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1FB6B" w14:textId="77777777" w:rsidR="00060133" w:rsidRPr="00060133" w:rsidRDefault="00060133" w:rsidP="00060133">
      <w:pPr>
        <w:widowControl w:val="0"/>
        <w:adjustRightInd w:val="0"/>
        <w:spacing w:after="0" w:line="360" w:lineRule="auto"/>
        <w:ind w:left="5670"/>
        <w:textAlignment w:val="baseline"/>
        <w:rPr>
          <w:rFonts w:ascii="Times New Roman" w:eastAsia="Times New Roman" w:hAnsi="Times New Roman" w:cs="Times New Roman"/>
          <w:b/>
          <w:sz w:val="28"/>
          <w:szCs w:val="28"/>
          <w:lang w:eastAsia="ru-RU"/>
        </w:rPr>
      </w:pPr>
      <w:r w:rsidRPr="00060133">
        <w:rPr>
          <w:rFonts w:ascii="Times New Roman" w:eastAsia="Times New Roman" w:hAnsi="Times New Roman" w:cs="Times New Roman"/>
          <w:b/>
          <w:sz w:val="28"/>
          <w:szCs w:val="28"/>
          <w:lang w:eastAsia="ru-RU"/>
        </w:rPr>
        <w:t>ЗАТВЕРДЖЕНО</w:t>
      </w:r>
    </w:p>
    <w:p w14:paraId="6806FC6E" w14:textId="77777777" w:rsidR="00060133" w:rsidRPr="00060133" w:rsidRDefault="00060133" w:rsidP="00060133">
      <w:pPr>
        <w:widowControl w:val="0"/>
        <w:adjustRightInd w:val="0"/>
        <w:spacing w:after="120" w:line="240" w:lineRule="auto"/>
        <w:ind w:left="5670"/>
        <w:textAlignment w:val="baseline"/>
        <w:rPr>
          <w:rFonts w:ascii="Times New Roman" w:eastAsia="Times New Roman" w:hAnsi="Times New Roman" w:cs="Times New Roman"/>
          <w:sz w:val="28"/>
          <w:szCs w:val="28"/>
          <w:lang w:eastAsia="uk-UA"/>
        </w:rPr>
      </w:pPr>
      <w:r w:rsidRPr="00060133">
        <w:rPr>
          <w:rFonts w:ascii="Times New Roman" w:eastAsia="Times New Roman" w:hAnsi="Times New Roman" w:cs="Times New Roman"/>
          <w:sz w:val="28"/>
          <w:szCs w:val="28"/>
          <w:lang w:eastAsia="uk-UA"/>
        </w:rPr>
        <w:t>Науково-методичною радою Державного університету «Житомирська політехніка»</w:t>
      </w:r>
    </w:p>
    <w:p w14:paraId="6F0EE984" w14:textId="72BCC093" w:rsidR="00060133" w:rsidRPr="00060133" w:rsidRDefault="00060133" w:rsidP="00060133">
      <w:pPr>
        <w:widowControl w:val="0"/>
        <w:adjustRightInd w:val="0"/>
        <w:spacing w:after="0" w:line="240" w:lineRule="auto"/>
        <w:ind w:left="567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 xml:space="preserve">протокол від </w:t>
      </w:r>
      <w:r w:rsidR="009F4A09">
        <w:rPr>
          <w:rFonts w:ascii="Times New Roman" w:eastAsia="Times New Roman" w:hAnsi="Times New Roman" w:cs="Times New Roman"/>
          <w:sz w:val="28"/>
          <w:szCs w:val="28"/>
          <w:lang w:eastAsia="uk-UA"/>
        </w:rPr>
        <w:t>______ 2025 р. №</w:t>
      </w:r>
      <w:bookmarkStart w:id="0" w:name="_GoBack"/>
      <w:bookmarkEnd w:id="0"/>
    </w:p>
    <w:p w14:paraId="2A2159D3"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C7FCAA5"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D8DF15C"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397132F6"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60133">
        <w:rPr>
          <w:rFonts w:ascii="Times New Roman" w:eastAsia="Times New Roman" w:hAnsi="Times New Roman" w:cs="Times New Roman"/>
          <w:b/>
          <w:caps/>
          <w:sz w:val="28"/>
          <w:szCs w:val="28"/>
          <w:lang w:eastAsia="ru-RU"/>
        </w:rPr>
        <w:t>МЕТОДИЧНІ РЕКОМЕНДАЦІЇ</w:t>
      </w:r>
    </w:p>
    <w:p w14:paraId="46BCC75B" w14:textId="03966AFC"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60133">
        <w:rPr>
          <w:rFonts w:ascii="Times New Roman" w:eastAsia="Times New Roman" w:hAnsi="Times New Roman" w:cs="Times New Roman"/>
          <w:b/>
          <w:sz w:val="28"/>
          <w:szCs w:val="28"/>
          <w:lang w:eastAsia="ru-RU"/>
        </w:rPr>
        <w:t>для проведення практичних  занять</w:t>
      </w:r>
    </w:p>
    <w:p w14:paraId="5338CC8B"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60133">
        <w:rPr>
          <w:rFonts w:ascii="Times New Roman" w:eastAsia="Times New Roman" w:hAnsi="Times New Roman" w:cs="Times New Roman"/>
          <w:b/>
          <w:sz w:val="28"/>
          <w:szCs w:val="28"/>
          <w:lang w:eastAsia="ru-RU"/>
        </w:rPr>
        <w:t>з навчальної дисципліни</w:t>
      </w:r>
    </w:p>
    <w:p w14:paraId="450BCC35" w14:textId="2597125B"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60133">
        <w:rPr>
          <w:rFonts w:ascii="Times New Roman" w:eastAsia="Times New Roman" w:hAnsi="Times New Roman" w:cs="Times New Roman"/>
          <w:b/>
          <w:caps/>
          <w:sz w:val="28"/>
          <w:szCs w:val="28"/>
          <w:lang w:eastAsia="ru-RU"/>
        </w:rPr>
        <w:t>«</w:t>
      </w:r>
      <w:r w:rsidRPr="00060133">
        <w:rPr>
          <w:rFonts w:ascii="Times New Roman" w:eastAsia="Times New Roman" w:hAnsi="Times New Roman" w:cs="Times New Roman"/>
          <w:b/>
          <w:sz w:val="28"/>
          <w:szCs w:val="28"/>
          <w:lang w:val="ru-RU" w:eastAsia="ru-RU"/>
        </w:rPr>
        <w:t>ЕЛЕКТРИЧНА ЧАСТИНА СТАНЦІЙ ТА ПІДСТАНЦІЙ</w:t>
      </w:r>
      <w:r w:rsidRPr="00060133">
        <w:rPr>
          <w:rFonts w:ascii="Times New Roman" w:eastAsia="Times New Roman" w:hAnsi="Times New Roman" w:cs="Times New Roman"/>
          <w:b/>
          <w:sz w:val="28"/>
          <w:szCs w:val="28"/>
          <w:lang w:eastAsia="ru-RU"/>
        </w:rPr>
        <w:t>»</w:t>
      </w:r>
    </w:p>
    <w:p w14:paraId="70A5F3AE"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9823FAA" w14:textId="61575811"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для здобувачів вищої освіти освітнього ступеня «</w:t>
      </w:r>
      <w:r>
        <w:rPr>
          <w:rFonts w:ascii="Times New Roman" w:eastAsia="Times New Roman" w:hAnsi="Times New Roman" w:cs="Times New Roman"/>
          <w:sz w:val="28"/>
          <w:szCs w:val="28"/>
          <w:lang w:eastAsia="ru-RU"/>
        </w:rPr>
        <w:t>бакалавр</w:t>
      </w:r>
      <w:r w:rsidRPr="00060133">
        <w:rPr>
          <w:rFonts w:ascii="Times New Roman" w:eastAsia="Times New Roman" w:hAnsi="Times New Roman" w:cs="Times New Roman"/>
          <w:sz w:val="28"/>
          <w:szCs w:val="28"/>
          <w:lang w:eastAsia="ru-RU"/>
        </w:rPr>
        <w:t>»</w:t>
      </w:r>
    </w:p>
    <w:p w14:paraId="2033ADDA" w14:textId="085BAAF2"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спеціальності </w:t>
      </w:r>
      <w:r w:rsidRPr="00060133">
        <w:rPr>
          <w:rFonts w:ascii="Times New Roman" w:eastAsia="Times New Roman" w:hAnsi="Times New Roman" w:cs="Times New Roman"/>
          <w:sz w:val="28"/>
          <w:szCs w:val="28"/>
          <w:lang w:eastAsia="ru-RU"/>
        </w:rPr>
        <w:t>141 «</w:t>
      </w:r>
      <w:r w:rsidRPr="00060133">
        <w:rPr>
          <w:rFonts w:ascii="Times New Roman" w:eastAsia="Times New Roman" w:hAnsi="Times New Roman" w:cs="Times New Roman"/>
          <w:sz w:val="28"/>
          <w:szCs w:val="28"/>
          <w:lang w:val="ru-RU" w:eastAsia="ru-RU"/>
        </w:rPr>
        <w:t>Електроенергетика, електротехніка та електромеханіка</w:t>
      </w:r>
      <w:r w:rsidRPr="00060133">
        <w:rPr>
          <w:rFonts w:ascii="Times New Roman" w:eastAsia="Times New Roman" w:hAnsi="Times New Roman" w:cs="Times New Roman"/>
          <w:sz w:val="28"/>
          <w:szCs w:val="28"/>
          <w:lang w:eastAsia="ru-RU"/>
        </w:rPr>
        <w:t>»</w:t>
      </w:r>
    </w:p>
    <w:p w14:paraId="79A13B6A"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освітня програма «Комп’ютеризоване управління енергетичними системами»</w:t>
      </w:r>
    </w:p>
    <w:p w14:paraId="39714CB1"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факультет комп’ютерно-інтегрованих технологій, мехатроніки і робототехніки</w:t>
      </w:r>
    </w:p>
    <w:p w14:paraId="4A97ED74"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 xml:space="preserve">кафедра робототехніки, електроенергетики та автоматизації </w:t>
      </w:r>
    </w:p>
    <w:p w14:paraId="417D5C19"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ім. проф. Б.Б. Самотокіна</w:t>
      </w:r>
    </w:p>
    <w:p w14:paraId="01430693"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73D5A902"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6C1B4DA"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14:paraId="3043EFA1"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14:paraId="3DB0892C" w14:textId="77777777" w:rsid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 xml:space="preserve">Схвалено на засіданні кафедри </w:t>
      </w:r>
    </w:p>
    <w:p w14:paraId="13647A0C" w14:textId="77777777" w:rsid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 xml:space="preserve">робототехніки, електроенергетики </w:t>
      </w:r>
    </w:p>
    <w:p w14:paraId="731949E3" w14:textId="7EEE3497" w:rsidR="00060133" w:rsidRP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 xml:space="preserve">та автоматизації </w:t>
      </w:r>
    </w:p>
    <w:p w14:paraId="2C3477B0" w14:textId="77777777" w:rsidR="00060133" w:rsidRP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ім. проф. Б.Б. Самотокіна</w:t>
      </w:r>
    </w:p>
    <w:p w14:paraId="73E055E7" w14:textId="77777777" w:rsidR="00060133" w:rsidRP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24 жовтня 2025 р., протокол № 09</w:t>
      </w:r>
    </w:p>
    <w:p w14:paraId="004C7D40" w14:textId="77777777" w:rsidR="00060133" w:rsidRP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Завідувач кафедри</w:t>
      </w:r>
    </w:p>
    <w:p w14:paraId="116DBD52" w14:textId="77777777" w:rsidR="00060133" w:rsidRPr="00060133" w:rsidRDefault="00060133" w:rsidP="00060133">
      <w:pPr>
        <w:widowControl w:val="0"/>
        <w:adjustRightInd w:val="0"/>
        <w:spacing w:after="0" w:line="240" w:lineRule="auto"/>
        <w:ind w:firstLine="5387"/>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_______ Олексій ГРОМОВИЙ</w:t>
      </w:r>
    </w:p>
    <w:p w14:paraId="1F723685"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14:paraId="7BA24E2D"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14:paraId="1C9E0797"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13836B36" w14:textId="186F566B"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 xml:space="preserve">Розробник: кандидат технічних наук, доцент, декан </w:t>
      </w:r>
      <w:r w:rsidRPr="00060133">
        <w:rPr>
          <w:rFonts w:ascii="Times New Roman" w:eastAsia="Times New Roman" w:hAnsi="Times New Roman" w:cs="Times New Roman"/>
          <w:bCs/>
          <w:sz w:val="28"/>
          <w:szCs w:val="28"/>
          <w:lang w:eastAsia="ru-RU"/>
        </w:rPr>
        <w:t>факультету комп’ютерно-інтегрованих технологій, мехатроніки і робототехніки Андрій ТКАЧУК</w:t>
      </w:r>
    </w:p>
    <w:p w14:paraId="33B4A61F"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3455D33F"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5B95E583"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092B353"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36F63DBC"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1FAB332F" w14:textId="77777777" w:rsidR="00060133" w:rsidRPr="00060133" w:rsidRDefault="00060133" w:rsidP="00060133">
      <w:pPr>
        <w:widowControl w:val="0"/>
        <w:adjustRightInd w:val="0"/>
        <w:spacing w:after="0" w:line="360" w:lineRule="atLeast"/>
        <w:jc w:val="center"/>
        <w:textAlignment w:val="baseline"/>
        <w:rPr>
          <w:rFonts w:ascii="Times New Roman" w:eastAsia="Times New Roman" w:hAnsi="Times New Roman" w:cs="Times New Roman"/>
          <w:sz w:val="28"/>
          <w:szCs w:val="28"/>
          <w:lang w:eastAsia="ru-RU"/>
        </w:rPr>
      </w:pPr>
      <w:r w:rsidRPr="00060133">
        <w:rPr>
          <w:rFonts w:ascii="Times New Roman" w:eastAsia="Times New Roman" w:hAnsi="Times New Roman" w:cs="Times New Roman"/>
          <w:sz w:val="28"/>
          <w:szCs w:val="28"/>
          <w:lang w:eastAsia="ru-RU"/>
        </w:rPr>
        <w:t>Житомир</w:t>
      </w:r>
    </w:p>
    <w:p w14:paraId="05D75C68" w14:textId="50CA3E06"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60133">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25</w:t>
      </w:r>
      <w:r w:rsidRPr="00060133">
        <w:rPr>
          <w:rFonts w:ascii="Times New Roman" w:eastAsia="Times New Roman" w:hAnsi="Times New Roman" w:cs="Times New Roman"/>
          <w:sz w:val="28"/>
          <w:szCs w:val="28"/>
          <w:lang w:eastAsia="ru-RU"/>
        </w:rPr>
        <w:br w:type="page"/>
      </w:r>
      <w:r w:rsidRPr="00060133">
        <w:rPr>
          <w:rFonts w:ascii="Times New Roman" w:eastAsia="Times New Roman" w:hAnsi="Times New Roman" w:cs="Times New Roman"/>
          <w:b/>
          <w:sz w:val="28"/>
          <w:szCs w:val="28"/>
          <w:lang w:eastAsia="ru-RU"/>
        </w:rPr>
        <w:lastRenderedPageBreak/>
        <w:t>ЗМІСТ</w:t>
      </w:r>
    </w:p>
    <w:p w14:paraId="3200BC74" w14:textId="77777777" w:rsidR="00060133" w:rsidRPr="00060133" w:rsidRDefault="00060133" w:rsidP="00060133">
      <w:pPr>
        <w:widowControl w:val="0"/>
        <w:adjustRightInd w:val="0"/>
        <w:spacing w:after="0" w:line="240" w:lineRule="auto"/>
        <w:jc w:val="center"/>
        <w:textAlignment w:val="baseline"/>
        <w:rPr>
          <w:rFonts w:ascii="Times New Roman" w:eastAsia="Times New Roman" w:hAnsi="Times New Roman" w:cs="Times New Roman"/>
          <w:b/>
          <w:color w:val="000000"/>
          <w:sz w:val="28"/>
          <w:szCs w:val="28"/>
          <w:lang w:eastAsia="uk-UA"/>
        </w:rPr>
      </w:pPr>
    </w:p>
    <w:tbl>
      <w:tblPr>
        <w:tblpPr w:leftFromText="180" w:rightFromText="180" w:vertAnchor="text" w:tblpY="7"/>
        <w:tblW w:w="18281" w:type="dxa"/>
        <w:tblLayout w:type="fixed"/>
        <w:tblLook w:val="0000" w:firstRow="0" w:lastRow="0" w:firstColumn="0" w:lastColumn="0" w:noHBand="0" w:noVBand="0"/>
      </w:tblPr>
      <w:tblGrid>
        <w:gridCol w:w="421"/>
        <w:gridCol w:w="8930"/>
        <w:gridCol w:w="8930"/>
      </w:tblGrid>
      <w:tr w:rsidR="00146C53" w:rsidRPr="00D20DB1" w14:paraId="1FA245C5" w14:textId="47E89EB3" w:rsidTr="00146C53">
        <w:trPr>
          <w:trHeight w:val="369"/>
        </w:trPr>
        <w:tc>
          <w:tcPr>
            <w:tcW w:w="421" w:type="dxa"/>
          </w:tcPr>
          <w:p w14:paraId="69D59D68" w14:textId="77777777" w:rsidR="00146C53" w:rsidRPr="00D20DB1" w:rsidRDefault="00146C53" w:rsidP="00D20DB1">
            <w:pPr>
              <w:pBdr>
                <w:top w:val="nil"/>
                <w:left w:val="nil"/>
                <w:bottom w:val="nil"/>
                <w:right w:val="nil"/>
                <w:between w:val="nil"/>
              </w:pBdr>
              <w:spacing w:line="276" w:lineRule="auto"/>
              <w:ind w:hanging="2"/>
              <w:rPr>
                <w:rFonts w:ascii="Times New Roman" w:hAnsi="Times New Roman" w:cs="Times New Roman"/>
                <w:color w:val="000000"/>
                <w:sz w:val="28"/>
                <w:szCs w:val="28"/>
              </w:rPr>
            </w:pPr>
            <w:r w:rsidRPr="00D20DB1">
              <w:rPr>
                <w:rFonts w:ascii="Times New Roman" w:hAnsi="Times New Roman" w:cs="Times New Roman"/>
                <w:color w:val="000000"/>
                <w:sz w:val="28"/>
                <w:szCs w:val="28"/>
              </w:rPr>
              <w:t>1</w:t>
            </w:r>
          </w:p>
        </w:tc>
        <w:tc>
          <w:tcPr>
            <w:tcW w:w="8930" w:type="dxa"/>
          </w:tcPr>
          <w:p w14:paraId="43048655" w14:textId="77777777" w:rsidR="00146C53" w:rsidRPr="00D20DB1" w:rsidRDefault="00146C53" w:rsidP="00D20DB1">
            <w:pPr>
              <w:pBdr>
                <w:top w:val="nil"/>
                <w:left w:val="nil"/>
                <w:bottom w:val="nil"/>
                <w:right w:val="nil"/>
                <w:between w:val="nil"/>
              </w:pBdr>
              <w:tabs>
                <w:tab w:val="left" w:pos="851"/>
              </w:tabs>
              <w:spacing w:line="276" w:lineRule="auto"/>
              <w:ind w:hanging="2"/>
              <w:rPr>
                <w:rFonts w:ascii="Times New Roman" w:hAnsi="Times New Roman" w:cs="Times New Roman"/>
                <w:color w:val="000000"/>
                <w:sz w:val="28"/>
                <w:szCs w:val="28"/>
              </w:rPr>
            </w:pPr>
            <w:r w:rsidRPr="00D20DB1">
              <w:rPr>
                <w:rFonts w:ascii="Times New Roman" w:hAnsi="Times New Roman" w:cs="Times New Roman"/>
                <w:bCs/>
                <w:sz w:val="28"/>
                <w:szCs w:val="28"/>
              </w:rPr>
              <w:t xml:space="preserve">Практичне заняття 1. </w:t>
            </w:r>
            <w:r w:rsidRPr="00D20DB1">
              <w:rPr>
                <w:rFonts w:ascii="Times New Roman" w:hAnsi="Times New Roman" w:cs="Times New Roman"/>
                <w:sz w:val="28"/>
                <w:szCs w:val="28"/>
              </w:rPr>
              <w:t xml:space="preserve"> </w:t>
            </w:r>
            <w:r w:rsidRPr="00D20DB1">
              <w:rPr>
                <w:rFonts w:ascii="Times New Roman" w:hAnsi="Times New Roman" w:cs="Times New Roman"/>
                <w:color w:val="000000"/>
                <w:sz w:val="28"/>
                <w:szCs w:val="28"/>
              </w:rPr>
              <w:t>Розрахунок електричних навантажень електричної станції</w:t>
            </w:r>
          </w:p>
        </w:tc>
        <w:tc>
          <w:tcPr>
            <w:tcW w:w="8930" w:type="dxa"/>
            <w:vAlign w:val="bottom"/>
          </w:tcPr>
          <w:p w14:paraId="421D2320" w14:textId="3EE9A15F" w:rsidR="00146C53" w:rsidRPr="00D20DB1" w:rsidRDefault="00146C53" w:rsidP="00146C53">
            <w:pPr>
              <w:pBdr>
                <w:top w:val="nil"/>
                <w:left w:val="nil"/>
                <w:bottom w:val="nil"/>
                <w:right w:val="nil"/>
                <w:between w:val="nil"/>
              </w:pBdr>
              <w:tabs>
                <w:tab w:val="left" w:pos="851"/>
              </w:tabs>
              <w:spacing w:line="276" w:lineRule="auto"/>
              <w:ind w:hanging="2"/>
              <w:rPr>
                <w:rFonts w:ascii="Times New Roman" w:hAnsi="Times New Roman" w:cs="Times New Roman"/>
                <w:bCs/>
                <w:sz w:val="28"/>
                <w:szCs w:val="28"/>
              </w:rPr>
            </w:pPr>
            <w:r>
              <w:rPr>
                <w:rFonts w:ascii="Times New Roman" w:hAnsi="Times New Roman" w:cs="Times New Roman"/>
                <w:bCs/>
                <w:sz w:val="28"/>
                <w:szCs w:val="28"/>
              </w:rPr>
              <w:t>3</w:t>
            </w:r>
          </w:p>
        </w:tc>
      </w:tr>
      <w:tr w:rsidR="00146C53" w:rsidRPr="00D20DB1" w14:paraId="2BDCB609" w14:textId="72D96441" w:rsidTr="00146C53">
        <w:trPr>
          <w:trHeight w:val="369"/>
        </w:trPr>
        <w:tc>
          <w:tcPr>
            <w:tcW w:w="421" w:type="dxa"/>
          </w:tcPr>
          <w:p w14:paraId="2F5B56B5" w14:textId="77777777" w:rsidR="00146C53" w:rsidRPr="00D20DB1" w:rsidRDefault="00146C53" w:rsidP="00D20DB1">
            <w:pPr>
              <w:pBdr>
                <w:top w:val="nil"/>
                <w:left w:val="nil"/>
                <w:bottom w:val="nil"/>
                <w:right w:val="nil"/>
                <w:between w:val="nil"/>
              </w:pBdr>
              <w:spacing w:line="276" w:lineRule="auto"/>
              <w:ind w:hanging="2"/>
              <w:rPr>
                <w:rFonts w:ascii="Times New Roman" w:hAnsi="Times New Roman" w:cs="Times New Roman"/>
                <w:color w:val="000000"/>
                <w:sz w:val="28"/>
                <w:szCs w:val="28"/>
              </w:rPr>
            </w:pPr>
            <w:r w:rsidRPr="00D20DB1">
              <w:rPr>
                <w:rFonts w:ascii="Times New Roman" w:hAnsi="Times New Roman" w:cs="Times New Roman"/>
                <w:color w:val="000000"/>
                <w:sz w:val="28"/>
                <w:szCs w:val="28"/>
              </w:rPr>
              <w:t>2</w:t>
            </w:r>
          </w:p>
        </w:tc>
        <w:tc>
          <w:tcPr>
            <w:tcW w:w="8930" w:type="dxa"/>
          </w:tcPr>
          <w:p w14:paraId="5E1A23CF" w14:textId="77777777" w:rsidR="00146C53" w:rsidRPr="00D20DB1" w:rsidRDefault="00146C53" w:rsidP="00D20DB1">
            <w:pPr>
              <w:pBdr>
                <w:top w:val="nil"/>
                <w:left w:val="nil"/>
                <w:bottom w:val="nil"/>
                <w:right w:val="nil"/>
                <w:between w:val="nil"/>
              </w:pBdr>
              <w:tabs>
                <w:tab w:val="left" w:pos="851"/>
              </w:tabs>
              <w:spacing w:line="276" w:lineRule="auto"/>
              <w:ind w:hanging="2"/>
              <w:rPr>
                <w:rFonts w:ascii="Times New Roman" w:hAnsi="Times New Roman" w:cs="Times New Roman"/>
                <w:bCs/>
                <w:sz w:val="28"/>
                <w:szCs w:val="28"/>
              </w:rPr>
            </w:pPr>
            <w:r w:rsidRPr="00D20DB1">
              <w:rPr>
                <w:rFonts w:ascii="Times New Roman" w:hAnsi="Times New Roman" w:cs="Times New Roman"/>
                <w:bCs/>
                <w:sz w:val="28"/>
                <w:szCs w:val="28"/>
              </w:rPr>
              <w:t xml:space="preserve">Практичне заняття 2. </w:t>
            </w:r>
            <w:r w:rsidRPr="00D20DB1">
              <w:rPr>
                <w:rFonts w:ascii="Times New Roman" w:hAnsi="Times New Roman" w:cs="Times New Roman"/>
                <w:sz w:val="28"/>
                <w:szCs w:val="28"/>
              </w:rPr>
              <w:t xml:space="preserve">  Розрахунок та вибір силового трансформатора електричної станції</w:t>
            </w:r>
          </w:p>
        </w:tc>
        <w:tc>
          <w:tcPr>
            <w:tcW w:w="8930" w:type="dxa"/>
            <w:vAlign w:val="bottom"/>
          </w:tcPr>
          <w:p w14:paraId="18E80575" w14:textId="22B2D6E7" w:rsidR="00146C53" w:rsidRPr="00D20DB1" w:rsidRDefault="00146C53" w:rsidP="00146C53">
            <w:pPr>
              <w:pBdr>
                <w:top w:val="nil"/>
                <w:left w:val="nil"/>
                <w:bottom w:val="nil"/>
                <w:right w:val="nil"/>
                <w:between w:val="nil"/>
              </w:pBdr>
              <w:tabs>
                <w:tab w:val="left" w:pos="851"/>
              </w:tabs>
              <w:spacing w:line="276" w:lineRule="auto"/>
              <w:ind w:hanging="2"/>
              <w:rPr>
                <w:rFonts w:ascii="Times New Roman" w:hAnsi="Times New Roman" w:cs="Times New Roman"/>
                <w:bCs/>
                <w:sz w:val="28"/>
                <w:szCs w:val="28"/>
              </w:rPr>
            </w:pPr>
            <w:r>
              <w:rPr>
                <w:rFonts w:ascii="Times New Roman" w:hAnsi="Times New Roman" w:cs="Times New Roman"/>
                <w:bCs/>
                <w:sz w:val="28"/>
                <w:szCs w:val="28"/>
              </w:rPr>
              <w:t>8</w:t>
            </w:r>
          </w:p>
        </w:tc>
      </w:tr>
      <w:tr w:rsidR="00146C53" w:rsidRPr="00D20DB1" w14:paraId="293BC061" w14:textId="18260617" w:rsidTr="00146C53">
        <w:trPr>
          <w:trHeight w:val="369"/>
        </w:trPr>
        <w:tc>
          <w:tcPr>
            <w:tcW w:w="421" w:type="dxa"/>
          </w:tcPr>
          <w:p w14:paraId="4D403815" w14:textId="77777777" w:rsidR="00146C53" w:rsidRPr="00D20DB1" w:rsidRDefault="00146C53" w:rsidP="00D20DB1">
            <w:pPr>
              <w:pBdr>
                <w:top w:val="nil"/>
                <w:left w:val="nil"/>
                <w:bottom w:val="nil"/>
                <w:right w:val="nil"/>
                <w:between w:val="nil"/>
              </w:pBdr>
              <w:spacing w:line="276" w:lineRule="auto"/>
              <w:ind w:hanging="2"/>
              <w:rPr>
                <w:rFonts w:ascii="Times New Roman" w:hAnsi="Times New Roman" w:cs="Times New Roman"/>
                <w:color w:val="000000"/>
                <w:sz w:val="28"/>
                <w:szCs w:val="28"/>
              </w:rPr>
            </w:pPr>
            <w:r w:rsidRPr="00D20DB1">
              <w:rPr>
                <w:rFonts w:ascii="Times New Roman" w:hAnsi="Times New Roman" w:cs="Times New Roman"/>
                <w:color w:val="000000"/>
                <w:sz w:val="28"/>
                <w:szCs w:val="28"/>
              </w:rPr>
              <w:t>3</w:t>
            </w:r>
          </w:p>
        </w:tc>
        <w:tc>
          <w:tcPr>
            <w:tcW w:w="8930" w:type="dxa"/>
          </w:tcPr>
          <w:p w14:paraId="33B45C0A" w14:textId="77777777" w:rsidR="00146C53" w:rsidRPr="00D20DB1" w:rsidRDefault="00146C53" w:rsidP="00D20DB1">
            <w:pPr>
              <w:pBdr>
                <w:top w:val="nil"/>
                <w:left w:val="nil"/>
                <w:bottom w:val="nil"/>
                <w:right w:val="nil"/>
                <w:between w:val="nil"/>
              </w:pBdr>
              <w:tabs>
                <w:tab w:val="left" w:pos="851"/>
              </w:tabs>
              <w:spacing w:line="276" w:lineRule="auto"/>
              <w:ind w:hanging="2"/>
              <w:rPr>
                <w:rFonts w:ascii="Times New Roman" w:hAnsi="Times New Roman" w:cs="Times New Roman"/>
                <w:bCs/>
                <w:color w:val="000000"/>
                <w:sz w:val="28"/>
                <w:szCs w:val="28"/>
              </w:rPr>
            </w:pPr>
            <w:r w:rsidRPr="00D20DB1">
              <w:rPr>
                <w:rFonts w:ascii="Times New Roman" w:hAnsi="Times New Roman" w:cs="Times New Roman"/>
                <w:bCs/>
                <w:color w:val="000000"/>
                <w:sz w:val="28"/>
                <w:szCs w:val="28"/>
              </w:rPr>
              <w:t xml:space="preserve">Практичне заняття 3. </w:t>
            </w:r>
            <w:r w:rsidRPr="00D20DB1">
              <w:rPr>
                <w:rFonts w:ascii="Times New Roman" w:hAnsi="Times New Roman" w:cs="Times New Roman"/>
                <w:sz w:val="28"/>
                <w:szCs w:val="28"/>
              </w:rPr>
              <w:t xml:space="preserve"> </w:t>
            </w:r>
            <w:r w:rsidRPr="00D20DB1">
              <w:rPr>
                <w:rFonts w:ascii="Times New Roman" w:hAnsi="Times New Roman" w:cs="Times New Roman"/>
                <w:bCs/>
                <w:color w:val="000000"/>
                <w:sz w:val="28"/>
                <w:szCs w:val="28"/>
              </w:rPr>
              <w:t>Проєктування розподільчого устрою (РУ) електричної станції</w:t>
            </w:r>
          </w:p>
        </w:tc>
        <w:tc>
          <w:tcPr>
            <w:tcW w:w="8930" w:type="dxa"/>
            <w:vAlign w:val="bottom"/>
          </w:tcPr>
          <w:p w14:paraId="05C456C2" w14:textId="79CF074D" w:rsidR="00146C53" w:rsidRPr="00D20DB1" w:rsidRDefault="00146C53" w:rsidP="00146C53">
            <w:pPr>
              <w:pBdr>
                <w:top w:val="nil"/>
                <w:left w:val="nil"/>
                <w:bottom w:val="nil"/>
                <w:right w:val="nil"/>
                <w:between w:val="nil"/>
              </w:pBdr>
              <w:tabs>
                <w:tab w:val="left" w:pos="851"/>
              </w:tabs>
              <w:spacing w:line="276" w:lineRule="auto"/>
              <w:ind w:hanging="2"/>
              <w:rPr>
                <w:rFonts w:ascii="Times New Roman" w:hAnsi="Times New Roman" w:cs="Times New Roman"/>
                <w:bCs/>
                <w:color w:val="000000"/>
                <w:sz w:val="28"/>
                <w:szCs w:val="28"/>
              </w:rPr>
            </w:pPr>
            <w:r>
              <w:rPr>
                <w:rFonts w:ascii="Times New Roman" w:hAnsi="Times New Roman" w:cs="Times New Roman"/>
                <w:bCs/>
                <w:color w:val="000000"/>
                <w:sz w:val="28"/>
                <w:szCs w:val="28"/>
              </w:rPr>
              <w:t>13</w:t>
            </w:r>
          </w:p>
        </w:tc>
      </w:tr>
      <w:tr w:rsidR="00146C53" w:rsidRPr="00D20DB1" w14:paraId="65145140" w14:textId="5840FF02" w:rsidTr="00146C53">
        <w:trPr>
          <w:trHeight w:val="369"/>
        </w:trPr>
        <w:tc>
          <w:tcPr>
            <w:tcW w:w="421" w:type="dxa"/>
          </w:tcPr>
          <w:p w14:paraId="74500D6C" w14:textId="77777777" w:rsidR="00146C53" w:rsidRPr="00D20DB1" w:rsidRDefault="00146C53" w:rsidP="00D20DB1">
            <w:pPr>
              <w:pBdr>
                <w:top w:val="nil"/>
                <w:left w:val="nil"/>
                <w:bottom w:val="nil"/>
                <w:right w:val="nil"/>
                <w:between w:val="nil"/>
              </w:pBdr>
              <w:spacing w:line="276" w:lineRule="auto"/>
              <w:ind w:hanging="2"/>
              <w:rPr>
                <w:rFonts w:ascii="Times New Roman" w:hAnsi="Times New Roman" w:cs="Times New Roman"/>
                <w:color w:val="000000"/>
                <w:sz w:val="28"/>
                <w:szCs w:val="28"/>
              </w:rPr>
            </w:pPr>
            <w:r w:rsidRPr="00D20DB1">
              <w:rPr>
                <w:rFonts w:ascii="Times New Roman" w:hAnsi="Times New Roman" w:cs="Times New Roman"/>
                <w:color w:val="000000"/>
                <w:sz w:val="28"/>
                <w:szCs w:val="28"/>
              </w:rPr>
              <w:t>4</w:t>
            </w:r>
          </w:p>
        </w:tc>
        <w:tc>
          <w:tcPr>
            <w:tcW w:w="8930" w:type="dxa"/>
          </w:tcPr>
          <w:p w14:paraId="3E1FCD50" w14:textId="77777777" w:rsidR="00146C53" w:rsidRPr="00D20DB1" w:rsidRDefault="00146C53" w:rsidP="00D20DB1">
            <w:pPr>
              <w:pBdr>
                <w:top w:val="nil"/>
                <w:left w:val="nil"/>
                <w:bottom w:val="nil"/>
                <w:right w:val="nil"/>
                <w:between w:val="nil"/>
              </w:pBdr>
              <w:spacing w:line="276" w:lineRule="auto"/>
              <w:ind w:hanging="2"/>
              <w:rPr>
                <w:rFonts w:ascii="Times New Roman" w:hAnsi="Times New Roman" w:cs="Times New Roman"/>
                <w:color w:val="000000"/>
                <w:sz w:val="28"/>
                <w:szCs w:val="28"/>
              </w:rPr>
            </w:pPr>
            <w:r w:rsidRPr="00D20DB1">
              <w:rPr>
                <w:rFonts w:ascii="Times New Roman" w:hAnsi="Times New Roman" w:cs="Times New Roman"/>
                <w:bCs/>
                <w:color w:val="000000"/>
                <w:sz w:val="28"/>
                <w:szCs w:val="28"/>
              </w:rPr>
              <w:t xml:space="preserve">Практичне заняття 4. </w:t>
            </w:r>
            <w:r w:rsidRPr="00D20DB1">
              <w:rPr>
                <w:rFonts w:ascii="Times New Roman" w:hAnsi="Times New Roman" w:cs="Times New Roman"/>
                <w:sz w:val="28"/>
                <w:szCs w:val="28"/>
              </w:rPr>
              <w:t xml:space="preserve"> Розрахунок струмів короткого замикання на електричній станції</w:t>
            </w:r>
          </w:p>
        </w:tc>
        <w:tc>
          <w:tcPr>
            <w:tcW w:w="8930" w:type="dxa"/>
            <w:vAlign w:val="bottom"/>
          </w:tcPr>
          <w:p w14:paraId="5083C1D9" w14:textId="42330B2D" w:rsidR="00146C53" w:rsidRPr="00D20DB1" w:rsidRDefault="00146C53" w:rsidP="00146C53">
            <w:pPr>
              <w:pBdr>
                <w:top w:val="nil"/>
                <w:left w:val="nil"/>
                <w:bottom w:val="nil"/>
                <w:right w:val="nil"/>
                <w:between w:val="nil"/>
              </w:pBdr>
              <w:spacing w:line="276" w:lineRule="auto"/>
              <w:ind w:hanging="2"/>
              <w:rPr>
                <w:rFonts w:ascii="Times New Roman" w:hAnsi="Times New Roman" w:cs="Times New Roman"/>
                <w:bCs/>
                <w:color w:val="000000"/>
                <w:sz w:val="28"/>
                <w:szCs w:val="28"/>
              </w:rPr>
            </w:pPr>
            <w:r>
              <w:rPr>
                <w:rFonts w:ascii="Times New Roman" w:hAnsi="Times New Roman" w:cs="Times New Roman"/>
                <w:bCs/>
                <w:color w:val="000000"/>
                <w:sz w:val="28"/>
                <w:szCs w:val="28"/>
              </w:rPr>
              <w:t>20</w:t>
            </w:r>
          </w:p>
        </w:tc>
      </w:tr>
      <w:tr w:rsidR="00146C53" w:rsidRPr="00D20DB1" w14:paraId="5E846E89" w14:textId="69B07EAA" w:rsidTr="00146C53">
        <w:trPr>
          <w:trHeight w:val="369"/>
        </w:trPr>
        <w:tc>
          <w:tcPr>
            <w:tcW w:w="421" w:type="dxa"/>
          </w:tcPr>
          <w:p w14:paraId="5A3664F2" w14:textId="0A91FAE1"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sidRPr="00D20DB1">
              <w:rPr>
                <w:rFonts w:ascii="Times New Roman" w:eastAsia="Times New Roman" w:hAnsi="Times New Roman" w:cs="Times New Roman"/>
                <w:color w:val="000000"/>
                <w:position w:val="-1"/>
                <w:sz w:val="28"/>
                <w:szCs w:val="28"/>
                <w:lang w:eastAsia="zh-CN"/>
              </w:rPr>
              <w:t>5</w:t>
            </w:r>
          </w:p>
        </w:tc>
        <w:tc>
          <w:tcPr>
            <w:tcW w:w="8930" w:type="dxa"/>
          </w:tcPr>
          <w:p w14:paraId="73CB6F94" w14:textId="5ACCC242" w:rsidR="00146C53" w:rsidRPr="00D20DB1" w:rsidRDefault="00146C53" w:rsidP="00D20DB1">
            <w:pPr>
              <w:pBdr>
                <w:top w:val="nil"/>
                <w:left w:val="nil"/>
                <w:bottom w:val="nil"/>
                <w:right w:val="nil"/>
                <w:between w:val="nil"/>
              </w:pBdr>
              <w:tabs>
                <w:tab w:val="left" w:pos="851"/>
              </w:tabs>
              <w:spacing w:after="0" w:line="276" w:lineRule="auto"/>
              <w:ind w:leftChars="-1" w:left="1" w:hangingChars="1" w:hanging="3"/>
              <w:textAlignment w:val="top"/>
              <w:outlineLvl w:val="0"/>
              <w:rPr>
                <w:rFonts w:ascii="Times New Roman" w:eastAsia="Times New Roman" w:hAnsi="Times New Roman" w:cs="Times New Roman"/>
                <w:position w:val="-1"/>
                <w:sz w:val="28"/>
                <w:szCs w:val="28"/>
                <w:lang w:eastAsia="zh-CN"/>
              </w:rPr>
            </w:pPr>
            <w:r>
              <w:rPr>
                <w:rFonts w:ascii="Times New Roman" w:eastAsia="Times New Roman" w:hAnsi="Times New Roman" w:cs="Times New Roman"/>
                <w:bCs/>
                <w:position w:val="-1"/>
                <w:sz w:val="28"/>
                <w:szCs w:val="28"/>
                <w:lang w:eastAsia="zh-CN"/>
              </w:rPr>
              <w:t>Практичне заняття 5</w:t>
            </w:r>
            <w:r w:rsidRPr="00D20DB1">
              <w:rPr>
                <w:rFonts w:ascii="Times New Roman" w:eastAsia="Times New Roman" w:hAnsi="Times New Roman" w:cs="Times New Roman"/>
                <w:bCs/>
                <w:position w:val="-1"/>
                <w:sz w:val="28"/>
                <w:szCs w:val="28"/>
                <w:lang w:eastAsia="zh-CN"/>
              </w:rPr>
              <w:t xml:space="preserve">. </w:t>
            </w:r>
            <w:r w:rsidRPr="00D20DB1">
              <w:rPr>
                <w:rFonts w:ascii="Times New Roman" w:eastAsia="Times New Roman" w:hAnsi="Times New Roman" w:cs="Times New Roman"/>
                <w:position w:val="-1"/>
                <w:sz w:val="28"/>
                <w:szCs w:val="28"/>
                <w:lang w:eastAsia="zh-CN"/>
              </w:rPr>
              <w:t xml:space="preserve"> Розрахунок електричних навантажень підстанції</w:t>
            </w:r>
          </w:p>
        </w:tc>
        <w:tc>
          <w:tcPr>
            <w:tcW w:w="8930" w:type="dxa"/>
            <w:vAlign w:val="bottom"/>
          </w:tcPr>
          <w:p w14:paraId="32F841FC" w14:textId="4400A940" w:rsidR="00146C53" w:rsidRDefault="00146C53" w:rsidP="00146C53">
            <w:pPr>
              <w:pBdr>
                <w:top w:val="nil"/>
                <w:left w:val="nil"/>
                <w:bottom w:val="nil"/>
                <w:right w:val="nil"/>
                <w:between w:val="nil"/>
              </w:pBdr>
              <w:tabs>
                <w:tab w:val="left" w:pos="851"/>
              </w:tabs>
              <w:spacing w:after="0" w:line="276" w:lineRule="auto"/>
              <w:ind w:leftChars="-1" w:left="1" w:hangingChars="1" w:hanging="3"/>
              <w:textAlignment w:val="top"/>
              <w:outlineLvl w:val="0"/>
              <w:rPr>
                <w:rFonts w:ascii="Times New Roman" w:eastAsia="Times New Roman" w:hAnsi="Times New Roman" w:cs="Times New Roman"/>
                <w:bCs/>
                <w:position w:val="-1"/>
                <w:sz w:val="28"/>
                <w:szCs w:val="28"/>
                <w:lang w:eastAsia="zh-CN"/>
              </w:rPr>
            </w:pPr>
            <w:r>
              <w:rPr>
                <w:rFonts w:ascii="Times New Roman" w:eastAsia="Times New Roman" w:hAnsi="Times New Roman" w:cs="Times New Roman"/>
                <w:bCs/>
                <w:position w:val="-1"/>
                <w:sz w:val="28"/>
                <w:szCs w:val="28"/>
                <w:lang w:eastAsia="zh-CN"/>
              </w:rPr>
              <w:t>26</w:t>
            </w:r>
          </w:p>
        </w:tc>
      </w:tr>
      <w:tr w:rsidR="00146C53" w:rsidRPr="00D20DB1" w14:paraId="62DED874" w14:textId="79082E8B" w:rsidTr="00146C53">
        <w:trPr>
          <w:trHeight w:val="369"/>
        </w:trPr>
        <w:tc>
          <w:tcPr>
            <w:tcW w:w="421" w:type="dxa"/>
          </w:tcPr>
          <w:p w14:paraId="19915BA8" w14:textId="49CCAE3B"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sidRPr="00D20DB1">
              <w:rPr>
                <w:rFonts w:ascii="Times New Roman" w:eastAsia="Times New Roman" w:hAnsi="Times New Roman" w:cs="Times New Roman"/>
                <w:color w:val="000000"/>
                <w:position w:val="-1"/>
                <w:sz w:val="28"/>
                <w:szCs w:val="28"/>
                <w:lang w:eastAsia="zh-CN"/>
              </w:rPr>
              <w:t>6</w:t>
            </w:r>
          </w:p>
        </w:tc>
        <w:tc>
          <w:tcPr>
            <w:tcW w:w="8930" w:type="dxa"/>
          </w:tcPr>
          <w:p w14:paraId="7876065B" w14:textId="7FDC2C5B"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Pr>
                <w:rFonts w:ascii="Times New Roman" w:eastAsia="Times New Roman" w:hAnsi="Times New Roman" w:cs="Times New Roman"/>
                <w:bCs/>
                <w:position w:val="-1"/>
                <w:sz w:val="28"/>
                <w:szCs w:val="28"/>
                <w:lang w:eastAsia="zh-CN"/>
              </w:rPr>
              <w:t>Практичне заняття 6</w:t>
            </w:r>
            <w:r w:rsidRPr="00D20DB1">
              <w:rPr>
                <w:rFonts w:ascii="Times New Roman" w:eastAsia="Times New Roman" w:hAnsi="Times New Roman" w:cs="Times New Roman"/>
                <w:bCs/>
                <w:position w:val="-1"/>
                <w:sz w:val="28"/>
                <w:szCs w:val="28"/>
                <w:lang w:eastAsia="zh-CN"/>
              </w:rPr>
              <w:t xml:space="preserve">. </w:t>
            </w:r>
            <w:r w:rsidRPr="00D20DB1">
              <w:rPr>
                <w:rFonts w:ascii="Times New Roman" w:eastAsia="Times New Roman" w:hAnsi="Times New Roman" w:cs="Times New Roman"/>
                <w:position w:val="-1"/>
                <w:sz w:val="28"/>
                <w:szCs w:val="28"/>
                <w:lang w:eastAsia="zh-CN"/>
              </w:rPr>
              <w:t xml:space="preserve"> </w:t>
            </w:r>
            <w:r w:rsidRPr="00D20DB1">
              <w:rPr>
                <w:rFonts w:ascii="Times New Roman" w:eastAsia="Times New Roman" w:hAnsi="Times New Roman" w:cs="Times New Roman"/>
                <w:bCs/>
                <w:position w:val="-1"/>
                <w:sz w:val="28"/>
                <w:szCs w:val="28"/>
                <w:lang w:eastAsia="zh-CN"/>
              </w:rPr>
              <w:t>Побудова однолінійної схеми електричної частини підстанції</w:t>
            </w:r>
          </w:p>
        </w:tc>
        <w:tc>
          <w:tcPr>
            <w:tcW w:w="8930" w:type="dxa"/>
            <w:vAlign w:val="bottom"/>
          </w:tcPr>
          <w:p w14:paraId="49EE8E12" w14:textId="651662AB" w:rsidR="00146C53" w:rsidRDefault="00146C53" w:rsidP="00146C53">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bCs/>
                <w:position w:val="-1"/>
                <w:sz w:val="28"/>
                <w:szCs w:val="28"/>
                <w:lang w:eastAsia="zh-CN"/>
              </w:rPr>
            </w:pPr>
            <w:r>
              <w:rPr>
                <w:rFonts w:ascii="Times New Roman" w:eastAsia="Times New Roman" w:hAnsi="Times New Roman" w:cs="Times New Roman"/>
                <w:bCs/>
                <w:position w:val="-1"/>
                <w:sz w:val="28"/>
                <w:szCs w:val="28"/>
                <w:lang w:eastAsia="zh-CN"/>
              </w:rPr>
              <w:t>31</w:t>
            </w:r>
          </w:p>
        </w:tc>
      </w:tr>
      <w:tr w:rsidR="00146C53" w:rsidRPr="00D20DB1" w14:paraId="21212744" w14:textId="5FCD20E1" w:rsidTr="00146C53">
        <w:trPr>
          <w:trHeight w:val="369"/>
        </w:trPr>
        <w:tc>
          <w:tcPr>
            <w:tcW w:w="421" w:type="dxa"/>
          </w:tcPr>
          <w:p w14:paraId="1A22BCAD" w14:textId="22037BE6"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sidRPr="00D20DB1">
              <w:rPr>
                <w:rFonts w:ascii="Times New Roman" w:eastAsia="Times New Roman" w:hAnsi="Times New Roman" w:cs="Times New Roman"/>
                <w:color w:val="000000"/>
                <w:position w:val="-1"/>
                <w:sz w:val="28"/>
                <w:szCs w:val="28"/>
                <w:lang w:eastAsia="zh-CN"/>
              </w:rPr>
              <w:t>7</w:t>
            </w:r>
          </w:p>
        </w:tc>
        <w:tc>
          <w:tcPr>
            <w:tcW w:w="8930" w:type="dxa"/>
          </w:tcPr>
          <w:p w14:paraId="41ACE6DB" w14:textId="00ADD2CF"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Pr>
                <w:rFonts w:ascii="Times New Roman" w:eastAsia="Times New Roman" w:hAnsi="Times New Roman" w:cs="Times New Roman"/>
                <w:bCs/>
                <w:color w:val="000000"/>
                <w:position w:val="-1"/>
                <w:sz w:val="28"/>
                <w:szCs w:val="28"/>
                <w:lang w:eastAsia="zh-CN"/>
              </w:rPr>
              <w:t>Практичне заняття 7</w:t>
            </w:r>
            <w:r w:rsidRPr="00D20DB1">
              <w:rPr>
                <w:rFonts w:ascii="Times New Roman" w:eastAsia="Times New Roman" w:hAnsi="Times New Roman" w:cs="Times New Roman"/>
                <w:bCs/>
                <w:color w:val="000000"/>
                <w:position w:val="-1"/>
                <w:sz w:val="28"/>
                <w:szCs w:val="28"/>
                <w:lang w:eastAsia="zh-CN"/>
              </w:rPr>
              <w:t xml:space="preserve">. </w:t>
            </w:r>
            <w:r w:rsidRPr="00D20DB1">
              <w:rPr>
                <w:rFonts w:ascii="Times New Roman" w:eastAsia="Times New Roman" w:hAnsi="Times New Roman" w:cs="Times New Roman"/>
                <w:position w:val="-1"/>
                <w:sz w:val="28"/>
                <w:szCs w:val="28"/>
                <w:lang w:eastAsia="zh-CN"/>
              </w:rPr>
              <w:t xml:space="preserve"> Розрахунок втрат електричної енергії в трансформаторах і РУ підстанції</w:t>
            </w:r>
          </w:p>
        </w:tc>
        <w:tc>
          <w:tcPr>
            <w:tcW w:w="8930" w:type="dxa"/>
            <w:vAlign w:val="bottom"/>
          </w:tcPr>
          <w:p w14:paraId="5B73377F" w14:textId="407E8F1A" w:rsidR="00146C53" w:rsidRDefault="00146C53" w:rsidP="00146C53">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bCs/>
                <w:color w:val="000000"/>
                <w:position w:val="-1"/>
                <w:sz w:val="28"/>
                <w:szCs w:val="28"/>
                <w:lang w:eastAsia="zh-CN"/>
              </w:rPr>
            </w:pPr>
            <w:r>
              <w:rPr>
                <w:rFonts w:ascii="Times New Roman" w:eastAsia="Times New Roman" w:hAnsi="Times New Roman" w:cs="Times New Roman"/>
                <w:bCs/>
                <w:color w:val="000000"/>
                <w:position w:val="-1"/>
                <w:sz w:val="28"/>
                <w:szCs w:val="28"/>
                <w:lang w:eastAsia="zh-CN"/>
              </w:rPr>
              <w:t>37</w:t>
            </w:r>
          </w:p>
        </w:tc>
      </w:tr>
      <w:tr w:rsidR="00146C53" w:rsidRPr="00D20DB1" w14:paraId="69993985" w14:textId="6E24E238" w:rsidTr="00146C53">
        <w:trPr>
          <w:trHeight w:val="369"/>
        </w:trPr>
        <w:tc>
          <w:tcPr>
            <w:tcW w:w="421" w:type="dxa"/>
          </w:tcPr>
          <w:p w14:paraId="0FEC2F07" w14:textId="259C6238"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sidRPr="00D20DB1">
              <w:rPr>
                <w:rFonts w:ascii="Times New Roman" w:eastAsia="Times New Roman" w:hAnsi="Times New Roman" w:cs="Times New Roman"/>
                <w:color w:val="000000"/>
                <w:position w:val="-1"/>
                <w:sz w:val="28"/>
                <w:szCs w:val="28"/>
                <w:lang w:eastAsia="zh-CN"/>
              </w:rPr>
              <w:t>8</w:t>
            </w:r>
          </w:p>
        </w:tc>
        <w:tc>
          <w:tcPr>
            <w:tcW w:w="8930" w:type="dxa"/>
          </w:tcPr>
          <w:p w14:paraId="72D4D26B" w14:textId="4CC30D12" w:rsidR="00146C53" w:rsidRPr="00D20DB1" w:rsidRDefault="00146C53" w:rsidP="00D20DB1">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color w:val="000000"/>
                <w:position w:val="-1"/>
                <w:sz w:val="28"/>
                <w:szCs w:val="28"/>
                <w:lang w:eastAsia="zh-CN"/>
              </w:rPr>
            </w:pPr>
            <w:r>
              <w:rPr>
                <w:rFonts w:ascii="Times New Roman" w:eastAsia="Times New Roman" w:hAnsi="Times New Roman" w:cs="Times New Roman"/>
                <w:bCs/>
                <w:color w:val="000000"/>
                <w:position w:val="-1"/>
                <w:sz w:val="28"/>
                <w:szCs w:val="28"/>
                <w:lang w:eastAsia="zh-CN"/>
              </w:rPr>
              <w:t>Практичне заняття 8</w:t>
            </w:r>
            <w:r w:rsidRPr="00D20DB1">
              <w:rPr>
                <w:rFonts w:ascii="Times New Roman" w:eastAsia="Times New Roman" w:hAnsi="Times New Roman" w:cs="Times New Roman"/>
                <w:bCs/>
                <w:color w:val="000000"/>
                <w:position w:val="-1"/>
                <w:sz w:val="28"/>
                <w:szCs w:val="28"/>
                <w:lang w:eastAsia="zh-CN"/>
              </w:rPr>
              <w:t xml:space="preserve">. </w:t>
            </w:r>
            <w:r w:rsidRPr="00D20DB1">
              <w:rPr>
                <w:rFonts w:ascii="Times New Roman" w:eastAsia="Times New Roman" w:hAnsi="Times New Roman" w:cs="Times New Roman"/>
                <w:position w:val="-1"/>
                <w:sz w:val="28"/>
                <w:szCs w:val="28"/>
                <w:lang w:eastAsia="zh-CN"/>
              </w:rPr>
              <w:t xml:space="preserve"> Розрахунок заземлювального устрою підстанції</w:t>
            </w:r>
          </w:p>
        </w:tc>
        <w:tc>
          <w:tcPr>
            <w:tcW w:w="8930" w:type="dxa"/>
            <w:vAlign w:val="bottom"/>
          </w:tcPr>
          <w:p w14:paraId="18076B71" w14:textId="683F551D" w:rsidR="00146C53" w:rsidRDefault="00146C53" w:rsidP="00146C53">
            <w:pPr>
              <w:pBdr>
                <w:top w:val="nil"/>
                <w:left w:val="nil"/>
                <w:bottom w:val="nil"/>
                <w:right w:val="nil"/>
                <w:between w:val="nil"/>
              </w:pBdr>
              <w:spacing w:after="0" w:line="276" w:lineRule="auto"/>
              <w:ind w:leftChars="-1" w:left="1" w:hangingChars="1" w:hanging="3"/>
              <w:textAlignment w:val="top"/>
              <w:outlineLvl w:val="0"/>
              <w:rPr>
                <w:rFonts w:ascii="Times New Roman" w:eastAsia="Times New Roman" w:hAnsi="Times New Roman" w:cs="Times New Roman"/>
                <w:bCs/>
                <w:color w:val="000000"/>
                <w:position w:val="-1"/>
                <w:sz w:val="28"/>
                <w:szCs w:val="28"/>
                <w:lang w:eastAsia="zh-CN"/>
              </w:rPr>
            </w:pPr>
            <w:r>
              <w:rPr>
                <w:rFonts w:ascii="Times New Roman" w:eastAsia="Times New Roman" w:hAnsi="Times New Roman" w:cs="Times New Roman"/>
                <w:bCs/>
                <w:color w:val="000000"/>
                <w:position w:val="-1"/>
                <w:sz w:val="28"/>
                <w:szCs w:val="28"/>
                <w:lang w:eastAsia="zh-CN"/>
              </w:rPr>
              <w:t>43</w:t>
            </w:r>
          </w:p>
        </w:tc>
      </w:tr>
    </w:tbl>
    <w:p w14:paraId="797A88C6" w14:textId="77777777" w:rsidR="00060133" w:rsidRDefault="00060133" w:rsidP="00697369">
      <w:pPr>
        <w:spacing w:after="0" w:line="360" w:lineRule="auto"/>
        <w:jc w:val="center"/>
        <w:rPr>
          <w:rFonts w:ascii="Times New Roman" w:hAnsi="Times New Roman" w:cs="Times New Roman"/>
          <w:b/>
          <w:sz w:val="28"/>
          <w:szCs w:val="28"/>
        </w:rPr>
      </w:pPr>
    </w:p>
    <w:p w14:paraId="1F5DE69A" w14:textId="77777777" w:rsidR="00060133" w:rsidRDefault="00060133" w:rsidP="00697369">
      <w:pPr>
        <w:spacing w:after="0" w:line="360" w:lineRule="auto"/>
        <w:jc w:val="center"/>
        <w:rPr>
          <w:rFonts w:ascii="Times New Roman" w:hAnsi="Times New Roman" w:cs="Times New Roman"/>
          <w:b/>
          <w:sz w:val="28"/>
          <w:szCs w:val="28"/>
        </w:rPr>
      </w:pPr>
    </w:p>
    <w:p w14:paraId="53D7A5C9" w14:textId="4CEE8E29" w:rsidR="00060133" w:rsidRDefault="00060133" w:rsidP="00697369">
      <w:pPr>
        <w:spacing w:after="0" w:line="360" w:lineRule="auto"/>
        <w:jc w:val="center"/>
        <w:rPr>
          <w:rFonts w:ascii="Times New Roman" w:hAnsi="Times New Roman" w:cs="Times New Roman"/>
          <w:b/>
          <w:sz w:val="28"/>
          <w:szCs w:val="28"/>
        </w:rPr>
      </w:pPr>
    </w:p>
    <w:p w14:paraId="76D09362" w14:textId="11ED857D" w:rsidR="00D20DB1" w:rsidRDefault="00D20DB1" w:rsidP="00697369">
      <w:pPr>
        <w:spacing w:after="0" w:line="360" w:lineRule="auto"/>
        <w:jc w:val="center"/>
        <w:rPr>
          <w:rFonts w:ascii="Times New Roman" w:hAnsi="Times New Roman" w:cs="Times New Roman"/>
          <w:b/>
          <w:sz w:val="28"/>
          <w:szCs w:val="28"/>
        </w:rPr>
      </w:pPr>
    </w:p>
    <w:p w14:paraId="6026B552" w14:textId="7353DA4F" w:rsidR="00D20DB1" w:rsidRDefault="00D20DB1" w:rsidP="00697369">
      <w:pPr>
        <w:spacing w:after="0" w:line="360" w:lineRule="auto"/>
        <w:jc w:val="center"/>
        <w:rPr>
          <w:rFonts w:ascii="Times New Roman" w:hAnsi="Times New Roman" w:cs="Times New Roman"/>
          <w:b/>
          <w:sz w:val="28"/>
          <w:szCs w:val="28"/>
        </w:rPr>
      </w:pPr>
    </w:p>
    <w:p w14:paraId="72EAF87D" w14:textId="201E4346" w:rsidR="00D20DB1" w:rsidRDefault="00D20DB1" w:rsidP="00697369">
      <w:pPr>
        <w:spacing w:after="0" w:line="360" w:lineRule="auto"/>
        <w:jc w:val="center"/>
        <w:rPr>
          <w:rFonts w:ascii="Times New Roman" w:hAnsi="Times New Roman" w:cs="Times New Roman"/>
          <w:b/>
          <w:sz w:val="28"/>
          <w:szCs w:val="28"/>
        </w:rPr>
      </w:pPr>
    </w:p>
    <w:p w14:paraId="4407A667" w14:textId="1316E36C" w:rsidR="00D20DB1" w:rsidRDefault="00D20DB1" w:rsidP="00697369">
      <w:pPr>
        <w:spacing w:after="0" w:line="360" w:lineRule="auto"/>
        <w:jc w:val="center"/>
        <w:rPr>
          <w:rFonts w:ascii="Times New Roman" w:hAnsi="Times New Roman" w:cs="Times New Roman"/>
          <w:b/>
          <w:sz w:val="28"/>
          <w:szCs w:val="28"/>
        </w:rPr>
      </w:pPr>
    </w:p>
    <w:p w14:paraId="701F579C" w14:textId="63004B49" w:rsidR="00D20DB1" w:rsidRDefault="00D20DB1" w:rsidP="00697369">
      <w:pPr>
        <w:spacing w:after="0" w:line="360" w:lineRule="auto"/>
        <w:jc w:val="center"/>
        <w:rPr>
          <w:rFonts w:ascii="Times New Roman" w:hAnsi="Times New Roman" w:cs="Times New Roman"/>
          <w:b/>
          <w:sz w:val="28"/>
          <w:szCs w:val="28"/>
        </w:rPr>
      </w:pPr>
    </w:p>
    <w:p w14:paraId="1D55254F" w14:textId="31AADE9F" w:rsidR="00D20DB1" w:rsidRDefault="00D20DB1" w:rsidP="00697369">
      <w:pPr>
        <w:spacing w:after="0" w:line="360" w:lineRule="auto"/>
        <w:jc w:val="center"/>
        <w:rPr>
          <w:rFonts w:ascii="Times New Roman" w:hAnsi="Times New Roman" w:cs="Times New Roman"/>
          <w:b/>
          <w:sz w:val="28"/>
          <w:szCs w:val="28"/>
        </w:rPr>
      </w:pPr>
    </w:p>
    <w:p w14:paraId="032B387B" w14:textId="249437F2" w:rsidR="00D20DB1" w:rsidRDefault="00D20DB1" w:rsidP="00697369">
      <w:pPr>
        <w:spacing w:after="0" w:line="360" w:lineRule="auto"/>
        <w:jc w:val="center"/>
        <w:rPr>
          <w:rFonts w:ascii="Times New Roman" w:hAnsi="Times New Roman" w:cs="Times New Roman"/>
          <w:b/>
          <w:sz w:val="28"/>
          <w:szCs w:val="28"/>
        </w:rPr>
      </w:pPr>
    </w:p>
    <w:p w14:paraId="65330412" w14:textId="4ED5E47A" w:rsidR="00D20DB1" w:rsidRDefault="00D20DB1" w:rsidP="00697369">
      <w:pPr>
        <w:spacing w:after="0" w:line="360" w:lineRule="auto"/>
        <w:jc w:val="center"/>
        <w:rPr>
          <w:rFonts w:ascii="Times New Roman" w:hAnsi="Times New Roman" w:cs="Times New Roman"/>
          <w:b/>
          <w:sz w:val="28"/>
          <w:szCs w:val="28"/>
        </w:rPr>
      </w:pPr>
    </w:p>
    <w:p w14:paraId="7EAAFA21" w14:textId="79DDCF3C" w:rsidR="00D20DB1" w:rsidRDefault="00D20DB1" w:rsidP="00697369">
      <w:pPr>
        <w:spacing w:after="0" w:line="360" w:lineRule="auto"/>
        <w:jc w:val="center"/>
        <w:rPr>
          <w:rFonts w:ascii="Times New Roman" w:hAnsi="Times New Roman" w:cs="Times New Roman"/>
          <w:b/>
          <w:sz w:val="28"/>
          <w:szCs w:val="28"/>
        </w:rPr>
      </w:pPr>
    </w:p>
    <w:p w14:paraId="4D641E44" w14:textId="5B7F20EF" w:rsidR="00D20DB1" w:rsidRDefault="00D20DB1" w:rsidP="00697369">
      <w:pPr>
        <w:spacing w:after="0" w:line="360" w:lineRule="auto"/>
        <w:jc w:val="center"/>
        <w:rPr>
          <w:rFonts w:ascii="Times New Roman" w:hAnsi="Times New Roman" w:cs="Times New Roman"/>
          <w:b/>
          <w:sz w:val="28"/>
          <w:szCs w:val="28"/>
        </w:rPr>
      </w:pPr>
    </w:p>
    <w:p w14:paraId="371F5E12" w14:textId="6F3EA118" w:rsidR="00D20DB1" w:rsidRDefault="00D20DB1" w:rsidP="00697369">
      <w:pPr>
        <w:spacing w:after="0" w:line="360" w:lineRule="auto"/>
        <w:jc w:val="center"/>
        <w:rPr>
          <w:rFonts w:ascii="Times New Roman" w:hAnsi="Times New Roman" w:cs="Times New Roman"/>
          <w:b/>
          <w:sz w:val="28"/>
          <w:szCs w:val="28"/>
        </w:rPr>
      </w:pPr>
    </w:p>
    <w:p w14:paraId="50B70416" w14:textId="77777777" w:rsidR="00D20DB1" w:rsidRDefault="00D20DB1" w:rsidP="00697369">
      <w:pPr>
        <w:spacing w:after="0" w:line="360" w:lineRule="auto"/>
        <w:jc w:val="center"/>
        <w:rPr>
          <w:rFonts w:ascii="Times New Roman" w:hAnsi="Times New Roman" w:cs="Times New Roman"/>
          <w:b/>
          <w:sz w:val="28"/>
          <w:szCs w:val="28"/>
        </w:rPr>
      </w:pPr>
    </w:p>
    <w:p w14:paraId="7FF1E09F" w14:textId="77777777" w:rsidR="00060133" w:rsidRDefault="00060133" w:rsidP="00697369">
      <w:pPr>
        <w:spacing w:after="0" w:line="360" w:lineRule="auto"/>
        <w:jc w:val="center"/>
        <w:rPr>
          <w:rFonts w:ascii="Times New Roman" w:hAnsi="Times New Roman" w:cs="Times New Roman"/>
          <w:b/>
          <w:sz w:val="28"/>
          <w:szCs w:val="28"/>
        </w:rPr>
      </w:pPr>
    </w:p>
    <w:p w14:paraId="57D69CDA" w14:textId="12FFF1F4" w:rsidR="007B2209" w:rsidRPr="007024EC" w:rsidRDefault="00716339" w:rsidP="00697369">
      <w:pPr>
        <w:spacing w:after="0" w:line="360" w:lineRule="auto"/>
        <w:jc w:val="center"/>
        <w:rPr>
          <w:rFonts w:ascii="Times New Roman" w:hAnsi="Times New Roman" w:cs="Times New Roman"/>
          <w:b/>
          <w:sz w:val="28"/>
          <w:szCs w:val="28"/>
        </w:rPr>
      </w:pPr>
      <w:r w:rsidRPr="007024EC">
        <w:rPr>
          <w:rFonts w:ascii="Times New Roman" w:hAnsi="Times New Roman" w:cs="Times New Roman"/>
          <w:b/>
          <w:sz w:val="28"/>
          <w:szCs w:val="28"/>
        </w:rPr>
        <w:lastRenderedPageBreak/>
        <w:t>Практична робота №1</w:t>
      </w:r>
    </w:p>
    <w:p w14:paraId="5F4C45B7" w14:textId="4F8025E7" w:rsidR="00716339" w:rsidRPr="007024EC" w:rsidRDefault="00E87050" w:rsidP="00697369">
      <w:pPr>
        <w:spacing w:after="0" w:line="360" w:lineRule="auto"/>
        <w:jc w:val="center"/>
        <w:rPr>
          <w:rFonts w:ascii="Times New Roman" w:hAnsi="Times New Roman" w:cs="Times New Roman"/>
          <w:b/>
          <w:sz w:val="28"/>
          <w:szCs w:val="28"/>
        </w:rPr>
      </w:pPr>
      <w:r w:rsidRPr="00E87050">
        <w:rPr>
          <w:rFonts w:ascii="Times New Roman" w:hAnsi="Times New Roman" w:cs="Times New Roman"/>
          <w:b/>
          <w:sz w:val="28"/>
          <w:szCs w:val="28"/>
        </w:rPr>
        <w:t>Розрахунок електричних навантажень електричної станції</w:t>
      </w:r>
      <w:r>
        <w:rPr>
          <w:rFonts w:ascii="Times New Roman" w:hAnsi="Times New Roman" w:cs="Times New Roman"/>
          <w:b/>
          <w:sz w:val="28"/>
          <w:szCs w:val="28"/>
        </w:rPr>
        <w:t xml:space="preserve">. </w:t>
      </w:r>
      <w:r w:rsidR="00716339" w:rsidRPr="007024EC">
        <w:rPr>
          <w:rFonts w:ascii="Times New Roman" w:hAnsi="Times New Roman" w:cs="Times New Roman"/>
          <w:b/>
          <w:sz w:val="28"/>
          <w:szCs w:val="28"/>
        </w:rPr>
        <w:t>Аналіз структури енергоспоживання об’єкта</w:t>
      </w:r>
    </w:p>
    <w:p w14:paraId="0C1B5440" w14:textId="77777777" w:rsidR="00697369" w:rsidRPr="007024EC" w:rsidRDefault="00697369" w:rsidP="00697369">
      <w:pPr>
        <w:spacing w:after="0" w:line="360" w:lineRule="auto"/>
        <w:rPr>
          <w:rFonts w:ascii="Times New Roman" w:hAnsi="Times New Roman" w:cs="Times New Roman"/>
          <w:b/>
          <w:sz w:val="28"/>
          <w:szCs w:val="28"/>
        </w:rPr>
      </w:pPr>
    </w:p>
    <w:p w14:paraId="0F7BDBC4" w14:textId="77777777" w:rsidR="00697369" w:rsidRPr="007024EC" w:rsidRDefault="00697369" w:rsidP="00697369">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b/>
          <w:sz w:val="28"/>
          <w:szCs w:val="28"/>
        </w:rPr>
        <w:t xml:space="preserve">Мета: </w:t>
      </w:r>
      <w:r w:rsidRPr="007024EC">
        <w:rPr>
          <w:rFonts w:ascii="Times New Roman" w:hAnsi="Times New Roman" w:cs="Times New Roman"/>
          <w:sz w:val="28"/>
          <w:szCs w:val="28"/>
        </w:rPr>
        <w:t>формування вмінь визначати структуру енергоспоживання електроенергетичного, промислового або комунального об’єкта на основі даних обліку, виконувати порівняльний аналіз часток електричної та теплової енергії, ідентифікувати найбільших споживачів та обґрунтовувати потенційні зони енергозбереження з позицій енергетичного балансу.</w:t>
      </w:r>
    </w:p>
    <w:p w14:paraId="1DAAB0BE" w14:textId="77777777" w:rsidR="00697369" w:rsidRPr="007024EC" w:rsidRDefault="00697369" w:rsidP="00697369">
      <w:pPr>
        <w:spacing w:after="0" w:line="360" w:lineRule="auto"/>
        <w:jc w:val="both"/>
        <w:rPr>
          <w:rFonts w:ascii="Times New Roman" w:hAnsi="Times New Roman" w:cs="Times New Roman"/>
          <w:sz w:val="28"/>
          <w:szCs w:val="28"/>
        </w:rPr>
      </w:pPr>
    </w:p>
    <w:p w14:paraId="384B27E4" w14:textId="77777777" w:rsidR="00697369" w:rsidRPr="007024EC" w:rsidRDefault="00697369" w:rsidP="00697369">
      <w:pPr>
        <w:spacing w:after="0" w:line="360" w:lineRule="auto"/>
        <w:jc w:val="center"/>
        <w:rPr>
          <w:rFonts w:ascii="Times New Roman" w:hAnsi="Times New Roman" w:cs="Times New Roman"/>
          <w:b/>
          <w:sz w:val="28"/>
          <w:szCs w:val="28"/>
        </w:rPr>
      </w:pPr>
      <w:r w:rsidRPr="007024EC">
        <w:rPr>
          <w:rFonts w:ascii="Times New Roman" w:hAnsi="Times New Roman" w:cs="Times New Roman"/>
          <w:b/>
          <w:sz w:val="28"/>
          <w:szCs w:val="28"/>
        </w:rPr>
        <w:t>Короткі теоретичні відомості</w:t>
      </w:r>
    </w:p>
    <w:p w14:paraId="36461884" w14:textId="77777777" w:rsidR="00697369" w:rsidRPr="007024EC" w:rsidRDefault="00697369" w:rsidP="00697369">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Структура енергоспоживання об’єкта є узагальненою характеристикою, що відображає розподіл сумарних енергетичних витрат за видами енергоносіїв та за функціональними групами споживачів і, відповідно, формує основу для ідентифікації пріоритетних напрямів підвищення енергоефективності. У практиці енергоменеджменту під видами енергії зазвичай розуміють електричну енергію, теплову енергію та паливні ресурси (природний газ, рідке паливо, тверде паливо тощо), тоді як групування споживачів виконують відповідно до їхнього технологічного призначення: електроприводи (насоси, вентилятори, компресори, приводи механізмів), освітлення, системи вентиляції та кондиціювання повітря (HVAC), основні технологічні процеси, а також допоміжні системи (котельні, теплові пункти, стиснене повітря, насосні станції, ІТ-інфраструктура). Такий підхід забезпечує не лише опис «скільки» енергії споживається, але й пояснює «де» та «чому» вона витрачається, що є критично важливим для формування адресних технічних заходів.</w:t>
      </w:r>
    </w:p>
    <w:p w14:paraId="3A274CC1" w14:textId="77777777" w:rsidR="00697369" w:rsidRPr="007024EC" w:rsidRDefault="00697369" w:rsidP="00697369">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Оскільки різні енергоносії мають відмінні фізичні одиниці вимірювання (кВт·год для електроенергії, ГДж або Гкал для тепла, м³ або кг/т для палива), коректне порівняння їхнього внеску в загальний енергетичний баланс потребує приведення до єдиного енергетичного еквівалента. Найпоширенішим варіантом </w:t>
      </w:r>
      <w:r w:rsidRPr="007024EC">
        <w:rPr>
          <w:rFonts w:ascii="Times New Roman" w:hAnsi="Times New Roman" w:cs="Times New Roman"/>
          <w:sz w:val="28"/>
          <w:szCs w:val="28"/>
        </w:rPr>
        <w:lastRenderedPageBreak/>
        <w:t>є приведення до кВт·год, що дозволяє інтегрувати всі складові в одну сумарну величину та коректно визначати частки окремих компонентів. Для теплової енергії використовується співвідношення 1 ГДж = 277,78 кВт, яке випливає з визначення джоуля та зв’язку між джоулем і ват-годиною. Після приведення до єдиних одиниць стає можливим розрахунок часток за видами енергії, порівняння енергоємності підсистем, а також подальший перехід до вартісної оцінки з урахуванням тарифів, якщо аналіз виконується в економічному контексті.</w:t>
      </w:r>
    </w:p>
    <w:p w14:paraId="10B868ED" w14:textId="77777777" w:rsidR="00876054" w:rsidRPr="007024EC" w:rsidRDefault="00876054" w:rsidP="00697369">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Аналітичним інструментом, що підвищує практичну цінність структурного аналізу, є принцип Парето (правило 80/20), який використовується для виявлення ключових споживачів, що формують основну частку сумарних витрат. Його застосування полягає в ранжуванні груп споживачів або окремих установок за спаданням їхнього внеску в енергоспоживання (або у витрати) та побудові кумулятивної (накопиченої) частки. У типових енергетичних системах невелика кількість споживачів (орієнтовно 20%) часто забезпечує переважну частку сумарного споживання (до 80%), що означає доцільність концентрації ресурсів енергозбереження саме на цих позиціях. У результаті формуються пріоритети для заходів, наприклад, модернізація електроприводів і впровадження частотного регулювання у випадку домінування насосно-вентиляційних навантажень, оптимізація систем HVAC при високій частці вентиляції/кондиціювання, або тепломодернізація огороджувальних конструкцій і регулювання теплопостачання при значному внеску теплової складової.</w:t>
      </w:r>
    </w:p>
    <w:p w14:paraId="0D9DF34A" w14:textId="77777777" w:rsidR="00876054" w:rsidRPr="007024EC" w:rsidRDefault="00876054" w:rsidP="00697369">
      <w:pPr>
        <w:spacing w:after="0" w:line="360" w:lineRule="auto"/>
        <w:ind w:firstLine="708"/>
        <w:jc w:val="both"/>
        <w:rPr>
          <w:rFonts w:ascii="Times New Roman" w:hAnsi="Times New Roman" w:cs="Times New Roman"/>
          <w:b/>
          <w:sz w:val="28"/>
          <w:szCs w:val="28"/>
        </w:rPr>
      </w:pPr>
    </w:p>
    <w:p w14:paraId="7F8B1148" w14:textId="77777777" w:rsidR="00876054" w:rsidRPr="007024EC" w:rsidRDefault="00876054" w:rsidP="00876054">
      <w:pPr>
        <w:spacing w:after="0" w:line="360" w:lineRule="auto"/>
        <w:jc w:val="center"/>
        <w:rPr>
          <w:rFonts w:ascii="Times New Roman" w:hAnsi="Times New Roman" w:cs="Times New Roman"/>
          <w:b/>
          <w:sz w:val="28"/>
          <w:szCs w:val="28"/>
        </w:rPr>
      </w:pPr>
      <w:r w:rsidRPr="007024EC">
        <w:rPr>
          <w:rFonts w:ascii="Times New Roman" w:hAnsi="Times New Roman" w:cs="Times New Roman"/>
          <w:b/>
          <w:sz w:val="28"/>
          <w:szCs w:val="28"/>
        </w:rPr>
        <w:t>Порядок виконання роботи</w:t>
      </w:r>
    </w:p>
    <w:p w14:paraId="1522E83A" w14:textId="77777777" w:rsidR="00876054" w:rsidRPr="007024EC" w:rsidRDefault="00876054" w:rsidP="00876054">
      <w:pPr>
        <w:pStyle w:val="a3"/>
        <w:numPr>
          <w:ilvl w:val="0"/>
          <w:numId w:val="1"/>
        </w:numPr>
        <w:spacing w:after="0" w:line="360" w:lineRule="auto"/>
        <w:ind w:left="0" w:firstLine="360"/>
        <w:jc w:val="both"/>
        <w:rPr>
          <w:rFonts w:ascii="Times New Roman" w:hAnsi="Times New Roman" w:cs="Times New Roman"/>
          <w:sz w:val="28"/>
          <w:szCs w:val="28"/>
        </w:rPr>
      </w:pPr>
      <w:r w:rsidRPr="007024EC">
        <w:rPr>
          <w:rFonts w:ascii="Times New Roman" w:hAnsi="Times New Roman" w:cs="Times New Roman"/>
          <w:sz w:val="28"/>
          <w:szCs w:val="28"/>
        </w:rPr>
        <w:t>Зібрати вихідні дані за період (місяць/квартал/рік): W</w:t>
      </w:r>
      <w:r w:rsidRPr="007024EC">
        <w:rPr>
          <w:rFonts w:ascii="Times New Roman" w:hAnsi="Times New Roman" w:cs="Times New Roman"/>
          <w:sz w:val="28"/>
          <w:szCs w:val="28"/>
          <w:vertAlign w:val="subscript"/>
        </w:rPr>
        <w:t>ел</w:t>
      </w:r>
      <w:r w:rsidRPr="007024EC">
        <w:rPr>
          <w:rFonts w:ascii="Times New Roman" w:hAnsi="Times New Roman" w:cs="Times New Roman"/>
          <w:sz w:val="28"/>
          <w:szCs w:val="28"/>
        </w:rPr>
        <w:t>​ (кВт·год), Q</w:t>
      </w:r>
      <w:r w:rsidRPr="007024EC">
        <w:rPr>
          <w:rFonts w:ascii="Times New Roman" w:hAnsi="Times New Roman" w:cs="Times New Roman"/>
          <w:sz w:val="28"/>
          <w:szCs w:val="28"/>
          <w:vertAlign w:val="subscript"/>
        </w:rPr>
        <w:t>тепл</w:t>
      </w:r>
      <w:r w:rsidRPr="007024EC">
        <w:rPr>
          <w:rFonts w:ascii="Times New Roman" w:hAnsi="Times New Roman" w:cs="Times New Roman"/>
          <w:sz w:val="28"/>
          <w:szCs w:val="28"/>
        </w:rPr>
        <w:t>​ (ГДж або МВт·год), за можливості – розподіл електроспоживання за групами.</w:t>
      </w:r>
    </w:p>
    <w:p w14:paraId="7733B04A" w14:textId="77777777" w:rsidR="00876054" w:rsidRPr="007024EC" w:rsidRDefault="00876054" w:rsidP="00876054">
      <w:pPr>
        <w:pStyle w:val="a3"/>
        <w:numPr>
          <w:ilvl w:val="0"/>
          <w:numId w:val="1"/>
        </w:numPr>
        <w:spacing w:after="0" w:line="360" w:lineRule="auto"/>
        <w:ind w:left="0" w:firstLine="360"/>
        <w:jc w:val="both"/>
        <w:rPr>
          <w:rFonts w:ascii="Times New Roman" w:hAnsi="Times New Roman" w:cs="Times New Roman"/>
          <w:sz w:val="28"/>
          <w:szCs w:val="28"/>
        </w:rPr>
      </w:pPr>
      <w:r w:rsidRPr="007024EC">
        <w:rPr>
          <w:rFonts w:ascii="Times New Roman" w:hAnsi="Times New Roman" w:cs="Times New Roman"/>
          <w:sz w:val="28"/>
          <w:szCs w:val="28"/>
        </w:rPr>
        <w:t>Перевести теплову енергію у кВт·год-еквівалент:</w:t>
      </w:r>
    </w:p>
    <w:p w14:paraId="14FF0211" w14:textId="77777777" w:rsidR="00876054" w:rsidRPr="007024EC" w:rsidRDefault="00876054" w:rsidP="00876054">
      <w:pPr>
        <w:pStyle w:val="a3"/>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44DAFDB9" wp14:editId="20447DFF">
            <wp:extent cx="1971950" cy="257211"/>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1950" cy="257211"/>
                    </a:xfrm>
                    <a:prstGeom prst="rect">
                      <a:avLst/>
                    </a:prstGeom>
                  </pic:spPr>
                </pic:pic>
              </a:graphicData>
            </a:graphic>
          </wp:inline>
        </w:drawing>
      </w:r>
    </w:p>
    <w:p w14:paraId="15FF1155" w14:textId="77777777" w:rsidR="00876054" w:rsidRPr="007024EC" w:rsidRDefault="00876054" w:rsidP="00876054">
      <w:pPr>
        <w:pStyle w:val="a3"/>
        <w:numPr>
          <w:ilvl w:val="0"/>
          <w:numId w:val="1"/>
        </w:num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Обчислити сумарне приведене споживання:</w:t>
      </w:r>
    </w:p>
    <w:p w14:paraId="7548A478" w14:textId="77777777" w:rsidR="00876054" w:rsidRPr="007024EC" w:rsidRDefault="00876054" w:rsidP="00876054">
      <w:pPr>
        <w:pStyle w:val="a3"/>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7EA266AA" wp14:editId="37498F74">
            <wp:extent cx="1743318" cy="266737"/>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318" cy="266737"/>
                    </a:xfrm>
                    <a:prstGeom prst="rect">
                      <a:avLst/>
                    </a:prstGeom>
                  </pic:spPr>
                </pic:pic>
              </a:graphicData>
            </a:graphic>
          </wp:inline>
        </w:drawing>
      </w:r>
    </w:p>
    <w:p w14:paraId="7EDA9171" w14:textId="77777777" w:rsidR="00876054" w:rsidRPr="007024EC" w:rsidRDefault="00876054" w:rsidP="00876054">
      <w:pPr>
        <w:pStyle w:val="a3"/>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1C112D2F" wp14:editId="59FF27F5">
            <wp:extent cx="2924583" cy="27626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4583" cy="276264"/>
                    </a:xfrm>
                    <a:prstGeom prst="rect">
                      <a:avLst/>
                    </a:prstGeom>
                  </pic:spPr>
                </pic:pic>
              </a:graphicData>
            </a:graphic>
          </wp:inline>
        </w:drawing>
      </w:r>
    </w:p>
    <w:p w14:paraId="220A9403" w14:textId="77777777" w:rsidR="00876054" w:rsidRPr="007024EC" w:rsidRDefault="00876054" w:rsidP="00876054">
      <w:pPr>
        <w:pStyle w:val="a3"/>
        <w:numPr>
          <w:ilvl w:val="0"/>
          <w:numId w:val="1"/>
        </w:num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Побудувати структуру електроспоживання за групами (частки, ранжування).</w:t>
      </w:r>
    </w:p>
    <w:p w14:paraId="0ADD0997" w14:textId="77777777" w:rsidR="00876054" w:rsidRPr="007024EC" w:rsidRDefault="00876054" w:rsidP="00876054">
      <w:pPr>
        <w:pStyle w:val="a3"/>
        <w:numPr>
          <w:ilvl w:val="0"/>
          <w:numId w:val="1"/>
        </w:num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Виділити основні споживачі (топ-2/топ-3) та сформувати перелік зон енергозбереження (технічні + організаційні).</w:t>
      </w:r>
    </w:p>
    <w:p w14:paraId="5CC598CE" w14:textId="77777777" w:rsidR="00876054" w:rsidRPr="007024EC" w:rsidRDefault="00876054" w:rsidP="007A754E">
      <w:pPr>
        <w:pStyle w:val="a3"/>
        <w:numPr>
          <w:ilvl w:val="0"/>
          <w:numId w:val="1"/>
        </w:num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Зробити короткий висновок.</w:t>
      </w:r>
    </w:p>
    <w:p w14:paraId="23840475" w14:textId="77777777" w:rsidR="00876054" w:rsidRPr="007024EC" w:rsidRDefault="00876054" w:rsidP="00876054">
      <w:pPr>
        <w:spacing w:after="0" w:line="360" w:lineRule="auto"/>
        <w:rPr>
          <w:rFonts w:ascii="Times New Roman" w:hAnsi="Times New Roman" w:cs="Times New Roman"/>
          <w:b/>
          <w:sz w:val="28"/>
          <w:szCs w:val="28"/>
        </w:rPr>
      </w:pPr>
    </w:p>
    <w:p w14:paraId="1AABCC61" w14:textId="77777777" w:rsidR="00876054" w:rsidRPr="007024EC" w:rsidRDefault="00876054" w:rsidP="00876054">
      <w:pPr>
        <w:spacing w:after="0" w:line="360" w:lineRule="auto"/>
        <w:jc w:val="center"/>
        <w:rPr>
          <w:rFonts w:ascii="Times New Roman" w:hAnsi="Times New Roman" w:cs="Times New Roman"/>
          <w:b/>
          <w:sz w:val="28"/>
          <w:szCs w:val="28"/>
        </w:rPr>
      </w:pPr>
      <w:r w:rsidRPr="007024EC">
        <w:rPr>
          <w:rFonts w:ascii="Times New Roman" w:hAnsi="Times New Roman" w:cs="Times New Roman"/>
          <w:b/>
          <w:sz w:val="28"/>
          <w:szCs w:val="28"/>
        </w:rPr>
        <w:t>Приклад виконання практичної</w:t>
      </w:r>
    </w:p>
    <w:p w14:paraId="4BCC70D7" w14:textId="77777777" w:rsidR="00876054" w:rsidRPr="007024EC" w:rsidRDefault="00876054" w:rsidP="00876054">
      <w:pPr>
        <w:spacing w:after="0" w:line="360" w:lineRule="auto"/>
        <w:jc w:val="both"/>
        <w:rPr>
          <w:rFonts w:ascii="Times New Roman" w:hAnsi="Times New Roman" w:cs="Times New Roman"/>
          <w:b/>
          <w:bCs/>
          <w:sz w:val="28"/>
          <w:szCs w:val="28"/>
        </w:rPr>
      </w:pPr>
      <w:r w:rsidRPr="007024EC">
        <w:rPr>
          <w:rFonts w:ascii="Times New Roman" w:hAnsi="Times New Roman" w:cs="Times New Roman"/>
          <w:b/>
          <w:bCs/>
          <w:sz w:val="28"/>
          <w:szCs w:val="28"/>
        </w:rPr>
        <w:t>Вихідні дані (за рік):</w:t>
      </w:r>
    </w:p>
    <w:p w14:paraId="7D11CC82" w14:textId="77777777" w:rsidR="00876054" w:rsidRPr="007024EC" w:rsidRDefault="00876054" w:rsidP="00876054">
      <w:p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W</w:t>
      </w:r>
      <w:r w:rsidRPr="007024EC">
        <w:rPr>
          <w:rFonts w:ascii="Times New Roman" w:hAnsi="Times New Roman" w:cs="Times New Roman"/>
          <w:sz w:val="28"/>
          <w:szCs w:val="28"/>
          <w:vertAlign w:val="subscript"/>
        </w:rPr>
        <w:t>ел</w:t>
      </w:r>
      <w:r w:rsidRPr="007024EC">
        <w:rPr>
          <w:rFonts w:ascii="Times New Roman" w:hAnsi="Times New Roman" w:cs="Times New Roman"/>
          <w:sz w:val="28"/>
          <w:szCs w:val="28"/>
        </w:rPr>
        <w:t xml:space="preserve"> = 1 200 000 кВт, Q</w:t>
      </w:r>
      <w:r w:rsidRPr="007024EC">
        <w:rPr>
          <w:rFonts w:ascii="Times New Roman" w:hAnsi="Times New Roman" w:cs="Times New Roman"/>
          <w:sz w:val="28"/>
          <w:szCs w:val="28"/>
          <w:vertAlign w:val="subscript"/>
        </w:rPr>
        <w:t>тепл</w:t>
      </w:r>
      <w:r w:rsidRPr="007024EC">
        <w:rPr>
          <w:rFonts w:ascii="Times New Roman" w:hAnsi="Times New Roman" w:cs="Times New Roman"/>
          <w:sz w:val="28"/>
          <w:szCs w:val="28"/>
        </w:rPr>
        <w:t xml:space="preserve"> = 2 800 ГДж.</w:t>
      </w:r>
    </w:p>
    <w:p w14:paraId="2EDF805A" w14:textId="77777777" w:rsidR="00876054" w:rsidRPr="007024EC" w:rsidRDefault="00876054" w:rsidP="00876054">
      <w:p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Розподіл електроспоживання (кВт·год): приводи 540 000; HVAC 300 000; освітлення 180 000; інше 180 000.</w:t>
      </w:r>
    </w:p>
    <w:p w14:paraId="4F4BD08A" w14:textId="77777777" w:rsidR="00876054" w:rsidRPr="007024EC" w:rsidRDefault="00876054" w:rsidP="00876054">
      <w:p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Коефіцієнт приведення: 1 ГДж = 277,78 кВт.</w:t>
      </w:r>
    </w:p>
    <w:p w14:paraId="2A8C21CA" w14:textId="77777777" w:rsidR="00B15F80" w:rsidRPr="007024EC" w:rsidRDefault="00B15F80" w:rsidP="00876054">
      <w:pPr>
        <w:spacing w:after="0" w:line="360" w:lineRule="auto"/>
        <w:jc w:val="both"/>
        <w:rPr>
          <w:rFonts w:ascii="Times New Roman" w:hAnsi="Times New Roman" w:cs="Times New Roman"/>
          <w:sz w:val="28"/>
          <w:szCs w:val="28"/>
          <w:u w:val="single"/>
        </w:rPr>
      </w:pPr>
    </w:p>
    <w:p w14:paraId="5CF90C30" w14:textId="77777777" w:rsidR="00876054" w:rsidRPr="007024EC" w:rsidRDefault="00876054" w:rsidP="00876054">
      <w:p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u w:val="single"/>
        </w:rPr>
        <w:t>Приведення теплової енергії до кВт·год:</w:t>
      </w:r>
    </w:p>
    <w:p w14:paraId="5955640E" w14:textId="77777777" w:rsidR="00876054" w:rsidRPr="007024EC" w:rsidRDefault="00876054" w:rsidP="00876054">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CACD193" wp14:editId="7CF0B9A2">
            <wp:extent cx="4429743" cy="276264"/>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29743" cy="276264"/>
                    </a:xfrm>
                    <a:prstGeom prst="rect">
                      <a:avLst/>
                    </a:prstGeom>
                  </pic:spPr>
                </pic:pic>
              </a:graphicData>
            </a:graphic>
          </wp:inline>
        </w:drawing>
      </w:r>
    </w:p>
    <w:p w14:paraId="3BEC4607" w14:textId="77777777" w:rsidR="00B15F80" w:rsidRPr="007024EC" w:rsidRDefault="00B15F80" w:rsidP="00876054">
      <w:pPr>
        <w:spacing w:after="0" w:line="360" w:lineRule="auto"/>
        <w:jc w:val="both"/>
        <w:rPr>
          <w:rFonts w:ascii="Times New Roman" w:hAnsi="Times New Roman" w:cs="Times New Roman"/>
          <w:sz w:val="28"/>
          <w:szCs w:val="28"/>
          <w:u w:val="single"/>
        </w:rPr>
      </w:pPr>
    </w:p>
    <w:p w14:paraId="72474552" w14:textId="77777777" w:rsidR="00876054" w:rsidRPr="007024EC" w:rsidRDefault="00876054" w:rsidP="00876054">
      <w:pPr>
        <w:spacing w:after="0" w:line="360" w:lineRule="auto"/>
        <w:jc w:val="both"/>
        <w:rPr>
          <w:rFonts w:ascii="Times New Roman" w:hAnsi="Times New Roman" w:cs="Times New Roman"/>
          <w:sz w:val="28"/>
          <w:szCs w:val="28"/>
          <w:u w:val="single"/>
        </w:rPr>
      </w:pPr>
      <w:r w:rsidRPr="007024EC">
        <w:rPr>
          <w:rFonts w:ascii="Times New Roman" w:hAnsi="Times New Roman" w:cs="Times New Roman"/>
          <w:sz w:val="28"/>
          <w:szCs w:val="28"/>
          <w:u w:val="single"/>
        </w:rPr>
        <w:t>Сумарне приведене енергоспоживання:</w:t>
      </w:r>
    </w:p>
    <w:p w14:paraId="333B3F45" w14:textId="77777777" w:rsidR="00876054" w:rsidRPr="007024EC" w:rsidRDefault="00876054" w:rsidP="00876054">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A0E75C3" wp14:editId="57C881B2">
            <wp:extent cx="4867954" cy="32389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7954" cy="323895"/>
                    </a:xfrm>
                    <a:prstGeom prst="rect">
                      <a:avLst/>
                    </a:prstGeom>
                  </pic:spPr>
                </pic:pic>
              </a:graphicData>
            </a:graphic>
          </wp:inline>
        </w:drawing>
      </w:r>
    </w:p>
    <w:p w14:paraId="02F703E0" w14:textId="77777777" w:rsidR="00B15F80" w:rsidRPr="007024EC" w:rsidRDefault="00B15F80" w:rsidP="00876054">
      <w:pPr>
        <w:spacing w:after="0" w:line="360" w:lineRule="auto"/>
        <w:rPr>
          <w:rFonts w:ascii="Times New Roman" w:hAnsi="Times New Roman" w:cs="Times New Roman"/>
          <w:sz w:val="28"/>
          <w:szCs w:val="28"/>
          <w:u w:val="single"/>
        </w:rPr>
      </w:pPr>
    </w:p>
    <w:p w14:paraId="595C58A1" w14:textId="77777777" w:rsidR="00876054" w:rsidRPr="007024EC" w:rsidRDefault="00876054" w:rsidP="00876054">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Частки електричної та теплової складових у сумарному балансі:</w:t>
      </w:r>
    </w:p>
    <w:p w14:paraId="46C0F16E" w14:textId="77777777" w:rsidR="00876054" w:rsidRPr="007024EC" w:rsidRDefault="00876054" w:rsidP="00876054">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42246AEC" wp14:editId="0A26B0BC">
            <wp:extent cx="4077269" cy="108600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7269" cy="1086002"/>
                    </a:xfrm>
                    <a:prstGeom prst="rect">
                      <a:avLst/>
                    </a:prstGeom>
                  </pic:spPr>
                </pic:pic>
              </a:graphicData>
            </a:graphic>
          </wp:inline>
        </w:drawing>
      </w:r>
    </w:p>
    <w:p w14:paraId="72FAEABD" w14:textId="77777777" w:rsidR="00B15F80" w:rsidRPr="007024EC" w:rsidRDefault="00B15F80" w:rsidP="00876054">
      <w:pPr>
        <w:spacing w:after="0" w:line="360" w:lineRule="auto"/>
        <w:rPr>
          <w:rFonts w:ascii="Times New Roman" w:hAnsi="Times New Roman" w:cs="Times New Roman"/>
          <w:sz w:val="28"/>
          <w:szCs w:val="28"/>
          <w:u w:val="single"/>
        </w:rPr>
      </w:pPr>
    </w:p>
    <w:p w14:paraId="1F0C5670" w14:textId="77777777" w:rsidR="00876054" w:rsidRPr="007024EC" w:rsidRDefault="00876054" w:rsidP="00876054">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Частки груп споживачів у електроспоживанні:</w:t>
      </w:r>
    </w:p>
    <w:p w14:paraId="375CD13E" w14:textId="77777777" w:rsidR="00876054" w:rsidRPr="007024EC" w:rsidRDefault="00876054" w:rsidP="00876054">
      <w:pPr>
        <w:spacing w:after="0" w:line="360" w:lineRule="auto"/>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0956DD57" wp14:editId="6475F931">
            <wp:extent cx="6120765" cy="4057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05765"/>
                    </a:xfrm>
                    <a:prstGeom prst="rect">
                      <a:avLst/>
                    </a:prstGeom>
                  </pic:spPr>
                </pic:pic>
              </a:graphicData>
            </a:graphic>
          </wp:inline>
        </w:drawing>
      </w:r>
    </w:p>
    <w:p w14:paraId="7ED40718" w14:textId="77777777" w:rsidR="00B15F80" w:rsidRPr="007024EC" w:rsidRDefault="00B15F80" w:rsidP="00876054">
      <w:pPr>
        <w:spacing w:after="0" w:line="360" w:lineRule="auto"/>
        <w:rPr>
          <w:rFonts w:ascii="Times New Roman" w:hAnsi="Times New Roman" w:cs="Times New Roman"/>
          <w:sz w:val="28"/>
          <w:szCs w:val="28"/>
          <w:u w:val="single"/>
        </w:rPr>
      </w:pPr>
    </w:p>
    <w:p w14:paraId="2721202D" w14:textId="77777777" w:rsidR="00876054" w:rsidRPr="007024EC" w:rsidRDefault="00B15F80" w:rsidP="00876054">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Аналіз за принципом Парето (ранжування + кумулятивна частка):</w:t>
      </w:r>
    </w:p>
    <w:p w14:paraId="3CDC2CF3" w14:textId="77777777" w:rsidR="00B15F80" w:rsidRPr="007024EC" w:rsidRDefault="00B15F80" w:rsidP="00B15F80">
      <w:pPr>
        <w:spacing w:after="0" w:line="360" w:lineRule="auto"/>
        <w:jc w:val="both"/>
        <w:rPr>
          <w:rFonts w:ascii="Times New Roman" w:hAnsi="Times New Roman" w:cs="Times New Roman"/>
          <w:sz w:val="28"/>
          <w:szCs w:val="28"/>
        </w:rPr>
      </w:pPr>
      <w:r w:rsidRPr="007024EC">
        <w:rPr>
          <w:rFonts w:ascii="Times New Roman" w:hAnsi="Times New Roman" w:cs="Times New Roman"/>
          <w:sz w:val="28"/>
          <w:szCs w:val="28"/>
        </w:rPr>
        <w:t>Упорядковуємо за спаданням внеску в W</w:t>
      </w:r>
      <w:r w:rsidRPr="007024EC">
        <w:rPr>
          <w:rFonts w:ascii="Times New Roman" w:hAnsi="Times New Roman" w:cs="Times New Roman"/>
          <w:sz w:val="28"/>
          <w:szCs w:val="28"/>
          <w:vertAlign w:val="subscript"/>
        </w:rPr>
        <w:t>ел</w:t>
      </w:r>
      <w:r w:rsidRPr="007024EC">
        <w:rPr>
          <w:rFonts w:ascii="Times New Roman" w:hAnsi="Times New Roman" w:cs="Times New Roman"/>
          <w:sz w:val="28"/>
          <w:szCs w:val="28"/>
        </w:rPr>
        <w:t>​:</w:t>
      </w:r>
      <w:r w:rsidRPr="007024EC">
        <w:rPr>
          <w:rFonts w:ascii="Times New Roman" w:hAnsi="Times New Roman" w:cs="Times New Roman"/>
          <w:bCs/>
          <w:sz w:val="28"/>
          <w:szCs w:val="28"/>
        </w:rPr>
        <w:t xml:space="preserve"> приводи (45%) – HVAC (25%) – Освітлення (15%) – Інше (15%)</w:t>
      </w:r>
      <w:r w:rsidRPr="007024EC">
        <w:rPr>
          <w:rFonts w:ascii="Times New Roman" w:hAnsi="Times New Roman" w:cs="Times New Roman"/>
          <w:sz w:val="28"/>
          <w:szCs w:val="28"/>
        </w:rPr>
        <w:t xml:space="preserve">. Кумулятивно: </w:t>
      </w:r>
      <w:r w:rsidRPr="007024EC">
        <w:rPr>
          <w:rFonts w:ascii="Times New Roman" w:hAnsi="Times New Roman" w:cs="Times New Roman"/>
          <w:bCs/>
          <w:sz w:val="28"/>
          <w:szCs w:val="28"/>
        </w:rPr>
        <w:t>45% – 70% – 85% – 100%</w:t>
      </w:r>
      <w:r w:rsidRPr="007024EC">
        <w:rPr>
          <w:rFonts w:ascii="Times New Roman" w:hAnsi="Times New Roman" w:cs="Times New Roman"/>
          <w:sz w:val="28"/>
          <w:szCs w:val="28"/>
        </w:rPr>
        <w:t xml:space="preserve">. Отже, </w:t>
      </w:r>
      <w:r w:rsidRPr="007024EC">
        <w:rPr>
          <w:rFonts w:ascii="Times New Roman" w:hAnsi="Times New Roman" w:cs="Times New Roman"/>
          <w:bCs/>
          <w:sz w:val="28"/>
          <w:szCs w:val="28"/>
        </w:rPr>
        <w:t>топ-2 споживачі (приводи + HVAC) формують 70%</w:t>
      </w:r>
      <w:r w:rsidRPr="007024EC">
        <w:rPr>
          <w:rFonts w:ascii="Times New Roman" w:hAnsi="Times New Roman" w:cs="Times New Roman"/>
          <w:sz w:val="28"/>
          <w:szCs w:val="28"/>
        </w:rPr>
        <w:t xml:space="preserve"> електроспоживання, тому саме вони є першочерговими точками найбільшого впливу.</w:t>
      </w:r>
    </w:p>
    <w:p w14:paraId="65B52E82" w14:textId="77777777" w:rsidR="00B15F80" w:rsidRPr="007024EC" w:rsidRDefault="00B15F80" w:rsidP="00B15F80">
      <w:pPr>
        <w:spacing w:after="0" w:line="360" w:lineRule="auto"/>
        <w:jc w:val="both"/>
        <w:rPr>
          <w:rFonts w:ascii="Times New Roman" w:hAnsi="Times New Roman" w:cs="Times New Roman"/>
          <w:sz w:val="28"/>
          <w:szCs w:val="28"/>
        </w:rPr>
      </w:pPr>
    </w:p>
    <w:p w14:paraId="72C60EF6" w14:textId="77777777" w:rsidR="00B15F80" w:rsidRPr="007024EC" w:rsidRDefault="00B15F80" w:rsidP="00B15F80">
      <w:pPr>
        <w:spacing w:after="0" w:line="360" w:lineRule="auto"/>
        <w:ind w:firstLine="708"/>
        <w:jc w:val="both"/>
        <w:rPr>
          <w:rFonts w:ascii="Times New Roman" w:hAnsi="Times New Roman" w:cs="Times New Roman"/>
          <w:bCs/>
          <w:sz w:val="28"/>
          <w:szCs w:val="28"/>
        </w:rPr>
      </w:pPr>
      <w:r w:rsidRPr="007024EC">
        <w:rPr>
          <w:rFonts w:ascii="Times New Roman" w:hAnsi="Times New Roman" w:cs="Times New Roman"/>
          <w:b/>
          <w:sz w:val="28"/>
          <w:szCs w:val="28"/>
        </w:rPr>
        <w:t>Висновок:</w:t>
      </w:r>
      <w:r w:rsidRPr="007024EC">
        <w:rPr>
          <w:rFonts w:ascii="Times New Roman" w:hAnsi="Times New Roman" w:cs="Times New Roman"/>
          <w:bCs/>
          <w:sz w:val="28"/>
          <w:szCs w:val="28"/>
        </w:rPr>
        <w:t xml:space="preserve"> домінуючими електроспоживачами є електроприводи та HVAC (разом 70% у W</w:t>
      </w:r>
      <w:r w:rsidRPr="007024EC">
        <w:rPr>
          <w:rFonts w:ascii="Times New Roman" w:hAnsi="Times New Roman" w:cs="Times New Roman"/>
          <w:bCs/>
          <w:sz w:val="28"/>
          <w:szCs w:val="28"/>
          <w:vertAlign w:val="subscript"/>
        </w:rPr>
        <w:t>ел</w:t>
      </w:r>
      <w:r w:rsidRPr="007024EC">
        <w:rPr>
          <w:rFonts w:ascii="Times New Roman" w:hAnsi="Times New Roman" w:cs="Times New Roman"/>
          <w:bCs/>
          <w:sz w:val="28"/>
          <w:szCs w:val="28"/>
        </w:rPr>
        <w:t>​), тому доцільно першочергово реалізовувати заходи: (1) модернізація приводів (двигуни IE3/IE4, ЧРП, оптимізація режимів та завантаження), (2) оптимізація вентиляції/кондиціювання (рекуперація, керування за попитом, оптимізація графіків та уставок), (3) зменшення теплового навантаження та втрат (утеплення/герметизація, погодозалежне регулювання, балансування системи, вузол обліку та регулятори).</w:t>
      </w:r>
    </w:p>
    <w:p w14:paraId="3338D620" w14:textId="77777777" w:rsidR="00B15F80" w:rsidRPr="007024EC" w:rsidRDefault="00B15F80" w:rsidP="00B15F80">
      <w:pPr>
        <w:spacing w:after="0" w:line="360" w:lineRule="auto"/>
        <w:jc w:val="both"/>
        <w:rPr>
          <w:rFonts w:ascii="Times New Roman" w:hAnsi="Times New Roman" w:cs="Times New Roman"/>
          <w:bCs/>
          <w:sz w:val="28"/>
          <w:szCs w:val="28"/>
        </w:rPr>
      </w:pPr>
    </w:p>
    <w:p w14:paraId="267B4CB0" w14:textId="77777777" w:rsidR="00B15F80" w:rsidRPr="007024EC" w:rsidRDefault="00B15F80" w:rsidP="00B15F80">
      <w:pPr>
        <w:spacing w:after="0" w:line="360" w:lineRule="auto"/>
        <w:jc w:val="both"/>
        <w:rPr>
          <w:rFonts w:ascii="Times New Roman" w:hAnsi="Times New Roman" w:cs="Times New Roman"/>
          <w:bCs/>
          <w:sz w:val="28"/>
          <w:szCs w:val="28"/>
        </w:rPr>
      </w:pPr>
      <w:r w:rsidRPr="007024EC">
        <w:rPr>
          <w:rFonts w:ascii="Times New Roman" w:hAnsi="Times New Roman" w:cs="Times New Roman"/>
          <w:bCs/>
          <w:sz w:val="28"/>
          <w:szCs w:val="28"/>
        </w:rPr>
        <w:t xml:space="preserve">*Для варіантів, де задані </w:t>
      </w:r>
      <w:r w:rsidRPr="007024EC">
        <w:rPr>
          <w:rFonts w:ascii="Times New Roman" w:hAnsi="Times New Roman" w:cs="Times New Roman"/>
          <w:b/>
          <w:bCs/>
          <w:sz w:val="28"/>
          <w:szCs w:val="28"/>
        </w:rPr>
        <w:t>відсотки</w:t>
      </w:r>
      <w:r w:rsidRPr="007024EC">
        <w:rPr>
          <w:rFonts w:ascii="Times New Roman" w:hAnsi="Times New Roman" w:cs="Times New Roman"/>
          <w:bCs/>
          <w:sz w:val="28"/>
          <w:szCs w:val="28"/>
        </w:rPr>
        <w:t xml:space="preserve"> по групах, енергію кожної групи можна знайти як:</w:t>
      </w:r>
    </w:p>
    <w:p w14:paraId="6339C537" w14:textId="77777777" w:rsidR="00B15F80" w:rsidRPr="007024EC" w:rsidRDefault="00B15F80" w:rsidP="00B15F80">
      <w:pPr>
        <w:spacing w:after="0" w:line="360" w:lineRule="auto"/>
        <w:jc w:val="center"/>
        <w:rPr>
          <w:rFonts w:ascii="Times New Roman" w:hAnsi="Times New Roman" w:cs="Times New Roman"/>
          <w:bCs/>
          <w:sz w:val="28"/>
          <w:szCs w:val="28"/>
        </w:rPr>
      </w:pPr>
      <w:r w:rsidRPr="007024EC">
        <w:rPr>
          <w:rFonts w:ascii="Times New Roman" w:hAnsi="Times New Roman" w:cs="Times New Roman"/>
          <w:bCs/>
          <w:noProof/>
          <w:sz w:val="28"/>
          <w:szCs w:val="28"/>
          <w:lang w:val="ru-RU" w:eastAsia="ru-RU"/>
        </w:rPr>
        <w:drawing>
          <wp:inline distT="0" distB="0" distL="0" distR="0" wp14:anchorId="1CE5BB8C" wp14:editId="3458AF2B">
            <wp:extent cx="1295581" cy="30484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95581" cy="304843"/>
                    </a:xfrm>
                    <a:prstGeom prst="rect">
                      <a:avLst/>
                    </a:prstGeom>
                  </pic:spPr>
                </pic:pic>
              </a:graphicData>
            </a:graphic>
          </wp:inline>
        </w:drawing>
      </w:r>
    </w:p>
    <w:p w14:paraId="3A4FC18C" w14:textId="77777777" w:rsidR="00B15F80" w:rsidRPr="007024EC" w:rsidRDefault="00B15F80">
      <w:pPr>
        <w:rPr>
          <w:rFonts w:ascii="Times New Roman" w:hAnsi="Times New Roman" w:cs="Times New Roman"/>
          <w:bCs/>
          <w:sz w:val="28"/>
          <w:szCs w:val="28"/>
        </w:rPr>
      </w:pPr>
      <w:r w:rsidRPr="007024EC">
        <w:rPr>
          <w:rFonts w:ascii="Times New Roman" w:hAnsi="Times New Roman" w:cs="Times New Roman"/>
          <w:bCs/>
          <w:sz w:val="28"/>
          <w:szCs w:val="28"/>
        </w:rPr>
        <w:br w:type="page"/>
      </w:r>
    </w:p>
    <w:p w14:paraId="20C0E749" w14:textId="77777777" w:rsidR="00B15F80" w:rsidRPr="007024EC" w:rsidRDefault="00B15F80" w:rsidP="00B15F80">
      <w:pPr>
        <w:spacing w:after="0" w:line="360" w:lineRule="auto"/>
        <w:jc w:val="center"/>
        <w:rPr>
          <w:rFonts w:ascii="Times New Roman" w:hAnsi="Times New Roman" w:cs="Times New Roman"/>
          <w:bCs/>
          <w:sz w:val="28"/>
          <w:szCs w:val="28"/>
        </w:rPr>
      </w:pPr>
      <w:r w:rsidRPr="007024EC">
        <w:rPr>
          <w:rFonts w:ascii="Times New Roman" w:hAnsi="Times New Roman" w:cs="Times New Roman"/>
          <w:bCs/>
          <w:sz w:val="28"/>
          <w:szCs w:val="28"/>
        </w:rPr>
        <w:lastRenderedPageBreak/>
        <w:t>Варіанти виконання практичної</w:t>
      </w:r>
    </w:p>
    <w:tbl>
      <w:tblPr>
        <w:tblStyle w:val="a4"/>
        <w:tblW w:w="0" w:type="auto"/>
        <w:jc w:val="center"/>
        <w:tblLook w:val="04A0" w:firstRow="1" w:lastRow="0" w:firstColumn="1" w:lastColumn="0" w:noHBand="0" w:noVBand="1"/>
      </w:tblPr>
      <w:tblGrid>
        <w:gridCol w:w="417"/>
        <w:gridCol w:w="917"/>
        <w:gridCol w:w="832"/>
        <w:gridCol w:w="1235"/>
        <w:gridCol w:w="917"/>
        <w:gridCol w:w="611"/>
        <w:gridCol w:w="822"/>
        <w:gridCol w:w="1399"/>
        <w:gridCol w:w="638"/>
        <w:gridCol w:w="1841"/>
      </w:tblGrid>
      <w:tr w:rsidR="00B15F80" w:rsidRPr="007024EC" w14:paraId="44034173" w14:textId="77777777" w:rsidTr="00B15F80">
        <w:trPr>
          <w:jc w:val="center"/>
        </w:trPr>
        <w:tc>
          <w:tcPr>
            <w:tcW w:w="0" w:type="auto"/>
            <w:vAlign w:val="center"/>
            <w:hideMark/>
          </w:tcPr>
          <w:p w14:paraId="2375A3AD"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w:t>
            </w:r>
          </w:p>
        </w:tc>
        <w:tc>
          <w:tcPr>
            <w:tcW w:w="912" w:type="dxa"/>
            <w:vAlign w:val="center"/>
            <w:hideMark/>
          </w:tcPr>
          <w:p w14:paraId="7314FA9D"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Wел, кВт·год</w:t>
            </w:r>
          </w:p>
        </w:tc>
        <w:tc>
          <w:tcPr>
            <w:tcW w:w="828" w:type="dxa"/>
            <w:vAlign w:val="center"/>
            <w:hideMark/>
          </w:tcPr>
          <w:p w14:paraId="06DF3FEA"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Qтепл, ГДж</w:t>
            </w:r>
          </w:p>
        </w:tc>
        <w:tc>
          <w:tcPr>
            <w:tcW w:w="0" w:type="auto"/>
            <w:vAlign w:val="center"/>
            <w:hideMark/>
          </w:tcPr>
          <w:p w14:paraId="3DA3B69F"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Wтепл,екв, кВт·год</w:t>
            </w:r>
          </w:p>
        </w:tc>
        <w:tc>
          <w:tcPr>
            <w:tcW w:w="0" w:type="auto"/>
            <w:vAlign w:val="center"/>
            <w:hideMark/>
          </w:tcPr>
          <w:p w14:paraId="4CA1B798"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WΣ, кВт·год</w:t>
            </w:r>
          </w:p>
        </w:tc>
        <w:tc>
          <w:tcPr>
            <w:tcW w:w="0" w:type="auto"/>
            <w:vAlign w:val="center"/>
            <w:hideMark/>
          </w:tcPr>
          <w:p w14:paraId="730D2725"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ωел, %</w:t>
            </w:r>
          </w:p>
        </w:tc>
        <w:tc>
          <w:tcPr>
            <w:tcW w:w="0" w:type="auto"/>
            <w:vAlign w:val="center"/>
            <w:hideMark/>
          </w:tcPr>
          <w:p w14:paraId="5AA3A9FB"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ωтепл, %</w:t>
            </w:r>
          </w:p>
        </w:tc>
        <w:tc>
          <w:tcPr>
            <w:tcW w:w="0" w:type="auto"/>
            <w:vAlign w:val="center"/>
            <w:hideMark/>
          </w:tcPr>
          <w:p w14:paraId="53BCDF9E"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Топ-2 ел.споживачі</w:t>
            </w:r>
          </w:p>
        </w:tc>
        <w:tc>
          <w:tcPr>
            <w:tcW w:w="0" w:type="auto"/>
            <w:vAlign w:val="center"/>
            <w:hideMark/>
          </w:tcPr>
          <w:p w14:paraId="0FDB9DA6"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Топ-2, сума</w:t>
            </w:r>
          </w:p>
        </w:tc>
        <w:tc>
          <w:tcPr>
            <w:tcW w:w="0" w:type="auto"/>
            <w:vAlign w:val="center"/>
            <w:hideMark/>
          </w:tcPr>
          <w:p w14:paraId="773B9655" w14:textId="77777777" w:rsidR="00B15F80" w:rsidRPr="007024EC" w:rsidRDefault="00B15F80" w:rsidP="00B15F80">
            <w:pPr>
              <w:jc w:val="center"/>
              <w:rPr>
                <w:rFonts w:ascii="Times New Roman" w:eastAsia="Times New Roman" w:hAnsi="Times New Roman" w:cs="Times New Roman"/>
                <w:b/>
                <w:bCs/>
                <w:sz w:val="24"/>
                <w:szCs w:val="24"/>
                <w:lang w:eastAsia="uk-UA"/>
              </w:rPr>
            </w:pPr>
            <w:r w:rsidRPr="007024EC">
              <w:rPr>
                <w:rFonts w:ascii="Times New Roman" w:eastAsia="Times New Roman" w:hAnsi="Times New Roman" w:cs="Times New Roman"/>
                <w:b/>
                <w:bCs/>
                <w:sz w:val="24"/>
                <w:szCs w:val="24"/>
                <w:lang w:eastAsia="uk-UA"/>
              </w:rPr>
              <w:t>3 зони енергозбереження</w:t>
            </w:r>
          </w:p>
        </w:tc>
      </w:tr>
      <w:tr w:rsidR="00B15F80" w:rsidRPr="007024EC" w14:paraId="25CEDC5B" w14:textId="77777777" w:rsidTr="00B15F80">
        <w:trPr>
          <w:jc w:val="center"/>
        </w:trPr>
        <w:tc>
          <w:tcPr>
            <w:tcW w:w="0" w:type="auto"/>
            <w:vAlign w:val="center"/>
            <w:hideMark/>
          </w:tcPr>
          <w:p w14:paraId="4BF2BB4F"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w:t>
            </w:r>
          </w:p>
        </w:tc>
        <w:tc>
          <w:tcPr>
            <w:tcW w:w="912" w:type="dxa"/>
            <w:vAlign w:val="center"/>
            <w:hideMark/>
          </w:tcPr>
          <w:p w14:paraId="3A089A1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850 000</w:t>
            </w:r>
          </w:p>
        </w:tc>
        <w:tc>
          <w:tcPr>
            <w:tcW w:w="828" w:type="dxa"/>
            <w:vAlign w:val="center"/>
            <w:hideMark/>
          </w:tcPr>
          <w:p w14:paraId="770B6C3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1900</w:t>
            </w:r>
          </w:p>
        </w:tc>
        <w:tc>
          <w:tcPr>
            <w:tcW w:w="0" w:type="auto"/>
            <w:vAlign w:val="center"/>
            <w:hideMark/>
          </w:tcPr>
          <w:p w14:paraId="0C448036"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527 782</w:t>
            </w:r>
          </w:p>
        </w:tc>
        <w:tc>
          <w:tcPr>
            <w:tcW w:w="0" w:type="auto"/>
            <w:vAlign w:val="center"/>
            <w:hideMark/>
          </w:tcPr>
          <w:p w14:paraId="3AF74A7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1 377 782</w:t>
            </w:r>
          </w:p>
        </w:tc>
        <w:tc>
          <w:tcPr>
            <w:tcW w:w="0" w:type="auto"/>
            <w:vAlign w:val="center"/>
            <w:hideMark/>
          </w:tcPr>
          <w:p w14:paraId="3BF1AA6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61,69</w:t>
            </w:r>
          </w:p>
        </w:tc>
        <w:tc>
          <w:tcPr>
            <w:tcW w:w="0" w:type="auto"/>
            <w:vAlign w:val="center"/>
            <w:hideMark/>
          </w:tcPr>
          <w:p w14:paraId="4123EB9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38,31</w:t>
            </w:r>
          </w:p>
        </w:tc>
        <w:tc>
          <w:tcPr>
            <w:tcW w:w="0" w:type="auto"/>
            <w:vAlign w:val="center"/>
            <w:hideMark/>
          </w:tcPr>
          <w:p w14:paraId="1A11F17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3D688A57"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78%</w:t>
            </w:r>
          </w:p>
        </w:tc>
        <w:tc>
          <w:tcPr>
            <w:tcW w:w="0" w:type="auto"/>
            <w:vAlign w:val="center"/>
            <w:hideMark/>
          </w:tcPr>
          <w:p w14:paraId="6E9002F8"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2B8C6D44" w14:textId="77777777" w:rsidTr="00B15F80">
        <w:trPr>
          <w:jc w:val="center"/>
        </w:trPr>
        <w:tc>
          <w:tcPr>
            <w:tcW w:w="0" w:type="auto"/>
            <w:vAlign w:val="center"/>
            <w:hideMark/>
          </w:tcPr>
          <w:p w14:paraId="0BE85711"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2</w:t>
            </w:r>
          </w:p>
        </w:tc>
        <w:tc>
          <w:tcPr>
            <w:tcW w:w="912" w:type="dxa"/>
            <w:vAlign w:val="center"/>
            <w:hideMark/>
          </w:tcPr>
          <w:p w14:paraId="6B60F001"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1 050 000</w:t>
            </w:r>
          </w:p>
        </w:tc>
        <w:tc>
          <w:tcPr>
            <w:tcW w:w="828" w:type="dxa"/>
            <w:vAlign w:val="center"/>
            <w:hideMark/>
          </w:tcPr>
          <w:p w14:paraId="00E4457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2400</w:t>
            </w:r>
          </w:p>
        </w:tc>
        <w:tc>
          <w:tcPr>
            <w:tcW w:w="0" w:type="auto"/>
            <w:vAlign w:val="center"/>
            <w:hideMark/>
          </w:tcPr>
          <w:p w14:paraId="504A67E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666 672</w:t>
            </w:r>
          </w:p>
        </w:tc>
        <w:tc>
          <w:tcPr>
            <w:tcW w:w="0" w:type="auto"/>
            <w:vAlign w:val="center"/>
            <w:hideMark/>
          </w:tcPr>
          <w:p w14:paraId="51812285"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1 716 672</w:t>
            </w:r>
          </w:p>
        </w:tc>
        <w:tc>
          <w:tcPr>
            <w:tcW w:w="0" w:type="auto"/>
            <w:vAlign w:val="center"/>
            <w:hideMark/>
          </w:tcPr>
          <w:p w14:paraId="62163B8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61,16</w:t>
            </w:r>
          </w:p>
        </w:tc>
        <w:tc>
          <w:tcPr>
            <w:tcW w:w="0" w:type="auto"/>
            <w:vAlign w:val="center"/>
            <w:hideMark/>
          </w:tcPr>
          <w:p w14:paraId="09F79E5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38,84</w:t>
            </w:r>
          </w:p>
        </w:tc>
        <w:tc>
          <w:tcPr>
            <w:tcW w:w="0" w:type="auto"/>
            <w:vAlign w:val="center"/>
            <w:hideMark/>
          </w:tcPr>
          <w:p w14:paraId="7B831F36"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70515B1E"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72%</w:t>
            </w:r>
          </w:p>
        </w:tc>
        <w:tc>
          <w:tcPr>
            <w:tcW w:w="0" w:type="auto"/>
            <w:vAlign w:val="center"/>
            <w:hideMark/>
          </w:tcPr>
          <w:p w14:paraId="7C217B84"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71D4358A" w14:textId="77777777" w:rsidTr="00B15F80">
        <w:trPr>
          <w:jc w:val="center"/>
        </w:trPr>
        <w:tc>
          <w:tcPr>
            <w:tcW w:w="0" w:type="auto"/>
            <w:vAlign w:val="center"/>
            <w:hideMark/>
          </w:tcPr>
          <w:p w14:paraId="45489C59"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3</w:t>
            </w:r>
          </w:p>
        </w:tc>
        <w:tc>
          <w:tcPr>
            <w:tcW w:w="912" w:type="dxa"/>
            <w:vAlign w:val="center"/>
            <w:hideMark/>
          </w:tcPr>
          <w:p w14:paraId="0DA2E996"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620 000</w:t>
            </w:r>
          </w:p>
        </w:tc>
        <w:tc>
          <w:tcPr>
            <w:tcW w:w="828" w:type="dxa"/>
            <w:vAlign w:val="center"/>
            <w:hideMark/>
          </w:tcPr>
          <w:p w14:paraId="3DE7DE8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1300</w:t>
            </w:r>
          </w:p>
        </w:tc>
        <w:tc>
          <w:tcPr>
            <w:tcW w:w="0" w:type="auto"/>
            <w:vAlign w:val="center"/>
            <w:hideMark/>
          </w:tcPr>
          <w:p w14:paraId="034FF1D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361 114</w:t>
            </w:r>
          </w:p>
        </w:tc>
        <w:tc>
          <w:tcPr>
            <w:tcW w:w="0" w:type="auto"/>
            <w:vAlign w:val="center"/>
            <w:hideMark/>
          </w:tcPr>
          <w:p w14:paraId="2CFDFCC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981 114</w:t>
            </w:r>
          </w:p>
        </w:tc>
        <w:tc>
          <w:tcPr>
            <w:tcW w:w="0" w:type="auto"/>
            <w:vAlign w:val="center"/>
            <w:hideMark/>
          </w:tcPr>
          <w:p w14:paraId="26D659A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63,19</w:t>
            </w:r>
          </w:p>
        </w:tc>
        <w:tc>
          <w:tcPr>
            <w:tcW w:w="0" w:type="auto"/>
            <w:vAlign w:val="center"/>
            <w:hideMark/>
          </w:tcPr>
          <w:p w14:paraId="083AF90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36,81</w:t>
            </w:r>
          </w:p>
        </w:tc>
        <w:tc>
          <w:tcPr>
            <w:tcW w:w="0" w:type="auto"/>
            <w:vAlign w:val="center"/>
            <w:hideMark/>
          </w:tcPr>
          <w:p w14:paraId="596F1C7C"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16A4B6B0"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48013828"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2FB5CB3F" w14:textId="77777777" w:rsidTr="00B15F80">
        <w:trPr>
          <w:jc w:val="center"/>
        </w:trPr>
        <w:tc>
          <w:tcPr>
            <w:tcW w:w="0" w:type="auto"/>
            <w:vAlign w:val="center"/>
            <w:hideMark/>
          </w:tcPr>
          <w:p w14:paraId="7516D542"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4</w:t>
            </w:r>
          </w:p>
        </w:tc>
        <w:tc>
          <w:tcPr>
            <w:tcW w:w="912" w:type="dxa"/>
            <w:vAlign w:val="center"/>
            <w:hideMark/>
          </w:tcPr>
          <w:p w14:paraId="0800350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1 800 000</w:t>
            </w:r>
          </w:p>
        </w:tc>
        <w:tc>
          <w:tcPr>
            <w:tcW w:w="828" w:type="dxa"/>
            <w:vAlign w:val="center"/>
            <w:hideMark/>
          </w:tcPr>
          <w:p w14:paraId="0AFDE365"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3100</w:t>
            </w:r>
          </w:p>
        </w:tc>
        <w:tc>
          <w:tcPr>
            <w:tcW w:w="0" w:type="auto"/>
            <w:vAlign w:val="center"/>
            <w:hideMark/>
          </w:tcPr>
          <w:p w14:paraId="49095B7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861 118</w:t>
            </w:r>
          </w:p>
        </w:tc>
        <w:tc>
          <w:tcPr>
            <w:tcW w:w="0" w:type="auto"/>
            <w:vAlign w:val="center"/>
            <w:hideMark/>
          </w:tcPr>
          <w:p w14:paraId="0707439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2 661 118</w:t>
            </w:r>
          </w:p>
        </w:tc>
        <w:tc>
          <w:tcPr>
            <w:tcW w:w="0" w:type="auto"/>
            <w:vAlign w:val="center"/>
            <w:hideMark/>
          </w:tcPr>
          <w:p w14:paraId="3CB8E3C1"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67,64</w:t>
            </w:r>
          </w:p>
        </w:tc>
        <w:tc>
          <w:tcPr>
            <w:tcW w:w="0" w:type="auto"/>
            <w:vAlign w:val="center"/>
            <w:hideMark/>
          </w:tcPr>
          <w:p w14:paraId="1C062C2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32,36</w:t>
            </w:r>
          </w:p>
        </w:tc>
        <w:tc>
          <w:tcPr>
            <w:tcW w:w="0" w:type="auto"/>
            <w:vAlign w:val="center"/>
            <w:hideMark/>
          </w:tcPr>
          <w:p w14:paraId="33D94B48"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3229E4F2"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0C40DEF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67270AC5" w14:textId="77777777" w:rsidTr="00B15F80">
        <w:trPr>
          <w:jc w:val="center"/>
        </w:trPr>
        <w:tc>
          <w:tcPr>
            <w:tcW w:w="0" w:type="auto"/>
            <w:vAlign w:val="center"/>
            <w:hideMark/>
          </w:tcPr>
          <w:p w14:paraId="6C4307DA"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5</w:t>
            </w:r>
          </w:p>
        </w:tc>
        <w:tc>
          <w:tcPr>
            <w:tcW w:w="912" w:type="dxa"/>
            <w:vAlign w:val="center"/>
            <w:hideMark/>
          </w:tcPr>
          <w:p w14:paraId="62911979"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430 000</w:t>
            </w:r>
          </w:p>
        </w:tc>
        <w:tc>
          <w:tcPr>
            <w:tcW w:w="828" w:type="dxa"/>
            <w:vAlign w:val="center"/>
            <w:hideMark/>
          </w:tcPr>
          <w:p w14:paraId="738B2AB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900</w:t>
            </w:r>
          </w:p>
        </w:tc>
        <w:tc>
          <w:tcPr>
            <w:tcW w:w="0" w:type="auto"/>
            <w:vAlign w:val="center"/>
            <w:hideMark/>
          </w:tcPr>
          <w:p w14:paraId="3CF2C709"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250 002</w:t>
            </w:r>
          </w:p>
        </w:tc>
        <w:tc>
          <w:tcPr>
            <w:tcW w:w="0" w:type="auto"/>
            <w:vAlign w:val="center"/>
            <w:hideMark/>
          </w:tcPr>
          <w:p w14:paraId="48CA7737"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680 002</w:t>
            </w:r>
          </w:p>
        </w:tc>
        <w:tc>
          <w:tcPr>
            <w:tcW w:w="0" w:type="auto"/>
            <w:vAlign w:val="center"/>
            <w:hideMark/>
          </w:tcPr>
          <w:p w14:paraId="1A4C55BF"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63,24</w:t>
            </w:r>
          </w:p>
        </w:tc>
        <w:tc>
          <w:tcPr>
            <w:tcW w:w="0" w:type="auto"/>
            <w:vAlign w:val="center"/>
            <w:hideMark/>
          </w:tcPr>
          <w:p w14:paraId="7D822EE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36,76</w:t>
            </w:r>
          </w:p>
        </w:tc>
        <w:tc>
          <w:tcPr>
            <w:tcW w:w="0" w:type="auto"/>
            <w:vAlign w:val="center"/>
            <w:hideMark/>
          </w:tcPr>
          <w:p w14:paraId="064EBF7F"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HVAC, Приводи</w:t>
            </w:r>
          </w:p>
        </w:tc>
        <w:tc>
          <w:tcPr>
            <w:tcW w:w="0" w:type="auto"/>
            <w:vAlign w:val="center"/>
            <w:hideMark/>
          </w:tcPr>
          <w:p w14:paraId="1615219D"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43B73989"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HVAC; Приводи; Тепло</w:t>
            </w:r>
          </w:p>
        </w:tc>
      </w:tr>
      <w:tr w:rsidR="00B15F80" w:rsidRPr="007024EC" w14:paraId="6D1D3BC4" w14:textId="77777777" w:rsidTr="00B15F80">
        <w:trPr>
          <w:jc w:val="center"/>
        </w:trPr>
        <w:tc>
          <w:tcPr>
            <w:tcW w:w="0" w:type="auto"/>
            <w:vAlign w:val="center"/>
            <w:hideMark/>
          </w:tcPr>
          <w:p w14:paraId="5FD504C7"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6</w:t>
            </w:r>
          </w:p>
        </w:tc>
        <w:tc>
          <w:tcPr>
            <w:tcW w:w="912" w:type="dxa"/>
            <w:vAlign w:val="center"/>
            <w:hideMark/>
          </w:tcPr>
          <w:p w14:paraId="0A251EA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970 000</w:t>
            </w:r>
          </w:p>
        </w:tc>
        <w:tc>
          <w:tcPr>
            <w:tcW w:w="828" w:type="dxa"/>
            <w:vAlign w:val="center"/>
            <w:hideMark/>
          </w:tcPr>
          <w:p w14:paraId="4D150C9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1600</w:t>
            </w:r>
          </w:p>
        </w:tc>
        <w:tc>
          <w:tcPr>
            <w:tcW w:w="0" w:type="auto"/>
            <w:vAlign w:val="center"/>
            <w:hideMark/>
          </w:tcPr>
          <w:p w14:paraId="3B919BC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444 448</w:t>
            </w:r>
          </w:p>
        </w:tc>
        <w:tc>
          <w:tcPr>
            <w:tcW w:w="0" w:type="auto"/>
            <w:vAlign w:val="center"/>
            <w:hideMark/>
          </w:tcPr>
          <w:p w14:paraId="5C112835"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1 414 448</w:t>
            </w:r>
          </w:p>
        </w:tc>
        <w:tc>
          <w:tcPr>
            <w:tcW w:w="0" w:type="auto"/>
            <w:vAlign w:val="center"/>
            <w:hideMark/>
          </w:tcPr>
          <w:p w14:paraId="19406514"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68,58</w:t>
            </w:r>
          </w:p>
        </w:tc>
        <w:tc>
          <w:tcPr>
            <w:tcW w:w="0" w:type="auto"/>
            <w:vAlign w:val="center"/>
            <w:hideMark/>
          </w:tcPr>
          <w:p w14:paraId="5672725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31,42</w:t>
            </w:r>
          </w:p>
        </w:tc>
        <w:tc>
          <w:tcPr>
            <w:tcW w:w="0" w:type="auto"/>
            <w:vAlign w:val="center"/>
            <w:hideMark/>
          </w:tcPr>
          <w:p w14:paraId="7F99C879"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49ACCBBC"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0510B5DB"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66DF9B79" w14:textId="77777777" w:rsidTr="00B15F80">
        <w:trPr>
          <w:jc w:val="center"/>
        </w:trPr>
        <w:tc>
          <w:tcPr>
            <w:tcW w:w="0" w:type="auto"/>
            <w:vAlign w:val="center"/>
            <w:hideMark/>
          </w:tcPr>
          <w:p w14:paraId="158ACAA9"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7</w:t>
            </w:r>
          </w:p>
        </w:tc>
        <w:tc>
          <w:tcPr>
            <w:tcW w:w="912" w:type="dxa"/>
            <w:vAlign w:val="center"/>
            <w:hideMark/>
          </w:tcPr>
          <w:p w14:paraId="088D83FF"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1 250 000</w:t>
            </w:r>
          </w:p>
        </w:tc>
        <w:tc>
          <w:tcPr>
            <w:tcW w:w="828" w:type="dxa"/>
            <w:vAlign w:val="center"/>
            <w:hideMark/>
          </w:tcPr>
          <w:p w14:paraId="380D95D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2700</w:t>
            </w:r>
          </w:p>
        </w:tc>
        <w:tc>
          <w:tcPr>
            <w:tcW w:w="0" w:type="auto"/>
            <w:vAlign w:val="center"/>
            <w:hideMark/>
          </w:tcPr>
          <w:p w14:paraId="7C3B4361"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750 006</w:t>
            </w:r>
          </w:p>
        </w:tc>
        <w:tc>
          <w:tcPr>
            <w:tcW w:w="0" w:type="auto"/>
            <w:vAlign w:val="center"/>
            <w:hideMark/>
          </w:tcPr>
          <w:p w14:paraId="0894E95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2 000 006</w:t>
            </w:r>
          </w:p>
        </w:tc>
        <w:tc>
          <w:tcPr>
            <w:tcW w:w="0" w:type="auto"/>
            <w:vAlign w:val="center"/>
            <w:hideMark/>
          </w:tcPr>
          <w:p w14:paraId="53C9317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62,50</w:t>
            </w:r>
          </w:p>
        </w:tc>
        <w:tc>
          <w:tcPr>
            <w:tcW w:w="0" w:type="auto"/>
            <w:vAlign w:val="center"/>
            <w:hideMark/>
          </w:tcPr>
          <w:p w14:paraId="687C2B5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37,50</w:t>
            </w:r>
          </w:p>
        </w:tc>
        <w:tc>
          <w:tcPr>
            <w:tcW w:w="0" w:type="auto"/>
            <w:vAlign w:val="center"/>
            <w:hideMark/>
          </w:tcPr>
          <w:p w14:paraId="7E9701B7"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0229BF46"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169B823A"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1BA689EF" w14:textId="77777777" w:rsidTr="00B15F80">
        <w:trPr>
          <w:jc w:val="center"/>
        </w:trPr>
        <w:tc>
          <w:tcPr>
            <w:tcW w:w="0" w:type="auto"/>
            <w:vAlign w:val="center"/>
            <w:hideMark/>
          </w:tcPr>
          <w:p w14:paraId="2B5C6ED7"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8</w:t>
            </w:r>
          </w:p>
        </w:tc>
        <w:tc>
          <w:tcPr>
            <w:tcW w:w="912" w:type="dxa"/>
            <w:vAlign w:val="center"/>
            <w:hideMark/>
          </w:tcPr>
          <w:p w14:paraId="1414E794"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760 000</w:t>
            </w:r>
          </w:p>
        </w:tc>
        <w:tc>
          <w:tcPr>
            <w:tcW w:w="828" w:type="dxa"/>
            <w:vAlign w:val="center"/>
            <w:hideMark/>
          </w:tcPr>
          <w:p w14:paraId="0104D875"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2100</w:t>
            </w:r>
          </w:p>
        </w:tc>
        <w:tc>
          <w:tcPr>
            <w:tcW w:w="0" w:type="auto"/>
            <w:vAlign w:val="center"/>
            <w:hideMark/>
          </w:tcPr>
          <w:p w14:paraId="31F0C31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583 338</w:t>
            </w:r>
          </w:p>
        </w:tc>
        <w:tc>
          <w:tcPr>
            <w:tcW w:w="0" w:type="auto"/>
            <w:vAlign w:val="center"/>
            <w:hideMark/>
          </w:tcPr>
          <w:p w14:paraId="7C7A1BB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1 343 338</w:t>
            </w:r>
          </w:p>
        </w:tc>
        <w:tc>
          <w:tcPr>
            <w:tcW w:w="0" w:type="auto"/>
            <w:vAlign w:val="center"/>
            <w:hideMark/>
          </w:tcPr>
          <w:p w14:paraId="7386C55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56,58</w:t>
            </w:r>
          </w:p>
        </w:tc>
        <w:tc>
          <w:tcPr>
            <w:tcW w:w="0" w:type="auto"/>
            <w:vAlign w:val="center"/>
            <w:hideMark/>
          </w:tcPr>
          <w:p w14:paraId="144E5CB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43,42</w:t>
            </w:r>
          </w:p>
        </w:tc>
        <w:tc>
          <w:tcPr>
            <w:tcW w:w="0" w:type="auto"/>
            <w:vAlign w:val="center"/>
            <w:hideMark/>
          </w:tcPr>
          <w:p w14:paraId="1D47FA41"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6D58494E"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6F01304A"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16D0D6E0" w14:textId="77777777" w:rsidTr="00B15F80">
        <w:trPr>
          <w:jc w:val="center"/>
        </w:trPr>
        <w:tc>
          <w:tcPr>
            <w:tcW w:w="0" w:type="auto"/>
            <w:vAlign w:val="center"/>
            <w:hideMark/>
          </w:tcPr>
          <w:p w14:paraId="5F0663D3"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9</w:t>
            </w:r>
          </w:p>
        </w:tc>
        <w:tc>
          <w:tcPr>
            <w:tcW w:w="912" w:type="dxa"/>
            <w:vAlign w:val="center"/>
            <w:hideMark/>
          </w:tcPr>
          <w:p w14:paraId="133072D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1 420 000</w:t>
            </w:r>
          </w:p>
        </w:tc>
        <w:tc>
          <w:tcPr>
            <w:tcW w:w="828" w:type="dxa"/>
            <w:vAlign w:val="center"/>
            <w:hideMark/>
          </w:tcPr>
          <w:p w14:paraId="44B360A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2200</w:t>
            </w:r>
          </w:p>
        </w:tc>
        <w:tc>
          <w:tcPr>
            <w:tcW w:w="0" w:type="auto"/>
            <w:vAlign w:val="center"/>
            <w:hideMark/>
          </w:tcPr>
          <w:p w14:paraId="308EB9E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611 116</w:t>
            </w:r>
          </w:p>
        </w:tc>
        <w:tc>
          <w:tcPr>
            <w:tcW w:w="0" w:type="auto"/>
            <w:vAlign w:val="center"/>
            <w:hideMark/>
          </w:tcPr>
          <w:p w14:paraId="6E7DF22F"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2 031 116</w:t>
            </w:r>
          </w:p>
        </w:tc>
        <w:tc>
          <w:tcPr>
            <w:tcW w:w="0" w:type="auto"/>
            <w:vAlign w:val="center"/>
            <w:hideMark/>
          </w:tcPr>
          <w:p w14:paraId="70C0E22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69,91</w:t>
            </w:r>
          </w:p>
        </w:tc>
        <w:tc>
          <w:tcPr>
            <w:tcW w:w="0" w:type="auto"/>
            <w:vAlign w:val="center"/>
            <w:hideMark/>
          </w:tcPr>
          <w:p w14:paraId="32B1777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30,09</w:t>
            </w:r>
          </w:p>
        </w:tc>
        <w:tc>
          <w:tcPr>
            <w:tcW w:w="0" w:type="auto"/>
            <w:vAlign w:val="center"/>
            <w:hideMark/>
          </w:tcPr>
          <w:p w14:paraId="5D40129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Освітлення</w:t>
            </w:r>
          </w:p>
        </w:tc>
        <w:tc>
          <w:tcPr>
            <w:tcW w:w="0" w:type="auto"/>
            <w:vAlign w:val="center"/>
            <w:hideMark/>
          </w:tcPr>
          <w:p w14:paraId="7E157A26"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72%</w:t>
            </w:r>
          </w:p>
        </w:tc>
        <w:tc>
          <w:tcPr>
            <w:tcW w:w="0" w:type="auto"/>
            <w:vAlign w:val="center"/>
            <w:hideMark/>
          </w:tcPr>
          <w:p w14:paraId="18FC0176"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Освітлення; Тепло</w:t>
            </w:r>
          </w:p>
        </w:tc>
      </w:tr>
      <w:tr w:rsidR="00B15F80" w:rsidRPr="007024EC" w14:paraId="7433DE41" w14:textId="77777777" w:rsidTr="00B15F80">
        <w:trPr>
          <w:jc w:val="center"/>
        </w:trPr>
        <w:tc>
          <w:tcPr>
            <w:tcW w:w="0" w:type="auto"/>
            <w:vAlign w:val="center"/>
            <w:hideMark/>
          </w:tcPr>
          <w:p w14:paraId="64CFFC08"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10</w:t>
            </w:r>
          </w:p>
        </w:tc>
        <w:tc>
          <w:tcPr>
            <w:tcW w:w="912" w:type="dxa"/>
            <w:vAlign w:val="center"/>
            <w:hideMark/>
          </w:tcPr>
          <w:p w14:paraId="1A04A2A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540 000</w:t>
            </w:r>
          </w:p>
        </w:tc>
        <w:tc>
          <w:tcPr>
            <w:tcW w:w="828" w:type="dxa"/>
            <w:vAlign w:val="center"/>
            <w:hideMark/>
          </w:tcPr>
          <w:p w14:paraId="3EE017F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1800</w:t>
            </w:r>
          </w:p>
        </w:tc>
        <w:tc>
          <w:tcPr>
            <w:tcW w:w="0" w:type="auto"/>
            <w:vAlign w:val="center"/>
            <w:hideMark/>
          </w:tcPr>
          <w:p w14:paraId="3605176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500 004</w:t>
            </w:r>
          </w:p>
        </w:tc>
        <w:tc>
          <w:tcPr>
            <w:tcW w:w="0" w:type="auto"/>
            <w:vAlign w:val="center"/>
            <w:hideMark/>
          </w:tcPr>
          <w:p w14:paraId="7C5FCA1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1 040 004</w:t>
            </w:r>
          </w:p>
        </w:tc>
        <w:tc>
          <w:tcPr>
            <w:tcW w:w="0" w:type="auto"/>
            <w:vAlign w:val="center"/>
            <w:hideMark/>
          </w:tcPr>
          <w:p w14:paraId="01D8E85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51,92</w:t>
            </w:r>
          </w:p>
        </w:tc>
        <w:tc>
          <w:tcPr>
            <w:tcW w:w="0" w:type="auto"/>
            <w:vAlign w:val="center"/>
            <w:hideMark/>
          </w:tcPr>
          <w:p w14:paraId="7956218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48,08</w:t>
            </w:r>
          </w:p>
        </w:tc>
        <w:tc>
          <w:tcPr>
            <w:tcW w:w="0" w:type="auto"/>
            <w:vAlign w:val="center"/>
            <w:hideMark/>
          </w:tcPr>
          <w:p w14:paraId="78521728"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004F50E5"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7DDF224D"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46B1A092" w14:textId="77777777" w:rsidTr="00B15F80">
        <w:trPr>
          <w:jc w:val="center"/>
        </w:trPr>
        <w:tc>
          <w:tcPr>
            <w:tcW w:w="0" w:type="auto"/>
            <w:vAlign w:val="center"/>
            <w:hideMark/>
          </w:tcPr>
          <w:p w14:paraId="04E25CA0"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11</w:t>
            </w:r>
          </w:p>
        </w:tc>
        <w:tc>
          <w:tcPr>
            <w:tcW w:w="912" w:type="dxa"/>
            <w:vAlign w:val="center"/>
            <w:hideMark/>
          </w:tcPr>
          <w:p w14:paraId="7B082716"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2 050 000</w:t>
            </w:r>
          </w:p>
        </w:tc>
        <w:tc>
          <w:tcPr>
            <w:tcW w:w="828" w:type="dxa"/>
            <w:vAlign w:val="center"/>
            <w:hideMark/>
          </w:tcPr>
          <w:p w14:paraId="02D0635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3800</w:t>
            </w:r>
          </w:p>
        </w:tc>
        <w:tc>
          <w:tcPr>
            <w:tcW w:w="0" w:type="auto"/>
            <w:vAlign w:val="center"/>
            <w:hideMark/>
          </w:tcPr>
          <w:p w14:paraId="0F7FCD4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1 055 564</w:t>
            </w:r>
          </w:p>
        </w:tc>
        <w:tc>
          <w:tcPr>
            <w:tcW w:w="0" w:type="auto"/>
            <w:vAlign w:val="center"/>
            <w:hideMark/>
          </w:tcPr>
          <w:p w14:paraId="34F22FD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3 105 564</w:t>
            </w:r>
          </w:p>
        </w:tc>
        <w:tc>
          <w:tcPr>
            <w:tcW w:w="0" w:type="auto"/>
            <w:vAlign w:val="center"/>
            <w:hideMark/>
          </w:tcPr>
          <w:p w14:paraId="4A2284A1"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66,01</w:t>
            </w:r>
          </w:p>
        </w:tc>
        <w:tc>
          <w:tcPr>
            <w:tcW w:w="0" w:type="auto"/>
            <w:vAlign w:val="center"/>
            <w:hideMark/>
          </w:tcPr>
          <w:p w14:paraId="2946E47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33,99</w:t>
            </w:r>
          </w:p>
        </w:tc>
        <w:tc>
          <w:tcPr>
            <w:tcW w:w="0" w:type="auto"/>
            <w:vAlign w:val="center"/>
            <w:hideMark/>
          </w:tcPr>
          <w:p w14:paraId="1FB66F4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34D71743"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3AA4287A"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03E03DAC" w14:textId="77777777" w:rsidTr="00B15F80">
        <w:trPr>
          <w:jc w:val="center"/>
        </w:trPr>
        <w:tc>
          <w:tcPr>
            <w:tcW w:w="0" w:type="auto"/>
            <w:vAlign w:val="center"/>
            <w:hideMark/>
          </w:tcPr>
          <w:p w14:paraId="2769C91F"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12</w:t>
            </w:r>
          </w:p>
        </w:tc>
        <w:tc>
          <w:tcPr>
            <w:tcW w:w="912" w:type="dxa"/>
            <w:vAlign w:val="center"/>
            <w:hideMark/>
          </w:tcPr>
          <w:p w14:paraId="20557A1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690 000</w:t>
            </w:r>
          </w:p>
        </w:tc>
        <w:tc>
          <w:tcPr>
            <w:tcW w:w="828" w:type="dxa"/>
            <w:vAlign w:val="center"/>
            <w:hideMark/>
          </w:tcPr>
          <w:p w14:paraId="0A387C7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1100</w:t>
            </w:r>
          </w:p>
        </w:tc>
        <w:tc>
          <w:tcPr>
            <w:tcW w:w="0" w:type="auto"/>
            <w:vAlign w:val="center"/>
            <w:hideMark/>
          </w:tcPr>
          <w:p w14:paraId="340B09F1"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305 558</w:t>
            </w:r>
          </w:p>
        </w:tc>
        <w:tc>
          <w:tcPr>
            <w:tcW w:w="0" w:type="auto"/>
            <w:vAlign w:val="center"/>
            <w:hideMark/>
          </w:tcPr>
          <w:p w14:paraId="268924F0"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995 558</w:t>
            </w:r>
          </w:p>
        </w:tc>
        <w:tc>
          <w:tcPr>
            <w:tcW w:w="0" w:type="auto"/>
            <w:vAlign w:val="center"/>
            <w:hideMark/>
          </w:tcPr>
          <w:p w14:paraId="765AE27A"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69,31</w:t>
            </w:r>
          </w:p>
        </w:tc>
        <w:tc>
          <w:tcPr>
            <w:tcW w:w="0" w:type="auto"/>
            <w:vAlign w:val="center"/>
            <w:hideMark/>
          </w:tcPr>
          <w:p w14:paraId="17AF539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30,69</w:t>
            </w:r>
          </w:p>
        </w:tc>
        <w:tc>
          <w:tcPr>
            <w:tcW w:w="0" w:type="auto"/>
            <w:vAlign w:val="center"/>
            <w:hideMark/>
          </w:tcPr>
          <w:p w14:paraId="3C277A17"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518385D8"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3DB27FDE"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13B07CFA" w14:textId="77777777" w:rsidTr="00B15F80">
        <w:trPr>
          <w:jc w:val="center"/>
        </w:trPr>
        <w:tc>
          <w:tcPr>
            <w:tcW w:w="0" w:type="auto"/>
            <w:vAlign w:val="center"/>
            <w:hideMark/>
          </w:tcPr>
          <w:p w14:paraId="4CAA90AD"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13</w:t>
            </w:r>
          </w:p>
        </w:tc>
        <w:tc>
          <w:tcPr>
            <w:tcW w:w="912" w:type="dxa"/>
            <w:vAlign w:val="center"/>
            <w:hideMark/>
          </w:tcPr>
          <w:p w14:paraId="467D2898"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1 120 000</w:t>
            </w:r>
          </w:p>
        </w:tc>
        <w:tc>
          <w:tcPr>
            <w:tcW w:w="828" w:type="dxa"/>
            <w:vAlign w:val="center"/>
            <w:hideMark/>
          </w:tcPr>
          <w:p w14:paraId="4A8B30B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1500</w:t>
            </w:r>
          </w:p>
        </w:tc>
        <w:tc>
          <w:tcPr>
            <w:tcW w:w="0" w:type="auto"/>
            <w:vAlign w:val="center"/>
            <w:hideMark/>
          </w:tcPr>
          <w:p w14:paraId="58D828E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416 670</w:t>
            </w:r>
          </w:p>
        </w:tc>
        <w:tc>
          <w:tcPr>
            <w:tcW w:w="0" w:type="auto"/>
            <w:vAlign w:val="center"/>
            <w:hideMark/>
          </w:tcPr>
          <w:p w14:paraId="77A70D7F"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1 536 670</w:t>
            </w:r>
          </w:p>
        </w:tc>
        <w:tc>
          <w:tcPr>
            <w:tcW w:w="0" w:type="auto"/>
            <w:vAlign w:val="center"/>
            <w:hideMark/>
          </w:tcPr>
          <w:p w14:paraId="5EBDB593"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72,88</w:t>
            </w:r>
          </w:p>
        </w:tc>
        <w:tc>
          <w:tcPr>
            <w:tcW w:w="0" w:type="auto"/>
            <w:vAlign w:val="center"/>
            <w:hideMark/>
          </w:tcPr>
          <w:p w14:paraId="2EEBACB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27,12</w:t>
            </w:r>
          </w:p>
        </w:tc>
        <w:tc>
          <w:tcPr>
            <w:tcW w:w="0" w:type="auto"/>
            <w:vAlign w:val="center"/>
            <w:hideMark/>
          </w:tcPr>
          <w:p w14:paraId="224E6417"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34629E3F"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465DB33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r w:rsidR="00B15F80" w:rsidRPr="007024EC" w14:paraId="5F5EA079" w14:textId="77777777" w:rsidTr="00B15F80">
        <w:trPr>
          <w:jc w:val="center"/>
        </w:trPr>
        <w:tc>
          <w:tcPr>
            <w:tcW w:w="0" w:type="auto"/>
            <w:vAlign w:val="center"/>
            <w:hideMark/>
          </w:tcPr>
          <w:p w14:paraId="74B7474D"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14</w:t>
            </w:r>
          </w:p>
        </w:tc>
        <w:tc>
          <w:tcPr>
            <w:tcW w:w="912" w:type="dxa"/>
            <w:vAlign w:val="center"/>
            <w:hideMark/>
          </w:tcPr>
          <w:p w14:paraId="363755E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810 000</w:t>
            </w:r>
          </w:p>
        </w:tc>
        <w:tc>
          <w:tcPr>
            <w:tcW w:w="828" w:type="dxa"/>
            <w:vAlign w:val="center"/>
            <w:hideMark/>
          </w:tcPr>
          <w:p w14:paraId="03E82FCE"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1400</w:t>
            </w:r>
          </w:p>
        </w:tc>
        <w:tc>
          <w:tcPr>
            <w:tcW w:w="0" w:type="auto"/>
            <w:vAlign w:val="center"/>
            <w:hideMark/>
          </w:tcPr>
          <w:p w14:paraId="7D7EA8F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388 892</w:t>
            </w:r>
          </w:p>
        </w:tc>
        <w:tc>
          <w:tcPr>
            <w:tcW w:w="0" w:type="auto"/>
            <w:vAlign w:val="center"/>
            <w:hideMark/>
          </w:tcPr>
          <w:p w14:paraId="7F259965"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1 198 892</w:t>
            </w:r>
          </w:p>
        </w:tc>
        <w:tc>
          <w:tcPr>
            <w:tcW w:w="0" w:type="auto"/>
            <w:vAlign w:val="center"/>
            <w:hideMark/>
          </w:tcPr>
          <w:p w14:paraId="607AAD67"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67,56</w:t>
            </w:r>
          </w:p>
        </w:tc>
        <w:tc>
          <w:tcPr>
            <w:tcW w:w="0" w:type="auto"/>
            <w:vAlign w:val="center"/>
            <w:hideMark/>
          </w:tcPr>
          <w:p w14:paraId="5D5B300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32,44</w:t>
            </w:r>
          </w:p>
        </w:tc>
        <w:tc>
          <w:tcPr>
            <w:tcW w:w="0" w:type="auto"/>
            <w:vAlign w:val="center"/>
            <w:hideMark/>
          </w:tcPr>
          <w:p w14:paraId="0E4EF7DB"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HVAC, Приводи</w:t>
            </w:r>
          </w:p>
        </w:tc>
        <w:tc>
          <w:tcPr>
            <w:tcW w:w="0" w:type="auto"/>
            <w:vAlign w:val="center"/>
            <w:hideMark/>
          </w:tcPr>
          <w:p w14:paraId="06874894"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70%</w:t>
            </w:r>
          </w:p>
        </w:tc>
        <w:tc>
          <w:tcPr>
            <w:tcW w:w="0" w:type="auto"/>
            <w:vAlign w:val="center"/>
            <w:hideMark/>
          </w:tcPr>
          <w:p w14:paraId="0EF81C34"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HVAC; Приводи; Тепло</w:t>
            </w:r>
          </w:p>
        </w:tc>
      </w:tr>
      <w:tr w:rsidR="00B15F80" w:rsidRPr="007024EC" w14:paraId="7096531E" w14:textId="77777777" w:rsidTr="00B15F80">
        <w:trPr>
          <w:jc w:val="center"/>
        </w:trPr>
        <w:tc>
          <w:tcPr>
            <w:tcW w:w="0" w:type="auto"/>
            <w:vAlign w:val="center"/>
            <w:hideMark/>
          </w:tcPr>
          <w:p w14:paraId="4C3F3AE4" w14:textId="77777777" w:rsidR="00B15F80" w:rsidRPr="007024EC" w:rsidRDefault="00B15F80" w:rsidP="00B15F80">
            <w:pPr>
              <w:jc w:val="center"/>
              <w:rPr>
                <w:rFonts w:ascii="Times New Roman" w:eastAsia="Times New Roman" w:hAnsi="Times New Roman" w:cs="Times New Roman"/>
                <w:b/>
                <w:sz w:val="18"/>
                <w:szCs w:val="24"/>
                <w:lang w:eastAsia="uk-UA"/>
              </w:rPr>
            </w:pPr>
            <w:r w:rsidRPr="007024EC">
              <w:rPr>
                <w:rFonts w:ascii="Times New Roman" w:eastAsia="Times New Roman" w:hAnsi="Times New Roman" w:cs="Times New Roman"/>
                <w:b/>
                <w:sz w:val="18"/>
                <w:szCs w:val="24"/>
                <w:lang w:eastAsia="uk-UA"/>
              </w:rPr>
              <w:t>15</w:t>
            </w:r>
          </w:p>
        </w:tc>
        <w:tc>
          <w:tcPr>
            <w:tcW w:w="912" w:type="dxa"/>
            <w:vAlign w:val="center"/>
            <w:hideMark/>
          </w:tcPr>
          <w:p w14:paraId="30C31D1D"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1 600 000</w:t>
            </w:r>
          </w:p>
        </w:tc>
        <w:tc>
          <w:tcPr>
            <w:tcW w:w="828" w:type="dxa"/>
            <w:vAlign w:val="center"/>
            <w:hideMark/>
          </w:tcPr>
          <w:p w14:paraId="4840A4AC"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2900</w:t>
            </w:r>
          </w:p>
        </w:tc>
        <w:tc>
          <w:tcPr>
            <w:tcW w:w="0" w:type="auto"/>
            <w:vAlign w:val="center"/>
            <w:hideMark/>
          </w:tcPr>
          <w:p w14:paraId="72FA2ABB"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805 562</w:t>
            </w:r>
          </w:p>
        </w:tc>
        <w:tc>
          <w:tcPr>
            <w:tcW w:w="0" w:type="auto"/>
            <w:vAlign w:val="center"/>
            <w:hideMark/>
          </w:tcPr>
          <w:p w14:paraId="0246366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2 405 562</w:t>
            </w:r>
          </w:p>
        </w:tc>
        <w:tc>
          <w:tcPr>
            <w:tcW w:w="0" w:type="auto"/>
            <w:vAlign w:val="center"/>
            <w:hideMark/>
          </w:tcPr>
          <w:p w14:paraId="5AA0F72F"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66,51</w:t>
            </w:r>
          </w:p>
        </w:tc>
        <w:tc>
          <w:tcPr>
            <w:tcW w:w="0" w:type="auto"/>
            <w:vAlign w:val="center"/>
            <w:hideMark/>
          </w:tcPr>
          <w:p w14:paraId="6C37BF02" w14:textId="77777777" w:rsidR="00B15F80" w:rsidRPr="007024EC" w:rsidRDefault="00B15F80" w:rsidP="00B15F80">
            <w:pPr>
              <w:jc w:val="center"/>
              <w:rPr>
                <w:rFonts w:ascii="Times New Roman" w:eastAsia="Times New Roman" w:hAnsi="Times New Roman" w:cs="Times New Roman"/>
                <w:sz w:val="17"/>
                <w:szCs w:val="17"/>
                <w:lang w:eastAsia="uk-UA"/>
              </w:rPr>
            </w:pPr>
            <w:r w:rsidRPr="007024EC">
              <w:rPr>
                <w:rFonts w:ascii="Times New Roman" w:eastAsia="Times New Roman" w:hAnsi="Times New Roman" w:cs="Times New Roman"/>
                <w:sz w:val="17"/>
                <w:szCs w:val="17"/>
                <w:lang w:eastAsia="uk-UA"/>
              </w:rPr>
              <w:t>33,49</w:t>
            </w:r>
          </w:p>
        </w:tc>
        <w:tc>
          <w:tcPr>
            <w:tcW w:w="0" w:type="auto"/>
            <w:vAlign w:val="center"/>
            <w:hideMark/>
          </w:tcPr>
          <w:p w14:paraId="31A7A703"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w:t>
            </w:r>
          </w:p>
        </w:tc>
        <w:tc>
          <w:tcPr>
            <w:tcW w:w="0" w:type="auto"/>
            <w:vAlign w:val="center"/>
            <w:hideMark/>
          </w:tcPr>
          <w:p w14:paraId="07BEFE87" w14:textId="77777777" w:rsidR="00B15F80" w:rsidRPr="007024EC" w:rsidRDefault="00B15F80" w:rsidP="00B15F80">
            <w:pPr>
              <w:jc w:val="center"/>
              <w:rPr>
                <w:rFonts w:ascii="Times New Roman" w:eastAsia="Times New Roman" w:hAnsi="Times New Roman" w:cs="Times New Roman"/>
                <w:szCs w:val="24"/>
                <w:lang w:eastAsia="uk-UA"/>
              </w:rPr>
            </w:pPr>
            <w:r w:rsidRPr="007024EC">
              <w:rPr>
                <w:rFonts w:ascii="Times New Roman" w:eastAsia="Times New Roman" w:hAnsi="Times New Roman" w:cs="Times New Roman"/>
                <w:szCs w:val="24"/>
                <w:lang w:eastAsia="uk-UA"/>
              </w:rPr>
              <w:t>75%</w:t>
            </w:r>
          </w:p>
        </w:tc>
        <w:tc>
          <w:tcPr>
            <w:tcW w:w="0" w:type="auto"/>
            <w:vAlign w:val="center"/>
            <w:hideMark/>
          </w:tcPr>
          <w:p w14:paraId="45372BC1" w14:textId="77777777" w:rsidR="00B15F80" w:rsidRPr="007024EC" w:rsidRDefault="00B15F80" w:rsidP="00B15F80">
            <w:pPr>
              <w:jc w:val="center"/>
              <w:rPr>
                <w:rFonts w:ascii="Times New Roman" w:eastAsia="Times New Roman" w:hAnsi="Times New Roman" w:cs="Times New Roman"/>
                <w:sz w:val="24"/>
                <w:szCs w:val="24"/>
                <w:lang w:eastAsia="uk-UA"/>
              </w:rPr>
            </w:pPr>
            <w:r w:rsidRPr="007024EC">
              <w:rPr>
                <w:rFonts w:ascii="Times New Roman" w:eastAsia="Times New Roman" w:hAnsi="Times New Roman" w:cs="Times New Roman"/>
                <w:sz w:val="24"/>
                <w:szCs w:val="24"/>
                <w:lang w:eastAsia="uk-UA"/>
              </w:rPr>
              <w:t>Приводи; HVAC; Тепло</w:t>
            </w:r>
          </w:p>
        </w:tc>
      </w:tr>
    </w:tbl>
    <w:p w14:paraId="51FF9517" w14:textId="77777777" w:rsidR="00B15F80" w:rsidRPr="007024EC" w:rsidRDefault="00B15F80" w:rsidP="00B15F80">
      <w:pPr>
        <w:spacing w:after="0" w:line="360" w:lineRule="auto"/>
        <w:rPr>
          <w:rFonts w:ascii="Times New Roman" w:hAnsi="Times New Roman" w:cs="Times New Roman"/>
          <w:bCs/>
          <w:sz w:val="28"/>
          <w:szCs w:val="28"/>
        </w:rPr>
      </w:pPr>
    </w:p>
    <w:p w14:paraId="55078279" w14:textId="77777777" w:rsidR="00B15F80" w:rsidRPr="007024EC" w:rsidRDefault="00B15F80" w:rsidP="00B15F80">
      <w:pPr>
        <w:spacing w:after="0" w:line="360" w:lineRule="auto"/>
        <w:jc w:val="both"/>
        <w:rPr>
          <w:rFonts w:ascii="Times New Roman" w:hAnsi="Times New Roman" w:cs="Times New Roman"/>
          <w:sz w:val="28"/>
          <w:szCs w:val="28"/>
        </w:rPr>
      </w:pPr>
      <w:r w:rsidRPr="007024EC">
        <w:rPr>
          <w:rFonts w:ascii="Times New Roman" w:hAnsi="Times New Roman" w:cs="Times New Roman"/>
          <w:bCs/>
          <w:sz w:val="28"/>
          <w:szCs w:val="28"/>
        </w:rPr>
        <w:br/>
      </w:r>
    </w:p>
    <w:p w14:paraId="1C25441C" w14:textId="77777777" w:rsidR="00B15F80" w:rsidRPr="007024EC" w:rsidRDefault="00B15F80">
      <w:pPr>
        <w:rPr>
          <w:rFonts w:ascii="Times New Roman" w:hAnsi="Times New Roman" w:cs="Times New Roman"/>
          <w:sz w:val="28"/>
          <w:szCs w:val="28"/>
        </w:rPr>
      </w:pPr>
      <w:r w:rsidRPr="007024EC">
        <w:rPr>
          <w:rFonts w:ascii="Times New Roman" w:hAnsi="Times New Roman" w:cs="Times New Roman"/>
          <w:sz w:val="28"/>
          <w:szCs w:val="28"/>
        </w:rPr>
        <w:br w:type="page"/>
      </w:r>
    </w:p>
    <w:p w14:paraId="5CB2AC14" w14:textId="65D7F6BC" w:rsidR="00B15F80" w:rsidRPr="007024EC" w:rsidRDefault="00802DE1" w:rsidP="00802DE1">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Практична робота №2</w:t>
      </w:r>
    </w:p>
    <w:p w14:paraId="29217E10" w14:textId="3874D75C" w:rsidR="00802DE1" w:rsidRPr="007024EC" w:rsidRDefault="00802DE1" w:rsidP="00802DE1">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Розрахунок та вибір силового трансформатора електричної станції</w:t>
      </w:r>
    </w:p>
    <w:p w14:paraId="7C576CEF" w14:textId="77777777" w:rsidR="00802DE1" w:rsidRPr="007024EC" w:rsidRDefault="00802DE1">
      <w:pPr>
        <w:rPr>
          <w:rFonts w:ascii="Times New Roman" w:hAnsi="Times New Roman" w:cs="Times New Roman"/>
          <w:sz w:val="28"/>
          <w:szCs w:val="28"/>
        </w:rPr>
      </w:pPr>
    </w:p>
    <w:p w14:paraId="0E9030AF" w14:textId="4CA85123" w:rsidR="00802DE1" w:rsidRPr="007024EC" w:rsidRDefault="00802DE1" w:rsidP="00802DE1">
      <w:pPr>
        <w:spacing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Мета:</w:t>
      </w:r>
      <w:r w:rsidRPr="007024EC">
        <w:rPr>
          <w:rFonts w:ascii="Times New Roman" w:hAnsi="Times New Roman" w:cs="Times New Roman"/>
          <w:sz w:val="28"/>
          <w:szCs w:val="28"/>
        </w:rPr>
        <w:t xml:space="preserve"> набуття вмінь визначати необхідну номінальну потужність та кількість силових трансформаторів електричної станції за результатами розрахунку навантаження, з урахуванням резервування за критерієм надійності (зокрема N–1), допустимих перевантажень, режимів роботи та техніко-економічних обмежень, а також виконувати перевірку трансформатора за струмом і напругою.</w:t>
      </w:r>
    </w:p>
    <w:p w14:paraId="703D81F4" w14:textId="02AF7078" w:rsidR="00802DE1" w:rsidRPr="007024EC" w:rsidRDefault="00802DE1" w:rsidP="00802DE1">
      <w:pPr>
        <w:spacing w:line="360" w:lineRule="auto"/>
        <w:jc w:val="both"/>
        <w:rPr>
          <w:rFonts w:ascii="Times New Roman" w:hAnsi="Times New Roman" w:cs="Times New Roman"/>
          <w:sz w:val="28"/>
          <w:szCs w:val="28"/>
        </w:rPr>
      </w:pPr>
    </w:p>
    <w:p w14:paraId="1F7A64C4" w14:textId="28695C7D" w:rsidR="00802DE1" w:rsidRPr="007024EC" w:rsidRDefault="00802DE1" w:rsidP="00802DE1">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6D0DFDA6" w14:textId="646CA6A3" w:rsidR="00802DE1" w:rsidRPr="007024EC" w:rsidRDefault="00802DE1" w:rsidP="00802DE1">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Вибір силового трансформатора в системах електропостачання виконується з урахуванням необхідності надійної передачі максимальної повної потужності навантаження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за прийнятої схеми живлення та резервування, а також з дотриманням допустимих режимів завантаження в нормальних і післяаварійних умовах. Оскільки трансформатор працює з повною потужністю S (кВА, МВА), яка враховує як активну, так і реактивну складові, саме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використовується як основний розрахунковий параметр для підбору номіналу. Практично це означає, що навіть при незмінній активній потужності збільшення реактивної складової (зниження cosφ) підвищує потрібну повну потужність і може вимагати трансформатор більшого номіналу або заходів компенсації реактивної потужності.</w:t>
      </w:r>
    </w:p>
    <w:p w14:paraId="3741AB75" w14:textId="12C62506" w:rsidR="00802DE1" w:rsidRPr="007024EC" w:rsidRDefault="00802DE1" w:rsidP="00802DE1">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За наявності групи з n паралельно працюючих трансформаторів (наприклад, двотрансформаторна підстанція) навантаження в нормальному режимі розподіляється між ними. Для забезпечення технологічного резерву, зниження теплового старіння ізоляції та врахування можливих короткочасних перевантажень на практиці задають допустимий коефіцієнт завантаження в нормальному режимі k</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(типово в межах 0,6–0,8). Тоді при рівномірному </w:t>
      </w:r>
      <w:r w:rsidRPr="007024EC">
        <w:rPr>
          <w:rFonts w:ascii="Times New Roman" w:hAnsi="Times New Roman" w:cs="Times New Roman"/>
          <w:sz w:val="28"/>
          <w:szCs w:val="28"/>
        </w:rPr>
        <w:lastRenderedPageBreak/>
        <w:t>розподілі навантаження кожний трансформатор не повинен перевищувати приблизно k</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 де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 його номінальна потужність. Такий підхід зменшує втрати від перегріву, підвищує ресурс і дозволяє гнучкіше реагувати на добові/сезонні коливання навантаження.</w:t>
      </w:r>
    </w:p>
    <w:p w14:paraId="5687178B" w14:textId="715CAE41" w:rsidR="005D20B2" w:rsidRPr="007024EC" w:rsidRDefault="005D20B2" w:rsidP="00802DE1">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Критичним етапом є перевірка роботи в аварійному режимі за критерієм N–1, коли один трансформатор відключається (через аварію або ремонт), а решта n−1 повинні забезпечити живлення навантаження. У цьому випадку допускається робота з перевантаженням, що задається коефіцієнтом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 (за умовами задачі або нормативними обмеженнями). Фізично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 відображає можливість короткочасно або обмежено в часі перевищити номінальне завантаження без недопустимого перегріву обмоток і масла. У спрощеному інженерному підході умову забезпечення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у режимі N–1 записують як:</w:t>
      </w:r>
    </w:p>
    <w:p w14:paraId="0B95D9BE" w14:textId="7EBD516D" w:rsidR="005D20B2" w:rsidRPr="007024EC" w:rsidRDefault="005D20B2" w:rsidP="005D20B2">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18686A16" wp14:editId="006D5E0A">
            <wp:extent cx="1543050" cy="380172"/>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07945" cy="396161"/>
                    </a:xfrm>
                    <a:prstGeom prst="rect">
                      <a:avLst/>
                    </a:prstGeom>
                  </pic:spPr>
                </pic:pic>
              </a:graphicData>
            </a:graphic>
          </wp:inline>
        </w:drawing>
      </w:r>
    </w:p>
    <w:p w14:paraId="3FE9B61A" w14:textId="07891725" w:rsidR="005D20B2" w:rsidRPr="007024EC" w:rsidRDefault="005D20B2" w:rsidP="005D20B2">
      <w:pPr>
        <w:spacing w:line="360" w:lineRule="auto"/>
        <w:rPr>
          <w:rFonts w:ascii="Times New Roman" w:hAnsi="Times New Roman" w:cs="Times New Roman"/>
          <w:sz w:val="28"/>
          <w:szCs w:val="28"/>
        </w:rPr>
      </w:pPr>
      <w:r w:rsidRPr="007024EC">
        <w:rPr>
          <w:rFonts w:ascii="Times New Roman" w:hAnsi="Times New Roman" w:cs="Times New Roman"/>
          <w:sz w:val="28"/>
          <w:szCs w:val="28"/>
        </w:rPr>
        <w:t>звідки отримують оцінку необхідного номіналу одного трансформатора:</w:t>
      </w:r>
    </w:p>
    <w:p w14:paraId="31499D71" w14:textId="6C51C3E6" w:rsidR="005D20B2" w:rsidRPr="007024EC" w:rsidRDefault="005D20B2" w:rsidP="005D20B2">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B71DF0B" wp14:editId="4EE2C2A3">
            <wp:extent cx="1200150" cy="5175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32268" cy="531416"/>
                    </a:xfrm>
                    <a:prstGeom prst="rect">
                      <a:avLst/>
                    </a:prstGeom>
                  </pic:spPr>
                </pic:pic>
              </a:graphicData>
            </a:graphic>
          </wp:inline>
        </w:drawing>
      </w:r>
    </w:p>
    <w:p w14:paraId="17D542D9" w14:textId="771CE100" w:rsidR="005D20B2" w:rsidRPr="007024EC" w:rsidRDefault="005D20B2" w:rsidP="005D20B2">
      <w:pPr>
        <w:spacing w:line="360" w:lineRule="auto"/>
        <w:rPr>
          <w:rFonts w:ascii="Times New Roman" w:hAnsi="Times New Roman" w:cs="Times New Roman"/>
          <w:sz w:val="28"/>
          <w:szCs w:val="28"/>
        </w:rPr>
      </w:pPr>
      <w:r w:rsidRPr="007024EC">
        <w:rPr>
          <w:rFonts w:ascii="Times New Roman" w:hAnsi="Times New Roman" w:cs="Times New Roman"/>
          <w:sz w:val="28"/>
          <w:szCs w:val="28"/>
        </w:rPr>
        <w:t>Для найпоширенішого випадку n=2 (два трансформатори) маємо:</w:t>
      </w:r>
    </w:p>
    <w:p w14:paraId="29F0B650" w14:textId="713FC724" w:rsidR="005D20B2" w:rsidRPr="007024EC" w:rsidRDefault="005D20B2" w:rsidP="005D20B2">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DE95154" wp14:editId="2B5EDC8D">
            <wp:extent cx="787400" cy="49769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02316" cy="507124"/>
                    </a:xfrm>
                    <a:prstGeom prst="rect">
                      <a:avLst/>
                    </a:prstGeom>
                  </pic:spPr>
                </pic:pic>
              </a:graphicData>
            </a:graphic>
          </wp:inline>
        </w:drawing>
      </w:r>
    </w:p>
    <w:p w14:paraId="72BBD178" w14:textId="6AC4EF0A" w:rsidR="005D20B2" w:rsidRPr="007024EC" w:rsidRDefault="005D20B2" w:rsidP="005D20B2">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Після вибору найближчого стандартного номіналу (з ряду типових потужностей) доцільно додатково перевірити нормальний режим за коефіцієнтом k</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якщо у звичайній роботі навантаження на один трансформатор S</w:t>
      </w:r>
      <w:r w:rsidRPr="007024EC">
        <w:rPr>
          <w:rFonts w:ascii="Times New Roman" w:hAnsi="Times New Roman" w:cs="Times New Roman"/>
          <w:sz w:val="28"/>
          <w:szCs w:val="28"/>
          <w:vertAlign w:val="subscript"/>
        </w:rPr>
        <w:t xml:space="preserve">max </w:t>
      </w:r>
      <w:r w:rsidRPr="007024EC">
        <w:rPr>
          <w:rFonts w:ascii="Times New Roman" w:hAnsi="Times New Roman" w:cs="Times New Roman"/>
          <w:sz w:val="28"/>
          <w:szCs w:val="28"/>
        </w:rPr>
        <w:t>/n є завеликим відносно k</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це може означати недостатній запас і потребу у більшому номіналі або корекції схеми (наприклад, інше резервування, розвантаження за рахунок компенсації реактивної потужності).</w:t>
      </w:r>
    </w:p>
    <w:p w14:paraId="2A5FE4E7" w14:textId="4C484FB8" w:rsidR="005D20B2" w:rsidRPr="007024EC" w:rsidRDefault="005D20B2" w:rsidP="005D20B2">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lastRenderedPageBreak/>
        <w:t>Завершальним етапом базового вибору є перевірка струмів на відповідній стороні трансформатора, оскільки саме струми визначають термічну та електродинамічну напруженість елементів, а також впливають на вибір апаратури, кабелів і шин. Номінальний лінійний струм на стороні з лінійною напругою U визначають як:</w:t>
      </w:r>
    </w:p>
    <w:p w14:paraId="0D271246" w14:textId="31A0AD2D" w:rsidR="005D20B2" w:rsidRPr="007024EC" w:rsidRDefault="005D20B2" w:rsidP="005D20B2">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8E4830A" wp14:editId="72E761D2">
            <wp:extent cx="844550" cy="46521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1347" cy="468962"/>
                    </a:xfrm>
                    <a:prstGeom prst="rect">
                      <a:avLst/>
                    </a:prstGeom>
                  </pic:spPr>
                </pic:pic>
              </a:graphicData>
            </a:graphic>
          </wp:inline>
        </w:drawing>
      </w:r>
    </w:p>
    <w:p w14:paraId="49386425" w14:textId="7A99BE7B" w:rsidR="005D20B2" w:rsidRPr="007024EC" w:rsidRDefault="005D20B2" w:rsidP="005D20B2">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беруть у ВА (або кВА з узгодженням одиниць), а U –  у В. Аналогічно оцінюють струми для нормального та аварійного режимів з урахуванням фактичного завантаження, після чого перевіряють відповідність комутаційної апаратури та струмопровідних частин допустимим тривалим струмам і умовам нагріву.</w:t>
      </w:r>
    </w:p>
    <w:p w14:paraId="772D5CFB" w14:textId="22550365" w:rsidR="005D20B2" w:rsidRPr="007024EC" w:rsidRDefault="005D20B2" w:rsidP="005D20B2">
      <w:pPr>
        <w:spacing w:line="360" w:lineRule="auto"/>
        <w:ind w:firstLine="708"/>
        <w:jc w:val="both"/>
        <w:rPr>
          <w:rFonts w:ascii="Times New Roman" w:hAnsi="Times New Roman" w:cs="Times New Roman"/>
          <w:sz w:val="28"/>
          <w:szCs w:val="28"/>
        </w:rPr>
      </w:pPr>
    </w:p>
    <w:p w14:paraId="326FF70F" w14:textId="7C5B551E" w:rsidR="005D20B2" w:rsidRPr="007024EC" w:rsidRDefault="005D20B2" w:rsidP="005D20B2">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Порядок виконання роботи</w:t>
      </w:r>
    </w:p>
    <w:p w14:paraId="7606987F" w14:textId="59599D4C"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Взяти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зі заняття 1 (або задане).</w:t>
      </w:r>
    </w:p>
    <w:p w14:paraId="76153B2A" w14:textId="680D0A76"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Задати кількість трансформаторів n та вимогу резервування (N–1), прийняти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 (за умовою).</w:t>
      </w:r>
    </w:p>
    <w:p w14:paraId="278BC45A" w14:textId="1AE89222"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Розрахувати мінімальний номінал одного трансформатора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w:t>
      </w:r>
      <w:r w:rsidRPr="007024EC">
        <w:rPr>
          <w:rFonts w:ascii="Times New Roman" w:hAnsi="Times New Roman" w:cs="Times New Roman"/>
          <w:sz w:val="28"/>
          <w:szCs w:val="28"/>
          <w:vertAlign w:val="subscript"/>
        </w:rPr>
        <w:t>розр</w:t>
      </w:r>
      <w:r w:rsidRPr="007024EC">
        <w:rPr>
          <w:rFonts w:ascii="Times New Roman" w:hAnsi="Times New Roman" w:cs="Times New Roman"/>
          <w:sz w:val="28"/>
          <w:szCs w:val="28"/>
        </w:rPr>
        <w:t>​.</w:t>
      </w:r>
    </w:p>
    <w:p w14:paraId="37F8818B" w14:textId="7BB094FD"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Обрати стандартний номінал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 S</w:t>
      </w:r>
      <w:r w:rsidRPr="007024EC">
        <w:rPr>
          <w:rFonts w:ascii="Times New Roman" w:hAnsi="Times New Roman" w:cs="Times New Roman"/>
          <w:sz w:val="28"/>
          <w:szCs w:val="28"/>
          <w:vertAlign w:val="subscript"/>
        </w:rPr>
        <w:t>н,розр</w:t>
      </w:r>
      <w:r w:rsidRPr="007024EC">
        <w:rPr>
          <w:rFonts w:ascii="Times New Roman" w:hAnsi="Times New Roman" w:cs="Times New Roman"/>
          <w:sz w:val="28"/>
          <w:szCs w:val="28"/>
        </w:rPr>
        <w:t>​.</w:t>
      </w:r>
    </w:p>
    <w:p w14:paraId="538E8AF6" w14:textId="0A272CD1"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Перевірити струми на ВН/НН, обґрунтувати вибір групи з’єднання та РПН/ПБВ (за потреби).</w:t>
      </w:r>
    </w:p>
    <w:p w14:paraId="1E75D490" w14:textId="14CE350A" w:rsidR="005D20B2" w:rsidRPr="007024EC" w:rsidRDefault="005D20B2" w:rsidP="005D20B2">
      <w:pPr>
        <w:pStyle w:val="a3"/>
        <w:numPr>
          <w:ilvl w:val="0"/>
          <w:numId w:val="2"/>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Сформулювати висновок.</w:t>
      </w:r>
    </w:p>
    <w:p w14:paraId="45D58E2F" w14:textId="5EC6349A" w:rsidR="005D20B2" w:rsidRPr="007024EC" w:rsidRDefault="005D20B2" w:rsidP="005D20B2">
      <w:pPr>
        <w:spacing w:line="360" w:lineRule="auto"/>
        <w:jc w:val="both"/>
        <w:rPr>
          <w:rFonts w:ascii="Times New Roman" w:hAnsi="Times New Roman" w:cs="Times New Roman"/>
          <w:sz w:val="28"/>
          <w:szCs w:val="28"/>
        </w:rPr>
      </w:pPr>
    </w:p>
    <w:p w14:paraId="74DCD2D5" w14:textId="3D9ACFAC" w:rsidR="005D20B2" w:rsidRPr="007024EC" w:rsidRDefault="005D20B2" w:rsidP="005D20B2">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Приклад виконання практичної</w:t>
      </w:r>
    </w:p>
    <w:p w14:paraId="771DC2FC" w14:textId="61D1C412" w:rsidR="005D20B2" w:rsidRPr="007024EC" w:rsidRDefault="005D20B2" w:rsidP="005D20B2">
      <w:pPr>
        <w:spacing w:line="360" w:lineRule="auto"/>
        <w:jc w:val="both"/>
        <w:rPr>
          <w:rFonts w:ascii="Times New Roman" w:hAnsi="Times New Roman" w:cs="Times New Roman"/>
          <w:sz w:val="28"/>
          <w:szCs w:val="28"/>
        </w:rPr>
      </w:pPr>
      <w:r w:rsidRPr="007024EC">
        <w:rPr>
          <w:rFonts w:ascii="Times New Roman" w:hAnsi="Times New Roman" w:cs="Times New Roman"/>
          <w:b/>
          <w:bCs/>
          <w:sz w:val="28"/>
          <w:szCs w:val="28"/>
        </w:rPr>
        <w:t>Дано:</w:t>
      </w:r>
      <w:r w:rsidRPr="007024EC">
        <w:rPr>
          <w:rFonts w:ascii="Times New Roman" w:hAnsi="Times New Roman" w:cs="Times New Roman"/>
          <w:sz w:val="28"/>
          <w:szCs w:val="28"/>
        </w:rPr>
        <w:t xml:space="preserve"> S</w:t>
      </w:r>
      <w:r w:rsidRPr="007024EC">
        <w:rPr>
          <w:rFonts w:ascii="Times New Roman" w:hAnsi="Times New Roman" w:cs="Times New Roman"/>
          <w:sz w:val="28"/>
          <w:szCs w:val="28"/>
          <w:vertAlign w:val="subscript"/>
        </w:rPr>
        <w:t>max</w:t>
      </w:r>
      <w:r w:rsidR="006415C8" w:rsidRPr="007024EC">
        <w:rPr>
          <w:rFonts w:ascii="Times New Roman" w:hAnsi="Times New Roman" w:cs="Times New Roman"/>
          <w:sz w:val="28"/>
          <w:szCs w:val="28"/>
          <w:vertAlign w:val="subscript"/>
        </w:rPr>
        <w:t xml:space="preserve"> </w:t>
      </w:r>
      <w:r w:rsidRPr="007024EC">
        <w:rPr>
          <w:rFonts w:ascii="Times New Roman" w:hAnsi="Times New Roman" w:cs="Times New Roman"/>
          <w:sz w:val="28"/>
          <w:szCs w:val="28"/>
        </w:rPr>
        <w:t>=</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1544,91</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кВА, n</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2, k</w:t>
      </w:r>
      <w:r w:rsidRPr="007024EC">
        <w:rPr>
          <w:rFonts w:ascii="Times New Roman" w:hAnsi="Times New Roman" w:cs="Times New Roman"/>
          <w:sz w:val="28"/>
          <w:szCs w:val="28"/>
          <w:vertAlign w:val="subscript"/>
        </w:rPr>
        <w:t>ав</w:t>
      </w:r>
      <w:r w:rsidR="006415C8" w:rsidRPr="007024EC">
        <w:rPr>
          <w:rFonts w:ascii="Times New Roman" w:hAnsi="Times New Roman" w:cs="Times New Roman"/>
          <w:sz w:val="28"/>
          <w:szCs w:val="28"/>
          <w:vertAlign w:val="subscript"/>
        </w:rPr>
        <w:t xml:space="preserve"> </w:t>
      </w:r>
      <w:r w:rsidRPr="007024EC">
        <w:rPr>
          <w:rFonts w:ascii="Times New Roman" w:hAnsi="Times New Roman" w:cs="Times New Roman"/>
          <w:sz w:val="28"/>
          <w:szCs w:val="28"/>
        </w:rPr>
        <w:t>=</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1,4. Перевірка струму на стороні U</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w:t>
      </w:r>
      <w:r w:rsidR="006415C8" w:rsidRPr="007024EC">
        <w:rPr>
          <w:rFonts w:ascii="Times New Roman" w:hAnsi="Times New Roman" w:cs="Times New Roman"/>
          <w:sz w:val="28"/>
          <w:szCs w:val="28"/>
        </w:rPr>
        <w:t xml:space="preserve"> </w:t>
      </w:r>
      <w:r w:rsidRPr="007024EC">
        <w:rPr>
          <w:rFonts w:ascii="Times New Roman" w:hAnsi="Times New Roman" w:cs="Times New Roman"/>
          <w:sz w:val="28"/>
          <w:szCs w:val="28"/>
        </w:rPr>
        <w:t>6 кВ.</w:t>
      </w:r>
    </w:p>
    <w:p w14:paraId="475BDFB3" w14:textId="256C946F" w:rsidR="006415C8" w:rsidRPr="007024EC" w:rsidRDefault="006415C8" w:rsidP="005D20B2">
      <w:pPr>
        <w:spacing w:line="360" w:lineRule="auto"/>
        <w:jc w:val="both"/>
        <w:rPr>
          <w:rFonts w:ascii="Times New Roman" w:hAnsi="Times New Roman" w:cs="Times New Roman"/>
          <w:sz w:val="28"/>
          <w:szCs w:val="28"/>
          <w:u w:val="single"/>
        </w:rPr>
      </w:pPr>
      <w:r w:rsidRPr="007024EC">
        <w:rPr>
          <w:rFonts w:ascii="Times New Roman" w:hAnsi="Times New Roman" w:cs="Times New Roman"/>
          <w:sz w:val="28"/>
          <w:szCs w:val="28"/>
          <w:u w:val="single"/>
        </w:rPr>
        <w:t>Мінімальний номінал одного трансформатора:</w:t>
      </w:r>
    </w:p>
    <w:p w14:paraId="56DD4EF1" w14:textId="79862EA0" w:rsidR="005D20B2" w:rsidRPr="007024EC" w:rsidRDefault="006415C8" w:rsidP="006415C8">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41AD588D" wp14:editId="4EED1D34">
            <wp:extent cx="3587750" cy="563563"/>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30389" cy="585969"/>
                    </a:xfrm>
                    <a:prstGeom prst="rect">
                      <a:avLst/>
                    </a:prstGeom>
                  </pic:spPr>
                </pic:pic>
              </a:graphicData>
            </a:graphic>
          </wp:inline>
        </w:drawing>
      </w:r>
    </w:p>
    <w:p w14:paraId="2BB7AF0E" w14:textId="034803B7" w:rsidR="006415C8" w:rsidRPr="007024EC" w:rsidRDefault="006415C8" w:rsidP="006415C8">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Вибір стандартного номіналу:</w:t>
      </w:r>
    </w:p>
    <w:p w14:paraId="53DFD531" w14:textId="5319E3C5" w:rsidR="006415C8" w:rsidRPr="007024EC" w:rsidRDefault="006415C8" w:rsidP="006415C8">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B66F5C5" wp14:editId="2CABBA61">
            <wp:extent cx="1143000" cy="244415"/>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03877" cy="257433"/>
                    </a:xfrm>
                    <a:prstGeom prst="rect">
                      <a:avLst/>
                    </a:prstGeom>
                  </pic:spPr>
                </pic:pic>
              </a:graphicData>
            </a:graphic>
          </wp:inline>
        </w:drawing>
      </w:r>
    </w:p>
    <w:p w14:paraId="326E6F71" w14:textId="77777777" w:rsidR="006415C8" w:rsidRPr="007024EC" w:rsidRDefault="006415C8" w:rsidP="006415C8">
      <w:pPr>
        <w:spacing w:line="360" w:lineRule="auto"/>
        <w:rPr>
          <w:rFonts w:ascii="Times New Roman" w:hAnsi="Times New Roman" w:cs="Times New Roman"/>
          <w:sz w:val="28"/>
          <w:szCs w:val="28"/>
          <w:u w:val="single"/>
        </w:rPr>
      </w:pPr>
    </w:p>
    <w:p w14:paraId="4F0BB185" w14:textId="77777777" w:rsidR="006415C8" w:rsidRPr="007024EC" w:rsidRDefault="006415C8" w:rsidP="006415C8">
      <w:pPr>
        <w:spacing w:line="360" w:lineRule="auto"/>
        <w:rPr>
          <w:rFonts w:ascii="Times New Roman" w:hAnsi="Times New Roman" w:cs="Times New Roman"/>
          <w:sz w:val="28"/>
          <w:szCs w:val="28"/>
          <w:u w:val="single"/>
        </w:rPr>
      </w:pPr>
    </w:p>
    <w:p w14:paraId="2343CFD0" w14:textId="51B605DC" w:rsidR="006415C8" w:rsidRPr="007024EC" w:rsidRDefault="006415C8" w:rsidP="006415C8">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Перевірка струму на стороні 6 кВ:</w:t>
      </w:r>
    </w:p>
    <w:p w14:paraId="37EAB2F7" w14:textId="0EA62B0A" w:rsidR="006415C8" w:rsidRPr="007024EC" w:rsidRDefault="006415C8" w:rsidP="006415C8">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CD80010" wp14:editId="04E265E1">
            <wp:extent cx="2114550" cy="414618"/>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30548" cy="437363"/>
                    </a:xfrm>
                    <a:prstGeom prst="rect">
                      <a:avLst/>
                    </a:prstGeom>
                  </pic:spPr>
                </pic:pic>
              </a:graphicData>
            </a:graphic>
          </wp:inline>
        </w:drawing>
      </w:r>
    </w:p>
    <w:p w14:paraId="17CDCB71" w14:textId="55F8C542" w:rsidR="006415C8" w:rsidRPr="007024EC" w:rsidRDefault="006415C8" w:rsidP="006415C8">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Перевірка режимів:</w:t>
      </w:r>
    </w:p>
    <w:p w14:paraId="43B44C92" w14:textId="317194B2" w:rsidR="006415C8" w:rsidRPr="007024EC" w:rsidRDefault="006415C8" w:rsidP="006415C8">
      <w:pPr>
        <w:pStyle w:val="a3"/>
        <w:numPr>
          <w:ilvl w:val="0"/>
          <w:numId w:val="4"/>
        </w:numPr>
        <w:spacing w:line="360" w:lineRule="auto"/>
        <w:rPr>
          <w:rFonts w:ascii="Times New Roman" w:hAnsi="Times New Roman" w:cs="Times New Roman"/>
          <w:sz w:val="28"/>
          <w:szCs w:val="28"/>
        </w:rPr>
      </w:pPr>
      <w:r w:rsidRPr="007024EC">
        <w:rPr>
          <w:rFonts w:ascii="Times New Roman" w:hAnsi="Times New Roman" w:cs="Times New Roman"/>
          <w:sz w:val="28"/>
          <w:szCs w:val="28"/>
        </w:rPr>
        <w:t>Нормальний режим:</w:t>
      </w:r>
    </w:p>
    <w:p w14:paraId="7CB9A255" w14:textId="5436EBFE" w:rsidR="00802DE1" w:rsidRPr="007024EC" w:rsidRDefault="006415C8" w:rsidP="006415C8">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E84A095" wp14:editId="5F36CBD7">
            <wp:extent cx="3263900" cy="23093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61422" cy="259062"/>
                    </a:xfrm>
                    <a:prstGeom prst="rect">
                      <a:avLst/>
                    </a:prstGeom>
                  </pic:spPr>
                </pic:pic>
              </a:graphicData>
            </a:graphic>
          </wp:inline>
        </w:drawing>
      </w:r>
    </w:p>
    <w:p w14:paraId="5A0856E6" w14:textId="6F13A998" w:rsidR="006415C8" w:rsidRPr="007024EC" w:rsidRDefault="006415C8" w:rsidP="006415C8">
      <w:pPr>
        <w:pStyle w:val="a3"/>
        <w:numPr>
          <w:ilvl w:val="0"/>
          <w:numId w:val="4"/>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Аварійний режим: допустимо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=1,4</w:t>
      </w:r>
      <w:r w:rsidRPr="007024EC">
        <w:rPr>
          <w:rFonts w:ascii="Cambria Math" w:hAnsi="Cambria Math" w:cs="Cambria Math"/>
          <w:sz w:val="28"/>
          <w:szCs w:val="28"/>
        </w:rPr>
        <w:t>⋅</w:t>
      </w:r>
      <w:r w:rsidRPr="007024EC">
        <w:rPr>
          <w:rFonts w:ascii="Times New Roman" w:hAnsi="Times New Roman" w:cs="Times New Roman"/>
          <w:sz w:val="28"/>
          <w:szCs w:val="28"/>
        </w:rPr>
        <w:t>1250=1750  кВА, а потрібно 1544,91 кВА, звідси умова N–1 виконується.</w:t>
      </w:r>
    </w:p>
    <w:p w14:paraId="605E2AEC" w14:textId="68005E9C" w:rsidR="006415C8" w:rsidRPr="007024EC" w:rsidRDefault="006415C8" w:rsidP="006415C8">
      <w:pPr>
        <w:spacing w:line="360" w:lineRule="auto"/>
        <w:jc w:val="both"/>
        <w:rPr>
          <w:rFonts w:ascii="Times New Roman" w:hAnsi="Times New Roman" w:cs="Times New Roman"/>
          <w:sz w:val="28"/>
          <w:szCs w:val="28"/>
        </w:rPr>
      </w:pPr>
    </w:p>
    <w:p w14:paraId="52027F50" w14:textId="098164C2" w:rsidR="00B15F80" w:rsidRPr="007024EC" w:rsidRDefault="006415C8" w:rsidP="006415C8">
      <w:pPr>
        <w:spacing w:line="360" w:lineRule="auto"/>
        <w:ind w:firstLine="360"/>
        <w:jc w:val="both"/>
        <w:rPr>
          <w:rFonts w:ascii="Times New Roman" w:hAnsi="Times New Roman" w:cs="Times New Roman"/>
          <w:sz w:val="28"/>
          <w:szCs w:val="28"/>
        </w:rPr>
      </w:pPr>
      <w:r w:rsidRPr="007024EC">
        <w:rPr>
          <w:rFonts w:ascii="Times New Roman" w:hAnsi="Times New Roman" w:cs="Times New Roman"/>
          <w:b/>
          <w:bCs/>
          <w:sz w:val="28"/>
          <w:szCs w:val="28"/>
        </w:rPr>
        <w:t>Висновок:</w:t>
      </w:r>
      <w:r w:rsidRPr="007024EC">
        <w:rPr>
          <w:rFonts w:ascii="Times New Roman" w:hAnsi="Times New Roman" w:cs="Times New Roman"/>
          <w:sz w:val="28"/>
          <w:szCs w:val="28"/>
        </w:rPr>
        <w:t xml:space="preserve"> вибір 2×1250 кВА забезпечує передачу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у нормальному режимі та виконання вимоги N–1 з допустимим аварійним перевантаженням.</w:t>
      </w:r>
    </w:p>
    <w:p w14:paraId="4403208C" w14:textId="47046BEF" w:rsidR="006415C8" w:rsidRPr="007024EC" w:rsidRDefault="006415C8" w:rsidP="006415C8">
      <w:pPr>
        <w:spacing w:line="360" w:lineRule="auto"/>
        <w:ind w:firstLine="360"/>
        <w:jc w:val="both"/>
        <w:rPr>
          <w:rFonts w:ascii="Times New Roman" w:hAnsi="Times New Roman" w:cs="Times New Roman"/>
          <w:sz w:val="28"/>
          <w:szCs w:val="28"/>
        </w:rPr>
      </w:pPr>
    </w:p>
    <w:p w14:paraId="0FAD77D5" w14:textId="09DFDA7E" w:rsidR="006415C8" w:rsidRPr="007024EC" w:rsidRDefault="006415C8" w:rsidP="006415C8">
      <w:p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*Прийнятий типовий ряд для вибору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w:t>
      </w:r>
    </w:p>
    <w:p w14:paraId="09DA0B1D" w14:textId="309DDB67" w:rsidR="006415C8" w:rsidRPr="007024EC" w:rsidRDefault="006415C8" w:rsidP="006415C8">
      <w:pPr>
        <w:spacing w:line="360" w:lineRule="auto"/>
        <w:jc w:val="both"/>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7E388AED" wp14:editId="7860B21C">
            <wp:extent cx="6120765" cy="258445"/>
            <wp:effectExtent l="0" t="0" r="0" b="825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8445"/>
                    </a:xfrm>
                    <a:prstGeom prst="rect">
                      <a:avLst/>
                    </a:prstGeom>
                  </pic:spPr>
                </pic:pic>
              </a:graphicData>
            </a:graphic>
          </wp:inline>
        </w:drawing>
      </w:r>
    </w:p>
    <w:p w14:paraId="32F6C261" w14:textId="4F3FD0A2" w:rsidR="006415C8" w:rsidRPr="007024EC" w:rsidRDefault="006415C8" w:rsidP="006415C8">
      <w:pPr>
        <w:spacing w:line="360" w:lineRule="auto"/>
        <w:jc w:val="both"/>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57BF19F" wp14:editId="5DBB72E5">
            <wp:extent cx="4305300" cy="8229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51773" cy="850958"/>
                    </a:xfrm>
                    <a:prstGeom prst="rect">
                      <a:avLst/>
                    </a:prstGeom>
                  </pic:spPr>
                </pic:pic>
              </a:graphicData>
            </a:graphic>
          </wp:inline>
        </w:drawing>
      </w:r>
    </w:p>
    <w:p w14:paraId="09CE6D32" w14:textId="2E9AE6B8" w:rsidR="006415C8" w:rsidRPr="007024EC" w:rsidRDefault="006415C8" w:rsidP="006415C8">
      <w:pPr>
        <w:jc w:val="center"/>
        <w:rPr>
          <w:rFonts w:ascii="Times New Roman" w:hAnsi="Times New Roman" w:cs="Times New Roman"/>
          <w:b/>
          <w:bCs/>
          <w:sz w:val="28"/>
          <w:szCs w:val="28"/>
        </w:rPr>
      </w:pPr>
      <w:r w:rsidRPr="007024EC">
        <w:rPr>
          <w:rFonts w:ascii="Times New Roman" w:hAnsi="Times New Roman" w:cs="Times New Roman"/>
          <w:sz w:val="28"/>
          <w:szCs w:val="28"/>
        </w:rPr>
        <w:br w:type="page"/>
      </w:r>
      <w:r w:rsidRPr="007024EC">
        <w:rPr>
          <w:rFonts w:ascii="Times New Roman" w:hAnsi="Times New Roman" w:cs="Times New Roman"/>
          <w:b/>
          <w:bCs/>
          <w:sz w:val="28"/>
          <w:szCs w:val="28"/>
        </w:rPr>
        <w:lastRenderedPageBreak/>
        <w:t>Варіанти виконання практичної</w:t>
      </w:r>
    </w:p>
    <w:tbl>
      <w:tblPr>
        <w:tblStyle w:val="a4"/>
        <w:tblW w:w="0" w:type="auto"/>
        <w:jc w:val="center"/>
        <w:tblLook w:val="04A0" w:firstRow="1" w:lastRow="0" w:firstColumn="1" w:lastColumn="0" w:noHBand="0" w:noVBand="1"/>
      </w:tblPr>
      <w:tblGrid>
        <w:gridCol w:w="458"/>
        <w:gridCol w:w="860"/>
        <w:gridCol w:w="645"/>
        <w:gridCol w:w="350"/>
        <w:gridCol w:w="636"/>
        <w:gridCol w:w="1115"/>
        <w:gridCol w:w="1654"/>
        <w:gridCol w:w="756"/>
        <w:gridCol w:w="1612"/>
        <w:gridCol w:w="1543"/>
      </w:tblGrid>
      <w:tr w:rsidR="006415C8" w:rsidRPr="007024EC" w14:paraId="747ACC17" w14:textId="77777777" w:rsidTr="006415C8">
        <w:trPr>
          <w:jc w:val="center"/>
        </w:trPr>
        <w:tc>
          <w:tcPr>
            <w:tcW w:w="0" w:type="auto"/>
            <w:vAlign w:val="center"/>
            <w:hideMark/>
          </w:tcPr>
          <w:p w14:paraId="5B562964" w14:textId="77777777"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w:t>
            </w:r>
          </w:p>
        </w:tc>
        <w:tc>
          <w:tcPr>
            <w:tcW w:w="0" w:type="auto"/>
            <w:vAlign w:val="center"/>
            <w:hideMark/>
          </w:tcPr>
          <w:p w14:paraId="137EC5BC" w14:textId="50B68239"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S</w:t>
            </w:r>
            <w:r w:rsidRPr="007024EC">
              <w:rPr>
                <w:rFonts w:ascii="Times New Roman" w:eastAsia="Times New Roman" w:hAnsi="Times New Roman" w:cs="Times New Roman"/>
                <w:b/>
                <w:bCs/>
                <w:sz w:val="24"/>
                <w:szCs w:val="24"/>
                <w:vertAlign w:val="subscript"/>
              </w:rPr>
              <w:t>max</w:t>
            </w:r>
            <w:r w:rsidRPr="007024EC">
              <w:rPr>
                <w:rFonts w:ascii="Times New Roman" w:eastAsia="Times New Roman" w:hAnsi="Times New Roman" w:cs="Times New Roman"/>
                <w:b/>
                <w:bCs/>
                <w:sz w:val="24"/>
                <w:szCs w:val="24"/>
              </w:rPr>
              <w:t>, кВА</w:t>
            </w:r>
          </w:p>
        </w:tc>
        <w:tc>
          <w:tcPr>
            <w:tcW w:w="0" w:type="auto"/>
            <w:vAlign w:val="center"/>
            <w:hideMark/>
          </w:tcPr>
          <w:p w14:paraId="01748010" w14:textId="3A305098"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U, кВ</w:t>
            </w:r>
          </w:p>
        </w:tc>
        <w:tc>
          <w:tcPr>
            <w:tcW w:w="0" w:type="auto"/>
            <w:vAlign w:val="center"/>
            <w:hideMark/>
          </w:tcPr>
          <w:p w14:paraId="6D619337" w14:textId="48506760"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n</w:t>
            </w:r>
          </w:p>
        </w:tc>
        <w:tc>
          <w:tcPr>
            <w:tcW w:w="0" w:type="auto"/>
            <w:vAlign w:val="center"/>
            <w:hideMark/>
          </w:tcPr>
          <w:p w14:paraId="5359A808" w14:textId="35C01171"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k</w:t>
            </w:r>
            <w:r w:rsidRPr="007024EC">
              <w:rPr>
                <w:rFonts w:ascii="Times New Roman" w:eastAsia="Times New Roman" w:hAnsi="Times New Roman" w:cs="Times New Roman"/>
                <w:b/>
                <w:bCs/>
                <w:sz w:val="24"/>
                <w:szCs w:val="24"/>
                <w:vertAlign w:val="subscript"/>
              </w:rPr>
              <w:t>ав</w:t>
            </w:r>
          </w:p>
        </w:tc>
        <w:tc>
          <w:tcPr>
            <w:tcW w:w="0" w:type="auto"/>
            <w:vAlign w:val="center"/>
            <w:hideMark/>
          </w:tcPr>
          <w:p w14:paraId="31901472" w14:textId="4ABA6EDE"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S</w:t>
            </w:r>
            <w:r w:rsidRPr="007024EC">
              <w:rPr>
                <w:rFonts w:ascii="Times New Roman" w:eastAsia="Times New Roman" w:hAnsi="Times New Roman" w:cs="Times New Roman"/>
                <w:b/>
                <w:bCs/>
                <w:sz w:val="24"/>
                <w:szCs w:val="24"/>
                <w:vertAlign w:val="subscript"/>
              </w:rPr>
              <w:t>н,розр</w:t>
            </w:r>
            <w:r w:rsidRPr="007024EC">
              <w:rPr>
                <w:rFonts w:ascii="Times New Roman" w:eastAsia="Times New Roman" w:hAnsi="Times New Roman" w:cs="Times New Roman"/>
                <w:b/>
                <w:bCs/>
                <w:sz w:val="24"/>
                <w:szCs w:val="24"/>
              </w:rPr>
              <w:t>, кВА</w:t>
            </w:r>
          </w:p>
        </w:tc>
        <w:tc>
          <w:tcPr>
            <w:tcW w:w="0" w:type="auto"/>
            <w:vAlign w:val="center"/>
            <w:hideMark/>
          </w:tcPr>
          <w:p w14:paraId="7F6D3593" w14:textId="0374AA8A"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S</w:t>
            </w:r>
            <w:r w:rsidRPr="007024EC">
              <w:rPr>
                <w:rFonts w:ascii="Times New Roman" w:eastAsia="Times New Roman" w:hAnsi="Times New Roman" w:cs="Times New Roman"/>
                <w:b/>
                <w:bCs/>
                <w:sz w:val="24"/>
                <w:szCs w:val="24"/>
                <w:vertAlign w:val="subscript"/>
              </w:rPr>
              <w:t>н</w:t>
            </w:r>
            <w:r w:rsidRPr="007024EC">
              <w:rPr>
                <w:rFonts w:ascii="Times New Roman" w:eastAsia="Times New Roman" w:hAnsi="Times New Roman" w:cs="Times New Roman"/>
                <w:b/>
                <w:bCs/>
                <w:sz w:val="24"/>
                <w:szCs w:val="24"/>
              </w:rPr>
              <w:t xml:space="preserve"> (стандарт), кВА</w:t>
            </w:r>
          </w:p>
        </w:tc>
        <w:tc>
          <w:tcPr>
            <w:tcW w:w="0" w:type="auto"/>
            <w:vAlign w:val="center"/>
            <w:hideMark/>
          </w:tcPr>
          <w:p w14:paraId="1BAD3247" w14:textId="386E2FDD"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I</w:t>
            </w:r>
            <w:r w:rsidRPr="007024EC">
              <w:rPr>
                <w:rFonts w:ascii="Times New Roman" w:eastAsia="Times New Roman" w:hAnsi="Times New Roman" w:cs="Times New Roman"/>
                <w:b/>
                <w:bCs/>
                <w:sz w:val="24"/>
                <w:szCs w:val="24"/>
                <w:vertAlign w:val="subscript"/>
              </w:rPr>
              <w:t>н</w:t>
            </w:r>
            <w:r w:rsidRPr="007024EC">
              <w:rPr>
                <w:rFonts w:ascii="Times New Roman" w:eastAsia="Times New Roman" w:hAnsi="Times New Roman" w:cs="Times New Roman"/>
                <w:b/>
                <w:bCs/>
                <w:sz w:val="24"/>
                <w:szCs w:val="24"/>
              </w:rPr>
              <w:t>, А</w:t>
            </w:r>
          </w:p>
        </w:tc>
        <w:tc>
          <w:tcPr>
            <w:tcW w:w="0" w:type="auto"/>
            <w:vAlign w:val="center"/>
            <w:hideMark/>
          </w:tcPr>
          <w:p w14:paraId="5E6E9A98" w14:textId="77777777"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Завантаж. норм, %</w:t>
            </w:r>
          </w:p>
        </w:tc>
        <w:tc>
          <w:tcPr>
            <w:tcW w:w="0" w:type="auto"/>
            <w:vAlign w:val="center"/>
            <w:hideMark/>
          </w:tcPr>
          <w:p w14:paraId="542D9A06" w14:textId="59119BD4" w:rsidR="006415C8" w:rsidRPr="007024EC" w:rsidRDefault="006415C8" w:rsidP="006415C8">
            <w:pPr>
              <w:jc w:val="center"/>
              <w:rPr>
                <w:rFonts w:ascii="Times New Roman" w:eastAsia="Times New Roman" w:hAnsi="Times New Roman" w:cs="Times New Roman"/>
                <w:b/>
                <w:bCs/>
                <w:sz w:val="24"/>
                <w:szCs w:val="24"/>
              </w:rPr>
            </w:pPr>
            <w:r w:rsidRPr="007024EC">
              <w:rPr>
                <w:rFonts w:ascii="Times New Roman" w:eastAsia="Times New Roman" w:hAnsi="Times New Roman" w:cs="Times New Roman"/>
                <w:b/>
                <w:bCs/>
                <w:sz w:val="24"/>
                <w:szCs w:val="24"/>
              </w:rPr>
              <w:t>В аварії: S/(k</w:t>
            </w:r>
            <w:r w:rsidRPr="007024EC">
              <w:rPr>
                <w:rFonts w:ascii="Times New Roman" w:eastAsia="Times New Roman" w:hAnsi="Times New Roman" w:cs="Times New Roman"/>
                <w:b/>
                <w:bCs/>
                <w:sz w:val="24"/>
                <w:szCs w:val="24"/>
                <w:vertAlign w:val="subscript"/>
              </w:rPr>
              <w:t>ав</w:t>
            </w:r>
            <w:r w:rsidRPr="007024EC">
              <w:rPr>
                <w:rFonts w:ascii="Times New Roman" w:eastAsia="Times New Roman" w:hAnsi="Times New Roman" w:cs="Times New Roman"/>
                <w:b/>
                <w:bCs/>
                <w:sz w:val="24"/>
                <w:szCs w:val="24"/>
              </w:rPr>
              <w:t>S</w:t>
            </w:r>
            <w:r w:rsidRPr="007024EC">
              <w:rPr>
                <w:rFonts w:ascii="Times New Roman" w:eastAsia="Times New Roman" w:hAnsi="Times New Roman" w:cs="Times New Roman"/>
                <w:b/>
                <w:bCs/>
                <w:sz w:val="24"/>
                <w:szCs w:val="24"/>
                <w:vertAlign w:val="subscript"/>
              </w:rPr>
              <w:t>n</w:t>
            </w:r>
            <w:r w:rsidRPr="007024EC">
              <w:rPr>
                <w:rFonts w:ascii="Times New Roman" w:eastAsia="Times New Roman" w:hAnsi="Times New Roman" w:cs="Times New Roman"/>
                <w:b/>
                <w:bCs/>
                <w:sz w:val="24"/>
                <w:szCs w:val="24"/>
              </w:rPr>
              <w:t>), %</w:t>
            </w:r>
          </w:p>
        </w:tc>
      </w:tr>
      <w:tr w:rsidR="006415C8" w:rsidRPr="007024EC" w14:paraId="0FAFC070" w14:textId="77777777" w:rsidTr="006415C8">
        <w:trPr>
          <w:jc w:val="center"/>
        </w:trPr>
        <w:tc>
          <w:tcPr>
            <w:tcW w:w="0" w:type="auto"/>
            <w:vAlign w:val="center"/>
            <w:hideMark/>
          </w:tcPr>
          <w:p w14:paraId="25F48E7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w:t>
            </w:r>
          </w:p>
        </w:tc>
        <w:tc>
          <w:tcPr>
            <w:tcW w:w="0" w:type="auto"/>
            <w:vAlign w:val="center"/>
            <w:hideMark/>
          </w:tcPr>
          <w:p w14:paraId="320AF5E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980</w:t>
            </w:r>
          </w:p>
        </w:tc>
        <w:tc>
          <w:tcPr>
            <w:tcW w:w="0" w:type="auto"/>
            <w:vAlign w:val="center"/>
            <w:hideMark/>
          </w:tcPr>
          <w:p w14:paraId="6988640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w:t>
            </w:r>
          </w:p>
        </w:tc>
        <w:tc>
          <w:tcPr>
            <w:tcW w:w="0" w:type="auto"/>
            <w:vAlign w:val="center"/>
            <w:hideMark/>
          </w:tcPr>
          <w:p w14:paraId="30713FF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03B0037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1,30</w:t>
            </w:r>
          </w:p>
        </w:tc>
        <w:tc>
          <w:tcPr>
            <w:tcW w:w="0" w:type="auto"/>
            <w:vAlign w:val="center"/>
            <w:hideMark/>
          </w:tcPr>
          <w:p w14:paraId="12825F3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753,8</w:t>
            </w:r>
          </w:p>
        </w:tc>
        <w:tc>
          <w:tcPr>
            <w:tcW w:w="0" w:type="auto"/>
            <w:vAlign w:val="center"/>
            <w:hideMark/>
          </w:tcPr>
          <w:p w14:paraId="2E8BE9D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1 000</w:t>
            </w:r>
          </w:p>
        </w:tc>
        <w:tc>
          <w:tcPr>
            <w:tcW w:w="0" w:type="auto"/>
            <w:vAlign w:val="center"/>
            <w:hideMark/>
          </w:tcPr>
          <w:p w14:paraId="4897D38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96,2</w:t>
            </w:r>
          </w:p>
        </w:tc>
        <w:tc>
          <w:tcPr>
            <w:tcW w:w="0" w:type="auto"/>
            <w:vAlign w:val="center"/>
            <w:hideMark/>
          </w:tcPr>
          <w:p w14:paraId="039A886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49,0</w:t>
            </w:r>
          </w:p>
        </w:tc>
        <w:tc>
          <w:tcPr>
            <w:tcW w:w="0" w:type="auto"/>
            <w:vAlign w:val="center"/>
            <w:hideMark/>
          </w:tcPr>
          <w:p w14:paraId="5A6FD79E"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75,4</w:t>
            </w:r>
          </w:p>
        </w:tc>
      </w:tr>
      <w:tr w:rsidR="006415C8" w:rsidRPr="007024EC" w14:paraId="1FF9C007" w14:textId="77777777" w:rsidTr="006415C8">
        <w:trPr>
          <w:jc w:val="center"/>
        </w:trPr>
        <w:tc>
          <w:tcPr>
            <w:tcW w:w="0" w:type="auto"/>
            <w:vAlign w:val="center"/>
            <w:hideMark/>
          </w:tcPr>
          <w:p w14:paraId="64763BB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26DDA9B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1 450</w:t>
            </w:r>
          </w:p>
        </w:tc>
        <w:tc>
          <w:tcPr>
            <w:tcW w:w="0" w:type="auto"/>
            <w:vAlign w:val="center"/>
            <w:hideMark/>
          </w:tcPr>
          <w:p w14:paraId="20C4508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w:t>
            </w:r>
          </w:p>
        </w:tc>
        <w:tc>
          <w:tcPr>
            <w:tcW w:w="0" w:type="auto"/>
            <w:vAlign w:val="center"/>
            <w:hideMark/>
          </w:tcPr>
          <w:p w14:paraId="2651573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198B46C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1,40</w:t>
            </w:r>
          </w:p>
        </w:tc>
        <w:tc>
          <w:tcPr>
            <w:tcW w:w="0" w:type="auto"/>
            <w:vAlign w:val="center"/>
            <w:hideMark/>
          </w:tcPr>
          <w:p w14:paraId="0F26EE7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1035,7</w:t>
            </w:r>
          </w:p>
        </w:tc>
        <w:tc>
          <w:tcPr>
            <w:tcW w:w="0" w:type="auto"/>
            <w:vAlign w:val="center"/>
            <w:hideMark/>
          </w:tcPr>
          <w:p w14:paraId="6396876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1 250</w:t>
            </w:r>
          </w:p>
        </w:tc>
        <w:tc>
          <w:tcPr>
            <w:tcW w:w="0" w:type="auto"/>
            <w:vAlign w:val="center"/>
            <w:hideMark/>
          </w:tcPr>
          <w:p w14:paraId="20D6055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120,3</w:t>
            </w:r>
          </w:p>
        </w:tc>
        <w:tc>
          <w:tcPr>
            <w:tcW w:w="0" w:type="auto"/>
            <w:vAlign w:val="center"/>
            <w:hideMark/>
          </w:tcPr>
          <w:p w14:paraId="4D96A80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58,0</w:t>
            </w:r>
          </w:p>
        </w:tc>
        <w:tc>
          <w:tcPr>
            <w:tcW w:w="0" w:type="auto"/>
            <w:vAlign w:val="center"/>
            <w:hideMark/>
          </w:tcPr>
          <w:p w14:paraId="27B9DA5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82,9</w:t>
            </w:r>
          </w:p>
        </w:tc>
      </w:tr>
      <w:tr w:rsidR="006415C8" w:rsidRPr="007024EC" w14:paraId="6845AAF4" w14:textId="77777777" w:rsidTr="006415C8">
        <w:trPr>
          <w:jc w:val="center"/>
        </w:trPr>
        <w:tc>
          <w:tcPr>
            <w:tcW w:w="0" w:type="auto"/>
            <w:vAlign w:val="center"/>
            <w:hideMark/>
          </w:tcPr>
          <w:p w14:paraId="4B489B8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w:t>
            </w:r>
          </w:p>
        </w:tc>
        <w:tc>
          <w:tcPr>
            <w:tcW w:w="0" w:type="auto"/>
            <w:vAlign w:val="center"/>
            <w:hideMark/>
          </w:tcPr>
          <w:p w14:paraId="3B83020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2 100</w:t>
            </w:r>
          </w:p>
        </w:tc>
        <w:tc>
          <w:tcPr>
            <w:tcW w:w="0" w:type="auto"/>
            <w:vAlign w:val="center"/>
            <w:hideMark/>
          </w:tcPr>
          <w:p w14:paraId="2BF18FA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6D219E1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3DBB963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1,40</w:t>
            </w:r>
          </w:p>
        </w:tc>
        <w:tc>
          <w:tcPr>
            <w:tcW w:w="0" w:type="auto"/>
            <w:vAlign w:val="center"/>
            <w:hideMark/>
          </w:tcPr>
          <w:p w14:paraId="607E107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1500,0</w:t>
            </w:r>
          </w:p>
        </w:tc>
        <w:tc>
          <w:tcPr>
            <w:tcW w:w="0" w:type="auto"/>
            <w:vAlign w:val="center"/>
            <w:hideMark/>
          </w:tcPr>
          <w:p w14:paraId="5F49D12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1 600</w:t>
            </w:r>
          </w:p>
        </w:tc>
        <w:tc>
          <w:tcPr>
            <w:tcW w:w="0" w:type="auto"/>
            <w:vAlign w:val="center"/>
            <w:hideMark/>
          </w:tcPr>
          <w:p w14:paraId="2DE9F36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92,4</w:t>
            </w:r>
          </w:p>
        </w:tc>
        <w:tc>
          <w:tcPr>
            <w:tcW w:w="0" w:type="auto"/>
            <w:vAlign w:val="center"/>
            <w:hideMark/>
          </w:tcPr>
          <w:p w14:paraId="032A8FC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65,6</w:t>
            </w:r>
          </w:p>
        </w:tc>
        <w:tc>
          <w:tcPr>
            <w:tcW w:w="0" w:type="auto"/>
            <w:vAlign w:val="center"/>
            <w:hideMark/>
          </w:tcPr>
          <w:p w14:paraId="12DAA05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93,8</w:t>
            </w:r>
          </w:p>
        </w:tc>
      </w:tr>
      <w:tr w:rsidR="006415C8" w:rsidRPr="007024EC" w14:paraId="63735BDD" w14:textId="77777777" w:rsidTr="006415C8">
        <w:trPr>
          <w:jc w:val="center"/>
        </w:trPr>
        <w:tc>
          <w:tcPr>
            <w:tcW w:w="0" w:type="auto"/>
            <w:vAlign w:val="center"/>
            <w:hideMark/>
          </w:tcPr>
          <w:p w14:paraId="53BC4DD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w:t>
            </w:r>
          </w:p>
        </w:tc>
        <w:tc>
          <w:tcPr>
            <w:tcW w:w="0" w:type="auto"/>
            <w:vAlign w:val="center"/>
            <w:hideMark/>
          </w:tcPr>
          <w:p w14:paraId="7A0262C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3 200</w:t>
            </w:r>
          </w:p>
        </w:tc>
        <w:tc>
          <w:tcPr>
            <w:tcW w:w="0" w:type="auto"/>
            <w:vAlign w:val="center"/>
            <w:hideMark/>
          </w:tcPr>
          <w:p w14:paraId="489559C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24A29C6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0D563B1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1,30</w:t>
            </w:r>
          </w:p>
        </w:tc>
        <w:tc>
          <w:tcPr>
            <w:tcW w:w="0" w:type="auto"/>
            <w:vAlign w:val="center"/>
            <w:hideMark/>
          </w:tcPr>
          <w:p w14:paraId="4024980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2461,5</w:t>
            </w:r>
          </w:p>
        </w:tc>
        <w:tc>
          <w:tcPr>
            <w:tcW w:w="0" w:type="auto"/>
            <w:vAlign w:val="center"/>
            <w:hideMark/>
          </w:tcPr>
          <w:p w14:paraId="56E8F56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2 500</w:t>
            </w:r>
          </w:p>
        </w:tc>
        <w:tc>
          <w:tcPr>
            <w:tcW w:w="0" w:type="auto"/>
            <w:vAlign w:val="center"/>
            <w:hideMark/>
          </w:tcPr>
          <w:p w14:paraId="421B0E0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144,3</w:t>
            </w:r>
          </w:p>
        </w:tc>
        <w:tc>
          <w:tcPr>
            <w:tcW w:w="0" w:type="auto"/>
            <w:vAlign w:val="center"/>
            <w:hideMark/>
          </w:tcPr>
          <w:p w14:paraId="22F57FA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64,0</w:t>
            </w:r>
          </w:p>
        </w:tc>
        <w:tc>
          <w:tcPr>
            <w:tcW w:w="0" w:type="auto"/>
            <w:vAlign w:val="center"/>
            <w:hideMark/>
          </w:tcPr>
          <w:p w14:paraId="3F2E049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98,5</w:t>
            </w:r>
          </w:p>
        </w:tc>
      </w:tr>
      <w:tr w:rsidR="006415C8" w:rsidRPr="007024EC" w14:paraId="4760B932" w14:textId="77777777" w:rsidTr="006415C8">
        <w:trPr>
          <w:jc w:val="center"/>
        </w:trPr>
        <w:tc>
          <w:tcPr>
            <w:tcW w:w="0" w:type="auto"/>
            <w:vAlign w:val="center"/>
            <w:hideMark/>
          </w:tcPr>
          <w:p w14:paraId="5B9817E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w:t>
            </w:r>
          </w:p>
        </w:tc>
        <w:tc>
          <w:tcPr>
            <w:tcW w:w="0" w:type="auto"/>
            <w:vAlign w:val="center"/>
            <w:hideMark/>
          </w:tcPr>
          <w:p w14:paraId="74DA0B5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5 200</w:t>
            </w:r>
          </w:p>
        </w:tc>
        <w:tc>
          <w:tcPr>
            <w:tcW w:w="0" w:type="auto"/>
            <w:vAlign w:val="center"/>
            <w:hideMark/>
          </w:tcPr>
          <w:p w14:paraId="6BF16C8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27DC8CB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w:t>
            </w:r>
          </w:p>
        </w:tc>
        <w:tc>
          <w:tcPr>
            <w:tcW w:w="0" w:type="auto"/>
            <w:vAlign w:val="center"/>
            <w:hideMark/>
          </w:tcPr>
          <w:p w14:paraId="530F526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1,20</w:t>
            </w:r>
          </w:p>
        </w:tc>
        <w:tc>
          <w:tcPr>
            <w:tcW w:w="0" w:type="auto"/>
            <w:vAlign w:val="center"/>
            <w:hideMark/>
          </w:tcPr>
          <w:p w14:paraId="0DD9E27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2166,7</w:t>
            </w:r>
          </w:p>
        </w:tc>
        <w:tc>
          <w:tcPr>
            <w:tcW w:w="0" w:type="auto"/>
            <w:vAlign w:val="center"/>
            <w:hideMark/>
          </w:tcPr>
          <w:p w14:paraId="7AD0970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2 500</w:t>
            </w:r>
          </w:p>
        </w:tc>
        <w:tc>
          <w:tcPr>
            <w:tcW w:w="0" w:type="auto"/>
            <w:vAlign w:val="center"/>
            <w:hideMark/>
          </w:tcPr>
          <w:p w14:paraId="2F40196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144,3</w:t>
            </w:r>
          </w:p>
        </w:tc>
        <w:tc>
          <w:tcPr>
            <w:tcW w:w="0" w:type="auto"/>
            <w:vAlign w:val="center"/>
            <w:hideMark/>
          </w:tcPr>
          <w:p w14:paraId="491A6CB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69,3</w:t>
            </w:r>
          </w:p>
        </w:tc>
        <w:tc>
          <w:tcPr>
            <w:tcW w:w="0" w:type="auto"/>
            <w:vAlign w:val="center"/>
            <w:hideMark/>
          </w:tcPr>
          <w:p w14:paraId="15C87C9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86,7</w:t>
            </w:r>
          </w:p>
        </w:tc>
      </w:tr>
      <w:tr w:rsidR="006415C8" w:rsidRPr="007024EC" w14:paraId="0984BCA8" w14:textId="77777777" w:rsidTr="006415C8">
        <w:trPr>
          <w:jc w:val="center"/>
        </w:trPr>
        <w:tc>
          <w:tcPr>
            <w:tcW w:w="0" w:type="auto"/>
            <w:vAlign w:val="center"/>
            <w:hideMark/>
          </w:tcPr>
          <w:p w14:paraId="64AD952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w:t>
            </w:r>
          </w:p>
        </w:tc>
        <w:tc>
          <w:tcPr>
            <w:tcW w:w="0" w:type="auto"/>
            <w:vAlign w:val="center"/>
            <w:hideMark/>
          </w:tcPr>
          <w:p w14:paraId="724082F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7 500</w:t>
            </w:r>
          </w:p>
        </w:tc>
        <w:tc>
          <w:tcPr>
            <w:tcW w:w="0" w:type="auto"/>
            <w:vAlign w:val="center"/>
            <w:hideMark/>
          </w:tcPr>
          <w:p w14:paraId="2FEC15BE"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0F0AEAE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30E1467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1,40</w:t>
            </w:r>
          </w:p>
        </w:tc>
        <w:tc>
          <w:tcPr>
            <w:tcW w:w="0" w:type="auto"/>
            <w:vAlign w:val="center"/>
            <w:hideMark/>
          </w:tcPr>
          <w:p w14:paraId="4D598B8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5357,1</w:t>
            </w:r>
          </w:p>
        </w:tc>
        <w:tc>
          <w:tcPr>
            <w:tcW w:w="0" w:type="auto"/>
            <w:vAlign w:val="center"/>
            <w:hideMark/>
          </w:tcPr>
          <w:p w14:paraId="7F4A0E9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6 300</w:t>
            </w:r>
          </w:p>
        </w:tc>
        <w:tc>
          <w:tcPr>
            <w:tcW w:w="0" w:type="auto"/>
            <w:vAlign w:val="center"/>
            <w:hideMark/>
          </w:tcPr>
          <w:p w14:paraId="571E5CD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363,7</w:t>
            </w:r>
          </w:p>
        </w:tc>
        <w:tc>
          <w:tcPr>
            <w:tcW w:w="0" w:type="auto"/>
            <w:vAlign w:val="center"/>
            <w:hideMark/>
          </w:tcPr>
          <w:p w14:paraId="42DCA7E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59,5</w:t>
            </w:r>
          </w:p>
        </w:tc>
        <w:tc>
          <w:tcPr>
            <w:tcW w:w="0" w:type="auto"/>
            <w:vAlign w:val="center"/>
            <w:hideMark/>
          </w:tcPr>
          <w:p w14:paraId="2622362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85,0</w:t>
            </w:r>
          </w:p>
        </w:tc>
      </w:tr>
      <w:tr w:rsidR="006415C8" w:rsidRPr="007024EC" w14:paraId="472DE992" w14:textId="77777777" w:rsidTr="006415C8">
        <w:trPr>
          <w:jc w:val="center"/>
        </w:trPr>
        <w:tc>
          <w:tcPr>
            <w:tcW w:w="0" w:type="auto"/>
            <w:vAlign w:val="center"/>
            <w:hideMark/>
          </w:tcPr>
          <w:p w14:paraId="444632E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w:t>
            </w:r>
          </w:p>
        </w:tc>
        <w:tc>
          <w:tcPr>
            <w:tcW w:w="0" w:type="auto"/>
            <w:vAlign w:val="center"/>
            <w:hideMark/>
          </w:tcPr>
          <w:p w14:paraId="541A9DE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8 800</w:t>
            </w:r>
          </w:p>
        </w:tc>
        <w:tc>
          <w:tcPr>
            <w:tcW w:w="0" w:type="auto"/>
            <w:vAlign w:val="center"/>
            <w:hideMark/>
          </w:tcPr>
          <w:p w14:paraId="1C28A1A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w:t>
            </w:r>
          </w:p>
        </w:tc>
        <w:tc>
          <w:tcPr>
            <w:tcW w:w="0" w:type="auto"/>
            <w:vAlign w:val="center"/>
            <w:hideMark/>
          </w:tcPr>
          <w:p w14:paraId="5DCE4B5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w:t>
            </w:r>
          </w:p>
        </w:tc>
        <w:tc>
          <w:tcPr>
            <w:tcW w:w="0" w:type="auto"/>
            <w:vAlign w:val="center"/>
            <w:hideMark/>
          </w:tcPr>
          <w:p w14:paraId="4E2E753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1,25</w:t>
            </w:r>
          </w:p>
        </w:tc>
        <w:tc>
          <w:tcPr>
            <w:tcW w:w="0" w:type="auto"/>
            <w:vAlign w:val="center"/>
            <w:hideMark/>
          </w:tcPr>
          <w:p w14:paraId="6752D86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3520,0</w:t>
            </w:r>
          </w:p>
        </w:tc>
        <w:tc>
          <w:tcPr>
            <w:tcW w:w="0" w:type="auto"/>
            <w:vAlign w:val="center"/>
            <w:hideMark/>
          </w:tcPr>
          <w:p w14:paraId="7044CE1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4 000</w:t>
            </w:r>
          </w:p>
        </w:tc>
        <w:tc>
          <w:tcPr>
            <w:tcW w:w="0" w:type="auto"/>
            <w:vAlign w:val="center"/>
            <w:hideMark/>
          </w:tcPr>
          <w:p w14:paraId="1AA25C8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384,9</w:t>
            </w:r>
          </w:p>
        </w:tc>
        <w:tc>
          <w:tcPr>
            <w:tcW w:w="0" w:type="auto"/>
            <w:vAlign w:val="center"/>
            <w:hideMark/>
          </w:tcPr>
          <w:p w14:paraId="61C4BF1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73,3</w:t>
            </w:r>
          </w:p>
        </w:tc>
        <w:tc>
          <w:tcPr>
            <w:tcW w:w="0" w:type="auto"/>
            <w:vAlign w:val="center"/>
            <w:hideMark/>
          </w:tcPr>
          <w:p w14:paraId="53E3046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88,0</w:t>
            </w:r>
          </w:p>
        </w:tc>
      </w:tr>
      <w:tr w:rsidR="006415C8" w:rsidRPr="007024EC" w14:paraId="2549C791" w14:textId="77777777" w:rsidTr="006415C8">
        <w:trPr>
          <w:jc w:val="center"/>
        </w:trPr>
        <w:tc>
          <w:tcPr>
            <w:tcW w:w="0" w:type="auto"/>
            <w:vAlign w:val="center"/>
            <w:hideMark/>
          </w:tcPr>
          <w:p w14:paraId="4766584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w:t>
            </w:r>
          </w:p>
        </w:tc>
        <w:tc>
          <w:tcPr>
            <w:tcW w:w="0" w:type="auto"/>
            <w:vAlign w:val="center"/>
            <w:hideMark/>
          </w:tcPr>
          <w:p w14:paraId="3C56B97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12 000</w:t>
            </w:r>
          </w:p>
        </w:tc>
        <w:tc>
          <w:tcPr>
            <w:tcW w:w="0" w:type="auto"/>
            <w:vAlign w:val="center"/>
            <w:hideMark/>
          </w:tcPr>
          <w:p w14:paraId="66162A9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7B6C3E8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02A7242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1,30</w:t>
            </w:r>
          </w:p>
        </w:tc>
        <w:tc>
          <w:tcPr>
            <w:tcW w:w="0" w:type="auto"/>
            <w:vAlign w:val="center"/>
            <w:hideMark/>
          </w:tcPr>
          <w:p w14:paraId="61218EE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9230,8</w:t>
            </w:r>
          </w:p>
        </w:tc>
        <w:tc>
          <w:tcPr>
            <w:tcW w:w="0" w:type="auto"/>
            <w:vAlign w:val="center"/>
            <w:hideMark/>
          </w:tcPr>
          <w:p w14:paraId="5F74255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10 000</w:t>
            </w:r>
          </w:p>
        </w:tc>
        <w:tc>
          <w:tcPr>
            <w:tcW w:w="0" w:type="auto"/>
            <w:vAlign w:val="center"/>
            <w:hideMark/>
          </w:tcPr>
          <w:p w14:paraId="05CA2B6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577,4</w:t>
            </w:r>
          </w:p>
        </w:tc>
        <w:tc>
          <w:tcPr>
            <w:tcW w:w="0" w:type="auto"/>
            <w:vAlign w:val="center"/>
            <w:hideMark/>
          </w:tcPr>
          <w:p w14:paraId="37F0580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60,0</w:t>
            </w:r>
          </w:p>
        </w:tc>
        <w:tc>
          <w:tcPr>
            <w:tcW w:w="0" w:type="auto"/>
            <w:vAlign w:val="center"/>
            <w:hideMark/>
          </w:tcPr>
          <w:p w14:paraId="1A6EBCB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92,3</w:t>
            </w:r>
          </w:p>
        </w:tc>
      </w:tr>
      <w:tr w:rsidR="006415C8" w:rsidRPr="007024EC" w14:paraId="0DF2E2AD" w14:textId="77777777" w:rsidTr="006415C8">
        <w:trPr>
          <w:jc w:val="center"/>
        </w:trPr>
        <w:tc>
          <w:tcPr>
            <w:tcW w:w="0" w:type="auto"/>
            <w:vAlign w:val="center"/>
            <w:hideMark/>
          </w:tcPr>
          <w:p w14:paraId="1A79C36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w:t>
            </w:r>
          </w:p>
        </w:tc>
        <w:tc>
          <w:tcPr>
            <w:tcW w:w="0" w:type="auto"/>
            <w:vAlign w:val="center"/>
            <w:hideMark/>
          </w:tcPr>
          <w:p w14:paraId="4C4AAD1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16 500</w:t>
            </w:r>
          </w:p>
        </w:tc>
        <w:tc>
          <w:tcPr>
            <w:tcW w:w="0" w:type="auto"/>
            <w:vAlign w:val="center"/>
            <w:hideMark/>
          </w:tcPr>
          <w:p w14:paraId="67E0628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26303D2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w:t>
            </w:r>
          </w:p>
        </w:tc>
        <w:tc>
          <w:tcPr>
            <w:tcW w:w="0" w:type="auto"/>
            <w:vAlign w:val="center"/>
            <w:hideMark/>
          </w:tcPr>
          <w:p w14:paraId="23A66A1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1,20</w:t>
            </w:r>
          </w:p>
        </w:tc>
        <w:tc>
          <w:tcPr>
            <w:tcW w:w="0" w:type="auto"/>
            <w:vAlign w:val="center"/>
            <w:hideMark/>
          </w:tcPr>
          <w:p w14:paraId="4240D04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6875,0</w:t>
            </w:r>
          </w:p>
        </w:tc>
        <w:tc>
          <w:tcPr>
            <w:tcW w:w="0" w:type="auto"/>
            <w:vAlign w:val="center"/>
            <w:hideMark/>
          </w:tcPr>
          <w:p w14:paraId="4B83A23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10 000</w:t>
            </w:r>
          </w:p>
        </w:tc>
        <w:tc>
          <w:tcPr>
            <w:tcW w:w="0" w:type="auto"/>
            <w:vAlign w:val="center"/>
            <w:hideMark/>
          </w:tcPr>
          <w:p w14:paraId="13F2F11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577,4</w:t>
            </w:r>
          </w:p>
        </w:tc>
        <w:tc>
          <w:tcPr>
            <w:tcW w:w="0" w:type="auto"/>
            <w:vAlign w:val="center"/>
            <w:hideMark/>
          </w:tcPr>
          <w:p w14:paraId="6A17184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55,0</w:t>
            </w:r>
          </w:p>
        </w:tc>
        <w:tc>
          <w:tcPr>
            <w:tcW w:w="0" w:type="auto"/>
            <w:vAlign w:val="center"/>
            <w:hideMark/>
          </w:tcPr>
          <w:p w14:paraId="130A51D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68,8</w:t>
            </w:r>
          </w:p>
        </w:tc>
      </w:tr>
      <w:tr w:rsidR="006415C8" w:rsidRPr="007024EC" w14:paraId="53C6B9EF" w14:textId="77777777" w:rsidTr="006415C8">
        <w:trPr>
          <w:jc w:val="center"/>
        </w:trPr>
        <w:tc>
          <w:tcPr>
            <w:tcW w:w="0" w:type="auto"/>
            <w:vAlign w:val="center"/>
            <w:hideMark/>
          </w:tcPr>
          <w:p w14:paraId="39EECF7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10</w:t>
            </w:r>
          </w:p>
        </w:tc>
        <w:tc>
          <w:tcPr>
            <w:tcW w:w="0" w:type="auto"/>
            <w:vAlign w:val="center"/>
            <w:hideMark/>
          </w:tcPr>
          <w:p w14:paraId="19996F5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24 000</w:t>
            </w:r>
          </w:p>
        </w:tc>
        <w:tc>
          <w:tcPr>
            <w:tcW w:w="0" w:type="auto"/>
            <w:vAlign w:val="center"/>
            <w:hideMark/>
          </w:tcPr>
          <w:p w14:paraId="2E51C43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35</w:t>
            </w:r>
          </w:p>
        </w:tc>
        <w:tc>
          <w:tcPr>
            <w:tcW w:w="0" w:type="auto"/>
            <w:vAlign w:val="center"/>
            <w:hideMark/>
          </w:tcPr>
          <w:p w14:paraId="11E1106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023F0F85"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1,30</w:t>
            </w:r>
          </w:p>
        </w:tc>
        <w:tc>
          <w:tcPr>
            <w:tcW w:w="0" w:type="auto"/>
            <w:vAlign w:val="center"/>
            <w:hideMark/>
          </w:tcPr>
          <w:p w14:paraId="48431B7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18461,5</w:t>
            </w:r>
          </w:p>
        </w:tc>
        <w:tc>
          <w:tcPr>
            <w:tcW w:w="0" w:type="auto"/>
            <w:vAlign w:val="center"/>
            <w:hideMark/>
          </w:tcPr>
          <w:p w14:paraId="518155E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25 000</w:t>
            </w:r>
          </w:p>
        </w:tc>
        <w:tc>
          <w:tcPr>
            <w:tcW w:w="0" w:type="auto"/>
            <w:vAlign w:val="center"/>
            <w:hideMark/>
          </w:tcPr>
          <w:p w14:paraId="69C9A68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412,4</w:t>
            </w:r>
          </w:p>
        </w:tc>
        <w:tc>
          <w:tcPr>
            <w:tcW w:w="0" w:type="auto"/>
            <w:vAlign w:val="center"/>
            <w:hideMark/>
          </w:tcPr>
          <w:p w14:paraId="780695E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48,0</w:t>
            </w:r>
          </w:p>
        </w:tc>
        <w:tc>
          <w:tcPr>
            <w:tcW w:w="0" w:type="auto"/>
            <w:vAlign w:val="center"/>
            <w:hideMark/>
          </w:tcPr>
          <w:p w14:paraId="2FB1D1B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73,8</w:t>
            </w:r>
          </w:p>
        </w:tc>
      </w:tr>
      <w:tr w:rsidR="006415C8" w:rsidRPr="007024EC" w14:paraId="20DA8DEF" w14:textId="77777777" w:rsidTr="006415C8">
        <w:trPr>
          <w:jc w:val="center"/>
        </w:trPr>
        <w:tc>
          <w:tcPr>
            <w:tcW w:w="0" w:type="auto"/>
            <w:vAlign w:val="center"/>
            <w:hideMark/>
          </w:tcPr>
          <w:p w14:paraId="09D7F3F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11</w:t>
            </w:r>
          </w:p>
        </w:tc>
        <w:tc>
          <w:tcPr>
            <w:tcW w:w="0" w:type="auto"/>
            <w:vAlign w:val="center"/>
            <w:hideMark/>
          </w:tcPr>
          <w:p w14:paraId="3CB74B6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18 000</w:t>
            </w:r>
          </w:p>
        </w:tc>
        <w:tc>
          <w:tcPr>
            <w:tcW w:w="0" w:type="auto"/>
            <w:vAlign w:val="center"/>
            <w:hideMark/>
          </w:tcPr>
          <w:p w14:paraId="5ED3C3B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35</w:t>
            </w:r>
          </w:p>
        </w:tc>
        <w:tc>
          <w:tcPr>
            <w:tcW w:w="0" w:type="auto"/>
            <w:vAlign w:val="center"/>
            <w:hideMark/>
          </w:tcPr>
          <w:p w14:paraId="7D0850DE"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43134B7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1,20</w:t>
            </w:r>
          </w:p>
        </w:tc>
        <w:tc>
          <w:tcPr>
            <w:tcW w:w="0" w:type="auto"/>
            <w:vAlign w:val="center"/>
            <w:hideMark/>
          </w:tcPr>
          <w:p w14:paraId="5643B12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15000,0</w:t>
            </w:r>
          </w:p>
        </w:tc>
        <w:tc>
          <w:tcPr>
            <w:tcW w:w="0" w:type="auto"/>
            <w:vAlign w:val="center"/>
            <w:hideMark/>
          </w:tcPr>
          <w:p w14:paraId="7DF1297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16 000</w:t>
            </w:r>
          </w:p>
        </w:tc>
        <w:tc>
          <w:tcPr>
            <w:tcW w:w="0" w:type="auto"/>
            <w:vAlign w:val="center"/>
            <w:hideMark/>
          </w:tcPr>
          <w:p w14:paraId="27CFDE4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263,9</w:t>
            </w:r>
          </w:p>
        </w:tc>
        <w:tc>
          <w:tcPr>
            <w:tcW w:w="0" w:type="auto"/>
            <w:vAlign w:val="center"/>
            <w:hideMark/>
          </w:tcPr>
          <w:p w14:paraId="6C8FC20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56,2</w:t>
            </w:r>
          </w:p>
        </w:tc>
        <w:tc>
          <w:tcPr>
            <w:tcW w:w="0" w:type="auto"/>
            <w:vAlign w:val="center"/>
            <w:hideMark/>
          </w:tcPr>
          <w:p w14:paraId="62137E2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93,8</w:t>
            </w:r>
          </w:p>
        </w:tc>
      </w:tr>
      <w:tr w:rsidR="006415C8" w:rsidRPr="007024EC" w14:paraId="74CC7307" w14:textId="77777777" w:rsidTr="006415C8">
        <w:trPr>
          <w:jc w:val="center"/>
        </w:trPr>
        <w:tc>
          <w:tcPr>
            <w:tcW w:w="0" w:type="auto"/>
            <w:vAlign w:val="center"/>
            <w:hideMark/>
          </w:tcPr>
          <w:p w14:paraId="7B83CA6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w:t>
            </w:r>
          </w:p>
        </w:tc>
        <w:tc>
          <w:tcPr>
            <w:tcW w:w="0" w:type="auto"/>
            <w:vAlign w:val="center"/>
            <w:hideMark/>
          </w:tcPr>
          <w:p w14:paraId="09F90E0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30 000</w:t>
            </w:r>
          </w:p>
        </w:tc>
        <w:tc>
          <w:tcPr>
            <w:tcW w:w="0" w:type="auto"/>
            <w:vAlign w:val="center"/>
            <w:hideMark/>
          </w:tcPr>
          <w:p w14:paraId="329B6A4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110</w:t>
            </w:r>
          </w:p>
        </w:tc>
        <w:tc>
          <w:tcPr>
            <w:tcW w:w="0" w:type="auto"/>
            <w:vAlign w:val="center"/>
            <w:hideMark/>
          </w:tcPr>
          <w:p w14:paraId="0F48C97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7665790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1,25</w:t>
            </w:r>
          </w:p>
        </w:tc>
        <w:tc>
          <w:tcPr>
            <w:tcW w:w="0" w:type="auto"/>
            <w:vAlign w:val="center"/>
            <w:hideMark/>
          </w:tcPr>
          <w:p w14:paraId="2DE0CE1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24000,0</w:t>
            </w:r>
          </w:p>
        </w:tc>
        <w:tc>
          <w:tcPr>
            <w:tcW w:w="0" w:type="auto"/>
            <w:vAlign w:val="center"/>
            <w:hideMark/>
          </w:tcPr>
          <w:p w14:paraId="2450475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25 000</w:t>
            </w:r>
          </w:p>
        </w:tc>
        <w:tc>
          <w:tcPr>
            <w:tcW w:w="0" w:type="auto"/>
            <w:vAlign w:val="center"/>
            <w:hideMark/>
          </w:tcPr>
          <w:p w14:paraId="36CCAFE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131,2</w:t>
            </w:r>
          </w:p>
        </w:tc>
        <w:tc>
          <w:tcPr>
            <w:tcW w:w="0" w:type="auto"/>
            <w:vAlign w:val="center"/>
            <w:hideMark/>
          </w:tcPr>
          <w:p w14:paraId="65857467"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60,0</w:t>
            </w:r>
          </w:p>
        </w:tc>
        <w:tc>
          <w:tcPr>
            <w:tcW w:w="0" w:type="auto"/>
            <w:vAlign w:val="center"/>
            <w:hideMark/>
          </w:tcPr>
          <w:p w14:paraId="4BCF8FCC"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96,0</w:t>
            </w:r>
          </w:p>
        </w:tc>
      </w:tr>
      <w:tr w:rsidR="006415C8" w:rsidRPr="007024EC" w14:paraId="32E2794C" w14:textId="77777777" w:rsidTr="006415C8">
        <w:trPr>
          <w:jc w:val="center"/>
        </w:trPr>
        <w:tc>
          <w:tcPr>
            <w:tcW w:w="0" w:type="auto"/>
            <w:vAlign w:val="center"/>
            <w:hideMark/>
          </w:tcPr>
          <w:p w14:paraId="6265BF4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w:t>
            </w:r>
          </w:p>
        </w:tc>
        <w:tc>
          <w:tcPr>
            <w:tcW w:w="0" w:type="auto"/>
            <w:vAlign w:val="center"/>
            <w:hideMark/>
          </w:tcPr>
          <w:p w14:paraId="74685B8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42 000</w:t>
            </w:r>
          </w:p>
        </w:tc>
        <w:tc>
          <w:tcPr>
            <w:tcW w:w="0" w:type="auto"/>
            <w:vAlign w:val="center"/>
            <w:hideMark/>
          </w:tcPr>
          <w:p w14:paraId="628BA46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110</w:t>
            </w:r>
          </w:p>
        </w:tc>
        <w:tc>
          <w:tcPr>
            <w:tcW w:w="0" w:type="auto"/>
            <w:vAlign w:val="center"/>
            <w:hideMark/>
          </w:tcPr>
          <w:p w14:paraId="222FE2E9"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w:t>
            </w:r>
          </w:p>
        </w:tc>
        <w:tc>
          <w:tcPr>
            <w:tcW w:w="0" w:type="auto"/>
            <w:vAlign w:val="center"/>
            <w:hideMark/>
          </w:tcPr>
          <w:p w14:paraId="2220BB0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1,20</w:t>
            </w:r>
          </w:p>
        </w:tc>
        <w:tc>
          <w:tcPr>
            <w:tcW w:w="0" w:type="auto"/>
            <w:vAlign w:val="center"/>
            <w:hideMark/>
          </w:tcPr>
          <w:p w14:paraId="5CB469E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17500,0</w:t>
            </w:r>
          </w:p>
        </w:tc>
        <w:tc>
          <w:tcPr>
            <w:tcW w:w="0" w:type="auto"/>
            <w:vAlign w:val="center"/>
            <w:hideMark/>
          </w:tcPr>
          <w:p w14:paraId="104F21F4"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25 000</w:t>
            </w:r>
          </w:p>
        </w:tc>
        <w:tc>
          <w:tcPr>
            <w:tcW w:w="0" w:type="auto"/>
            <w:vAlign w:val="center"/>
            <w:hideMark/>
          </w:tcPr>
          <w:p w14:paraId="46D6441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131,2</w:t>
            </w:r>
          </w:p>
        </w:tc>
        <w:tc>
          <w:tcPr>
            <w:tcW w:w="0" w:type="auto"/>
            <w:vAlign w:val="center"/>
            <w:hideMark/>
          </w:tcPr>
          <w:p w14:paraId="24FFE86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56,0</w:t>
            </w:r>
          </w:p>
        </w:tc>
        <w:tc>
          <w:tcPr>
            <w:tcW w:w="0" w:type="auto"/>
            <w:vAlign w:val="center"/>
            <w:hideMark/>
          </w:tcPr>
          <w:p w14:paraId="08835F0F"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70,0</w:t>
            </w:r>
          </w:p>
        </w:tc>
      </w:tr>
      <w:tr w:rsidR="006415C8" w:rsidRPr="007024EC" w14:paraId="0C63F4D0" w14:textId="77777777" w:rsidTr="006415C8">
        <w:trPr>
          <w:jc w:val="center"/>
        </w:trPr>
        <w:tc>
          <w:tcPr>
            <w:tcW w:w="0" w:type="auto"/>
            <w:vAlign w:val="center"/>
            <w:hideMark/>
          </w:tcPr>
          <w:p w14:paraId="355430F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14</w:t>
            </w:r>
          </w:p>
        </w:tc>
        <w:tc>
          <w:tcPr>
            <w:tcW w:w="0" w:type="auto"/>
            <w:vAlign w:val="center"/>
            <w:hideMark/>
          </w:tcPr>
          <w:p w14:paraId="79E6BA0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60 000</w:t>
            </w:r>
          </w:p>
        </w:tc>
        <w:tc>
          <w:tcPr>
            <w:tcW w:w="0" w:type="auto"/>
            <w:vAlign w:val="center"/>
            <w:hideMark/>
          </w:tcPr>
          <w:p w14:paraId="237BCA5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110</w:t>
            </w:r>
          </w:p>
        </w:tc>
        <w:tc>
          <w:tcPr>
            <w:tcW w:w="0" w:type="auto"/>
            <w:vAlign w:val="center"/>
            <w:hideMark/>
          </w:tcPr>
          <w:p w14:paraId="5F0ECBDD"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55AFD013"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1,30</w:t>
            </w:r>
          </w:p>
        </w:tc>
        <w:tc>
          <w:tcPr>
            <w:tcW w:w="0" w:type="auto"/>
            <w:vAlign w:val="center"/>
            <w:hideMark/>
          </w:tcPr>
          <w:p w14:paraId="54CE4D3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46153,8</w:t>
            </w:r>
          </w:p>
        </w:tc>
        <w:tc>
          <w:tcPr>
            <w:tcW w:w="0" w:type="auto"/>
            <w:vAlign w:val="center"/>
            <w:hideMark/>
          </w:tcPr>
          <w:p w14:paraId="0975B29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63 000</w:t>
            </w:r>
          </w:p>
        </w:tc>
        <w:tc>
          <w:tcPr>
            <w:tcW w:w="0" w:type="auto"/>
            <w:vAlign w:val="center"/>
            <w:hideMark/>
          </w:tcPr>
          <w:p w14:paraId="035122C0"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330,7</w:t>
            </w:r>
          </w:p>
        </w:tc>
        <w:tc>
          <w:tcPr>
            <w:tcW w:w="0" w:type="auto"/>
            <w:vAlign w:val="center"/>
            <w:hideMark/>
          </w:tcPr>
          <w:p w14:paraId="5AAED5B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47,6</w:t>
            </w:r>
          </w:p>
        </w:tc>
        <w:tc>
          <w:tcPr>
            <w:tcW w:w="0" w:type="auto"/>
            <w:vAlign w:val="center"/>
            <w:hideMark/>
          </w:tcPr>
          <w:p w14:paraId="0049057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73,3</w:t>
            </w:r>
          </w:p>
        </w:tc>
      </w:tr>
      <w:tr w:rsidR="006415C8" w:rsidRPr="007024EC" w14:paraId="41512495" w14:textId="77777777" w:rsidTr="006415C8">
        <w:trPr>
          <w:jc w:val="center"/>
        </w:trPr>
        <w:tc>
          <w:tcPr>
            <w:tcW w:w="0" w:type="auto"/>
            <w:vAlign w:val="center"/>
            <w:hideMark/>
          </w:tcPr>
          <w:p w14:paraId="71B37AB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15</w:t>
            </w:r>
          </w:p>
        </w:tc>
        <w:tc>
          <w:tcPr>
            <w:tcW w:w="0" w:type="auto"/>
            <w:vAlign w:val="center"/>
            <w:hideMark/>
          </w:tcPr>
          <w:p w14:paraId="0D77E50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95 000</w:t>
            </w:r>
          </w:p>
        </w:tc>
        <w:tc>
          <w:tcPr>
            <w:tcW w:w="0" w:type="auto"/>
            <w:vAlign w:val="center"/>
            <w:hideMark/>
          </w:tcPr>
          <w:p w14:paraId="4B9A7318"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220</w:t>
            </w:r>
          </w:p>
        </w:tc>
        <w:tc>
          <w:tcPr>
            <w:tcW w:w="0" w:type="auto"/>
            <w:vAlign w:val="center"/>
            <w:hideMark/>
          </w:tcPr>
          <w:p w14:paraId="7F3E3DF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w:t>
            </w:r>
          </w:p>
        </w:tc>
        <w:tc>
          <w:tcPr>
            <w:tcW w:w="0" w:type="auto"/>
            <w:vAlign w:val="center"/>
            <w:hideMark/>
          </w:tcPr>
          <w:p w14:paraId="11DC8CFE"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1,25</w:t>
            </w:r>
          </w:p>
        </w:tc>
        <w:tc>
          <w:tcPr>
            <w:tcW w:w="0" w:type="auto"/>
            <w:vAlign w:val="center"/>
            <w:hideMark/>
          </w:tcPr>
          <w:p w14:paraId="5519B8C6"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76000,0</w:t>
            </w:r>
          </w:p>
        </w:tc>
        <w:tc>
          <w:tcPr>
            <w:tcW w:w="0" w:type="auto"/>
            <w:vAlign w:val="center"/>
            <w:hideMark/>
          </w:tcPr>
          <w:p w14:paraId="56D26F3A"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80 000</w:t>
            </w:r>
          </w:p>
        </w:tc>
        <w:tc>
          <w:tcPr>
            <w:tcW w:w="0" w:type="auto"/>
            <w:vAlign w:val="center"/>
            <w:hideMark/>
          </w:tcPr>
          <w:p w14:paraId="6201E21B"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209,9</w:t>
            </w:r>
          </w:p>
        </w:tc>
        <w:tc>
          <w:tcPr>
            <w:tcW w:w="0" w:type="auto"/>
            <w:vAlign w:val="center"/>
            <w:hideMark/>
          </w:tcPr>
          <w:p w14:paraId="7D4BFE12"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59,4</w:t>
            </w:r>
          </w:p>
        </w:tc>
        <w:tc>
          <w:tcPr>
            <w:tcW w:w="0" w:type="auto"/>
            <w:vAlign w:val="center"/>
            <w:hideMark/>
          </w:tcPr>
          <w:p w14:paraId="675EF7B1" w14:textId="77777777" w:rsidR="006415C8" w:rsidRPr="007024EC" w:rsidRDefault="006415C8" w:rsidP="006415C8">
            <w:pPr>
              <w:jc w:val="center"/>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95,0</w:t>
            </w:r>
          </w:p>
        </w:tc>
      </w:tr>
    </w:tbl>
    <w:p w14:paraId="0791E82E" w14:textId="4B4B85F3" w:rsidR="00323554" w:rsidRPr="007024EC" w:rsidRDefault="00323554" w:rsidP="006415C8">
      <w:pPr>
        <w:rPr>
          <w:rFonts w:ascii="Times New Roman" w:hAnsi="Times New Roman" w:cs="Times New Roman"/>
          <w:b/>
          <w:bCs/>
          <w:sz w:val="28"/>
          <w:szCs w:val="28"/>
        </w:rPr>
      </w:pPr>
    </w:p>
    <w:p w14:paraId="2B5E8D07" w14:textId="77777777" w:rsidR="00323554" w:rsidRPr="007024EC" w:rsidRDefault="00323554">
      <w:pPr>
        <w:rPr>
          <w:rFonts w:ascii="Times New Roman" w:hAnsi="Times New Roman" w:cs="Times New Roman"/>
          <w:b/>
          <w:bCs/>
          <w:sz w:val="28"/>
          <w:szCs w:val="28"/>
        </w:rPr>
      </w:pPr>
      <w:r w:rsidRPr="007024EC">
        <w:rPr>
          <w:rFonts w:ascii="Times New Roman" w:hAnsi="Times New Roman" w:cs="Times New Roman"/>
          <w:b/>
          <w:bCs/>
          <w:sz w:val="28"/>
          <w:szCs w:val="28"/>
        </w:rPr>
        <w:br w:type="page"/>
      </w:r>
    </w:p>
    <w:p w14:paraId="7C00F1DC" w14:textId="55CB538D" w:rsidR="006415C8" w:rsidRPr="007024EC" w:rsidRDefault="00323554" w:rsidP="00323554">
      <w:pPr>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Практична робота №3</w:t>
      </w:r>
    </w:p>
    <w:p w14:paraId="745139BD" w14:textId="578688F7" w:rsidR="00323554" w:rsidRPr="007024EC" w:rsidRDefault="00323554" w:rsidP="00323554">
      <w:pPr>
        <w:jc w:val="center"/>
        <w:rPr>
          <w:rFonts w:ascii="Times New Roman" w:hAnsi="Times New Roman" w:cs="Times New Roman"/>
          <w:b/>
          <w:bCs/>
          <w:sz w:val="28"/>
          <w:szCs w:val="28"/>
        </w:rPr>
      </w:pPr>
      <w:r w:rsidRPr="007024EC">
        <w:rPr>
          <w:rFonts w:ascii="Times New Roman" w:hAnsi="Times New Roman" w:cs="Times New Roman"/>
          <w:b/>
          <w:bCs/>
          <w:sz w:val="28"/>
          <w:szCs w:val="28"/>
        </w:rPr>
        <w:t>Проєктування розподільчого устрою (РУ) електричної станції</w:t>
      </w:r>
    </w:p>
    <w:p w14:paraId="5F415AD9" w14:textId="69471EFB" w:rsidR="00323554" w:rsidRPr="007024EC" w:rsidRDefault="00323554" w:rsidP="00323554">
      <w:pPr>
        <w:rPr>
          <w:rFonts w:ascii="Times New Roman" w:hAnsi="Times New Roman" w:cs="Times New Roman"/>
          <w:b/>
          <w:bCs/>
          <w:sz w:val="28"/>
          <w:szCs w:val="28"/>
        </w:rPr>
      </w:pPr>
    </w:p>
    <w:p w14:paraId="687C6F74" w14:textId="192FC875" w:rsidR="00323554" w:rsidRPr="007024EC" w:rsidRDefault="00323554" w:rsidP="00323554">
      <w:pPr>
        <w:spacing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 xml:space="preserve">Мета: </w:t>
      </w:r>
      <w:r w:rsidRPr="007024EC">
        <w:rPr>
          <w:rFonts w:ascii="Times New Roman" w:hAnsi="Times New Roman" w:cs="Times New Roman"/>
          <w:sz w:val="28"/>
          <w:szCs w:val="28"/>
        </w:rPr>
        <w:t>формування навичок проєктування розподільчого устрою електричної станції шляхом вибору номінальних параметрів шин, вимикачів, роз’єднувачів, вимірювальних трансформаторів струму і напруги та основних схемних рішень, з урахуванням розрахункових струмів навантаження, струмів короткого замикання, категорії надійності та вимог електробезпеки.</w:t>
      </w:r>
    </w:p>
    <w:p w14:paraId="5929FBE1" w14:textId="3AB0DC9A" w:rsidR="00323554" w:rsidRPr="007024EC" w:rsidRDefault="00323554" w:rsidP="00323554">
      <w:pPr>
        <w:spacing w:line="360" w:lineRule="auto"/>
        <w:jc w:val="both"/>
        <w:rPr>
          <w:rFonts w:ascii="Times New Roman" w:hAnsi="Times New Roman" w:cs="Times New Roman"/>
          <w:b/>
          <w:bCs/>
          <w:sz w:val="28"/>
          <w:szCs w:val="28"/>
        </w:rPr>
      </w:pPr>
    </w:p>
    <w:p w14:paraId="2E0BCF12" w14:textId="6024CA85" w:rsidR="00323554" w:rsidRPr="007024EC" w:rsidRDefault="00323554" w:rsidP="00323554">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7E7A3E9B" w14:textId="2449FB5E" w:rsidR="00323554" w:rsidRPr="007024EC" w:rsidRDefault="00323554" w:rsidP="0032355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Розподільчий устрій (РУ) як елемент електроенергетичної системи призначений для приймання, перетворення (за потреби), розподілу та комутації електричної енергії між приєднаннями, а також для забезпечення необхідного рівня надійності, безпеки та якості електропостачання. Його техніко-експлуатаційні характеристики визначаються передусім номінальною напругою, номінальними струмами струмопровідних частин (шин, вводів, кабельних приєднань) і комутаційних апаратів, а також здатністю обладнання витримувати та вимикати струми короткого замикання. У практиці проєктування та інженерних розрахунків ключовим є узгодження параметрів РУ з режимами роботи мережі: у нормальних умовах з максимальними тривалими навантаженнями, а в аварійних зі значеннями струмів короткого замикання та динамічними впливами, що їх супроводжують.</w:t>
      </w:r>
    </w:p>
    <w:p w14:paraId="453D06EF" w14:textId="1AEFF227" w:rsidR="00323554" w:rsidRPr="007024EC" w:rsidRDefault="00323554" w:rsidP="0032355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Вибір вимикача (автоматичного вимикача або високовольтного вимикача залежно від класу напруги) здійснюють за сукупністю електричних і комутаційних умов. По-перше, його номінальна напруга повинна бути не нижчою за напругу мережі, тобто U</w:t>
      </w:r>
      <w:r w:rsidRPr="007024EC">
        <w:rPr>
          <w:rFonts w:ascii="Times New Roman" w:hAnsi="Times New Roman" w:cs="Times New Roman"/>
          <w:sz w:val="28"/>
          <w:szCs w:val="28"/>
          <w:vertAlign w:val="subscript"/>
        </w:rPr>
        <w:t xml:space="preserve">н. вим </w:t>
      </w:r>
      <w:r w:rsidRPr="007024EC">
        <w:rPr>
          <w:rFonts w:ascii="Times New Roman" w:hAnsi="Times New Roman" w:cs="Times New Roman"/>
          <w:sz w:val="28"/>
          <w:szCs w:val="28"/>
        </w:rPr>
        <w:t>≥ U</w:t>
      </w:r>
      <w:r w:rsidRPr="007024EC">
        <w:rPr>
          <w:rFonts w:ascii="Times New Roman" w:hAnsi="Times New Roman" w:cs="Times New Roman"/>
          <w:sz w:val="28"/>
          <w:szCs w:val="28"/>
          <w:vertAlign w:val="subscript"/>
        </w:rPr>
        <w:t>мер</w:t>
      </w:r>
      <w:r w:rsidRPr="007024EC">
        <w:rPr>
          <w:rFonts w:ascii="Times New Roman" w:hAnsi="Times New Roman" w:cs="Times New Roman"/>
          <w:sz w:val="28"/>
          <w:szCs w:val="28"/>
        </w:rPr>
        <w:t xml:space="preserve">​, що гарантує допустимі електричні напруження ізоляції в робочих і перехідних режимах. По-друге, номінальний струм вимикача має перевищувати або дорівнювати максимальному робочому </w:t>
      </w:r>
      <w:r w:rsidRPr="007024EC">
        <w:rPr>
          <w:rFonts w:ascii="Times New Roman" w:hAnsi="Times New Roman" w:cs="Times New Roman"/>
          <w:sz w:val="28"/>
          <w:szCs w:val="28"/>
        </w:rPr>
        <w:lastRenderedPageBreak/>
        <w:t>струму приєднання: I</w:t>
      </w:r>
      <w:r w:rsidRPr="007024EC">
        <w:rPr>
          <w:rFonts w:ascii="Times New Roman" w:hAnsi="Times New Roman" w:cs="Times New Roman"/>
          <w:sz w:val="28"/>
          <w:szCs w:val="28"/>
          <w:vertAlign w:val="subscript"/>
        </w:rPr>
        <w:t>н. вим</w:t>
      </w:r>
      <w:r w:rsidRPr="007024EC">
        <w:rPr>
          <w:rFonts w:ascii="Times New Roman" w:hAnsi="Times New Roman" w:cs="Times New Roman"/>
          <w:sz w:val="28"/>
          <w:szCs w:val="28"/>
        </w:rPr>
        <w:t xml:space="preserve"> ≥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Ця умова забезпечує допустимий нагрів струмопровідних частин у тривалому режимі та ресурс апарата при комутаціях під навантаженням. По-третє, визначальною для безпеки та селективності захистів є комутаційна здатність на короткому замиканні: відключна здатність вимикача повинна бути не меншою за очікуваний початковий симетричний струм КЗ у точці встановлення, тобто I</w:t>
      </w:r>
      <w:r w:rsidRPr="007024EC">
        <w:rPr>
          <w:rFonts w:ascii="Times New Roman" w:hAnsi="Times New Roman" w:cs="Times New Roman"/>
          <w:sz w:val="28"/>
          <w:szCs w:val="28"/>
          <w:vertAlign w:val="subscript"/>
        </w:rPr>
        <w:t>відкл</w:t>
      </w:r>
      <w:r w:rsidRPr="007024EC">
        <w:rPr>
          <w:rFonts w:ascii="Times New Roman" w:hAnsi="Times New Roman" w:cs="Times New Roman"/>
          <w:sz w:val="28"/>
          <w:szCs w:val="28"/>
        </w:rPr>
        <w:t xml:space="preserve">  ≥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або, еквівалентно, за відключною потужністю S</w:t>
      </w:r>
      <w:r w:rsidRPr="007024EC">
        <w:rPr>
          <w:rFonts w:ascii="Times New Roman" w:hAnsi="Times New Roman" w:cs="Times New Roman"/>
          <w:sz w:val="28"/>
          <w:szCs w:val="28"/>
          <w:vertAlign w:val="subscript"/>
        </w:rPr>
        <w:t>відкл</w:t>
      </w:r>
      <w:r w:rsidRPr="007024EC">
        <w:rPr>
          <w:rFonts w:ascii="Times New Roman" w:hAnsi="Times New Roman" w:cs="Times New Roman"/>
          <w:sz w:val="28"/>
          <w:szCs w:val="28"/>
        </w:rPr>
        <w:t>​, яка задається заводом-виробником для відповідного класу напруги. Фактично це означає, що вимикач повинен надійно розірвати коло при найгіршому сценарії КЗ з урахуванням електромагнітних та теплових впливів, а також відновити ізоляційну міцність між контактами після гасіння дуги.</w:t>
      </w:r>
    </w:p>
    <w:p w14:paraId="02298DED" w14:textId="517F7E27" w:rsidR="00323554" w:rsidRPr="007024EC" w:rsidRDefault="00323554" w:rsidP="0032355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Шини та інші струмопровідні частини РУ вибирають, виходячи з допустимого тривалого струму та допустимого нагріву. У спрощеній інженерній постановці переріз шин визначають за щільністю струму J: для міді орієнтовно J≈2–2,5 А/мм</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 для алюмінію – J≈1,2–1,6 А/мм</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 xml:space="preserve"> (конкретне значення залежить від умов охолодження, конструкції РУ, температури довкілля та заданих умов задачі). Тоді необхідна площа перерізу оцінюється як A ≥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/J, після чого обирають найближчий стандартний профіль шин (плоскі, трубчасті тощо). Однак вибір за нагрівом є лише першою перевіркою: у режимі короткого замикання шини повинні витримувати як термічну дію струму (нагрів за час спрацювання захисту), так і електродинамічну дію (механічні сили взаємодії струмів, що викликають згинання й ударні навантаження). У повному розрахунку термічну стійкість перевіряють за інтегралом Джоуля I</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t, а електродинамічну за піковим (ударним) струмом та допустимими зусиллями/прогинами. У навчальних задачах ці перевірки часто спрощують, використовуючи довідкові дані щодо допустимих струмів КЗ для типових шин і відстаней між опорами</w:t>
      </w:r>
    </w:p>
    <w:p w14:paraId="23176E58" w14:textId="481EC7B6" w:rsidR="008B2E99" w:rsidRPr="007024EC" w:rsidRDefault="008B2E99" w:rsidP="0032355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Вимірювальні трансформатори струму (ТС) у складі РУ призначені для перетворення великих первинних струмів до стандартних вторинних значень (звичайно 5 А або 1 А) з метою живлення приладів обліку, вимірювання та релейного захисту. Їх вибір, насамперед, виконують за номінальним первинним </w:t>
      </w:r>
      <w:r w:rsidRPr="007024EC">
        <w:rPr>
          <w:rFonts w:ascii="Times New Roman" w:hAnsi="Times New Roman" w:cs="Times New Roman"/>
          <w:sz w:val="28"/>
          <w:szCs w:val="28"/>
        </w:rPr>
        <w:lastRenderedPageBreak/>
        <w:t>струмом, який беруть близьким до розрахункового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xml:space="preserve"> ​ (із запасом, але без надмірного завищення, щоб не втрачати точність у робочій зоні). Додатково враховують клас точності (наприклад, 0,2S; 0,5; 1 для обліку/вимірювань; 5P, 10P або спеціальні класи для захистів), допустиме навантаження (VA) вторинних кіл та вимоги до роботи в режимі КЗ (точність і насичення сердечника для релейного захисту). Трансформатори напруги (ТН), відповідно, застосовують для зниження напруги до стандартних рівнів вимірювання (наприклад, 100 В або 100/</w:t>
      </w:r>
      <m:oMath>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r w:rsidRPr="007024EC">
        <w:rPr>
          <w:rFonts w:ascii="Times New Roman" w:hAnsi="Times New Roman" w:cs="Times New Roman"/>
          <w:sz w:val="28"/>
          <w:szCs w:val="28"/>
        </w:rPr>
        <w:t>В) і вибирають за номінальною напругою мережі, схемою приєднання (зірка/відкрита трикутник тощо), класом точності та умовами ізоляції.</w:t>
      </w:r>
    </w:p>
    <w:p w14:paraId="5FE05E11" w14:textId="3D85A0EC" w:rsidR="008B2E99" w:rsidRPr="007024EC" w:rsidRDefault="008B2E99" w:rsidP="008B2E99">
      <w:pPr>
        <w:spacing w:line="360" w:lineRule="auto"/>
        <w:jc w:val="both"/>
        <w:rPr>
          <w:rFonts w:ascii="Times New Roman" w:hAnsi="Times New Roman" w:cs="Times New Roman"/>
          <w:b/>
          <w:bCs/>
          <w:sz w:val="28"/>
          <w:szCs w:val="28"/>
        </w:rPr>
      </w:pPr>
    </w:p>
    <w:p w14:paraId="4A7B430B" w14:textId="7E9D02D1" w:rsidR="008B2E99" w:rsidRPr="007024EC" w:rsidRDefault="008B2E99" w:rsidP="008B2E99">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Порядок виконання роботи</w:t>
      </w:r>
    </w:p>
    <w:p w14:paraId="5C3539CE" w14:textId="587B3815" w:rsidR="00323554" w:rsidRPr="007024EC" w:rsidRDefault="008B2E99" w:rsidP="008B2E99">
      <w:pPr>
        <w:pStyle w:val="a3"/>
        <w:numPr>
          <w:ilvl w:val="0"/>
          <w:numId w:val="5"/>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Задати рівень напруги РУ (6/10/35/110 кВ), кількість приєднань,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xml:space="preserve"> або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xml:space="preserve"> ​, а також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на шинах.</w:t>
      </w:r>
    </w:p>
    <w:p w14:paraId="0A236C4D" w14:textId="4C555E21" w:rsidR="008B2E99" w:rsidRPr="007024EC" w:rsidRDefault="008B2E99" w:rsidP="008B2E99">
      <w:pPr>
        <w:pStyle w:val="a3"/>
        <w:numPr>
          <w:ilvl w:val="0"/>
          <w:numId w:val="5"/>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Обчислити за потреби:</w:t>
      </w:r>
    </w:p>
    <w:p w14:paraId="0208E7A4" w14:textId="2A22CC18" w:rsidR="008B2E99" w:rsidRPr="007024EC" w:rsidRDefault="008B2E99" w:rsidP="008B2E99">
      <w:pPr>
        <w:pStyle w:val="a3"/>
        <w:spacing w:line="360" w:lineRule="auto"/>
        <w:ind w:left="426"/>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04C17F5" wp14:editId="7B1D3262">
            <wp:extent cx="939800" cy="473543"/>
            <wp:effectExtent l="0" t="0" r="0"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63202" cy="485335"/>
                    </a:xfrm>
                    <a:prstGeom prst="rect">
                      <a:avLst/>
                    </a:prstGeom>
                  </pic:spPr>
                </pic:pic>
              </a:graphicData>
            </a:graphic>
          </wp:inline>
        </w:drawing>
      </w:r>
    </w:p>
    <w:p w14:paraId="13FC7D2D" w14:textId="69204168" w:rsidR="008B2E99" w:rsidRPr="007024EC" w:rsidRDefault="008B2E99" w:rsidP="008B2E99">
      <w:pPr>
        <w:pStyle w:val="a3"/>
        <w:numPr>
          <w:ilvl w:val="0"/>
          <w:numId w:val="5"/>
        </w:numPr>
        <w:spacing w:line="360" w:lineRule="auto"/>
        <w:rPr>
          <w:rFonts w:ascii="Times New Roman" w:hAnsi="Times New Roman" w:cs="Times New Roman"/>
          <w:sz w:val="28"/>
          <w:szCs w:val="28"/>
        </w:rPr>
      </w:pPr>
      <w:r w:rsidRPr="007024EC">
        <w:rPr>
          <w:rFonts w:ascii="Times New Roman" w:hAnsi="Times New Roman" w:cs="Times New Roman"/>
          <w:sz w:val="28"/>
          <w:szCs w:val="28"/>
        </w:rPr>
        <w:t>Вибрати шини за I</w:t>
      </w:r>
      <w:r w:rsidRPr="007024EC">
        <w:rPr>
          <w:rFonts w:ascii="Times New Roman" w:hAnsi="Times New Roman" w:cs="Times New Roman"/>
          <w:sz w:val="28"/>
          <w:szCs w:val="28"/>
          <w:vertAlign w:val="subscript"/>
        </w:rPr>
        <w:t>доп</w:t>
      </w:r>
      <w:r w:rsidRPr="007024EC">
        <w:rPr>
          <w:rFonts w:ascii="Times New Roman" w:hAnsi="Times New Roman" w:cs="Times New Roman"/>
          <w:sz w:val="28"/>
          <w:szCs w:val="28"/>
        </w:rPr>
        <w:t xml:space="preserve"> ≥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(за прийнятою J або таблично).</w:t>
      </w:r>
    </w:p>
    <w:p w14:paraId="6BFB5A00" w14:textId="77777777" w:rsidR="008B2E99" w:rsidRPr="007024EC" w:rsidRDefault="008B2E99" w:rsidP="008B2E99">
      <w:pPr>
        <w:pStyle w:val="a3"/>
        <w:numPr>
          <w:ilvl w:val="0"/>
          <w:numId w:val="5"/>
        </w:numPr>
        <w:spacing w:line="360" w:lineRule="auto"/>
        <w:rPr>
          <w:rFonts w:ascii="Times New Roman" w:hAnsi="Times New Roman" w:cs="Times New Roman"/>
          <w:sz w:val="28"/>
          <w:szCs w:val="28"/>
        </w:rPr>
      </w:pPr>
      <w:r w:rsidRPr="007024EC">
        <w:rPr>
          <w:rFonts w:ascii="Times New Roman" w:hAnsi="Times New Roman" w:cs="Times New Roman"/>
          <w:sz w:val="28"/>
          <w:szCs w:val="28"/>
        </w:rPr>
        <w:t>Вибрати вимикач за U</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I</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I</w:t>
      </w:r>
      <w:r w:rsidRPr="007024EC">
        <w:rPr>
          <w:rFonts w:ascii="Times New Roman" w:hAnsi="Times New Roman" w:cs="Times New Roman"/>
          <w:sz w:val="28"/>
          <w:szCs w:val="28"/>
          <w:vertAlign w:val="subscript"/>
        </w:rPr>
        <w:t>відкл</w:t>
      </w:r>
      <w:r w:rsidRPr="007024EC">
        <w:rPr>
          <w:rFonts w:ascii="Times New Roman" w:hAnsi="Times New Roman" w:cs="Times New Roman"/>
          <w:sz w:val="28"/>
          <w:szCs w:val="28"/>
        </w:rPr>
        <w:t xml:space="preserve"> ≥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w:t>
      </w:r>
    </w:p>
    <w:p w14:paraId="1F25F419" w14:textId="77777777" w:rsidR="008B2E99" w:rsidRPr="007024EC" w:rsidRDefault="008B2E99" w:rsidP="008B2E99">
      <w:pPr>
        <w:pStyle w:val="a3"/>
        <w:numPr>
          <w:ilvl w:val="0"/>
          <w:numId w:val="5"/>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Вибрати ТС (наприклад 200/5, 600/5 тощо) та ТН (наприклад 6/0,1 кВ; 10/0,1 кВ; 110/0,1 кВ) відповідно до схеми.</w:t>
      </w:r>
    </w:p>
    <w:p w14:paraId="0F0F654C" w14:textId="77777777" w:rsidR="008B2E99" w:rsidRPr="007024EC" w:rsidRDefault="008B2E99" w:rsidP="008B2E99">
      <w:pPr>
        <w:pStyle w:val="a3"/>
        <w:numPr>
          <w:ilvl w:val="0"/>
          <w:numId w:val="5"/>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Обрати тип схеми шин (одна система шин; секціонована; дві системи шин) за критеріями надійності.</w:t>
      </w:r>
    </w:p>
    <w:p w14:paraId="6B91E138" w14:textId="3CA1DE39" w:rsidR="008B2E99" w:rsidRPr="007024EC" w:rsidRDefault="008B2E99" w:rsidP="008B2E99">
      <w:pPr>
        <w:pStyle w:val="a3"/>
        <w:numPr>
          <w:ilvl w:val="0"/>
          <w:numId w:val="5"/>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Оформити специфікацію основних елементів і короткий висновок.</w:t>
      </w:r>
    </w:p>
    <w:p w14:paraId="28D6F44B" w14:textId="210DE20C" w:rsidR="008B2E99" w:rsidRPr="007024EC" w:rsidRDefault="008B2E99" w:rsidP="008B2E99">
      <w:pPr>
        <w:spacing w:line="360" w:lineRule="auto"/>
        <w:jc w:val="both"/>
        <w:rPr>
          <w:rFonts w:ascii="Times New Roman" w:hAnsi="Times New Roman" w:cs="Times New Roman"/>
          <w:b/>
          <w:bCs/>
          <w:sz w:val="28"/>
          <w:szCs w:val="28"/>
        </w:rPr>
      </w:pPr>
    </w:p>
    <w:p w14:paraId="2CA5A0BB" w14:textId="6A460335" w:rsidR="008B2E99" w:rsidRPr="007024EC" w:rsidRDefault="008B2E99" w:rsidP="008B2E99">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Приклад виконання практичної</w:t>
      </w:r>
    </w:p>
    <w:p w14:paraId="1AF604DD" w14:textId="60232868" w:rsidR="008B2E99" w:rsidRPr="007024EC" w:rsidRDefault="007A754E" w:rsidP="007A754E">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РУ 6 кВ, секціонована одна система шин</w:t>
      </w:r>
    </w:p>
    <w:p w14:paraId="3FD21930" w14:textId="650029A7" w:rsidR="007A754E" w:rsidRPr="007024EC" w:rsidRDefault="007A754E" w:rsidP="007A754E">
      <w:p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lastRenderedPageBreak/>
        <w:t>Дано: S</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xml:space="preserve"> = 1545 кВА, U = 6 кВ, струм КЗ на шинах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 xml:space="preserve">′′ </w:t>
      </w:r>
      <w:r w:rsidRPr="007024EC">
        <w:rPr>
          <w:rFonts w:ascii="Times New Roman" w:hAnsi="Times New Roman" w:cs="Times New Roman"/>
          <w:sz w:val="28"/>
          <w:szCs w:val="28"/>
        </w:rPr>
        <w:t>= 20 кА.</w:t>
      </w:r>
      <w:r w:rsidRPr="007024EC">
        <w:rPr>
          <w:rFonts w:ascii="Times New Roman" w:hAnsi="Times New Roman" w:cs="Times New Roman"/>
          <w:sz w:val="28"/>
          <w:szCs w:val="28"/>
        </w:rPr>
        <w:br/>
        <w:t>(Для прикладу приймемо: 1 ввід + 6 відхідних ліній – доцільна секціонована одна система шин.)</w:t>
      </w:r>
    </w:p>
    <w:p w14:paraId="4FD92BE0" w14:textId="4B0F7134" w:rsidR="008B2E99" w:rsidRPr="007024EC" w:rsidRDefault="007A754E" w:rsidP="007A754E">
      <w:pPr>
        <w:spacing w:line="360" w:lineRule="auto"/>
        <w:jc w:val="both"/>
        <w:rPr>
          <w:rFonts w:ascii="Times New Roman" w:hAnsi="Times New Roman" w:cs="Times New Roman"/>
          <w:sz w:val="28"/>
          <w:szCs w:val="28"/>
          <w:u w:val="single"/>
        </w:rPr>
      </w:pPr>
      <w:r w:rsidRPr="007024EC">
        <w:rPr>
          <w:rFonts w:ascii="Times New Roman" w:hAnsi="Times New Roman" w:cs="Times New Roman"/>
          <w:sz w:val="28"/>
          <w:szCs w:val="28"/>
          <w:u w:val="single"/>
        </w:rPr>
        <w:t>Розрахунок максимального робочого струму:</w:t>
      </w:r>
    </w:p>
    <w:p w14:paraId="2A76B793" w14:textId="3B6F18FA" w:rsidR="007A754E" w:rsidRPr="007024EC" w:rsidRDefault="007A754E" w:rsidP="007A754E">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2DB7211" wp14:editId="3A5A7609">
            <wp:extent cx="2559050" cy="547267"/>
            <wp:effectExtent l="0" t="0" r="0" b="571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63451" cy="569594"/>
                    </a:xfrm>
                    <a:prstGeom prst="rect">
                      <a:avLst/>
                    </a:prstGeom>
                  </pic:spPr>
                </pic:pic>
              </a:graphicData>
            </a:graphic>
          </wp:inline>
        </w:drawing>
      </w:r>
    </w:p>
    <w:p w14:paraId="301E0344" w14:textId="21E7A1A3" w:rsidR="007A754E" w:rsidRPr="007024EC" w:rsidRDefault="007A754E" w:rsidP="007A754E">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Вибір шин за допустимим тривалим струмом:</w:t>
      </w:r>
    </w:p>
    <w:p w14:paraId="4E309C31" w14:textId="7223319F" w:rsidR="007A754E" w:rsidRPr="007024EC" w:rsidRDefault="007A754E" w:rsidP="007A754E">
      <w:pPr>
        <w:spacing w:line="360" w:lineRule="auto"/>
        <w:rPr>
          <w:rFonts w:ascii="Times New Roman" w:hAnsi="Times New Roman" w:cs="Times New Roman"/>
          <w:sz w:val="28"/>
          <w:szCs w:val="28"/>
        </w:rPr>
      </w:pPr>
      <w:r w:rsidRPr="007024EC">
        <w:rPr>
          <w:rFonts w:ascii="Times New Roman" w:hAnsi="Times New Roman" w:cs="Times New Roman"/>
          <w:sz w:val="28"/>
          <w:szCs w:val="28"/>
        </w:rPr>
        <w:t>У спрощенні за щільністю струму для міді (приймемо J=2 А/мм</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w:t>
      </w:r>
    </w:p>
    <w:p w14:paraId="4B3384A5" w14:textId="487C3595" w:rsidR="007A754E" w:rsidRPr="007024EC" w:rsidRDefault="007A754E" w:rsidP="007A754E">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759F48F8" wp14:editId="742848C2">
            <wp:extent cx="2381250" cy="444398"/>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13931"/>
                    <a:stretch/>
                  </pic:blipFill>
                  <pic:spPr bwMode="auto">
                    <a:xfrm>
                      <a:off x="0" y="0"/>
                      <a:ext cx="2466754" cy="460355"/>
                    </a:xfrm>
                    <a:prstGeom prst="rect">
                      <a:avLst/>
                    </a:prstGeom>
                    <a:ln>
                      <a:noFill/>
                    </a:ln>
                    <a:extLst>
                      <a:ext uri="{53640926-AAD7-44D8-BBD7-CCE9431645EC}">
                        <a14:shadowObscured xmlns:a14="http://schemas.microsoft.com/office/drawing/2010/main"/>
                      </a:ext>
                    </a:extLst>
                  </pic:spPr>
                </pic:pic>
              </a:graphicData>
            </a:graphic>
          </wp:inline>
        </w:drawing>
      </w:r>
    </w:p>
    <w:p w14:paraId="60207FC0" w14:textId="3AB8FB93" w:rsidR="007A754E" w:rsidRPr="007024EC" w:rsidRDefault="007A754E" w:rsidP="007A754E">
      <w:p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У КРУ 6–10 кВ зазвичай застосовують уніфіковані шини з більшим механічним запасом, тому приймаємо Cu 10×20 (200 мм²), що гарантовано забезпечує I</w:t>
      </w:r>
      <w:r w:rsidRPr="007024EC">
        <w:rPr>
          <w:rFonts w:ascii="Times New Roman" w:hAnsi="Times New Roman" w:cs="Times New Roman"/>
          <w:sz w:val="28"/>
          <w:szCs w:val="28"/>
          <w:vertAlign w:val="subscript"/>
        </w:rPr>
        <w:t>доп</w:t>
      </w:r>
      <w:r w:rsidRPr="007024EC">
        <w:rPr>
          <w:rFonts w:ascii="Times New Roman" w:hAnsi="Times New Roman" w:cs="Times New Roman"/>
          <w:sz w:val="28"/>
          <w:szCs w:val="28"/>
        </w:rPr>
        <w:t xml:space="preserve"> ≥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(а перевірку термічної/електродинамічної стійкості при КЗ виконують окремо за довідковими даними шин або за умовою задачі).</w:t>
      </w:r>
    </w:p>
    <w:p w14:paraId="65981123" w14:textId="0F598972" w:rsidR="007A754E" w:rsidRPr="007024EC" w:rsidRDefault="007A754E" w:rsidP="007A754E">
      <w:pPr>
        <w:spacing w:line="360" w:lineRule="auto"/>
        <w:jc w:val="both"/>
        <w:rPr>
          <w:rFonts w:ascii="Times New Roman" w:hAnsi="Times New Roman" w:cs="Times New Roman"/>
          <w:sz w:val="28"/>
          <w:szCs w:val="28"/>
          <w:u w:val="single"/>
        </w:rPr>
      </w:pPr>
      <w:r w:rsidRPr="007024EC">
        <w:rPr>
          <w:rFonts w:ascii="Times New Roman" w:hAnsi="Times New Roman" w:cs="Times New Roman"/>
          <w:sz w:val="28"/>
          <w:szCs w:val="28"/>
          <w:u w:val="single"/>
        </w:rPr>
        <w:t>Вибір вимикача:</w:t>
      </w:r>
    </w:p>
    <w:p w14:paraId="78FA8186" w14:textId="07C39271" w:rsidR="007A754E" w:rsidRPr="007024EC" w:rsidRDefault="007A754E" w:rsidP="007A754E">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4D3070F" wp14:editId="7D0018C7">
            <wp:extent cx="3879850" cy="365258"/>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59463" cy="382167"/>
                    </a:xfrm>
                    <a:prstGeom prst="rect">
                      <a:avLst/>
                    </a:prstGeom>
                  </pic:spPr>
                </pic:pic>
              </a:graphicData>
            </a:graphic>
          </wp:inline>
        </w:drawing>
      </w:r>
    </w:p>
    <w:p w14:paraId="74008EF1" w14:textId="77777777" w:rsidR="007A754E" w:rsidRPr="007024EC" w:rsidRDefault="007A754E" w:rsidP="007A754E">
      <w:p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Приймаємо типове рішення для КРУ 6 кВ (вакуумний вимикач):</w:t>
      </w:r>
    </w:p>
    <w:p w14:paraId="5478B540" w14:textId="3214BECE" w:rsidR="007A754E" w:rsidRPr="007024EC" w:rsidRDefault="007A754E" w:rsidP="007A754E">
      <w:pPr>
        <w:numPr>
          <w:ilvl w:val="0"/>
          <w:numId w:val="7"/>
        </w:num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U</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 6 кВ;</w:t>
      </w:r>
    </w:p>
    <w:p w14:paraId="35CE4246" w14:textId="14B6939E" w:rsidR="007A754E" w:rsidRPr="007024EC" w:rsidRDefault="007A754E" w:rsidP="007A754E">
      <w:pPr>
        <w:numPr>
          <w:ilvl w:val="0"/>
          <w:numId w:val="7"/>
        </w:num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I</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xml:space="preserve"> = 630А (із запасом відносно 148,7 А);</w:t>
      </w:r>
    </w:p>
    <w:p w14:paraId="44D15218" w14:textId="6C3579CD" w:rsidR="007A754E" w:rsidRPr="007024EC" w:rsidRDefault="007A754E" w:rsidP="007A754E">
      <w:pPr>
        <w:numPr>
          <w:ilvl w:val="0"/>
          <w:numId w:val="7"/>
        </w:num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I</w:t>
      </w:r>
      <w:r w:rsidRPr="007024EC">
        <w:rPr>
          <w:rFonts w:ascii="Times New Roman" w:hAnsi="Times New Roman" w:cs="Times New Roman"/>
          <w:sz w:val="28"/>
          <w:szCs w:val="28"/>
          <w:vertAlign w:val="subscript"/>
        </w:rPr>
        <w:t>відкл</w:t>
      </w:r>
      <w:r w:rsidRPr="007024EC">
        <w:rPr>
          <w:rFonts w:ascii="Times New Roman" w:hAnsi="Times New Roman" w:cs="Times New Roman"/>
          <w:sz w:val="28"/>
          <w:szCs w:val="28"/>
        </w:rPr>
        <w:t xml:space="preserve"> = 25  кА (оскільки 25 ≥ 20 кА)</w:t>
      </w:r>
    </w:p>
    <w:p w14:paraId="74D5AE2C" w14:textId="14121655" w:rsidR="007A754E" w:rsidRPr="007024EC" w:rsidRDefault="007A754E" w:rsidP="007A754E">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Вибір трансформаторів струму (ТС) і напруги (ТН):</w:t>
      </w:r>
    </w:p>
    <w:p w14:paraId="0E35BD12" w14:textId="77777777" w:rsidR="007A754E" w:rsidRPr="007024EC" w:rsidRDefault="007A754E" w:rsidP="007A754E">
      <w:pPr>
        <w:pStyle w:val="a3"/>
        <w:numPr>
          <w:ilvl w:val="0"/>
          <w:numId w:val="8"/>
        </w:numPr>
        <w:spacing w:line="360" w:lineRule="auto"/>
        <w:rPr>
          <w:rFonts w:ascii="Times New Roman" w:hAnsi="Times New Roman" w:cs="Times New Roman"/>
          <w:sz w:val="28"/>
          <w:szCs w:val="28"/>
        </w:rPr>
      </w:pPr>
      <w:r w:rsidRPr="007024EC">
        <w:rPr>
          <w:rFonts w:ascii="Times New Roman" w:hAnsi="Times New Roman" w:cs="Times New Roman"/>
          <w:sz w:val="28"/>
          <w:szCs w:val="28"/>
        </w:rPr>
        <w:t>ТС на ввід: близько до I</w:t>
      </w:r>
      <w:r w:rsidRPr="007024EC">
        <w:rPr>
          <w:rFonts w:ascii="Times New Roman" w:hAnsi="Times New Roman" w:cs="Times New Roman"/>
          <w:sz w:val="28"/>
          <w:szCs w:val="28"/>
          <w:vertAlign w:val="subscript"/>
        </w:rPr>
        <w:t>max</w:t>
      </w:r>
      <w:r w:rsidRPr="007024EC">
        <w:rPr>
          <w:rFonts w:ascii="Times New Roman" w:hAnsi="Times New Roman" w:cs="Times New Roman"/>
          <w:sz w:val="28"/>
          <w:szCs w:val="28"/>
        </w:rPr>
        <w:t>​ – 200/5 (або 250/5 за уніфікацією)</w:t>
      </w:r>
    </w:p>
    <w:p w14:paraId="7F9D95F4" w14:textId="4E30DF20" w:rsidR="007A754E" w:rsidRPr="007024EC" w:rsidRDefault="007A754E" w:rsidP="007A754E">
      <w:pPr>
        <w:pStyle w:val="a3"/>
        <w:numPr>
          <w:ilvl w:val="0"/>
          <w:numId w:val="8"/>
        </w:numPr>
        <w:spacing w:line="360" w:lineRule="auto"/>
        <w:rPr>
          <w:rFonts w:ascii="Times New Roman" w:hAnsi="Times New Roman" w:cs="Times New Roman"/>
          <w:sz w:val="28"/>
          <w:szCs w:val="28"/>
        </w:rPr>
      </w:pPr>
      <w:r w:rsidRPr="007024EC">
        <w:rPr>
          <w:rFonts w:ascii="Times New Roman" w:hAnsi="Times New Roman" w:cs="Times New Roman"/>
          <w:sz w:val="28"/>
          <w:szCs w:val="28"/>
        </w:rPr>
        <w:t>ТН: 6/0,1 кВ (100 В вторинна напруга для вимірювань/обліку)</w:t>
      </w:r>
    </w:p>
    <w:p w14:paraId="43ECB893" w14:textId="6B71B318" w:rsidR="004C62AF" w:rsidRPr="007024EC" w:rsidRDefault="004C62AF" w:rsidP="004C62AF">
      <w:pPr>
        <w:pStyle w:val="a3"/>
        <w:spacing w:line="360" w:lineRule="auto"/>
        <w:rPr>
          <w:rFonts w:ascii="Times New Roman" w:hAnsi="Times New Roman" w:cs="Times New Roman"/>
          <w:sz w:val="28"/>
          <w:szCs w:val="28"/>
        </w:rPr>
      </w:pPr>
    </w:p>
    <w:p w14:paraId="03F09BCE" w14:textId="77777777" w:rsidR="004C62AF" w:rsidRPr="007024EC" w:rsidRDefault="004C62AF" w:rsidP="004C62AF">
      <w:pPr>
        <w:pStyle w:val="a3"/>
        <w:spacing w:line="360" w:lineRule="auto"/>
        <w:rPr>
          <w:rFonts w:ascii="Times New Roman" w:hAnsi="Times New Roman" w:cs="Times New Roman"/>
          <w:sz w:val="28"/>
          <w:szCs w:val="28"/>
        </w:rPr>
      </w:pPr>
    </w:p>
    <w:p w14:paraId="0E40F456" w14:textId="3BF9C069" w:rsidR="004C62AF" w:rsidRPr="007024EC" w:rsidRDefault="004C62AF" w:rsidP="004C62AF">
      <w:pPr>
        <w:spacing w:line="360" w:lineRule="auto"/>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4F167985" wp14:editId="4881F0A5">
            <wp:extent cx="6120765" cy="21170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2117090"/>
                    </a:xfrm>
                    <a:prstGeom prst="rect">
                      <a:avLst/>
                    </a:prstGeom>
                  </pic:spPr>
                </pic:pic>
              </a:graphicData>
            </a:graphic>
          </wp:inline>
        </w:drawing>
      </w:r>
    </w:p>
    <w:p w14:paraId="77574725" w14:textId="4B37A054" w:rsidR="004C62AF" w:rsidRPr="007024EC" w:rsidRDefault="004C62AF" w:rsidP="004C62AF">
      <w:pPr>
        <w:spacing w:line="360" w:lineRule="auto"/>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00E8471" wp14:editId="5B470252">
            <wp:extent cx="6120765" cy="3082925"/>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3082925"/>
                    </a:xfrm>
                    <a:prstGeom prst="rect">
                      <a:avLst/>
                    </a:prstGeom>
                  </pic:spPr>
                </pic:pic>
              </a:graphicData>
            </a:graphic>
          </wp:inline>
        </w:drawing>
      </w:r>
    </w:p>
    <w:p w14:paraId="5EAA25F9" w14:textId="5BC6196A" w:rsidR="004C62AF" w:rsidRPr="007024EC" w:rsidRDefault="004C62AF" w:rsidP="004C62AF">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Специфікація:</w:t>
      </w:r>
    </w:p>
    <w:p w14:paraId="22EC58E6" w14:textId="44768C23" w:rsidR="004C62AF" w:rsidRPr="007024EC" w:rsidRDefault="004C62AF" w:rsidP="004C62AF">
      <w:pPr>
        <w:pStyle w:val="a6"/>
        <w:numPr>
          <w:ilvl w:val="0"/>
          <w:numId w:val="9"/>
        </w:numPr>
        <w:rPr>
          <w:sz w:val="28"/>
          <w:szCs w:val="28"/>
        </w:rPr>
      </w:pPr>
      <w:r w:rsidRPr="007024EC">
        <w:rPr>
          <w:sz w:val="28"/>
          <w:szCs w:val="28"/>
        </w:rPr>
        <w:t xml:space="preserve">Шини: </w:t>
      </w:r>
      <w:r w:rsidRPr="007024EC">
        <w:rPr>
          <w:rStyle w:val="a7"/>
          <w:b w:val="0"/>
          <w:bCs w:val="0"/>
          <w:sz w:val="28"/>
          <w:szCs w:val="28"/>
        </w:rPr>
        <w:t>Cu 10×20 (200 мм²);</w:t>
      </w:r>
    </w:p>
    <w:p w14:paraId="601B2BB8" w14:textId="12EAE8F1" w:rsidR="004C62AF" w:rsidRPr="007024EC" w:rsidRDefault="004C62AF" w:rsidP="004C62AF">
      <w:pPr>
        <w:pStyle w:val="a6"/>
        <w:numPr>
          <w:ilvl w:val="0"/>
          <w:numId w:val="9"/>
        </w:numPr>
        <w:rPr>
          <w:sz w:val="28"/>
          <w:szCs w:val="28"/>
        </w:rPr>
      </w:pPr>
      <w:r w:rsidRPr="007024EC">
        <w:rPr>
          <w:sz w:val="28"/>
          <w:szCs w:val="28"/>
        </w:rPr>
        <w:t xml:space="preserve">Вимикачі приєднань: </w:t>
      </w:r>
      <w:r w:rsidRPr="007024EC">
        <w:rPr>
          <w:rStyle w:val="a7"/>
          <w:b w:val="0"/>
          <w:bCs w:val="0"/>
          <w:sz w:val="28"/>
          <w:szCs w:val="28"/>
        </w:rPr>
        <w:t>6 кВ, 630 А, 25 кА;</w:t>
      </w:r>
    </w:p>
    <w:p w14:paraId="0D692C94" w14:textId="58F7314D" w:rsidR="004C62AF" w:rsidRPr="007024EC" w:rsidRDefault="004C62AF" w:rsidP="004C62AF">
      <w:pPr>
        <w:pStyle w:val="a6"/>
        <w:numPr>
          <w:ilvl w:val="0"/>
          <w:numId w:val="9"/>
        </w:numPr>
        <w:rPr>
          <w:sz w:val="28"/>
          <w:szCs w:val="28"/>
        </w:rPr>
      </w:pPr>
      <w:r w:rsidRPr="007024EC">
        <w:rPr>
          <w:sz w:val="28"/>
          <w:szCs w:val="28"/>
        </w:rPr>
        <w:t xml:space="preserve">Секційний вимикач: </w:t>
      </w:r>
      <w:r w:rsidRPr="007024EC">
        <w:rPr>
          <w:rStyle w:val="a7"/>
          <w:b w:val="0"/>
          <w:bCs w:val="0"/>
          <w:sz w:val="28"/>
          <w:szCs w:val="28"/>
        </w:rPr>
        <w:t>6 кВ, 630 А, 25 кА;</w:t>
      </w:r>
    </w:p>
    <w:p w14:paraId="16DFF17A" w14:textId="1E2B4951" w:rsidR="004C62AF" w:rsidRPr="007024EC" w:rsidRDefault="004C62AF" w:rsidP="004C62AF">
      <w:pPr>
        <w:pStyle w:val="a6"/>
        <w:numPr>
          <w:ilvl w:val="0"/>
          <w:numId w:val="9"/>
        </w:numPr>
        <w:rPr>
          <w:sz w:val="28"/>
          <w:szCs w:val="28"/>
        </w:rPr>
      </w:pPr>
      <w:r w:rsidRPr="007024EC">
        <w:rPr>
          <w:sz w:val="28"/>
          <w:szCs w:val="28"/>
        </w:rPr>
        <w:t xml:space="preserve">ТС: </w:t>
      </w:r>
      <w:r w:rsidRPr="007024EC">
        <w:rPr>
          <w:rStyle w:val="a7"/>
          <w:b w:val="0"/>
          <w:bCs w:val="0"/>
          <w:sz w:val="28"/>
          <w:szCs w:val="28"/>
        </w:rPr>
        <w:t>200/5</w:t>
      </w:r>
      <w:r w:rsidRPr="007024EC">
        <w:rPr>
          <w:sz w:val="28"/>
          <w:szCs w:val="28"/>
        </w:rPr>
        <w:t xml:space="preserve"> (ввід);</w:t>
      </w:r>
    </w:p>
    <w:p w14:paraId="283F8247" w14:textId="09453F12" w:rsidR="004C62AF" w:rsidRPr="007024EC" w:rsidRDefault="004C62AF" w:rsidP="004C62AF">
      <w:pPr>
        <w:pStyle w:val="a6"/>
        <w:numPr>
          <w:ilvl w:val="0"/>
          <w:numId w:val="9"/>
        </w:numPr>
        <w:rPr>
          <w:rStyle w:val="a7"/>
          <w:b w:val="0"/>
          <w:bCs w:val="0"/>
          <w:sz w:val="28"/>
          <w:szCs w:val="28"/>
        </w:rPr>
      </w:pPr>
      <w:r w:rsidRPr="007024EC">
        <w:rPr>
          <w:sz w:val="28"/>
          <w:szCs w:val="28"/>
        </w:rPr>
        <w:t xml:space="preserve">ТН: </w:t>
      </w:r>
      <w:r w:rsidRPr="007024EC">
        <w:rPr>
          <w:rStyle w:val="a7"/>
          <w:b w:val="0"/>
          <w:bCs w:val="0"/>
          <w:sz w:val="28"/>
          <w:szCs w:val="28"/>
        </w:rPr>
        <w:t>6/0,1 кВ.</w:t>
      </w:r>
    </w:p>
    <w:p w14:paraId="40914053" w14:textId="77777777" w:rsidR="004C62AF" w:rsidRPr="007024EC" w:rsidRDefault="004C62AF">
      <w:pPr>
        <w:rPr>
          <w:rStyle w:val="a7"/>
          <w:rFonts w:ascii="Times New Roman" w:eastAsia="Times New Roman" w:hAnsi="Times New Roman" w:cs="Times New Roman"/>
          <w:b w:val="0"/>
          <w:bCs w:val="0"/>
          <w:sz w:val="28"/>
          <w:szCs w:val="28"/>
        </w:rPr>
      </w:pPr>
      <w:r w:rsidRPr="007024EC">
        <w:rPr>
          <w:rStyle w:val="a7"/>
          <w:b w:val="0"/>
          <w:bCs w:val="0"/>
          <w:sz w:val="28"/>
          <w:szCs w:val="28"/>
        </w:rPr>
        <w:br w:type="page"/>
      </w:r>
    </w:p>
    <w:p w14:paraId="7B305BF8" w14:textId="10C629F2" w:rsidR="004C62AF" w:rsidRPr="007024EC" w:rsidRDefault="004C62AF" w:rsidP="004C62AF">
      <w:pPr>
        <w:pStyle w:val="a6"/>
        <w:jc w:val="center"/>
        <w:rPr>
          <w:b/>
          <w:bCs/>
          <w:sz w:val="28"/>
          <w:szCs w:val="28"/>
        </w:rPr>
      </w:pPr>
      <w:r w:rsidRPr="007024EC">
        <w:rPr>
          <w:b/>
          <w:bCs/>
          <w:sz w:val="28"/>
          <w:szCs w:val="28"/>
        </w:rPr>
        <w:lastRenderedPageBreak/>
        <w:t>Варіанти виконання практичної</w:t>
      </w:r>
    </w:p>
    <w:p w14:paraId="106AD10F" w14:textId="77777777" w:rsidR="004C62AF" w:rsidRPr="007024EC" w:rsidRDefault="004C62AF" w:rsidP="004C62AF">
      <w:pPr>
        <w:spacing w:after="0" w:line="360" w:lineRule="auto"/>
        <w:rPr>
          <w:rFonts w:ascii="Times New Roman" w:eastAsia="Times New Roman" w:hAnsi="Times New Roman" w:cs="Times New Roman"/>
          <w:sz w:val="24"/>
          <w:szCs w:val="24"/>
        </w:rPr>
      </w:pPr>
      <w:r w:rsidRPr="007024EC">
        <w:rPr>
          <w:rFonts w:ascii="Times New Roman" w:eastAsia="Times New Roman" w:hAnsi="Times New Roman" w:cs="Times New Roman"/>
          <w:b/>
          <w:bCs/>
          <w:sz w:val="24"/>
          <w:szCs w:val="24"/>
        </w:rPr>
        <w:t>Прийнято для уніфікованого навчального підбору:</w:t>
      </w:r>
    </w:p>
    <w:p w14:paraId="6CE2D834" w14:textId="0500BA89"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шини Cu за J ≈ 2 А/мм</w:t>
      </w:r>
      <w:r w:rsidRPr="007024EC">
        <w:rPr>
          <w:rFonts w:ascii="Times New Roman" w:eastAsia="Times New Roman" w:hAnsi="Times New Roman" w:cs="Times New Roman"/>
          <w:sz w:val="24"/>
          <w:szCs w:val="24"/>
          <w:vertAlign w:val="superscript"/>
        </w:rPr>
        <w:t>2</w:t>
      </w:r>
      <w:r w:rsidRPr="007024EC">
        <w:rPr>
          <w:rFonts w:ascii="Times New Roman" w:eastAsia="Times New Roman" w:hAnsi="Times New Roman" w:cs="Times New Roman"/>
          <w:sz w:val="24"/>
          <w:szCs w:val="24"/>
        </w:rPr>
        <w:t xml:space="preserve"> (спрощено);</w:t>
      </w:r>
    </w:p>
    <w:p w14:paraId="558D4617" w14:textId="67529CC7"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стандартні номінали вимикачів за струмом: 6/10 кВ – 630/1250 А; 35 кВ – 630/1250 А; 110 кВ – мінімум 1250 А;</w:t>
      </w:r>
    </w:p>
    <w:p w14:paraId="27C6BC4B" w14:textId="0FB44B97"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відключна здатність: найближче стандартне значення не менше I</w:t>
      </w:r>
      <w:r w:rsidRPr="007024EC">
        <w:rPr>
          <w:rFonts w:ascii="Times New Roman" w:eastAsia="Times New Roman" w:hAnsi="Times New Roman" w:cs="Times New Roman"/>
          <w:sz w:val="24"/>
          <w:szCs w:val="24"/>
          <w:vertAlign w:val="subscript"/>
        </w:rPr>
        <w:t>k</w:t>
      </w:r>
      <w:r w:rsidRPr="007024EC">
        <w:rPr>
          <w:rFonts w:ascii="Times New Roman" w:eastAsia="Times New Roman" w:hAnsi="Times New Roman" w:cs="Times New Roman"/>
          <w:sz w:val="24"/>
          <w:szCs w:val="24"/>
          <w:vertAlign w:val="superscript"/>
        </w:rPr>
        <w:t>′′</w:t>
      </w:r>
      <w:r w:rsidRPr="007024EC">
        <w:rPr>
          <w:rFonts w:ascii="Times New Roman" w:eastAsia="Times New Roman" w:hAnsi="Times New Roman" w:cs="Times New Roman"/>
          <w:sz w:val="24"/>
          <w:szCs w:val="24"/>
        </w:rPr>
        <w:t>​;</w:t>
      </w:r>
    </w:p>
    <w:p w14:paraId="0E325E38" w14:textId="1122734E"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ТС: найближче стандартне відношення не менше I</w:t>
      </w:r>
      <w:r w:rsidRPr="007024EC">
        <w:rPr>
          <w:rFonts w:ascii="Times New Roman" w:eastAsia="Times New Roman" w:hAnsi="Times New Roman" w:cs="Times New Roman"/>
          <w:sz w:val="24"/>
          <w:szCs w:val="24"/>
          <w:vertAlign w:val="subscript"/>
        </w:rPr>
        <w:t>max</w:t>
      </w:r>
      <w:r w:rsidRPr="007024EC">
        <w:rPr>
          <w:rFonts w:ascii="Times New Roman" w:eastAsia="Times New Roman" w:hAnsi="Times New Roman" w:cs="Times New Roman"/>
          <w:sz w:val="24"/>
          <w:szCs w:val="24"/>
        </w:rPr>
        <w:t>​;</w:t>
      </w:r>
    </w:p>
    <w:p w14:paraId="3D553D12" w14:textId="634E4260"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ТН: U/0,1 кВ;</w:t>
      </w:r>
    </w:p>
    <w:p w14:paraId="0A14B442" w14:textId="034E0678" w:rsidR="004C62AF" w:rsidRPr="007024EC" w:rsidRDefault="004C62AF" w:rsidP="004C62AF">
      <w:pPr>
        <w:numPr>
          <w:ilvl w:val="0"/>
          <w:numId w:val="12"/>
        </w:numPr>
        <w:spacing w:after="0" w:line="360" w:lineRule="auto"/>
        <w:jc w:val="both"/>
        <w:rPr>
          <w:rFonts w:ascii="Times New Roman" w:eastAsia="Times New Roman" w:hAnsi="Times New Roman" w:cs="Times New Roman"/>
          <w:sz w:val="24"/>
          <w:szCs w:val="24"/>
        </w:rPr>
      </w:pPr>
      <w:r w:rsidRPr="007024EC">
        <w:rPr>
          <w:rFonts w:ascii="Times New Roman" w:eastAsia="Times New Roman" w:hAnsi="Times New Roman" w:cs="Times New Roman"/>
          <w:sz w:val="24"/>
          <w:szCs w:val="24"/>
        </w:rPr>
        <w:t>схема шин: до 8 приєднань – одна система шин; 9–14 – секціонована; ≥15 – дві системи шин.</w:t>
      </w:r>
    </w:p>
    <w:p w14:paraId="14EF84C3" w14:textId="635ADD11" w:rsidR="007A754E" w:rsidRPr="007024EC" w:rsidRDefault="007A754E" w:rsidP="007A754E">
      <w:pPr>
        <w:spacing w:line="360" w:lineRule="auto"/>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417"/>
        <w:gridCol w:w="518"/>
        <w:gridCol w:w="820"/>
        <w:gridCol w:w="569"/>
        <w:gridCol w:w="1222"/>
        <w:gridCol w:w="713"/>
        <w:gridCol w:w="832"/>
        <w:gridCol w:w="1061"/>
        <w:gridCol w:w="672"/>
        <w:gridCol w:w="825"/>
        <w:gridCol w:w="1980"/>
      </w:tblGrid>
      <w:tr w:rsidR="004C62AF" w:rsidRPr="007024EC" w14:paraId="23AEC24F" w14:textId="77777777" w:rsidTr="004C62AF">
        <w:trPr>
          <w:jc w:val="center"/>
        </w:trPr>
        <w:tc>
          <w:tcPr>
            <w:tcW w:w="0" w:type="auto"/>
            <w:vAlign w:val="center"/>
            <w:hideMark/>
          </w:tcPr>
          <w:p w14:paraId="1DB8DF14"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w:t>
            </w:r>
          </w:p>
        </w:tc>
        <w:tc>
          <w:tcPr>
            <w:tcW w:w="0" w:type="auto"/>
            <w:vAlign w:val="center"/>
            <w:hideMark/>
          </w:tcPr>
          <w:p w14:paraId="5852BB49"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U, кВ</w:t>
            </w:r>
          </w:p>
        </w:tc>
        <w:tc>
          <w:tcPr>
            <w:tcW w:w="0" w:type="auto"/>
            <w:vAlign w:val="center"/>
            <w:hideMark/>
          </w:tcPr>
          <w:p w14:paraId="78E7C21F"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Smax, кВА</w:t>
            </w:r>
          </w:p>
        </w:tc>
        <w:tc>
          <w:tcPr>
            <w:tcW w:w="0" w:type="auto"/>
            <w:vAlign w:val="center"/>
            <w:hideMark/>
          </w:tcPr>
          <w:p w14:paraId="6E0F20F6"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I</w:t>
            </w:r>
            <w:r w:rsidRPr="007024EC">
              <w:rPr>
                <w:rFonts w:ascii="Times New Roman" w:eastAsia="Times New Roman" w:hAnsi="Times New Roman" w:cs="Times New Roman"/>
                <w:b/>
                <w:bCs/>
                <w:sz w:val="20"/>
                <w:szCs w:val="20"/>
                <w:vertAlign w:val="subscript"/>
              </w:rPr>
              <w:t>k</w:t>
            </w:r>
            <w:r w:rsidRPr="007024EC">
              <w:rPr>
                <w:rFonts w:ascii="Times New Roman" w:eastAsia="Times New Roman" w:hAnsi="Times New Roman" w:cs="Times New Roman"/>
                <w:b/>
                <w:bCs/>
                <w:sz w:val="20"/>
                <w:szCs w:val="20"/>
                <w:vertAlign w:val="superscript"/>
              </w:rPr>
              <w:t>''</w:t>
            </w:r>
            <w:r w:rsidRPr="007024EC">
              <w:rPr>
                <w:rFonts w:ascii="Times New Roman" w:eastAsia="Times New Roman" w:hAnsi="Times New Roman" w:cs="Times New Roman"/>
                <w:b/>
                <w:bCs/>
                <w:sz w:val="20"/>
                <w:szCs w:val="20"/>
              </w:rPr>
              <w:t xml:space="preserve"> , кА</w:t>
            </w:r>
          </w:p>
        </w:tc>
        <w:tc>
          <w:tcPr>
            <w:tcW w:w="0" w:type="auto"/>
            <w:vAlign w:val="center"/>
            <w:hideMark/>
          </w:tcPr>
          <w:p w14:paraId="55706764"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Приєднань</w:t>
            </w:r>
          </w:p>
        </w:tc>
        <w:tc>
          <w:tcPr>
            <w:tcW w:w="0" w:type="auto"/>
            <w:vAlign w:val="center"/>
            <w:hideMark/>
          </w:tcPr>
          <w:p w14:paraId="543B4211"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Imax, А</w:t>
            </w:r>
          </w:p>
        </w:tc>
        <w:tc>
          <w:tcPr>
            <w:tcW w:w="0" w:type="auto"/>
            <w:vAlign w:val="center"/>
            <w:hideMark/>
          </w:tcPr>
          <w:p w14:paraId="00625EBF"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Шини (Cu, J≈2 А/мм²)</w:t>
            </w:r>
          </w:p>
        </w:tc>
        <w:tc>
          <w:tcPr>
            <w:tcW w:w="0" w:type="auto"/>
            <w:vAlign w:val="center"/>
            <w:hideMark/>
          </w:tcPr>
          <w:p w14:paraId="58D96D53"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Вимикач (Un; In; Iвідкл)</w:t>
            </w:r>
          </w:p>
        </w:tc>
        <w:tc>
          <w:tcPr>
            <w:tcW w:w="0" w:type="auto"/>
            <w:vAlign w:val="center"/>
            <w:hideMark/>
          </w:tcPr>
          <w:p w14:paraId="2843DBE0"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ТС</w:t>
            </w:r>
          </w:p>
        </w:tc>
        <w:tc>
          <w:tcPr>
            <w:tcW w:w="0" w:type="auto"/>
            <w:vAlign w:val="center"/>
            <w:hideMark/>
          </w:tcPr>
          <w:p w14:paraId="4E56F69E"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ТН</w:t>
            </w:r>
          </w:p>
        </w:tc>
        <w:tc>
          <w:tcPr>
            <w:tcW w:w="0" w:type="auto"/>
            <w:vAlign w:val="center"/>
            <w:hideMark/>
          </w:tcPr>
          <w:p w14:paraId="793FE7DB" w14:textId="77777777" w:rsidR="004C62AF" w:rsidRPr="007024EC" w:rsidRDefault="004C62AF" w:rsidP="004C62AF">
            <w:pPr>
              <w:jc w:val="center"/>
              <w:rPr>
                <w:rFonts w:ascii="Times New Roman" w:eastAsia="Times New Roman" w:hAnsi="Times New Roman" w:cs="Times New Roman"/>
                <w:b/>
                <w:bCs/>
                <w:sz w:val="20"/>
                <w:szCs w:val="20"/>
              </w:rPr>
            </w:pPr>
            <w:r w:rsidRPr="007024EC">
              <w:rPr>
                <w:rFonts w:ascii="Times New Roman" w:eastAsia="Times New Roman" w:hAnsi="Times New Roman" w:cs="Times New Roman"/>
                <w:b/>
                <w:bCs/>
                <w:sz w:val="20"/>
                <w:szCs w:val="20"/>
              </w:rPr>
              <w:t>Схема шин</w:t>
            </w:r>
          </w:p>
        </w:tc>
      </w:tr>
      <w:tr w:rsidR="004C62AF" w:rsidRPr="007024EC" w14:paraId="245E679D" w14:textId="77777777" w:rsidTr="004C62AF">
        <w:trPr>
          <w:jc w:val="center"/>
        </w:trPr>
        <w:tc>
          <w:tcPr>
            <w:tcW w:w="0" w:type="auto"/>
            <w:vAlign w:val="center"/>
            <w:hideMark/>
          </w:tcPr>
          <w:p w14:paraId="02610D0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w:t>
            </w:r>
          </w:p>
        </w:tc>
        <w:tc>
          <w:tcPr>
            <w:tcW w:w="0" w:type="auto"/>
            <w:vAlign w:val="center"/>
            <w:hideMark/>
          </w:tcPr>
          <w:p w14:paraId="603D34C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w:t>
            </w:r>
          </w:p>
        </w:tc>
        <w:tc>
          <w:tcPr>
            <w:tcW w:w="0" w:type="auto"/>
            <w:vAlign w:val="center"/>
            <w:hideMark/>
          </w:tcPr>
          <w:p w14:paraId="271DDC4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2200</w:t>
            </w:r>
          </w:p>
        </w:tc>
        <w:tc>
          <w:tcPr>
            <w:tcW w:w="0" w:type="auto"/>
            <w:vAlign w:val="center"/>
            <w:hideMark/>
          </w:tcPr>
          <w:p w14:paraId="3F99876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16</w:t>
            </w:r>
          </w:p>
        </w:tc>
        <w:tc>
          <w:tcPr>
            <w:tcW w:w="0" w:type="auto"/>
            <w:vAlign w:val="center"/>
            <w:hideMark/>
          </w:tcPr>
          <w:p w14:paraId="7FEC904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8</w:t>
            </w:r>
          </w:p>
        </w:tc>
        <w:tc>
          <w:tcPr>
            <w:tcW w:w="0" w:type="auto"/>
            <w:vAlign w:val="center"/>
            <w:hideMark/>
          </w:tcPr>
          <w:p w14:paraId="3167B20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211,7</w:t>
            </w:r>
          </w:p>
        </w:tc>
        <w:tc>
          <w:tcPr>
            <w:tcW w:w="0" w:type="auto"/>
            <w:vAlign w:val="center"/>
            <w:hideMark/>
          </w:tcPr>
          <w:p w14:paraId="7226C13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53CE432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 кВ; 630 А; 16 кА</w:t>
            </w:r>
          </w:p>
        </w:tc>
        <w:tc>
          <w:tcPr>
            <w:tcW w:w="0" w:type="auto"/>
            <w:vAlign w:val="center"/>
            <w:hideMark/>
          </w:tcPr>
          <w:p w14:paraId="2AF3EF3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250/5</w:t>
            </w:r>
          </w:p>
        </w:tc>
        <w:tc>
          <w:tcPr>
            <w:tcW w:w="0" w:type="auto"/>
            <w:vAlign w:val="center"/>
            <w:hideMark/>
          </w:tcPr>
          <w:p w14:paraId="6B2BD61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6/0,1 кВ</w:t>
            </w:r>
          </w:p>
        </w:tc>
        <w:tc>
          <w:tcPr>
            <w:tcW w:w="0" w:type="auto"/>
            <w:vAlign w:val="center"/>
            <w:hideMark/>
          </w:tcPr>
          <w:p w14:paraId="0BC1C99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w:t>
            </w:r>
          </w:p>
        </w:tc>
      </w:tr>
      <w:tr w:rsidR="004C62AF" w:rsidRPr="007024EC" w14:paraId="219565D0" w14:textId="77777777" w:rsidTr="004C62AF">
        <w:trPr>
          <w:jc w:val="center"/>
        </w:trPr>
        <w:tc>
          <w:tcPr>
            <w:tcW w:w="0" w:type="auto"/>
            <w:vAlign w:val="center"/>
            <w:hideMark/>
          </w:tcPr>
          <w:p w14:paraId="54B9C4C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w:t>
            </w:r>
          </w:p>
        </w:tc>
        <w:tc>
          <w:tcPr>
            <w:tcW w:w="0" w:type="auto"/>
            <w:vAlign w:val="center"/>
            <w:hideMark/>
          </w:tcPr>
          <w:p w14:paraId="75BE0E5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w:t>
            </w:r>
          </w:p>
        </w:tc>
        <w:tc>
          <w:tcPr>
            <w:tcW w:w="0" w:type="auto"/>
            <w:vAlign w:val="center"/>
            <w:hideMark/>
          </w:tcPr>
          <w:p w14:paraId="1738B42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3200</w:t>
            </w:r>
          </w:p>
        </w:tc>
        <w:tc>
          <w:tcPr>
            <w:tcW w:w="0" w:type="auto"/>
            <w:vAlign w:val="center"/>
            <w:hideMark/>
          </w:tcPr>
          <w:p w14:paraId="756373D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20</w:t>
            </w:r>
          </w:p>
        </w:tc>
        <w:tc>
          <w:tcPr>
            <w:tcW w:w="0" w:type="auto"/>
            <w:vAlign w:val="center"/>
            <w:hideMark/>
          </w:tcPr>
          <w:p w14:paraId="0360B44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2FF0333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307,9</w:t>
            </w:r>
          </w:p>
        </w:tc>
        <w:tc>
          <w:tcPr>
            <w:tcW w:w="0" w:type="auto"/>
            <w:vAlign w:val="center"/>
            <w:hideMark/>
          </w:tcPr>
          <w:p w14:paraId="2CE9029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02155D9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 кВ; 630 А; 20 кА</w:t>
            </w:r>
          </w:p>
        </w:tc>
        <w:tc>
          <w:tcPr>
            <w:tcW w:w="0" w:type="auto"/>
            <w:vAlign w:val="center"/>
            <w:hideMark/>
          </w:tcPr>
          <w:p w14:paraId="08B4DBB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400/5</w:t>
            </w:r>
          </w:p>
        </w:tc>
        <w:tc>
          <w:tcPr>
            <w:tcW w:w="0" w:type="auto"/>
            <w:vAlign w:val="center"/>
            <w:hideMark/>
          </w:tcPr>
          <w:p w14:paraId="1D5E2EF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6/0,1 кВ</w:t>
            </w:r>
          </w:p>
        </w:tc>
        <w:tc>
          <w:tcPr>
            <w:tcW w:w="0" w:type="auto"/>
            <w:vAlign w:val="center"/>
            <w:hideMark/>
          </w:tcPr>
          <w:p w14:paraId="413B78C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389A9DE4" w14:textId="77777777" w:rsidTr="004C62AF">
        <w:trPr>
          <w:jc w:val="center"/>
        </w:trPr>
        <w:tc>
          <w:tcPr>
            <w:tcW w:w="0" w:type="auto"/>
            <w:vAlign w:val="center"/>
            <w:hideMark/>
          </w:tcPr>
          <w:p w14:paraId="7B6FB3E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w:t>
            </w:r>
          </w:p>
        </w:tc>
        <w:tc>
          <w:tcPr>
            <w:tcW w:w="0" w:type="auto"/>
            <w:vAlign w:val="center"/>
            <w:hideMark/>
          </w:tcPr>
          <w:p w14:paraId="0756835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1CFA286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4500</w:t>
            </w:r>
          </w:p>
        </w:tc>
        <w:tc>
          <w:tcPr>
            <w:tcW w:w="0" w:type="auto"/>
            <w:vAlign w:val="center"/>
            <w:hideMark/>
          </w:tcPr>
          <w:p w14:paraId="43EDCCC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25</w:t>
            </w:r>
          </w:p>
        </w:tc>
        <w:tc>
          <w:tcPr>
            <w:tcW w:w="0" w:type="auto"/>
            <w:vAlign w:val="center"/>
            <w:hideMark/>
          </w:tcPr>
          <w:p w14:paraId="14D6508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w:t>
            </w:r>
          </w:p>
        </w:tc>
        <w:tc>
          <w:tcPr>
            <w:tcW w:w="0" w:type="auto"/>
            <w:vAlign w:val="center"/>
            <w:hideMark/>
          </w:tcPr>
          <w:p w14:paraId="7CDB26A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259,8</w:t>
            </w:r>
          </w:p>
        </w:tc>
        <w:tc>
          <w:tcPr>
            <w:tcW w:w="0" w:type="auto"/>
            <w:vAlign w:val="center"/>
            <w:hideMark/>
          </w:tcPr>
          <w:p w14:paraId="7E669A9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4144E56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 кВ; 630 А; 25 кА</w:t>
            </w:r>
          </w:p>
        </w:tc>
        <w:tc>
          <w:tcPr>
            <w:tcW w:w="0" w:type="auto"/>
            <w:vAlign w:val="center"/>
            <w:hideMark/>
          </w:tcPr>
          <w:p w14:paraId="0B2063F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300/5</w:t>
            </w:r>
          </w:p>
        </w:tc>
        <w:tc>
          <w:tcPr>
            <w:tcW w:w="0" w:type="auto"/>
            <w:vAlign w:val="center"/>
            <w:hideMark/>
          </w:tcPr>
          <w:p w14:paraId="74A827F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10/0,1 кВ</w:t>
            </w:r>
          </w:p>
        </w:tc>
        <w:tc>
          <w:tcPr>
            <w:tcW w:w="0" w:type="auto"/>
            <w:vAlign w:val="center"/>
            <w:hideMark/>
          </w:tcPr>
          <w:p w14:paraId="721206C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1A0B2575" w14:textId="77777777" w:rsidTr="004C62AF">
        <w:trPr>
          <w:jc w:val="center"/>
        </w:trPr>
        <w:tc>
          <w:tcPr>
            <w:tcW w:w="0" w:type="auto"/>
            <w:vAlign w:val="center"/>
            <w:hideMark/>
          </w:tcPr>
          <w:p w14:paraId="1EA8041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w:t>
            </w:r>
          </w:p>
        </w:tc>
        <w:tc>
          <w:tcPr>
            <w:tcW w:w="0" w:type="auto"/>
            <w:vAlign w:val="center"/>
            <w:hideMark/>
          </w:tcPr>
          <w:p w14:paraId="2EB13B5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603E952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8000</w:t>
            </w:r>
          </w:p>
        </w:tc>
        <w:tc>
          <w:tcPr>
            <w:tcW w:w="0" w:type="auto"/>
            <w:vAlign w:val="center"/>
            <w:hideMark/>
          </w:tcPr>
          <w:p w14:paraId="5BEBFDF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31,5</w:t>
            </w:r>
          </w:p>
        </w:tc>
        <w:tc>
          <w:tcPr>
            <w:tcW w:w="0" w:type="auto"/>
            <w:vAlign w:val="center"/>
            <w:hideMark/>
          </w:tcPr>
          <w:p w14:paraId="077B951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14</w:t>
            </w:r>
          </w:p>
        </w:tc>
        <w:tc>
          <w:tcPr>
            <w:tcW w:w="0" w:type="auto"/>
            <w:vAlign w:val="center"/>
            <w:hideMark/>
          </w:tcPr>
          <w:p w14:paraId="2B12BC4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461,9</w:t>
            </w:r>
          </w:p>
        </w:tc>
        <w:tc>
          <w:tcPr>
            <w:tcW w:w="0" w:type="auto"/>
            <w:vAlign w:val="center"/>
            <w:hideMark/>
          </w:tcPr>
          <w:p w14:paraId="08CE3A2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10×30 (300 мм²)</w:t>
            </w:r>
          </w:p>
        </w:tc>
        <w:tc>
          <w:tcPr>
            <w:tcW w:w="0" w:type="auto"/>
            <w:vAlign w:val="center"/>
            <w:hideMark/>
          </w:tcPr>
          <w:p w14:paraId="6A9A9B4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 кВ; 630 А; 31,5 кА</w:t>
            </w:r>
          </w:p>
        </w:tc>
        <w:tc>
          <w:tcPr>
            <w:tcW w:w="0" w:type="auto"/>
            <w:vAlign w:val="center"/>
            <w:hideMark/>
          </w:tcPr>
          <w:p w14:paraId="4843BED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500/5</w:t>
            </w:r>
          </w:p>
        </w:tc>
        <w:tc>
          <w:tcPr>
            <w:tcW w:w="0" w:type="auto"/>
            <w:vAlign w:val="center"/>
            <w:hideMark/>
          </w:tcPr>
          <w:p w14:paraId="69FD4C5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10/0,1 кВ</w:t>
            </w:r>
          </w:p>
        </w:tc>
        <w:tc>
          <w:tcPr>
            <w:tcW w:w="0" w:type="auto"/>
            <w:vAlign w:val="center"/>
            <w:hideMark/>
          </w:tcPr>
          <w:p w14:paraId="3565B63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2A62A566" w14:textId="77777777" w:rsidTr="004C62AF">
        <w:trPr>
          <w:jc w:val="center"/>
        </w:trPr>
        <w:tc>
          <w:tcPr>
            <w:tcW w:w="0" w:type="auto"/>
            <w:vAlign w:val="center"/>
            <w:hideMark/>
          </w:tcPr>
          <w:p w14:paraId="38A8C11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w:t>
            </w:r>
          </w:p>
        </w:tc>
        <w:tc>
          <w:tcPr>
            <w:tcW w:w="0" w:type="auto"/>
            <w:vAlign w:val="center"/>
            <w:hideMark/>
          </w:tcPr>
          <w:p w14:paraId="3D03483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41F587A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12000</w:t>
            </w:r>
          </w:p>
        </w:tc>
        <w:tc>
          <w:tcPr>
            <w:tcW w:w="0" w:type="auto"/>
            <w:vAlign w:val="center"/>
            <w:hideMark/>
          </w:tcPr>
          <w:p w14:paraId="0361AAD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w:t>
            </w:r>
          </w:p>
        </w:tc>
        <w:tc>
          <w:tcPr>
            <w:tcW w:w="0" w:type="auto"/>
            <w:vAlign w:val="center"/>
            <w:hideMark/>
          </w:tcPr>
          <w:p w14:paraId="54E3FB8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18</w:t>
            </w:r>
          </w:p>
        </w:tc>
        <w:tc>
          <w:tcPr>
            <w:tcW w:w="0" w:type="auto"/>
            <w:vAlign w:val="center"/>
            <w:hideMark/>
          </w:tcPr>
          <w:p w14:paraId="4934784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692,8</w:t>
            </w:r>
          </w:p>
        </w:tc>
        <w:tc>
          <w:tcPr>
            <w:tcW w:w="0" w:type="auto"/>
            <w:vAlign w:val="center"/>
            <w:hideMark/>
          </w:tcPr>
          <w:p w14:paraId="7CF8062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10×40 (400 мм²)</w:t>
            </w:r>
          </w:p>
        </w:tc>
        <w:tc>
          <w:tcPr>
            <w:tcW w:w="0" w:type="auto"/>
            <w:vAlign w:val="center"/>
            <w:hideMark/>
          </w:tcPr>
          <w:p w14:paraId="5210DA6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 кВ; 1250 А; 40 кА</w:t>
            </w:r>
          </w:p>
        </w:tc>
        <w:tc>
          <w:tcPr>
            <w:tcW w:w="0" w:type="auto"/>
            <w:vAlign w:val="center"/>
            <w:hideMark/>
          </w:tcPr>
          <w:p w14:paraId="6B96E81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750/5</w:t>
            </w:r>
          </w:p>
        </w:tc>
        <w:tc>
          <w:tcPr>
            <w:tcW w:w="0" w:type="auto"/>
            <w:vAlign w:val="center"/>
            <w:hideMark/>
          </w:tcPr>
          <w:p w14:paraId="1752E2A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10/0,1 кВ</w:t>
            </w:r>
          </w:p>
        </w:tc>
        <w:tc>
          <w:tcPr>
            <w:tcW w:w="0" w:type="auto"/>
            <w:vAlign w:val="center"/>
            <w:hideMark/>
          </w:tcPr>
          <w:p w14:paraId="61CDAC9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Дві системи шин (подвійні), з шиноз’єднувальним вимикачем</w:t>
            </w:r>
          </w:p>
        </w:tc>
      </w:tr>
      <w:tr w:rsidR="004C62AF" w:rsidRPr="007024EC" w14:paraId="62503CDB" w14:textId="77777777" w:rsidTr="004C62AF">
        <w:trPr>
          <w:jc w:val="center"/>
        </w:trPr>
        <w:tc>
          <w:tcPr>
            <w:tcW w:w="0" w:type="auto"/>
            <w:vAlign w:val="center"/>
            <w:hideMark/>
          </w:tcPr>
          <w:p w14:paraId="257008A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w:t>
            </w:r>
          </w:p>
        </w:tc>
        <w:tc>
          <w:tcPr>
            <w:tcW w:w="0" w:type="auto"/>
            <w:vAlign w:val="center"/>
            <w:hideMark/>
          </w:tcPr>
          <w:p w14:paraId="5608DD4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w:t>
            </w:r>
          </w:p>
        </w:tc>
        <w:tc>
          <w:tcPr>
            <w:tcW w:w="0" w:type="auto"/>
            <w:vAlign w:val="center"/>
            <w:hideMark/>
          </w:tcPr>
          <w:p w14:paraId="2D1D311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20000</w:t>
            </w:r>
          </w:p>
        </w:tc>
        <w:tc>
          <w:tcPr>
            <w:tcW w:w="0" w:type="auto"/>
            <w:vAlign w:val="center"/>
            <w:hideMark/>
          </w:tcPr>
          <w:p w14:paraId="53F088A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25</w:t>
            </w:r>
          </w:p>
        </w:tc>
        <w:tc>
          <w:tcPr>
            <w:tcW w:w="0" w:type="auto"/>
            <w:vAlign w:val="center"/>
            <w:hideMark/>
          </w:tcPr>
          <w:p w14:paraId="4DB77E4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1375580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329,9</w:t>
            </w:r>
          </w:p>
        </w:tc>
        <w:tc>
          <w:tcPr>
            <w:tcW w:w="0" w:type="auto"/>
            <w:vAlign w:val="center"/>
            <w:hideMark/>
          </w:tcPr>
          <w:p w14:paraId="17BF727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269627B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 кВ; 630 А; 25 кА</w:t>
            </w:r>
          </w:p>
        </w:tc>
        <w:tc>
          <w:tcPr>
            <w:tcW w:w="0" w:type="auto"/>
            <w:vAlign w:val="center"/>
            <w:hideMark/>
          </w:tcPr>
          <w:p w14:paraId="697ED9C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400/5</w:t>
            </w:r>
          </w:p>
        </w:tc>
        <w:tc>
          <w:tcPr>
            <w:tcW w:w="0" w:type="auto"/>
            <w:vAlign w:val="center"/>
            <w:hideMark/>
          </w:tcPr>
          <w:p w14:paraId="4275342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35/0,1 кВ</w:t>
            </w:r>
          </w:p>
        </w:tc>
        <w:tc>
          <w:tcPr>
            <w:tcW w:w="0" w:type="auto"/>
            <w:vAlign w:val="center"/>
            <w:hideMark/>
          </w:tcPr>
          <w:p w14:paraId="255FABD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5B2E520B" w14:textId="77777777" w:rsidTr="004C62AF">
        <w:trPr>
          <w:jc w:val="center"/>
        </w:trPr>
        <w:tc>
          <w:tcPr>
            <w:tcW w:w="0" w:type="auto"/>
            <w:vAlign w:val="center"/>
            <w:hideMark/>
          </w:tcPr>
          <w:p w14:paraId="3B3B910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w:t>
            </w:r>
          </w:p>
        </w:tc>
        <w:tc>
          <w:tcPr>
            <w:tcW w:w="0" w:type="auto"/>
            <w:vAlign w:val="center"/>
            <w:hideMark/>
          </w:tcPr>
          <w:p w14:paraId="7737697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w:t>
            </w:r>
          </w:p>
        </w:tc>
        <w:tc>
          <w:tcPr>
            <w:tcW w:w="0" w:type="auto"/>
            <w:vAlign w:val="center"/>
            <w:hideMark/>
          </w:tcPr>
          <w:p w14:paraId="23D7109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30000</w:t>
            </w:r>
          </w:p>
        </w:tc>
        <w:tc>
          <w:tcPr>
            <w:tcW w:w="0" w:type="auto"/>
            <w:vAlign w:val="center"/>
            <w:hideMark/>
          </w:tcPr>
          <w:p w14:paraId="0CA3660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31,5</w:t>
            </w:r>
          </w:p>
        </w:tc>
        <w:tc>
          <w:tcPr>
            <w:tcW w:w="0" w:type="auto"/>
            <w:vAlign w:val="center"/>
            <w:hideMark/>
          </w:tcPr>
          <w:p w14:paraId="738D6B0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w:t>
            </w:r>
          </w:p>
        </w:tc>
        <w:tc>
          <w:tcPr>
            <w:tcW w:w="0" w:type="auto"/>
            <w:vAlign w:val="center"/>
            <w:hideMark/>
          </w:tcPr>
          <w:p w14:paraId="1350325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494,9</w:t>
            </w:r>
          </w:p>
        </w:tc>
        <w:tc>
          <w:tcPr>
            <w:tcW w:w="0" w:type="auto"/>
            <w:vAlign w:val="center"/>
            <w:hideMark/>
          </w:tcPr>
          <w:p w14:paraId="06A7965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10×30 (300 мм²)</w:t>
            </w:r>
          </w:p>
        </w:tc>
        <w:tc>
          <w:tcPr>
            <w:tcW w:w="0" w:type="auto"/>
            <w:vAlign w:val="center"/>
            <w:hideMark/>
          </w:tcPr>
          <w:p w14:paraId="663E2DB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 кВ; 630 А; 31,5 кА</w:t>
            </w:r>
          </w:p>
        </w:tc>
        <w:tc>
          <w:tcPr>
            <w:tcW w:w="0" w:type="auto"/>
            <w:vAlign w:val="center"/>
            <w:hideMark/>
          </w:tcPr>
          <w:p w14:paraId="7A6C973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500/5</w:t>
            </w:r>
          </w:p>
        </w:tc>
        <w:tc>
          <w:tcPr>
            <w:tcW w:w="0" w:type="auto"/>
            <w:vAlign w:val="center"/>
            <w:hideMark/>
          </w:tcPr>
          <w:p w14:paraId="32F26C6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35/0,1 кВ</w:t>
            </w:r>
          </w:p>
        </w:tc>
        <w:tc>
          <w:tcPr>
            <w:tcW w:w="0" w:type="auto"/>
            <w:vAlign w:val="center"/>
            <w:hideMark/>
          </w:tcPr>
          <w:p w14:paraId="1936823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13982869" w14:textId="77777777" w:rsidTr="004C62AF">
        <w:trPr>
          <w:jc w:val="center"/>
        </w:trPr>
        <w:tc>
          <w:tcPr>
            <w:tcW w:w="0" w:type="auto"/>
            <w:vAlign w:val="center"/>
            <w:hideMark/>
          </w:tcPr>
          <w:p w14:paraId="1B0E569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8</w:t>
            </w:r>
          </w:p>
        </w:tc>
        <w:tc>
          <w:tcPr>
            <w:tcW w:w="0" w:type="auto"/>
            <w:vAlign w:val="center"/>
            <w:hideMark/>
          </w:tcPr>
          <w:p w14:paraId="101C126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w:t>
            </w:r>
          </w:p>
        </w:tc>
        <w:tc>
          <w:tcPr>
            <w:tcW w:w="0" w:type="auto"/>
            <w:vAlign w:val="center"/>
            <w:hideMark/>
          </w:tcPr>
          <w:p w14:paraId="1FFBD55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45000</w:t>
            </w:r>
          </w:p>
        </w:tc>
        <w:tc>
          <w:tcPr>
            <w:tcW w:w="0" w:type="auto"/>
            <w:vAlign w:val="center"/>
            <w:hideMark/>
          </w:tcPr>
          <w:p w14:paraId="1B331F4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w:t>
            </w:r>
          </w:p>
        </w:tc>
        <w:tc>
          <w:tcPr>
            <w:tcW w:w="0" w:type="auto"/>
            <w:vAlign w:val="center"/>
            <w:hideMark/>
          </w:tcPr>
          <w:p w14:paraId="1342B52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14</w:t>
            </w:r>
          </w:p>
        </w:tc>
        <w:tc>
          <w:tcPr>
            <w:tcW w:w="0" w:type="auto"/>
            <w:vAlign w:val="center"/>
            <w:hideMark/>
          </w:tcPr>
          <w:p w14:paraId="012BE63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742,3</w:t>
            </w:r>
          </w:p>
        </w:tc>
        <w:tc>
          <w:tcPr>
            <w:tcW w:w="0" w:type="auto"/>
            <w:vAlign w:val="center"/>
            <w:hideMark/>
          </w:tcPr>
          <w:p w14:paraId="0C2BB86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10×40 (400 мм²)</w:t>
            </w:r>
          </w:p>
        </w:tc>
        <w:tc>
          <w:tcPr>
            <w:tcW w:w="0" w:type="auto"/>
            <w:vAlign w:val="center"/>
            <w:hideMark/>
          </w:tcPr>
          <w:p w14:paraId="044E1AE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 кВ; 1250 А; 40 кА</w:t>
            </w:r>
          </w:p>
        </w:tc>
        <w:tc>
          <w:tcPr>
            <w:tcW w:w="0" w:type="auto"/>
            <w:vAlign w:val="center"/>
            <w:hideMark/>
          </w:tcPr>
          <w:p w14:paraId="436A692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750/5</w:t>
            </w:r>
          </w:p>
        </w:tc>
        <w:tc>
          <w:tcPr>
            <w:tcW w:w="0" w:type="auto"/>
            <w:vAlign w:val="center"/>
            <w:hideMark/>
          </w:tcPr>
          <w:p w14:paraId="6450772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35/0,1 кВ</w:t>
            </w:r>
          </w:p>
        </w:tc>
        <w:tc>
          <w:tcPr>
            <w:tcW w:w="0" w:type="auto"/>
            <w:vAlign w:val="center"/>
            <w:hideMark/>
          </w:tcPr>
          <w:p w14:paraId="7DF74ED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7A9B16FD" w14:textId="77777777" w:rsidTr="004C62AF">
        <w:trPr>
          <w:jc w:val="center"/>
        </w:trPr>
        <w:tc>
          <w:tcPr>
            <w:tcW w:w="0" w:type="auto"/>
            <w:vAlign w:val="center"/>
            <w:hideMark/>
          </w:tcPr>
          <w:p w14:paraId="4F52EE54"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9</w:t>
            </w:r>
          </w:p>
        </w:tc>
        <w:tc>
          <w:tcPr>
            <w:tcW w:w="0" w:type="auto"/>
            <w:vAlign w:val="center"/>
            <w:hideMark/>
          </w:tcPr>
          <w:p w14:paraId="3B8DF07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w:t>
            </w:r>
          </w:p>
        </w:tc>
        <w:tc>
          <w:tcPr>
            <w:tcW w:w="0" w:type="auto"/>
            <w:vAlign w:val="center"/>
            <w:hideMark/>
          </w:tcPr>
          <w:p w14:paraId="4F4F114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60000</w:t>
            </w:r>
          </w:p>
        </w:tc>
        <w:tc>
          <w:tcPr>
            <w:tcW w:w="0" w:type="auto"/>
            <w:vAlign w:val="center"/>
            <w:hideMark/>
          </w:tcPr>
          <w:p w14:paraId="2756709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31,5</w:t>
            </w:r>
          </w:p>
        </w:tc>
        <w:tc>
          <w:tcPr>
            <w:tcW w:w="0" w:type="auto"/>
            <w:vAlign w:val="center"/>
            <w:hideMark/>
          </w:tcPr>
          <w:p w14:paraId="3A291EC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8</w:t>
            </w:r>
          </w:p>
        </w:tc>
        <w:tc>
          <w:tcPr>
            <w:tcW w:w="0" w:type="auto"/>
            <w:vAlign w:val="center"/>
            <w:hideMark/>
          </w:tcPr>
          <w:p w14:paraId="568D8EC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314,9</w:t>
            </w:r>
          </w:p>
        </w:tc>
        <w:tc>
          <w:tcPr>
            <w:tcW w:w="0" w:type="auto"/>
            <w:vAlign w:val="center"/>
            <w:hideMark/>
          </w:tcPr>
          <w:p w14:paraId="0FAC53A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 xml:space="preserve">Cu 10×20 </w:t>
            </w:r>
            <w:r w:rsidRPr="007024EC">
              <w:rPr>
                <w:rFonts w:ascii="Times New Roman" w:eastAsia="Times New Roman" w:hAnsi="Times New Roman" w:cs="Times New Roman"/>
                <w:sz w:val="20"/>
                <w:szCs w:val="20"/>
              </w:rPr>
              <w:lastRenderedPageBreak/>
              <w:t>(200 мм²)</w:t>
            </w:r>
          </w:p>
        </w:tc>
        <w:tc>
          <w:tcPr>
            <w:tcW w:w="0" w:type="auto"/>
            <w:vAlign w:val="center"/>
            <w:hideMark/>
          </w:tcPr>
          <w:p w14:paraId="6110CBF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lastRenderedPageBreak/>
              <w:t>110 кВ; 1250 А; 31,5 кА</w:t>
            </w:r>
          </w:p>
        </w:tc>
        <w:tc>
          <w:tcPr>
            <w:tcW w:w="0" w:type="auto"/>
            <w:vAlign w:val="center"/>
            <w:hideMark/>
          </w:tcPr>
          <w:p w14:paraId="5C6E587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400/5</w:t>
            </w:r>
          </w:p>
        </w:tc>
        <w:tc>
          <w:tcPr>
            <w:tcW w:w="0" w:type="auto"/>
            <w:vAlign w:val="center"/>
            <w:hideMark/>
          </w:tcPr>
          <w:p w14:paraId="10459A5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110/0,1 кВ</w:t>
            </w:r>
          </w:p>
        </w:tc>
        <w:tc>
          <w:tcPr>
            <w:tcW w:w="0" w:type="auto"/>
            <w:vAlign w:val="center"/>
            <w:hideMark/>
          </w:tcPr>
          <w:p w14:paraId="593FAB4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 xml:space="preserve">Одна система шин, секціонована </w:t>
            </w:r>
            <w:r w:rsidRPr="007024EC">
              <w:rPr>
                <w:rFonts w:ascii="Times New Roman" w:eastAsia="Times New Roman" w:hAnsi="Times New Roman" w:cs="Times New Roman"/>
                <w:sz w:val="20"/>
                <w:szCs w:val="20"/>
              </w:rPr>
              <w:lastRenderedPageBreak/>
              <w:t>(секційний вимикач)</w:t>
            </w:r>
          </w:p>
        </w:tc>
      </w:tr>
      <w:tr w:rsidR="004C62AF" w:rsidRPr="007024EC" w14:paraId="5CC93931" w14:textId="77777777" w:rsidTr="004C62AF">
        <w:trPr>
          <w:jc w:val="center"/>
        </w:trPr>
        <w:tc>
          <w:tcPr>
            <w:tcW w:w="0" w:type="auto"/>
            <w:vAlign w:val="center"/>
            <w:hideMark/>
          </w:tcPr>
          <w:p w14:paraId="2ACDD15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lastRenderedPageBreak/>
              <w:t>10</w:t>
            </w:r>
          </w:p>
        </w:tc>
        <w:tc>
          <w:tcPr>
            <w:tcW w:w="0" w:type="auto"/>
            <w:vAlign w:val="center"/>
            <w:hideMark/>
          </w:tcPr>
          <w:p w14:paraId="34E4999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w:t>
            </w:r>
          </w:p>
        </w:tc>
        <w:tc>
          <w:tcPr>
            <w:tcW w:w="0" w:type="auto"/>
            <w:vAlign w:val="center"/>
            <w:hideMark/>
          </w:tcPr>
          <w:p w14:paraId="40E555C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90000</w:t>
            </w:r>
          </w:p>
        </w:tc>
        <w:tc>
          <w:tcPr>
            <w:tcW w:w="0" w:type="auto"/>
            <w:vAlign w:val="center"/>
            <w:hideMark/>
          </w:tcPr>
          <w:p w14:paraId="3917986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w:t>
            </w:r>
          </w:p>
        </w:tc>
        <w:tc>
          <w:tcPr>
            <w:tcW w:w="0" w:type="auto"/>
            <w:vAlign w:val="center"/>
            <w:hideMark/>
          </w:tcPr>
          <w:p w14:paraId="593F0967"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625887A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472,4</w:t>
            </w:r>
          </w:p>
        </w:tc>
        <w:tc>
          <w:tcPr>
            <w:tcW w:w="0" w:type="auto"/>
            <w:vAlign w:val="center"/>
            <w:hideMark/>
          </w:tcPr>
          <w:p w14:paraId="79595707"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10×30 (300 мм²)</w:t>
            </w:r>
          </w:p>
        </w:tc>
        <w:tc>
          <w:tcPr>
            <w:tcW w:w="0" w:type="auto"/>
            <w:vAlign w:val="center"/>
            <w:hideMark/>
          </w:tcPr>
          <w:p w14:paraId="736C925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 кВ; 1250 А; 40 кА</w:t>
            </w:r>
          </w:p>
        </w:tc>
        <w:tc>
          <w:tcPr>
            <w:tcW w:w="0" w:type="auto"/>
            <w:vAlign w:val="center"/>
            <w:hideMark/>
          </w:tcPr>
          <w:p w14:paraId="2736011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500/5</w:t>
            </w:r>
          </w:p>
        </w:tc>
        <w:tc>
          <w:tcPr>
            <w:tcW w:w="0" w:type="auto"/>
            <w:vAlign w:val="center"/>
            <w:hideMark/>
          </w:tcPr>
          <w:p w14:paraId="5DD5D80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110/0,1 кВ</w:t>
            </w:r>
          </w:p>
        </w:tc>
        <w:tc>
          <w:tcPr>
            <w:tcW w:w="0" w:type="auto"/>
            <w:vAlign w:val="center"/>
            <w:hideMark/>
          </w:tcPr>
          <w:p w14:paraId="6FCE6A1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5BDD8EC9" w14:textId="77777777" w:rsidTr="004C62AF">
        <w:trPr>
          <w:jc w:val="center"/>
        </w:trPr>
        <w:tc>
          <w:tcPr>
            <w:tcW w:w="0" w:type="auto"/>
            <w:vAlign w:val="center"/>
            <w:hideMark/>
          </w:tcPr>
          <w:p w14:paraId="2EA3ED3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w:t>
            </w:r>
          </w:p>
        </w:tc>
        <w:tc>
          <w:tcPr>
            <w:tcW w:w="0" w:type="auto"/>
            <w:vAlign w:val="center"/>
            <w:hideMark/>
          </w:tcPr>
          <w:p w14:paraId="61D0E7D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w:t>
            </w:r>
          </w:p>
        </w:tc>
        <w:tc>
          <w:tcPr>
            <w:tcW w:w="0" w:type="auto"/>
            <w:vAlign w:val="center"/>
            <w:hideMark/>
          </w:tcPr>
          <w:p w14:paraId="265C1E0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120000</w:t>
            </w:r>
          </w:p>
        </w:tc>
        <w:tc>
          <w:tcPr>
            <w:tcW w:w="0" w:type="auto"/>
            <w:vAlign w:val="center"/>
            <w:hideMark/>
          </w:tcPr>
          <w:p w14:paraId="36F86EA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50</w:t>
            </w:r>
          </w:p>
        </w:tc>
        <w:tc>
          <w:tcPr>
            <w:tcW w:w="0" w:type="auto"/>
            <w:vAlign w:val="center"/>
            <w:hideMark/>
          </w:tcPr>
          <w:p w14:paraId="73B99F0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w:t>
            </w:r>
          </w:p>
        </w:tc>
        <w:tc>
          <w:tcPr>
            <w:tcW w:w="0" w:type="auto"/>
            <w:vAlign w:val="center"/>
            <w:hideMark/>
          </w:tcPr>
          <w:p w14:paraId="3317EA9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629,8</w:t>
            </w:r>
          </w:p>
        </w:tc>
        <w:tc>
          <w:tcPr>
            <w:tcW w:w="0" w:type="auto"/>
            <w:vAlign w:val="center"/>
            <w:hideMark/>
          </w:tcPr>
          <w:p w14:paraId="378FDC0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10×40 (400 мм²)</w:t>
            </w:r>
          </w:p>
        </w:tc>
        <w:tc>
          <w:tcPr>
            <w:tcW w:w="0" w:type="auto"/>
            <w:vAlign w:val="center"/>
            <w:hideMark/>
          </w:tcPr>
          <w:p w14:paraId="24F7E5D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 кВ; 1250 А; 50 кА</w:t>
            </w:r>
          </w:p>
        </w:tc>
        <w:tc>
          <w:tcPr>
            <w:tcW w:w="0" w:type="auto"/>
            <w:vAlign w:val="center"/>
            <w:hideMark/>
          </w:tcPr>
          <w:p w14:paraId="5539038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750/5</w:t>
            </w:r>
          </w:p>
        </w:tc>
        <w:tc>
          <w:tcPr>
            <w:tcW w:w="0" w:type="auto"/>
            <w:vAlign w:val="center"/>
            <w:hideMark/>
          </w:tcPr>
          <w:p w14:paraId="074A3D0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110/0,1 кВ</w:t>
            </w:r>
          </w:p>
        </w:tc>
        <w:tc>
          <w:tcPr>
            <w:tcW w:w="0" w:type="auto"/>
            <w:vAlign w:val="center"/>
            <w:hideMark/>
          </w:tcPr>
          <w:p w14:paraId="4612D76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016C8BFA" w14:textId="77777777" w:rsidTr="004C62AF">
        <w:trPr>
          <w:jc w:val="center"/>
        </w:trPr>
        <w:tc>
          <w:tcPr>
            <w:tcW w:w="0" w:type="auto"/>
            <w:vAlign w:val="center"/>
            <w:hideMark/>
          </w:tcPr>
          <w:p w14:paraId="5DBB9A1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w:t>
            </w:r>
          </w:p>
        </w:tc>
        <w:tc>
          <w:tcPr>
            <w:tcW w:w="0" w:type="auto"/>
            <w:vAlign w:val="center"/>
            <w:hideMark/>
          </w:tcPr>
          <w:p w14:paraId="01138C3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w:t>
            </w:r>
          </w:p>
        </w:tc>
        <w:tc>
          <w:tcPr>
            <w:tcW w:w="0" w:type="auto"/>
            <w:vAlign w:val="center"/>
            <w:hideMark/>
          </w:tcPr>
          <w:p w14:paraId="65F62F3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1800</w:t>
            </w:r>
          </w:p>
        </w:tc>
        <w:tc>
          <w:tcPr>
            <w:tcW w:w="0" w:type="auto"/>
            <w:vAlign w:val="center"/>
            <w:hideMark/>
          </w:tcPr>
          <w:p w14:paraId="307DE45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12,5</w:t>
            </w:r>
          </w:p>
        </w:tc>
        <w:tc>
          <w:tcPr>
            <w:tcW w:w="0" w:type="auto"/>
            <w:vAlign w:val="center"/>
            <w:hideMark/>
          </w:tcPr>
          <w:p w14:paraId="68ACB11E"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w:t>
            </w:r>
          </w:p>
        </w:tc>
        <w:tc>
          <w:tcPr>
            <w:tcW w:w="0" w:type="auto"/>
            <w:vAlign w:val="center"/>
            <w:hideMark/>
          </w:tcPr>
          <w:p w14:paraId="4413C6D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173,2</w:t>
            </w:r>
          </w:p>
        </w:tc>
        <w:tc>
          <w:tcPr>
            <w:tcW w:w="0" w:type="auto"/>
            <w:vAlign w:val="center"/>
            <w:hideMark/>
          </w:tcPr>
          <w:p w14:paraId="45C09C2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09340AF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 кВ; 630 А; 16 кА</w:t>
            </w:r>
          </w:p>
        </w:tc>
        <w:tc>
          <w:tcPr>
            <w:tcW w:w="0" w:type="auto"/>
            <w:vAlign w:val="center"/>
            <w:hideMark/>
          </w:tcPr>
          <w:p w14:paraId="2C9499EA"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200/5</w:t>
            </w:r>
          </w:p>
        </w:tc>
        <w:tc>
          <w:tcPr>
            <w:tcW w:w="0" w:type="auto"/>
            <w:vAlign w:val="center"/>
            <w:hideMark/>
          </w:tcPr>
          <w:p w14:paraId="5BE1821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6/0,1 кВ</w:t>
            </w:r>
          </w:p>
        </w:tc>
        <w:tc>
          <w:tcPr>
            <w:tcW w:w="0" w:type="auto"/>
            <w:vAlign w:val="center"/>
            <w:hideMark/>
          </w:tcPr>
          <w:p w14:paraId="7548B59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w:t>
            </w:r>
          </w:p>
        </w:tc>
      </w:tr>
      <w:tr w:rsidR="004C62AF" w:rsidRPr="007024EC" w14:paraId="41E7CBCD" w14:textId="77777777" w:rsidTr="004C62AF">
        <w:trPr>
          <w:jc w:val="center"/>
        </w:trPr>
        <w:tc>
          <w:tcPr>
            <w:tcW w:w="0" w:type="auto"/>
            <w:vAlign w:val="center"/>
            <w:hideMark/>
          </w:tcPr>
          <w:p w14:paraId="3C42A8FF"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13</w:t>
            </w:r>
          </w:p>
        </w:tc>
        <w:tc>
          <w:tcPr>
            <w:tcW w:w="0" w:type="auto"/>
            <w:vAlign w:val="center"/>
            <w:hideMark/>
          </w:tcPr>
          <w:p w14:paraId="645A1AC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6FC2F97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6000</w:t>
            </w:r>
          </w:p>
        </w:tc>
        <w:tc>
          <w:tcPr>
            <w:tcW w:w="0" w:type="auto"/>
            <w:vAlign w:val="center"/>
            <w:hideMark/>
          </w:tcPr>
          <w:p w14:paraId="25E8757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20</w:t>
            </w:r>
          </w:p>
        </w:tc>
        <w:tc>
          <w:tcPr>
            <w:tcW w:w="0" w:type="auto"/>
            <w:vAlign w:val="center"/>
            <w:hideMark/>
          </w:tcPr>
          <w:p w14:paraId="61F0059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w:t>
            </w:r>
          </w:p>
        </w:tc>
        <w:tc>
          <w:tcPr>
            <w:tcW w:w="0" w:type="auto"/>
            <w:vAlign w:val="center"/>
            <w:hideMark/>
          </w:tcPr>
          <w:p w14:paraId="501443A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346,4</w:t>
            </w:r>
          </w:p>
        </w:tc>
        <w:tc>
          <w:tcPr>
            <w:tcW w:w="0" w:type="auto"/>
            <w:vAlign w:val="center"/>
            <w:hideMark/>
          </w:tcPr>
          <w:p w14:paraId="3473716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4BD21DD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 кВ; 630 А; 20 кА</w:t>
            </w:r>
          </w:p>
        </w:tc>
        <w:tc>
          <w:tcPr>
            <w:tcW w:w="0" w:type="auto"/>
            <w:vAlign w:val="center"/>
            <w:hideMark/>
          </w:tcPr>
          <w:p w14:paraId="56CF7508"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400/5</w:t>
            </w:r>
          </w:p>
        </w:tc>
        <w:tc>
          <w:tcPr>
            <w:tcW w:w="0" w:type="auto"/>
            <w:vAlign w:val="center"/>
            <w:hideMark/>
          </w:tcPr>
          <w:p w14:paraId="6FC9890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10/0,1 кВ</w:t>
            </w:r>
          </w:p>
        </w:tc>
        <w:tc>
          <w:tcPr>
            <w:tcW w:w="0" w:type="auto"/>
            <w:vAlign w:val="center"/>
            <w:hideMark/>
          </w:tcPr>
          <w:p w14:paraId="219A923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2712F55C" w14:textId="77777777" w:rsidTr="004C62AF">
        <w:trPr>
          <w:jc w:val="center"/>
        </w:trPr>
        <w:tc>
          <w:tcPr>
            <w:tcW w:w="0" w:type="auto"/>
            <w:vAlign w:val="center"/>
            <w:hideMark/>
          </w:tcPr>
          <w:p w14:paraId="74825B6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14</w:t>
            </w:r>
          </w:p>
        </w:tc>
        <w:tc>
          <w:tcPr>
            <w:tcW w:w="0" w:type="auto"/>
            <w:vAlign w:val="center"/>
            <w:hideMark/>
          </w:tcPr>
          <w:p w14:paraId="47FA4A46"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w:t>
            </w:r>
          </w:p>
        </w:tc>
        <w:tc>
          <w:tcPr>
            <w:tcW w:w="0" w:type="auto"/>
            <w:vAlign w:val="center"/>
            <w:hideMark/>
          </w:tcPr>
          <w:p w14:paraId="68004C0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25000</w:t>
            </w:r>
          </w:p>
        </w:tc>
        <w:tc>
          <w:tcPr>
            <w:tcW w:w="0" w:type="auto"/>
            <w:vAlign w:val="center"/>
            <w:hideMark/>
          </w:tcPr>
          <w:p w14:paraId="6E707D67"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20</w:t>
            </w:r>
          </w:p>
        </w:tc>
        <w:tc>
          <w:tcPr>
            <w:tcW w:w="0" w:type="auto"/>
            <w:vAlign w:val="center"/>
            <w:hideMark/>
          </w:tcPr>
          <w:p w14:paraId="6C87DDB7"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8</w:t>
            </w:r>
          </w:p>
        </w:tc>
        <w:tc>
          <w:tcPr>
            <w:tcW w:w="0" w:type="auto"/>
            <w:vAlign w:val="center"/>
            <w:hideMark/>
          </w:tcPr>
          <w:p w14:paraId="335194B7"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412,4</w:t>
            </w:r>
          </w:p>
        </w:tc>
        <w:tc>
          <w:tcPr>
            <w:tcW w:w="0" w:type="auto"/>
            <w:vAlign w:val="center"/>
            <w:hideMark/>
          </w:tcPr>
          <w:p w14:paraId="5BC3053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10×30 (300 мм²)</w:t>
            </w:r>
          </w:p>
        </w:tc>
        <w:tc>
          <w:tcPr>
            <w:tcW w:w="0" w:type="auto"/>
            <w:vAlign w:val="center"/>
            <w:hideMark/>
          </w:tcPr>
          <w:p w14:paraId="63AC464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 кВ; 630 А; 20 кА</w:t>
            </w:r>
          </w:p>
        </w:tc>
        <w:tc>
          <w:tcPr>
            <w:tcW w:w="0" w:type="auto"/>
            <w:vAlign w:val="center"/>
            <w:hideMark/>
          </w:tcPr>
          <w:p w14:paraId="631010B1"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500/5</w:t>
            </w:r>
          </w:p>
        </w:tc>
        <w:tc>
          <w:tcPr>
            <w:tcW w:w="0" w:type="auto"/>
            <w:vAlign w:val="center"/>
            <w:hideMark/>
          </w:tcPr>
          <w:p w14:paraId="7A5D316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35/0,1 кВ</w:t>
            </w:r>
          </w:p>
        </w:tc>
        <w:tc>
          <w:tcPr>
            <w:tcW w:w="0" w:type="auto"/>
            <w:vAlign w:val="center"/>
            <w:hideMark/>
          </w:tcPr>
          <w:p w14:paraId="643D848D"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r w:rsidR="004C62AF" w:rsidRPr="007024EC" w14:paraId="5601C5E4" w14:textId="77777777" w:rsidTr="004C62AF">
        <w:trPr>
          <w:jc w:val="center"/>
        </w:trPr>
        <w:tc>
          <w:tcPr>
            <w:tcW w:w="0" w:type="auto"/>
            <w:vAlign w:val="center"/>
            <w:hideMark/>
          </w:tcPr>
          <w:p w14:paraId="1D5B7FA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15</w:t>
            </w:r>
          </w:p>
        </w:tc>
        <w:tc>
          <w:tcPr>
            <w:tcW w:w="0" w:type="auto"/>
            <w:vAlign w:val="center"/>
            <w:hideMark/>
          </w:tcPr>
          <w:p w14:paraId="5A3BCF4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w:t>
            </w:r>
          </w:p>
        </w:tc>
        <w:tc>
          <w:tcPr>
            <w:tcW w:w="0" w:type="auto"/>
            <w:vAlign w:val="center"/>
            <w:hideMark/>
          </w:tcPr>
          <w:p w14:paraId="438AB7F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75000</w:t>
            </w:r>
          </w:p>
        </w:tc>
        <w:tc>
          <w:tcPr>
            <w:tcW w:w="0" w:type="auto"/>
            <w:vAlign w:val="center"/>
            <w:hideMark/>
          </w:tcPr>
          <w:p w14:paraId="3BBF95C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31,5</w:t>
            </w:r>
          </w:p>
        </w:tc>
        <w:tc>
          <w:tcPr>
            <w:tcW w:w="0" w:type="auto"/>
            <w:vAlign w:val="center"/>
            <w:hideMark/>
          </w:tcPr>
          <w:p w14:paraId="3FE0FAF5"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9</w:t>
            </w:r>
          </w:p>
        </w:tc>
        <w:tc>
          <w:tcPr>
            <w:tcW w:w="0" w:type="auto"/>
            <w:vAlign w:val="center"/>
            <w:hideMark/>
          </w:tcPr>
          <w:p w14:paraId="35086DC9"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393,6</w:t>
            </w:r>
          </w:p>
        </w:tc>
        <w:tc>
          <w:tcPr>
            <w:tcW w:w="0" w:type="auto"/>
            <w:vAlign w:val="center"/>
            <w:hideMark/>
          </w:tcPr>
          <w:p w14:paraId="1F687743"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Cu 10×20 (200 мм²)</w:t>
            </w:r>
          </w:p>
        </w:tc>
        <w:tc>
          <w:tcPr>
            <w:tcW w:w="0" w:type="auto"/>
            <w:vAlign w:val="center"/>
            <w:hideMark/>
          </w:tcPr>
          <w:p w14:paraId="05B40482"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 кВ; 1250 А; 31,5 кА</w:t>
            </w:r>
          </w:p>
        </w:tc>
        <w:tc>
          <w:tcPr>
            <w:tcW w:w="0" w:type="auto"/>
            <w:vAlign w:val="center"/>
            <w:hideMark/>
          </w:tcPr>
          <w:p w14:paraId="661DA76C"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400/5</w:t>
            </w:r>
          </w:p>
        </w:tc>
        <w:tc>
          <w:tcPr>
            <w:tcW w:w="0" w:type="auto"/>
            <w:vAlign w:val="center"/>
            <w:hideMark/>
          </w:tcPr>
          <w:p w14:paraId="1AACBCEB"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110/0,1 кВ</w:t>
            </w:r>
          </w:p>
        </w:tc>
        <w:tc>
          <w:tcPr>
            <w:tcW w:w="0" w:type="auto"/>
            <w:vAlign w:val="center"/>
            <w:hideMark/>
          </w:tcPr>
          <w:p w14:paraId="6FD83F50" w14:textId="77777777" w:rsidR="004C62AF" w:rsidRPr="007024EC" w:rsidRDefault="004C62AF" w:rsidP="004C62AF">
            <w:pPr>
              <w:jc w:val="center"/>
              <w:rPr>
                <w:rFonts w:ascii="Times New Roman" w:eastAsia="Times New Roman" w:hAnsi="Times New Roman" w:cs="Times New Roman"/>
                <w:sz w:val="20"/>
                <w:szCs w:val="20"/>
              </w:rPr>
            </w:pPr>
            <w:r w:rsidRPr="007024EC">
              <w:rPr>
                <w:rFonts w:ascii="Times New Roman" w:eastAsia="Times New Roman" w:hAnsi="Times New Roman" w:cs="Times New Roman"/>
                <w:sz w:val="20"/>
                <w:szCs w:val="20"/>
              </w:rPr>
              <w:t>Одна система шин, секціонована (секційний вимикач)</w:t>
            </w:r>
          </w:p>
        </w:tc>
      </w:tr>
    </w:tbl>
    <w:p w14:paraId="2FDFCD37" w14:textId="0FA8F8FF" w:rsidR="00EF4F0F" w:rsidRPr="007024EC" w:rsidRDefault="00EF4F0F" w:rsidP="007A754E">
      <w:pPr>
        <w:spacing w:line="360" w:lineRule="auto"/>
        <w:rPr>
          <w:rFonts w:ascii="Times New Roman" w:hAnsi="Times New Roman" w:cs="Times New Roman"/>
          <w:sz w:val="28"/>
          <w:szCs w:val="28"/>
        </w:rPr>
      </w:pPr>
    </w:p>
    <w:p w14:paraId="44691DCC" w14:textId="12A5D583" w:rsidR="004C62AF" w:rsidRPr="007024EC" w:rsidRDefault="00EF4F0F" w:rsidP="009F6664">
      <w:pPr>
        <w:jc w:val="center"/>
        <w:rPr>
          <w:rFonts w:ascii="Times New Roman" w:hAnsi="Times New Roman" w:cs="Times New Roman"/>
          <w:b/>
          <w:bCs/>
          <w:sz w:val="28"/>
          <w:szCs w:val="28"/>
        </w:rPr>
      </w:pPr>
      <w:r w:rsidRPr="007024EC">
        <w:rPr>
          <w:rFonts w:ascii="Times New Roman" w:hAnsi="Times New Roman" w:cs="Times New Roman"/>
          <w:sz w:val="28"/>
          <w:szCs w:val="28"/>
        </w:rPr>
        <w:br w:type="page"/>
      </w:r>
      <w:r w:rsidR="009F6664" w:rsidRPr="007024EC">
        <w:rPr>
          <w:rFonts w:ascii="Times New Roman" w:hAnsi="Times New Roman" w:cs="Times New Roman"/>
          <w:b/>
          <w:bCs/>
          <w:sz w:val="28"/>
          <w:szCs w:val="28"/>
        </w:rPr>
        <w:lastRenderedPageBreak/>
        <w:t>Практична робота №4</w:t>
      </w:r>
    </w:p>
    <w:p w14:paraId="7EFCAD5F" w14:textId="7E15DAEB" w:rsidR="009F6664" w:rsidRPr="007024EC" w:rsidRDefault="009F6664" w:rsidP="009F6664">
      <w:pPr>
        <w:jc w:val="center"/>
        <w:rPr>
          <w:rFonts w:ascii="Times New Roman" w:hAnsi="Times New Roman" w:cs="Times New Roman"/>
          <w:b/>
          <w:bCs/>
          <w:sz w:val="28"/>
          <w:szCs w:val="28"/>
        </w:rPr>
      </w:pPr>
      <w:r w:rsidRPr="007024EC">
        <w:rPr>
          <w:rFonts w:ascii="Times New Roman" w:hAnsi="Times New Roman" w:cs="Times New Roman"/>
          <w:b/>
          <w:bCs/>
          <w:sz w:val="28"/>
          <w:szCs w:val="28"/>
        </w:rPr>
        <w:t>Розрахунок струмів короткого замикання на електричній станції</w:t>
      </w:r>
    </w:p>
    <w:p w14:paraId="277C6A66" w14:textId="6B0A9CCD" w:rsidR="009F6664" w:rsidRPr="007024EC" w:rsidRDefault="009F6664" w:rsidP="009F6664">
      <w:pPr>
        <w:rPr>
          <w:rFonts w:ascii="Times New Roman" w:hAnsi="Times New Roman" w:cs="Times New Roman"/>
          <w:b/>
          <w:bCs/>
          <w:sz w:val="28"/>
          <w:szCs w:val="28"/>
        </w:rPr>
      </w:pPr>
    </w:p>
    <w:p w14:paraId="7ED5BE5C" w14:textId="7124CF5C" w:rsidR="009F6664" w:rsidRPr="007024EC" w:rsidRDefault="009F6664" w:rsidP="009F6664">
      <w:pPr>
        <w:spacing w:line="360" w:lineRule="auto"/>
        <w:jc w:val="both"/>
        <w:rPr>
          <w:rFonts w:ascii="Times New Roman" w:hAnsi="Times New Roman" w:cs="Times New Roman"/>
          <w:sz w:val="28"/>
          <w:szCs w:val="28"/>
        </w:rPr>
      </w:pPr>
      <w:r w:rsidRPr="007024EC">
        <w:rPr>
          <w:rFonts w:ascii="Times New Roman" w:hAnsi="Times New Roman" w:cs="Times New Roman"/>
          <w:b/>
          <w:bCs/>
          <w:sz w:val="28"/>
          <w:szCs w:val="28"/>
        </w:rPr>
        <w:tab/>
        <w:t xml:space="preserve">Мета: </w:t>
      </w:r>
      <w:r w:rsidRPr="007024EC">
        <w:rPr>
          <w:rFonts w:ascii="Times New Roman" w:hAnsi="Times New Roman" w:cs="Times New Roman"/>
          <w:sz w:val="28"/>
          <w:szCs w:val="28"/>
        </w:rPr>
        <w:t>набуття вмінь виконувати розрахунок початкових симетричних струмів короткого замикання у вузлах електричної станції шляхом визначення еквівалентного опору джерела живлення та елементів схеми заміщення, а також використовувати результати розрахунку для перевірки комутаційної апаратури і струмопровідних частин на електродинамічну та термічну стійкість.</w:t>
      </w:r>
    </w:p>
    <w:p w14:paraId="2C33F415" w14:textId="6027A69D" w:rsidR="009F6664" w:rsidRPr="007024EC" w:rsidRDefault="009F6664" w:rsidP="009F6664">
      <w:pPr>
        <w:jc w:val="both"/>
        <w:rPr>
          <w:rFonts w:ascii="Times New Roman" w:hAnsi="Times New Roman" w:cs="Times New Roman"/>
          <w:sz w:val="28"/>
          <w:szCs w:val="28"/>
        </w:rPr>
      </w:pPr>
    </w:p>
    <w:p w14:paraId="6C2FBED5" w14:textId="2953D2B4" w:rsidR="009F6664" w:rsidRPr="007024EC" w:rsidRDefault="009F6664" w:rsidP="009F6664">
      <w:pPr>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0FC715E4" w14:textId="14E35D25" w:rsidR="009F6664" w:rsidRPr="007024EC" w:rsidRDefault="009F6664" w:rsidP="009F666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Для розрахунку струмів короткого замикання (КЗ) у трифазних мережах найпоширенішим інженерним підходом є застосування еквівалентування мережі за теоремою Тевенена, відповідно до якої вся ділянка системи електропостачання «від джерела до точки КЗ» замінюється еквівалентним джерелом напруги та еквівалентним повним опором. У такій постановці початковий симетричний струм трифазного КЗ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(тобто діюче значення симетричної складової струму в початковий момент після виникнення аварії, до істотного затухання аперіодичної складової) визначають співвідношенням:</w:t>
      </w:r>
    </w:p>
    <w:p w14:paraId="71790C1C" w14:textId="498E7475" w:rsidR="009F6664" w:rsidRPr="007024EC" w:rsidRDefault="009F6664" w:rsidP="009F6664">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7B7D8EA1" wp14:editId="2D81044B">
            <wp:extent cx="901700" cy="514251"/>
            <wp:effectExtent l="0" t="0" r="0" b="63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r="4478"/>
                    <a:stretch/>
                  </pic:blipFill>
                  <pic:spPr bwMode="auto">
                    <a:xfrm>
                      <a:off x="0" y="0"/>
                      <a:ext cx="922435" cy="526076"/>
                    </a:xfrm>
                    <a:prstGeom prst="rect">
                      <a:avLst/>
                    </a:prstGeom>
                    <a:ln>
                      <a:noFill/>
                    </a:ln>
                    <a:extLst>
                      <a:ext uri="{53640926-AAD7-44D8-BBD7-CCE9431645EC}">
                        <a14:shadowObscured xmlns:a14="http://schemas.microsoft.com/office/drawing/2010/main"/>
                      </a:ext>
                    </a:extLst>
                  </pic:spPr>
                </pic:pic>
              </a:graphicData>
            </a:graphic>
          </wp:inline>
        </w:drawing>
      </w:r>
    </w:p>
    <w:p w14:paraId="791683B8" w14:textId="2A618E6C" w:rsidR="009F6664" w:rsidRPr="007024EC" w:rsidRDefault="009F6664" w:rsidP="009F6664">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U – лінійна напруга в місці КЗ, а Z</w:t>
      </w:r>
      <w:r w:rsidRPr="007024EC">
        <w:rPr>
          <w:rFonts w:ascii="Times New Roman" w:hAnsi="Times New Roman" w:cs="Times New Roman"/>
          <w:sz w:val="28"/>
          <w:szCs w:val="28"/>
          <w:vertAlign w:val="subscript"/>
        </w:rPr>
        <w:t>екв</w:t>
      </w:r>
      <w:r w:rsidRPr="007024EC">
        <w:rPr>
          <w:rFonts w:ascii="Times New Roman" w:hAnsi="Times New Roman" w:cs="Times New Roman"/>
          <w:sz w:val="28"/>
          <w:szCs w:val="28"/>
        </w:rPr>
        <w:t>​ – повний еквівалентний опір кола КЗ (сума активної та реактивної складових), приведений до тієї сторони та рівня напруги, на якому виконується розрахунок. Важливо підкреслити, що в загальному випадку Z</w:t>
      </w:r>
      <w:r w:rsidRPr="007024EC">
        <w:rPr>
          <w:rFonts w:ascii="Times New Roman" w:hAnsi="Times New Roman" w:cs="Times New Roman"/>
          <w:sz w:val="28"/>
          <w:szCs w:val="28"/>
          <w:vertAlign w:val="subscript"/>
        </w:rPr>
        <w:t>екв</w:t>
      </w:r>
      <w:r w:rsidRPr="007024EC">
        <w:rPr>
          <w:rFonts w:ascii="Times New Roman" w:hAnsi="Times New Roman" w:cs="Times New Roman"/>
          <w:sz w:val="28"/>
          <w:szCs w:val="28"/>
        </w:rPr>
        <w:t xml:space="preserve"> ​ є комплексною величиною:</w:t>
      </w:r>
    </w:p>
    <w:p w14:paraId="7BA19986" w14:textId="5CB944B8" w:rsidR="009F6664" w:rsidRPr="007024EC" w:rsidRDefault="009F6664" w:rsidP="009F6664">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49222A75" wp14:editId="2B72587C">
            <wp:extent cx="1549400" cy="256852"/>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97838" cy="264882"/>
                    </a:xfrm>
                    <a:prstGeom prst="rect">
                      <a:avLst/>
                    </a:prstGeom>
                  </pic:spPr>
                </pic:pic>
              </a:graphicData>
            </a:graphic>
          </wp:inline>
        </w:drawing>
      </w:r>
    </w:p>
    <w:p w14:paraId="4A8E1F1C" w14:textId="1D0BE536" w:rsidR="009F6664"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Наведена формула використовується для модулю опору, якщо розрахунок виконується у спрощеному вигляді без деталізації кутів зсуву фаз. У практичних </w:t>
      </w:r>
      <w:r w:rsidRPr="007024EC">
        <w:rPr>
          <w:rFonts w:ascii="Times New Roman" w:hAnsi="Times New Roman" w:cs="Times New Roman"/>
          <w:sz w:val="28"/>
          <w:szCs w:val="28"/>
        </w:rPr>
        <w:lastRenderedPageBreak/>
        <w:t>задачах часто відомою є не вся структура мережі, а так звана потужність короткого замикання на шинах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xml:space="preserve"> (МВА), яка характеризує «жорсткість» системи: чим більша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,тим менший еквівалентний опір мережі й тим більші очікувані струми КЗ. Для трифазного КЗ зв’язок між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та еквівалентним опором задається співвідношенням:</w:t>
      </w:r>
    </w:p>
    <w:p w14:paraId="6C6510B2" w14:textId="29D0F0FA" w:rsidR="00320783" w:rsidRPr="007024EC" w:rsidRDefault="00320783" w:rsidP="00320783">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E639B3B" wp14:editId="7257B53E">
            <wp:extent cx="571500" cy="451884"/>
            <wp:effectExtent l="0" t="0" r="0" b="571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2156" cy="460309"/>
                    </a:xfrm>
                    <a:prstGeom prst="rect">
                      <a:avLst/>
                    </a:prstGeom>
                  </pic:spPr>
                </pic:pic>
              </a:graphicData>
            </a:graphic>
          </wp:inline>
        </w:drawing>
      </w:r>
    </w:p>
    <w:p w14:paraId="4FB97E90" w14:textId="6EE84801" w:rsidR="00320783"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Якщо підставляти U у кіловольтах, а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xml:space="preserve">​ у мегавольт-амперах, то чисельно Z отримаємо в омах, що зручно для подальшого сумування з опорами елементів мережі. Фізично ця формула є наслідком визначення повної потужності S = </w:t>
      </w:r>
      <m:oMath>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r w:rsidRPr="007024EC">
        <w:rPr>
          <w:rFonts w:ascii="Times New Roman" w:hAnsi="Times New Roman" w:cs="Times New Roman"/>
          <w:sz w:val="28"/>
          <w:szCs w:val="28"/>
        </w:rPr>
        <w:t>UI та виразу I = U/(</w:t>
      </w:r>
      <m:oMath>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r w:rsidRPr="007024EC">
        <w:rPr>
          <w:rFonts w:ascii="Times New Roman" w:hAnsi="Times New Roman" w:cs="Times New Roman"/>
          <w:sz w:val="28"/>
          <w:szCs w:val="28"/>
        </w:rPr>
        <w:t>Z), звідки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=U</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/Z. У такому поданні мережа з відомою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xml:space="preserve"> може бути замінена еквівалентним джерелом із внутрішнім опором Z, після чого опір трансформатора, кабельної лінії або реактора додають послідовно для отримання повного Z</w:t>
      </w:r>
      <w:r w:rsidRPr="007024EC">
        <w:rPr>
          <w:rFonts w:ascii="Times New Roman" w:hAnsi="Times New Roman" w:cs="Times New Roman"/>
          <w:sz w:val="28"/>
          <w:szCs w:val="28"/>
          <w:vertAlign w:val="subscript"/>
        </w:rPr>
        <w:t>екв</w:t>
      </w:r>
      <w:r w:rsidRPr="007024EC">
        <w:rPr>
          <w:rFonts w:ascii="Times New Roman" w:hAnsi="Times New Roman" w:cs="Times New Roman"/>
          <w:sz w:val="28"/>
          <w:szCs w:val="28"/>
        </w:rPr>
        <w:t xml:space="preserve"> до точки аварії.</w:t>
      </w:r>
    </w:p>
    <w:p w14:paraId="601F347D" w14:textId="143194F6" w:rsidR="00320783"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Істотну частку еквівалентного опору в розподільчих мережах часто формує силовий трансформатор, опір якого в паспортних даних задається напругою короткого замикання u</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Параметр u</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відображає відносне падіння напруги на трансформаторі за номінального струму при короткому замиканні вторинної обмотки і фактично характеризує його відносний імпеданс. Для переходу до абсолютного значення опору на стороні з напругою U використовують формулу:</w:t>
      </w:r>
    </w:p>
    <w:p w14:paraId="4D2C4C87" w14:textId="69DFD692" w:rsidR="00320783" w:rsidRPr="007024EC" w:rsidRDefault="00320783" w:rsidP="00320783">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EAB2D27" wp14:editId="79A0D815">
            <wp:extent cx="1167308" cy="485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17030" cy="506467"/>
                    </a:xfrm>
                    <a:prstGeom prst="rect">
                      <a:avLst/>
                    </a:prstGeom>
                  </pic:spPr>
                </pic:pic>
              </a:graphicData>
            </a:graphic>
          </wp:inline>
        </w:drawing>
      </w:r>
    </w:p>
    <w:p w14:paraId="4B377C2D" w14:textId="2AB91939" w:rsidR="00320783"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S</w:t>
      </w:r>
      <w:r w:rsidRPr="007024EC">
        <w:rPr>
          <w:rFonts w:ascii="Times New Roman" w:hAnsi="Times New Roman" w:cs="Times New Roman"/>
          <w:sz w:val="28"/>
          <w:szCs w:val="28"/>
          <w:vertAlign w:val="subscript"/>
        </w:rPr>
        <w:t xml:space="preserve">n </w:t>
      </w:r>
      <w:r w:rsidRPr="007024EC">
        <w:rPr>
          <w:rFonts w:ascii="Times New Roman" w:hAnsi="Times New Roman" w:cs="Times New Roman"/>
          <w:sz w:val="28"/>
          <w:szCs w:val="28"/>
        </w:rPr>
        <w:t>–  номінальна потужність трансформатора. При узгоджених одиницях (наприклад, U у кВ, S</w:t>
      </w:r>
      <w:r w:rsidRPr="007024EC">
        <w:rPr>
          <w:rFonts w:ascii="Times New Roman" w:hAnsi="Times New Roman" w:cs="Times New Roman"/>
          <w:sz w:val="28"/>
          <w:szCs w:val="28"/>
          <w:vertAlign w:val="subscript"/>
        </w:rPr>
        <w:t>n</w:t>
      </w:r>
      <w:r w:rsidRPr="007024EC">
        <w:rPr>
          <w:rFonts w:ascii="Times New Roman" w:hAnsi="Times New Roman" w:cs="Times New Roman"/>
          <w:sz w:val="28"/>
          <w:szCs w:val="28"/>
        </w:rPr>
        <w:t xml:space="preserve"> у МВА) результат знову отримується в омах. У більш точних розрахунках опір трансформатора розділяють на активну та реактивну складові (за даними втрат короткого замикання), однак у базовому навчальному наближенні зазвичай приймають Z</w:t>
      </w:r>
      <w:r w:rsidRPr="007024EC">
        <w:rPr>
          <w:rFonts w:ascii="Times New Roman" w:hAnsi="Times New Roman" w:cs="Times New Roman"/>
          <w:sz w:val="28"/>
          <w:szCs w:val="28"/>
          <w:vertAlign w:val="subscript"/>
        </w:rPr>
        <w:t>тр</w:t>
      </w:r>
      <w:r w:rsidRPr="007024EC">
        <w:rPr>
          <w:rFonts w:ascii="Times New Roman" w:hAnsi="Times New Roman" w:cs="Times New Roman"/>
          <w:sz w:val="28"/>
          <w:szCs w:val="28"/>
        </w:rPr>
        <w:t xml:space="preserve"> ≈ X</w:t>
      </w:r>
      <w:r w:rsidRPr="007024EC">
        <w:rPr>
          <w:rFonts w:ascii="Times New Roman" w:hAnsi="Times New Roman" w:cs="Times New Roman"/>
          <w:sz w:val="28"/>
          <w:szCs w:val="28"/>
          <w:vertAlign w:val="subscript"/>
        </w:rPr>
        <w:t>тр</w:t>
      </w:r>
      <w:r w:rsidRPr="007024EC">
        <w:rPr>
          <w:rFonts w:ascii="Times New Roman" w:hAnsi="Times New Roman" w:cs="Times New Roman"/>
          <w:sz w:val="28"/>
          <w:szCs w:val="28"/>
        </w:rPr>
        <w:t xml:space="preserve">​ (реактивна складова домінує), що спрощує обчислення струмів КЗ. Оскільки в реальних мережах елементи можуть </w:t>
      </w:r>
      <w:r w:rsidRPr="007024EC">
        <w:rPr>
          <w:rFonts w:ascii="Times New Roman" w:hAnsi="Times New Roman" w:cs="Times New Roman"/>
          <w:sz w:val="28"/>
          <w:szCs w:val="28"/>
        </w:rPr>
        <w:lastRenderedPageBreak/>
        <w:t>бути задані на різних рівнях напруги, обов’язковою процедурою є приведення опорів до єдиної сторони. Приведення здійснюють через квадрат відношення напруг, що випливає з інваріантності потужності та зв’язку між напругою й струмом у трансформаторі:</w:t>
      </w:r>
    </w:p>
    <w:p w14:paraId="1A097128" w14:textId="2867EE79" w:rsidR="00320783" w:rsidRPr="007024EC" w:rsidRDefault="00320783" w:rsidP="00320783">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89CE664" wp14:editId="71402EFF">
            <wp:extent cx="1096107" cy="558800"/>
            <wp:effectExtent l="0" t="0" r="889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20058" cy="571010"/>
                    </a:xfrm>
                    <a:prstGeom prst="rect">
                      <a:avLst/>
                    </a:prstGeom>
                  </pic:spPr>
                </pic:pic>
              </a:graphicData>
            </a:graphic>
          </wp:inline>
        </w:drawing>
      </w:r>
    </w:p>
    <w:p w14:paraId="36345AF2" w14:textId="79E10435" w:rsidR="00320783"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Z –  опір, заданий на стороні з напругою U, а Z′ – приведений опір на стороні з напругою U′. Така операція дозволяє коректно сумувати опори мережі, трансформатора та ліній в одному розрахунковому контурі, після чого визначають загальний:</w:t>
      </w:r>
    </w:p>
    <w:p w14:paraId="486B66BB" w14:textId="7EC3CD1D" w:rsidR="00320783" w:rsidRPr="007024EC" w:rsidRDefault="00320783" w:rsidP="00320783">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12BEAE3" wp14:editId="1B03E062">
            <wp:extent cx="2501900" cy="368172"/>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89131" cy="381009"/>
                    </a:xfrm>
                    <a:prstGeom prst="rect">
                      <a:avLst/>
                    </a:prstGeom>
                  </pic:spPr>
                </pic:pic>
              </a:graphicData>
            </a:graphic>
          </wp:inline>
        </w:drawing>
      </w:r>
    </w:p>
    <w:p w14:paraId="38A0D69C" w14:textId="30386C11" w:rsidR="00320783" w:rsidRPr="007024EC" w:rsidRDefault="00320783"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І вже за ним обчислюють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У підсумку метод Тевенена забезпечує методично правильний і наочно зрозумілий підхід до оцінювання початкового симетричного струму трифазного КЗ, який застосовується для вибору відключної здатності вимикачів, перевірки термічної та електродинамічної стійкості шин, а також для налаштування релейного захисту та автоматики.</w:t>
      </w:r>
    </w:p>
    <w:p w14:paraId="7F969473" w14:textId="4EC9FC88" w:rsidR="00A84F1C" w:rsidRPr="007024EC" w:rsidRDefault="00A84F1C" w:rsidP="00320783">
      <w:pPr>
        <w:spacing w:line="360" w:lineRule="auto"/>
        <w:ind w:firstLine="708"/>
        <w:jc w:val="both"/>
        <w:rPr>
          <w:rFonts w:ascii="Times New Roman" w:hAnsi="Times New Roman" w:cs="Times New Roman"/>
          <w:b/>
          <w:bCs/>
          <w:sz w:val="28"/>
          <w:szCs w:val="28"/>
        </w:rPr>
      </w:pPr>
    </w:p>
    <w:p w14:paraId="35E9D7E1" w14:textId="38E636AC" w:rsidR="00A84F1C" w:rsidRPr="007024EC" w:rsidRDefault="00A84F1C" w:rsidP="00A84F1C">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Порядок виконання роботи</w:t>
      </w:r>
    </w:p>
    <w:p w14:paraId="10ACCF37" w14:textId="0129B8FD" w:rsidR="00A84F1C" w:rsidRPr="007024EC" w:rsidRDefault="00A84F1C" w:rsidP="00A84F1C">
      <w:pPr>
        <w:pStyle w:val="a3"/>
        <w:numPr>
          <w:ilvl w:val="1"/>
          <w:numId w:val="14"/>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Задати схему (джерело/мережа з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або генератор із x</w:t>
      </w:r>
      <w:r w:rsidRPr="007024EC">
        <w:rPr>
          <w:rFonts w:ascii="Times New Roman" w:hAnsi="Times New Roman" w:cs="Times New Roman"/>
          <w:sz w:val="28"/>
          <w:szCs w:val="28"/>
          <w:vertAlign w:val="subscript"/>
        </w:rPr>
        <w:t>d</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трансформатор із S</w:t>
      </w:r>
      <w:r w:rsidRPr="007024EC">
        <w:rPr>
          <w:rFonts w:ascii="Times New Roman" w:hAnsi="Times New Roman" w:cs="Times New Roman"/>
          <w:sz w:val="28"/>
          <w:szCs w:val="28"/>
          <w:vertAlign w:val="subscript"/>
        </w:rPr>
        <w:t>н</w:t>
      </w:r>
      <w:r w:rsidRPr="007024EC">
        <w:rPr>
          <w:rFonts w:ascii="Times New Roman" w:hAnsi="Times New Roman" w:cs="Times New Roman"/>
          <w:sz w:val="28"/>
          <w:szCs w:val="28"/>
        </w:rPr>
        <w:t>​, u</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лінії з r,x).</w:t>
      </w:r>
    </w:p>
    <w:p w14:paraId="509629A0" w14:textId="38AA7EAE" w:rsidR="00A84F1C" w:rsidRPr="007024EC" w:rsidRDefault="00A84F1C" w:rsidP="00A84F1C">
      <w:pPr>
        <w:pStyle w:val="a3"/>
        <w:numPr>
          <w:ilvl w:val="1"/>
          <w:numId w:val="14"/>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Обчислити опори елементів і привести їх до потрібної сторони.</w:t>
      </w:r>
    </w:p>
    <w:p w14:paraId="7FCA9899" w14:textId="227684C4" w:rsidR="00A84F1C" w:rsidRPr="007024EC" w:rsidRDefault="00A84F1C" w:rsidP="00A84F1C">
      <w:pPr>
        <w:pStyle w:val="a3"/>
        <w:numPr>
          <w:ilvl w:val="1"/>
          <w:numId w:val="14"/>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Сумувати опори до точки КЗ:</w:t>
      </w:r>
    </w:p>
    <w:p w14:paraId="37D00D20" w14:textId="26ED38A8" w:rsidR="00A84F1C" w:rsidRPr="007024EC" w:rsidRDefault="00A84F1C" w:rsidP="00A84F1C">
      <w:pPr>
        <w:pStyle w:val="a3"/>
        <w:spacing w:line="360" w:lineRule="auto"/>
        <w:ind w:left="426"/>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8799887" wp14:editId="5F0D93D5">
            <wp:extent cx="876300" cy="299590"/>
            <wp:effectExtent l="0" t="0" r="0"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24462" cy="316056"/>
                    </a:xfrm>
                    <a:prstGeom prst="rect">
                      <a:avLst/>
                    </a:prstGeom>
                  </pic:spPr>
                </pic:pic>
              </a:graphicData>
            </a:graphic>
          </wp:inline>
        </w:drawing>
      </w:r>
    </w:p>
    <w:p w14:paraId="75A35C8B" w14:textId="03BADB98" w:rsidR="00A84F1C" w:rsidRPr="007024EC" w:rsidRDefault="00A84F1C" w:rsidP="00A84F1C">
      <w:pPr>
        <w:pStyle w:val="a3"/>
        <w:numPr>
          <w:ilvl w:val="1"/>
          <w:numId w:val="14"/>
        </w:numPr>
        <w:spacing w:line="360" w:lineRule="auto"/>
        <w:ind w:left="851"/>
        <w:rPr>
          <w:rFonts w:ascii="Times New Roman" w:hAnsi="Times New Roman" w:cs="Times New Roman"/>
          <w:sz w:val="28"/>
          <w:szCs w:val="28"/>
        </w:rPr>
      </w:pPr>
      <w:r w:rsidRPr="007024EC">
        <w:rPr>
          <w:rFonts w:ascii="Times New Roman" w:hAnsi="Times New Roman" w:cs="Times New Roman"/>
          <w:sz w:val="28"/>
          <w:szCs w:val="28"/>
        </w:rPr>
        <w:t>Розрахувати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w:t>
      </w:r>
    </w:p>
    <w:p w14:paraId="3286FC82" w14:textId="3CA3CC93" w:rsidR="00A84F1C" w:rsidRPr="007024EC" w:rsidRDefault="00A84F1C" w:rsidP="00A84F1C">
      <w:pPr>
        <w:pStyle w:val="a3"/>
        <w:numPr>
          <w:ilvl w:val="1"/>
          <w:numId w:val="14"/>
        </w:numPr>
        <w:spacing w:line="360" w:lineRule="auto"/>
        <w:ind w:left="851"/>
        <w:rPr>
          <w:rFonts w:ascii="Times New Roman" w:hAnsi="Times New Roman" w:cs="Times New Roman"/>
          <w:sz w:val="28"/>
          <w:szCs w:val="28"/>
        </w:rPr>
      </w:pPr>
      <w:r w:rsidRPr="007024EC">
        <w:rPr>
          <w:rFonts w:ascii="Times New Roman" w:hAnsi="Times New Roman" w:cs="Times New Roman"/>
          <w:sz w:val="28"/>
          <w:szCs w:val="28"/>
        </w:rPr>
        <w:t>За необхідності оцінити ударний струм (коефіцієнт κ задається умовою або приймається орієнтовно):</w:t>
      </w:r>
    </w:p>
    <w:p w14:paraId="72EBFF69" w14:textId="7AEA788D" w:rsidR="00A84F1C" w:rsidRPr="007024EC" w:rsidRDefault="00A84F1C" w:rsidP="00A84F1C">
      <w:pPr>
        <w:pStyle w:val="a3"/>
        <w:spacing w:line="360" w:lineRule="auto"/>
        <w:ind w:left="851"/>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7A45DFB5" wp14:editId="28630CB0">
            <wp:extent cx="971550" cy="269422"/>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986107" cy="273459"/>
                    </a:xfrm>
                    <a:prstGeom prst="rect">
                      <a:avLst/>
                    </a:prstGeom>
                  </pic:spPr>
                </pic:pic>
              </a:graphicData>
            </a:graphic>
          </wp:inline>
        </w:drawing>
      </w:r>
    </w:p>
    <w:p w14:paraId="101FB768" w14:textId="6D415643" w:rsidR="00A84F1C" w:rsidRPr="007024EC" w:rsidRDefault="00A84F1C" w:rsidP="00A84F1C">
      <w:pPr>
        <w:spacing w:line="360" w:lineRule="auto"/>
        <w:rPr>
          <w:rFonts w:ascii="Times New Roman" w:hAnsi="Times New Roman" w:cs="Times New Roman"/>
          <w:b/>
          <w:bCs/>
          <w:sz w:val="28"/>
          <w:szCs w:val="28"/>
        </w:rPr>
      </w:pPr>
    </w:p>
    <w:p w14:paraId="478782C6" w14:textId="77777777" w:rsidR="005A19A1" w:rsidRPr="007024EC" w:rsidRDefault="005A19A1" w:rsidP="00A84F1C">
      <w:pPr>
        <w:spacing w:line="360" w:lineRule="auto"/>
        <w:jc w:val="center"/>
        <w:rPr>
          <w:rFonts w:ascii="Times New Roman" w:hAnsi="Times New Roman" w:cs="Times New Roman"/>
          <w:b/>
          <w:bCs/>
          <w:sz w:val="28"/>
          <w:szCs w:val="28"/>
        </w:rPr>
      </w:pPr>
    </w:p>
    <w:p w14:paraId="7DE1A167" w14:textId="77777777" w:rsidR="005A19A1" w:rsidRPr="007024EC" w:rsidRDefault="005A19A1" w:rsidP="00A84F1C">
      <w:pPr>
        <w:spacing w:line="360" w:lineRule="auto"/>
        <w:jc w:val="center"/>
        <w:rPr>
          <w:rFonts w:ascii="Times New Roman" w:hAnsi="Times New Roman" w:cs="Times New Roman"/>
          <w:b/>
          <w:bCs/>
          <w:sz w:val="28"/>
          <w:szCs w:val="28"/>
        </w:rPr>
      </w:pPr>
    </w:p>
    <w:p w14:paraId="380E0974" w14:textId="77777777" w:rsidR="005A19A1" w:rsidRPr="007024EC" w:rsidRDefault="005A19A1" w:rsidP="00A84F1C">
      <w:pPr>
        <w:spacing w:line="360" w:lineRule="auto"/>
        <w:jc w:val="center"/>
        <w:rPr>
          <w:rFonts w:ascii="Times New Roman" w:hAnsi="Times New Roman" w:cs="Times New Roman"/>
          <w:b/>
          <w:bCs/>
          <w:sz w:val="28"/>
          <w:szCs w:val="28"/>
        </w:rPr>
      </w:pPr>
    </w:p>
    <w:p w14:paraId="7E9743BE" w14:textId="53F9FA8E" w:rsidR="00A84F1C" w:rsidRPr="007024EC" w:rsidRDefault="00A84F1C" w:rsidP="00A84F1C">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Приклад виконання практичної</w:t>
      </w:r>
    </w:p>
    <w:p w14:paraId="119E7F13" w14:textId="19982C62" w:rsidR="00320783" w:rsidRPr="007024EC" w:rsidRDefault="005A19A1" w:rsidP="0032078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Нижче показано оформлення розрахунку початкового симетричного струму трифазного КЗ I</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vertAlign w:val="superscript"/>
        </w:rPr>
        <w:t>′′</w:t>
      </w:r>
      <w:r w:rsidRPr="007024EC">
        <w:rPr>
          <w:rFonts w:ascii="Times New Roman" w:hAnsi="Times New Roman" w:cs="Times New Roman"/>
          <w:sz w:val="28"/>
          <w:szCs w:val="28"/>
        </w:rPr>
        <w:t>​ на шині НН за методом Тевенена (мережа задана потужністю КЗ на ВН + трансформатор).</w:t>
      </w:r>
    </w:p>
    <w:p w14:paraId="45F6C67E" w14:textId="77777777" w:rsidR="005A19A1" w:rsidRPr="007024EC" w:rsidRDefault="005A19A1" w:rsidP="005A19A1">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Дано: </w:t>
      </w:r>
    </w:p>
    <w:p w14:paraId="7C721C26" w14:textId="77780A2F" w:rsidR="005A19A1" w:rsidRPr="007024EC" w:rsidRDefault="005A19A1" w:rsidP="005A19A1">
      <w:pPr>
        <w:pStyle w:val="a3"/>
        <w:numPr>
          <w:ilvl w:val="1"/>
          <w:numId w:val="16"/>
        </w:numPr>
        <w:spacing w:after="0" w:line="360" w:lineRule="auto"/>
        <w:ind w:left="1418"/>
        <w:jc w:val="both"/>
        <w:rPr>
          <w:rFonts w:ascii="Times New Roman" w:hAnsi="Times New Roman" w:cs="Times New Roman"/>
          <w:sz w:val="28"/>
          <w:szCs w:val="28"/>
        </w:rPr>
      </w:pPr>
      <w:r w:rsidRPr="007024EC">
        <w:rPr>
          <w:rFonts w:ascii="Times New Roman" w:hAnsi="Times New Roman" w:cs="Times New Roman"/>
          <w:sz w:val="28"/>
          <w:szCs w:val="28"/>
        </w:rPr>
        <w:t>на шинах 110 кВ потужність КЗ:   S</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xml:space="preserve"> = 2000 МВА</w:t>
      </w:r>
      <w:r w:rsidR="00386E41" w:rsidRPr="007024EC">
        <w:rPr>
          <w:rFonts w:ascii="Times New Roman" w:hAnsi="Times New Roman" w:cs="Times New Roman"/>
          <w:sz w:val="28"/>
          <w:szCs w:val="28"/>
        </w:rPr>
        <w:t>;</w:t>
      </w:r>
    </w:p>
    <w:p w14:paraId="40AEE86C" w14:textId="532BB36B" w:rsidR="005A19A1" w:rsidRPr="007024EC" w:rsidRDefault="005A19A1" w:rsidP="005A19A1">
      <w:pPr>
        <w:pStyle w:val="a3"/>
        <w:numPr>
          <w:ilvl w:val="1"/>
          <w:numId w:val="16"/>
        </w:numPr>
        <w:spacing w:after="0" w:line="360" w:lineRule="auto"/>
        <w:ind w:left="1418"/>
        <w:jc w:val="both"/>
        <w:rPr>
          <w:rFonts w:ascii="Times New Roman" w:hAnsi="Times New Roman" w:cs="Times New Roman"/>
          <w:sz w:val="28"/>
          <w:szCs w:val="28"/>
        </w:rPr>
      </w:pPr>
      <w:r w:rsidRPr="007024EC">
        <w:rPr>
          <w:rFonts w:ascii="Times New Roman" w:hAnsi="Times New Roman" w:cs="Times New Roman"/>
          <w:sz w:val="28"/>
          <w:szCs w:val="28"/>
        </w:rPr>
        <w:t>трансформатор 110/6 кВ:   S</w:t>
      </w:r>
      <w:r w:rsidRPr="007024EC">
        <w:rPr>
          <w:rFonts w:ascii="Times New Roman" w:hAnsi="Times New Roman" w:cs="Times New Roman"/>
          <w:sz w:val="28"/>
          <w:szCs w:val="28"/>
          <w:vertAlign w:val="subscript"/>
        </w:rPr>
        <w:t>n</w:t>
      </w:r>
      <w:r w:rsidR="00386E41" w:rsidRPr="007024EC">
        <w:rPr>
          <w:rFonts w:ascii="Times New Roman" w:hAnsi="Times New Roman" w:cs="Times New Roman"/>
          <w:sz w:val="28"/>
          <w:szCs w:val="28"/>
        </w:rPr>
        <w:t xml:space="preserve"> </w:t>
      </w:r>
      <w:r w:rsidRPr="007024EC">
        <w:rPr>
          <w:rFonts w:ascii="Times New Roman" w:hAnsi="Times New Roman" w:cs="Times New Roman"/>
          <w:sz w:val="28"/>
          <w:szCs w:val="28"/>
        </w:rPr>
        <w:t>=</w:t>
      </w:r>
      <w:r w:rsidR="00386E41" w:rsidRPr="007024EC">
        <w:rPr>
          <w:rFonts w:ascii="Times New Roman" w:hAnsi="Times New Roman" w:cs="Times New Roman"/>
          <w:sz w:val="28"/>
          <w:szCs w:val="28"/>
        </w:rPr>
        <w:t xml:space="preserve"> </w:t>
      </w:r>
      <w:r w:rsidRPr="007024EC">
        <w:rPr>
          <w:rFonts w:ascii="Times New Roman" w:hAnsi="Times New Roman" w:cs="Times New Roman"/>
          <w:sz w:val="28"/>
          <w:szCs w:val="28"/>
        </w:rPr>
        <w:t>25 МВА,   u</w:t>
      </w:r>
      <w:r w:rsidRPr="007024EC">
        <w:rPr>
          <w:rFonts w:ascii="Times New Roman" w:hAnsi="Times New Roman" w:cs="Times New Roman"/>
          <w:sz w:val="28"/>
          <w:szCs w:val="28"/>
          <w:vertAlign w:val="subscript"/>
        </w:rPr>
        <w:t>k</w:t>
      </w:r>
      <w:r w:rsidR="00386E41" w:rsidRPr="007024EC">
        <w:rPr>
          <w:rFonts w:ascii="Times New Roman" w:hAnsi="Times New Roman" w:cs="Times New Roman"/>
          <w:sz w:val="28"/>
          <w:szCs w:val="28"/>
        </w:rPr>
        <w:t xml:space="preserve"> </w:t>
      </w:r>
      <w:r w:rsidRPr="007024EC">
        <w:rPr>
          <w:rFonts w:ascii="Times New Roman" w:hAnsi="Times New Roman" w:cs="Times New Roman"/>
          <w:sz w:val="28"/>
          <w:szCs w:val="28"/>
        </w:rPr>
        <w:t>=</w:t>
      </w:r>
      <w:r w:rsidR="00386E41" w:rsidRPr="007024EC">
        <w:rPr>
          <w:rFonts w:ascii="Times New Roman" w:hAnsi="Times New Roman" w:cs="Times New Roman"/>
          <w:sz w:val="28"/>
          <w:szCs w:val="28"/>
        </w:rPr>
        <w:t xml:space="preserve"> </w:t>
      </w:r>
      <w:r w:rsidRPr="007024EC">
        <w:rPr>
          <w:rFonts w:ascii="Times New Roman" w:hAnsi="Times New Roman" w:cs="Times New Roman"/>
          <w:sz w:val="28"/>
          <w:szCs w:val="28"/>
        </w:rPr>
        <w:t>10,5%</w:t>
      </w:r>
      <w:r w:rsidR="00386E41" w:rsidRPr="007024EC">
        <w:rPr>
          <w:rFonts w:ascii="Times New Roman" w:hAnsi="Times New Roman" w:cs="Times New Roman"/>
          <w:sz w:val="28"/>
          <w:szCs w:val="28"/>
        </w:rPr>
        <w:t>;</w:t>
      </w:r>
    </w:p>
    <w:p w14:paraId="11175293" w14:textId="054747DC" w:rsidR="005A19A1" w:rsidRPr="007024EC" w:rsidRDefault="005A19A1" w:rsidP="005A19A1">
      <w:pPr>
        <w:pStyle w:val="a3"/>
        <w:numPr>
          <w:ilvl w:val="1"/>
          <w:numId w:val="16"/>
        </w:numPr>
        <w:spacing w:after="0" w:line="360" w:lineRule="auto"/>
        <w:ind w:left="1418"/>
        <w:jc w:val="both"/>
        <w:rPr>
          <w:rFonts w:ascii="Times New Roman" w:hAnsi="Times New Roman" w:cs="Times New Roman"/>
          <w:sz w:val="28"/>
          <w:szCs w:val="28"/>
        </w:rPr>
      </w:pPr>
      <w:r w:rsidRPr="007024EC">
        <w:rPr>
          <w:rFonts w:ascii="Times New Roman" w:hAnsi="Times New Roman" w:cs="Times New Roman"/>
          <w:sz w:val="28"/>
          <w:szCs w:val="28"/>
        </w:rPr>
        <w:t>точка КЗ</w:t>
      </w:r>
      <w:r w:rsidR="00386E41" w:rsidRPr="007024EC">
        <w:rPr>
          <w:rFonts w:ascii="Times New Roman" w:hAnsi="Times New Roman" w:cs="Times New Roman"/>
          <w:sz w:val="28"/>
          <w:szCs w:val="28"/>
        </w:rPr>
        <w:t xml:space="preserve"> – </w:t>
      </w:r>
      <w:r w:rsidRPr="007024EC">
        <w:rPr>
          <w:rFonts w:ascii="Times New Roman" w:hAnsi="Times New Roman" w:cs="Times New Roman"/>
          <w:sz w:val="28"/>
          <w:szCs w:val="28"/>
        </w:rPr>
        <w:t>шини 6 кВ.</w:t>
      </w:r>
    </w:p>
    <w:p w14:paraId="1A9C86A9" w14:textId="77777777" w:rsidR="00386E41" w:rsidRPr="007024EC" w:rsidRDefault="00386E41" w:rsidP="00386E41">
      <w:pPr>
        <w:pStyle w:val="a3"/>
        <w:spacing w:after="0" w:line="360" w:lineRule="auto"/>
        <w:ind w:left="1418"/>
        <w:jc w:val="both"/>
        <w:rPr>
          <w:rFonts w:ascii="Times New Roman" w:hAnsi="Times New Roman" w:cs="Times New Roman"/>
          <w:sz w:val="28"/>
          <w:szCs w:val="28"/>
        </w:rPr>
      </w:pPr>
    </w:p>
    <w:p w14:paraId="5F96CF86" w14:textId="01E6BCAB" w:rsidR="00386E41" w:rsidRPr="007024EC" w:rsidRDefault="00386E41" w:rsidP="00386E41">
      <w:pPr>
        <w:spacing w:after="0" w:line="360" w:lineRule="auto"/>
        <w:jc w:val="both"/>
        <w:rPr>
          <w:rFonts w:ascii="Times New Roman" w:hAnsi="Times New Roman" w:cs="Times New Roman"/>
          <w:sz w:val="28"/>
          <w:szCs w:val="28"/>
          <w:u w:val="single"/>
        </w:rPr>
      </w:pPr>
      <w:r w:rsidRPr="007024EC">
        <w:rPr>
          <w:rFonts w:ascii="Times New Roman" w:hAnsi="Times New Roman" w:cs="Times New Roman"/>
          <w:sz w:val="28"/>
          <w:szCs w:val="28"/>
          <w:u w:val="single"/>
        </w:rPr>
        <w:t>Еквівалентний опір мережі на стороні ВН (110 кВ)</w:t>
      </w:r>
    </w:p>
    <w:p w14:paraId="0BE0933D" w14:textId="1DB691CA" w:rsidR="00386E41" w:rsidRPr="007024EC" w:rsidRDefault="00386E41" w:rsidP="00386E41">
      <w:pPr>
        <w:spacing w:after="0" w:line="360" w:lineRule="auto"/>
        <w:jc w:val="center"/>
        <w:rPr>
          <w:rFonts w:ascii="Times New Roman" w:hAnsi="Times New Roman" w:cs="Times New Roman"/>
          <w:sz w:val="28"/>
          <w:szCs w:val="28"/>
          <w:u w:val="single"/>
        </w:rPr>
      </w:pPr>
      <w:r w:rsidRPr="007024EC">
        <w:rPr>
          <w:rFonts w:ascii="Times New Roman" w:hAnsi="Times New Roman" w:cs="Times New Roman"/>
          <w:noProof/>
          <w:sz w:val="28"/>
          <w:szCs w:val="28"/>
          <w:lang w:val="ru-RU" w:eastAsia="ru-RU"/>
        </w:rPr>
        <w:drawing>
          <wp:inline distT="0" distB="0" distL="0" distR="0" wp14:anchorId="778CE15C" wp14:editId="4F0569BF">
            <wp:extent cx="2381250" cy="507118"/>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418614" cy="515075"/>
                    </a:xfrm>
                    <a:prstGeom prst="rect">
                      <a:avLst/>
                    </a:prstGeom>
                  </pic:spPr>
                </pic:pic>
              </a:graphicData>
            </a:graphic>
          </wp:inline>
        </w:drawing>
      </w:r>
    </w:p>
    <w:p w14:paraId="5297FD09" w14:textId="77777777" w:rsidR="00386E41" w:rsidRPr="007024EC" w:rsidRDefault="00386E41" w:rsidP="00386E41">
      <w:pPr>
        <w:spacing w:after="0" w:line="360" w:lineRule="auto"/>
        <w:rPr>
          <w:rFonts w:ascii="Times New Roman" w:hAnsi="Times New Roman" w:cs="Times New Roman"/>
          <w:sz w:val="28"/>
          <w:szCs w:val="28"/>
          <w:u w:val="single"/>
        </w:rPr>
      </w:pPr>
    </w:p>
    <w:p w14:paraId="0003BE37" w14:textId="2AEFF508" w:rsidR="00386E41" w:rsidRPr="007024EC" w:rsidRDefault="00386E41" w:rsidP="00386E41">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Приведення опору мережі на сторону НН (6 кВ)</w:t>
      </w:r>
    </w:p>
    <w:p w14:paraId="17FA348D" w14:textId="61EE64B1" w:rsidR="00386E41" w:rsidRPr="007024EC" w:rsidRDefault="00386E41" w:rsidP="00386E41">
      <w:pPr>
        <w:spacing w:after="0" w:line="360" w:lineRule="auto"/>
        <w:rPr>
          <w:rFonts w:ascii="Times New Roman" w:hAnsi="Times New Roman" w:cs="Times New Roman"/>
          <w:sz w:val="28"/>
          <w:szCs w:val="28"/>
        </w:rPr>
      </w:pPr>
      <w:r w:rsidRPr="007024EC">
        <w:rPr>
          <w:rFonts w:ascii="Times New Roman" w:hAnsi="Times New Roman" w:cs="Times New Roman"/>
          <w:sz w:val="28"/>
          <w:szCs w:val="28"/>
        </w:rPr>
        <w:t>Приведення здійснюють множенням на квадрат відношення напруг:</w:t>
      </w:r>
    </w:p>
    <w:p w14:paraId="1199BDEC" w14:textId="2BD326E6" w:rsidR="00386E41" w:rsidRPr="007024EC" w:rsidRDefault="00386E41" w:rsidP="00386E41">
      <w:pPr>
        <w:spacing w:after="0" w:line="360" w:lineRule="auto"/>
        <w:jc w:val="center"/>
        <w:rPr>
          <w:rFonts w:ascii="Times New Roman" w:hAnsi="Times New Roman" w:cs="Times New Roman"/>
          <w:sz w:val="28"/>
          <w:szCs w:val="28"/>
          <w:u w:val="single"/>
        </w:rPr>
      </w:pPr>
      <w:r w:rsidRPr="007024EC">
        <w:rPr>
          <w:noProof/>
          <w:lang w:val="ru-RU" w:eastAsia="ru-RU"/>
        </w:rPr>
        <w:drawing>
          <wp:inline distT="0" distB="0" distL="0" distR="0" wp14:anchorId="0E97A802" wp14:editId="63360879">
            <wp:extent cx="3867150" cy="570307"/>
            <wp:effectExtent l="0" t="0" r="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11716" cy="591627"/>
                    </a:xfrm>
                    <a:prstGeom prst="rect">
                      <a:avLst/>
                    </a:prstGeom>
                  </pic:spPr>
                </pic:pic>
              </a:graphicData>
            </a:graphic>
          </wp:inline>
        </w:drawing>
      </w:r>
    </w:p>
    <w:p w14:paraId="5E881D38" w14:textId="68FF2D87" w:rsidR="00386E41" w:rsidRPr="007024EC" w:rsidRDefault="00386E41" w:rsidP="00386E41">
      <w:pPr>
        <w:spacing w:after="0" w:line="360" w:lineRule="auto"/>
        <w:rPr>
          <w:rFonts w:ascii="Times New Roman" w:hAnsi="Times New Roman" w:cs="Times New Roman"/>
          <w:sz w:val="28"/>
          <w:szCs w:val="28"/>
          <w:u w:val="single"/>
        </w:rPr>
      </w:pPr>
    </w:p>
    <w:p w14:paraId="20827D18" w14:textId="5DE3C366" w:rsidR="00386E41" w:rsidRPr="007024EC" w:rsidRDefault="00386E41" w:rsidP="00386E41">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Опір трансформатора на стороні НН (6 кВ) за u</w:t>
      </w:r>
      <w:r w:rsidRPr="007024EC">
        <w:rPr>
          <w:rFonts w:ascii="Times New Roman" w:hAnsi="Times New Roman" w:cs="Times New Roman"/>
          <w:sz w:val="28"/>
          <w:szCs w:val="28"/>
          <w:u w:val="single"/>
          <w:vertAlign w:val="subscript"/>
        </w:rPr>
        <w:t>k</w:t>
      </w:r>
      <w:r w:rsidRPr="007024EC">
        <w:rPr>
          <w:rFonts w:ascii="Times New Roman" w:hAnsi="Times New Roman" w:cs="Times New Roman"/>
          <w:sz w:val="28"/>
          <w:szCs w:val="28"/>
          <w:u w:val="single"/>
        </w:rPr>
        <w:t>%:</w:t>
      </w:r>
    </w:p>
    <w:p w14:paraId="05CC1625" w14:textId="28A783E6" w:rsidR="00386E41" w:rsidRPr="007024EC" w:rsidRDefault="00386E41" w:rsidP="00386E41">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8822D26" wp14:editId="515AEF9F">
            <wp:extent cx="3117850" cy="507741"/>
            <wp:effectExtent l="0" t="0" r="6350" b="698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227806" cy="525647"/>
                    </a:xfrm>
                    <a:prstGeom prst="rect">
                      <a:avLst/>
                    </a:prstGeom>
                  </pic:spPr>
                </pic:pic>
              </a:graphicData>
            </a:graphic>
          </wp:inline>
        </w:drawing>
      </w:r>
    </w:p>
    <w:p w14:paraId="3D7BDFED" w14:textId="771E9B75" w:rsidR="00386E41" w:rsidRPr="007024EC" w:rsidRDefault="00386E41" w:rsidP="00386E41">
      <w:pPr>
        <w:spacing w:after="0" w:line="360" w:lineRule="auto"/>
        <w:rPr>
          <w:rFonts w:ascii="Times New Roman" w:hAnsi="Times New Roman" w:cs="Times New Roman"/>
          <w:sz w:val="28"/>
          <w:szCs w:val="28"/>
          <w:u w:val="single"/>
        </w:rPr>
      </w:pPr>
    </w:p>
    <w:p w14:paraId="6C3EBE14" w14:textId="0C68473B" w:rsidR="00386E41" w:rsidRPr="007024EC" w:rsidRDefault="00386E41" w:rsidP="00386E41">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Сумарний еквівалентний опір до точки КЗ:</w:t>
      </w:r>
    </w:p>
    <w:p w14:paraId="178165B9" w14:textId="7CD95D71" w:rsidR="00386E41" w:rsidRPr="007024EC" w:rsidRDefault="00386E41" w:rsidP="00386E41">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23427C3" wp14:editId="060159A9">
            <wp:extent cx="3905250" cy="35278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85728" cy="369089"/>
                    </a:xfrm>
                    <a:prstGeom prst="rect">
                      <a:avLst/>
                    </a:prstGeom>
                  </pic:spPr>
                </pic:pic>
              </a:graphicData>
            </a:graphic>
          </wp:inline>
        </w:drawing>
      </w:r>
    </w:p>
    <w:p w14:paraId="39E2A8F8" w14:textId="164F93B2" w:rsidR="00386E41" w:rsidRPr="007024EC" w:rsidRDefault="00386E41" w:rsidP="00386E41">
      <w:pPr>
        <w:spacing w:after="0" w:line="360" w:lineRule="auto"/>
        <w:rPr>
          <w:rFonts w:ascii="Times New Roman" w:hAnsi="Times New Roman" w:cs="Times New Roman"/>
          <w:sz w:val="28"/>
          <w:szCs w:val="28"/>
        </w:rPr>
      </w:pPr>
    </w:p>
    <w:p w14:paraId="05E1CBA4" w14:textId="40050D82" w:rsidR="00386E41" w:rsidRPr="007024EC" w:rsidRDefault="00386E41" w:rsidP="00386E41">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Початковий симетричний струм трифазного КЗ на шині 6 кВ:</w:t>
      </w:r>
    </w:p>
    <w:p w14:paraId="7DEB7866" w14:textId="2F4E1B6E" w:rsidR="005A19A1" w:rsidRPr="007024EC" w:rsidRDefault="00386E41" w:rsidP="00386E41">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1D9B8B7" wp14:editId="29EE1FFE">
            <wp:extent cx="1003300" cy="46097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032217" cy="474261"/>
                    </a:xfrm>
                    <a:prstGeom prst="rect">
                      <a:avLst/>
                    </a:prstGeom>
                  </pic:spPr>
                </pic:pic>
              </a:graphicData>
            </a:graphic>
          </wp:inline>
        </w:drawing>
      </w:r>
    </w:p>
    <w:p w14:paraId="627F21BA" w14:textId="7E56D8A4" w:rsidR="00386E41" w:rsidRPr="007024EC" w:rsidRDefault="00386E41" w:rsidP="00386E41">
      <w:pPr>
        <w:spacing w:line="360" w:lineRule="auto"/>
        <w:rPr>
          <w:rFonts w:ascii="Times New Roman" w:hAnsi="Times New Roman" w:cs="Times New Roman"/>
          <w:sz w:val="28"/>
          <w:szCs w:val="28"/>
        </w:rPr>
      </w:pPr>
      <w:r w:rsidRPr="007024EC">
        <w:rPr>
          <w:rFonts w:ascii="Times New Roman" w:hAnsi="Times New Roman" w:cs="Times New Roman"/>
          <w:sz w:val="28"/>
          <w:szCs w:val="28"/>
        </w:rPr>
        <w:t>Якщо U</w:t>
      </w:r>
      <w:r w:rsidRPr="007024EC">
        <w:rPr>
          <w:rFonts w:ascii="Times New Roman" w:hAnsi="Times New Roman" w:cs="Times New Roman"/>
          <w:sz w:val="28"/>
          <w:szCs w:val="28"/>
          <w:vertAlign w:val="subscript"/>
        </w:rPr>
        <w:t>6</w:t>
      </w:r>
      <w:r w:rsidRPr="007024EC">
        <w:rPr>
          <w:rFonts w:ascii="Times New Roman" w:hAnsi="Times New Roman" w:cs="Times New Roman"/>
          <w:sz w:val="28"/>
          <w:szCs w:val="28"/>
        </w:rPr>
        <w:t xml:space="preserve"> підставляти у вольтах, отримаємо ампери:</w:t>
      </w:r>
    </w:p>
    <w:p w14:paraId="64C21046" w14:textId="61F3BE60" w:rsidR="00386E41" w:rsidRPr="007024EC" w:rsidRDefault="00386E41" w:rsidP="00386E41">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76835BD" wp14:editId="729890B1">
            <wp:extent cx="2070100" cy="485402"/>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129821" cy="499406"/>
                    </a:xfrm>
                    <a:prstGeom prst="rect">
                      <a:avLst/>
                    </a:prstGeom>
                  </pic:spPr>
                </pic:pic>
              </a:graphicData>
            </a:graphic>
          </wp:inline>
        </w:drawing>
      </w:r>
    </w:p>
    <w:p w14:paraId="5EDB4E40" w14:textId="7A1271A5" w:rsidR="00386E41" w:rsidRPr="007024EC" w:rsidRDefault="00386E41" w:rsidP="00386E41">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У цьому прикладі основну частку Z</w:t>
      </w:r>
      <w:r w:rsidRPr="007024EC">
        <w:rPr>
          <w:rFonts w:ascii="Times New Roman" w:hAnsi="Times New Roman" w:cs="Times New Roman"/>
          <w:sz w:val="28"/>
          <w:szCs w:val="28"/>
          <w:vertAlign w:val="subscript"/>
        </w:rPr>
        <w:t>екв</w:t>
      </w:r>
      <w:r w:rsidRPr="007024EC">
        <w:rPr>
          <w:rFonts w:ascii="Times New Roman" w:hAnsi="Times New Roman" w:cs="Times New Roman"/>
          <w:sz w:val="28"/>
          <w:szCs w:val="28"/>
        </w:rPr>
        <w:t>​ формує трансформатор (0,1512 Ω), тоді як внесок мережі після приведення є значно меншим (≈0,018 Ω).</w:t>
      </w:r>
    </w:p>
    <w:p w14:paraId="309EC532" w14:textId="35881E3D" w:rsidR="00386E41" w:rsidRPr="007024EC" w:rsidRDefault="00386E41" w:rsidP="00386E41">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090FB62" wp14:editId="4546ED10">
            <wp:extent cx="5080000" cy="2329980"/>
            <wp:effectExtent l="0" t="0" r="635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95422" cy="2337054"/>
                    </a:xfrm>
                    <a:prstGeom prst="rect">
                      <a:avLst/>
                    </a:prstGeom>
                  </pic:spPr>
                </pic:pic>
              </a:graphicData>
            </a:graphic>
          </wp:inline>
        </w:drawing>
      </w:r>
    </w:p>
    <w:p w14:paraId="41FCDA42" w14:textId="61D914E0" w:rsidR="00386E41" w:rsidRPr="007024EC" w:rsidRDefault="00386E41" w:rsidP="00386E41">
      <w:pPr>
        <w:spacing w:line="360" w:lineRule="auto"/>
        <w:rPr>
          <w:rFonts w:ascii="Times New Roman" w:hAnsi="Times New Roman" w:cs="Times New Roman"/>
          <w:sz w:val="28"/>
          <w:szCs w:val="28"/>
        </w:rPr>
      </w:pPr>
    </w:p>
    <w:p w14:paraId="6002CEFB" w14:textId="4F8B17AD" w:rsidR="00386E41" w:rsidRPr="007024EC" w:rsidRDefault="00386E41" w:rsidP="00386E41">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Варіанти виконання практичної</w:t>
      </w:r>
    </w:p>
    <w:tbl>
      <w:tblPr>
        <w:tblStyle w:val="a4"/>
        <w:tblW w:w="0" w:type="auto"/>
        <w:jc w:val="center"/>
        <w:tblLook w:val="04A0" w:firstRow="1" w:lastRow="0" w:firstColumn="1" w:lastColumn="0" w:noHBand="0" w:noVBand="1"/>
      </w:tblPr>
      <w:tblGrid>
        <w:gridCol w:w="438"/>
        <w:gridCol w:w="1639"/>
        <w:gridCol w:w="1040"/>
        <w:gridCol w:w="1040"/>
        <w:gridCol w:w="747"/>
      </w:tblGrid>
      <w:tr w:rsidR="003E0072" w:rsidRPr="007024EC" w14:paraId="2ADC5137" w14:textId="77777777" w:rsidTr="003E0072">
        <w:trPr>
          <w:jc w:val="center"/>
        </w:trPr>
        <w:tc>
          <w:tcPr>
            <w:tcW w:w="0" w:type="auto"/>
            <w:hideMark/>
          </w:tcPr>
          <w:p w14:paraId="21611BFE" w14:textId="77777777" w:rsidR="003E0072" w:rsidRPr="007024EC" w:rsidRDefault="003E0072" w:rsidP="00386E41">
            <w:pPr>
              <w:jc w:val="center"/>
              <w:rPr>
                <w:rFonts w:ascii="Times New Roman" w:eastAsia="Times New Roman" w:hAnsi="Times New Roman" w:cs="Times New Roman"/>
                <w:b/>
                <w:bCs/>
              </w:rPr>
            </w:pPr>
            <w:r w:rsidRPr="007024EC">
              <w:rPr>
                <w:rFonts w:ascii="Times New Roman" w:eastAsia="Times New Roman" w:hAnsi="Times New Roman" w:cs="Times New Roman"/>
                <w:b/>
                <w:bCs/>
              </w:rPr>
              <w:t>№</w:t>
            </w:r>
          </w:p>
        </w:tc>
        <w:tc>
          <w:tcPr>
            <w:tcW w:w="0" w:type="auto"/>
            <w:hideMark/>
          </w:tcPr>
          <w:p w14:paraId="257BA2A3" w14:textId="77777777" w:rsidR="003E0072" w:rsidRPr="007024EC" w:rsidRDefault="003E0072" w:rsidP="00386E41">
            <w:pPr>
              <w:jc w:val="center"/>
              <w:rPr>
                <w:rFonts w:ascii="Times New Roman" w:eastAsia="Times New Roman" w:hAnsi="Times New Roman" w:cs="Times New Roman"/>
                <w:b/>
                <w:bCs/>
              </w:rPr>
            </w:pPr>
            <w:r w:rsidRPr="007024EC">
              <w:rPr>
                <w:rFonts w:ascii="Times New Roman" w:eastAsia="Times New Roman" w:hAnsi="Times New Roman" w:cs="Times New Roman"/>
                <w:b/>
                <w:bCs/>
              </w:rPr>
              <w:t>UВН/UНН, кВ</w:t>
            </w:r>
          </w:p>
        </w:tc>
        <w:tc>
          <w:tcPr>
            <w:tcW w:w="0" w:type="auto"/>
            <w:hideMark/>
          </w:tcPr>
          <w:p w14:paraId="131B0602" w14:textId="139C5186" w:rsidR="003E0072" w:rsidRPr="007024EC" w:rsidRDefault="003E0072" w:rsidP="00386E41">
            <w:pPr>
              <w:jc w:val="center"/>
              <w:rPr>
                <w:rFonts w:ascii="Times New Roman" w:eastAsia="Times New Roman" w:hAnsi="Times New Roman" w:cs="Times New Roman"/>
                <w:b/>
                <w:bCs/>
              </w:rPr>
            </w:pPr>
            <w:r w:rsidRPr="007024EC">
              <w:rPr>
                <w:rFonts w:ascii="Times New Roman" w:eastAsia="Times New Roman" w:hAnsi="Times New Roman" w:cs="Times New Roman"/>
                <w:b/>
                <w:bCs/>
              </w:rPr>
              <w:t>S</w:t>
            </w:r>
            <w:r w:rsidRPr="007024EC">
              <w:rPr>
                <w:rFonts w:ascii="Times New Roman" w:eastAsia="Times New Roman" w:hAnsi="Times New Roman" w:cs="Times New Roman"/>
                <w:b/>
                <w:bCs/>
                <w:vertAlign w:val="subscript"/>
              </w:rPr>
              <w:t>k</w:t>
            </w:r>
            <w:r w:rsidRPr="007024EC">
              <w:rPr>
                <w:rFonts w:ascii="Times New Roman" w:eastAsia="Times New Roman" w:hAnsi="Times New Roman" w:cs="Times New Roman"/>
                <w:b/>
                <w:bCs/>
              </w:rPr>
              <w:t>, МВА</w:t>
            </w:r>
          </w:p>
        </w:tc>
        <w:tc>
          <w:tcPr>
            <w:tcW w:w="0" w:type="auto"/>
            <w:hideMark/>
          </w:tcPr>
          <w:p w14:paraId="0EC23673" w14:textId="6EF0445D" w:rsidR="003E0072" w:rsidRPr="007024EC" w:rsidRDefault="003E0072" w:rsidP="00386E41">
            <w:pPr>
              <w:jc w:val="center"/>
              <w:rPr>
                <w:rFonts w:ascii="Times New Roman" w:eastAsia="Times New Roman" w:hAnsi="Times New Roman" w:cs="Times New Roman"/>
                <w:b/>
                <w:bCs/>
              </w:rPr>
            </w:pPr>
            <w:r w:rsidRPr="007024EC">
              <w:rPr>
                <w:rFonts w:ascii="Times New Roman" w:eastAsia="Times New Roman" w:hAnsi="Times New Roman" w:cs="Times New Roman"/>
                <w:b/>
                <w:bCs/>
              </w:rPr>
              <w:t>S</w:t>
            </w:r>
            <w:r w:rsidRPr="007024EC">
              <w:rPr>
                <w:rFonts w:ascii="Times New Roman" w:eastAsia="Times New Roman" w:hAnsi="Times New Roman" w:cs="Times New Roman"/>
                <w:b/>
                <w:bCs/>
                <w:vertAlign w:val="subscript"/>
              </w:rPr>
              <w:t>n</w:t>
            </w:r>
            <w:r w:rsidRPr="007024EC">
              <w:rPr>
                <w:rFonts w:ascii="Times New Roman" w:eastAsia="Times New Roman" w:hAnsi="Times New Roman" w:cs="Times New Roman"/>
                <w:b/>
                <w:bCs/>
              </w:rPr>
              <w:t>, МВА</w:t>
            </w:r>
          </w:p>
        </w:tc>
        <w:tc>
          <w:tcPr>
            <w:tcW w:w="0" w:type="auto"/>
            <w:hideMark/>
          </w:tcPr>
          <w:p w14:paraId="4BAF8456" w14:textId="127B96F4" w:rsidR="003E0072" w:rsidRPr="007024EC" w:rsidRDefault="003E0072" w:rsidP="00386E41">
            <w:pPr>
              <w:jc w:val="center"/>
              <w:rPr>
                <w:rFonts w:ascii="Times New Roman" w:eastAsia="Times New Roman" w:hAnsi="Times New Roman" w:cs="Times New Roman"/>
                <w:b/>
                <w:bCs/>
              </w:rPr>
            </w:pPr>
            <w:r w:rsidRPr="007024EC">
              <w:rPr>
                <w:rFonts w:ascii="Times New Roman" w:eastAsia="Times New Roman" w:hAnsi="Times New Roman" w:cs="Times New Roman"/>
                <w:b/>
                <w:bCs/>
              </w:rPr>
              <w:t>u</w:t>
            </w:r>
            <w:r w:rsidRPr="007024EC">
              <w:rPr>
                <w:rFonts w:ascii="Times New Roman" w:eastAsia="Times New Roman" w:hAnsi="Times New Roman" w:cs="Times New Roman"/>
                <w:b/>
                <w:bCs/>
                <w:vertAlign w:val="subscript"/>
              </w:rPr>
              <w:t>k</w:t>
            </w:r>
            <w:r w:rsidRPr="007024EC">
              <w:rPr>
                <w:rFonts w:ascii="Times New Roman" w:eastAsia="Times New Roman" w:hAnsi="Times New Roman" w:cs="Times New Roman"/>
                <w:b/>
                <w:bCs/>
              </w:rPr>
              <w:t>, %</w:t>
            </w:r>
          </w:p>
        </w:tc>
      </w:tr>
      <w:tr w:rsidR="003E0072" w:rsidRPr="007024EC" w14:paraId="2152EF8A" w14:textId="77777777" w:rsidTr="003E0072">
        <w:trPr>
          <w:jc w:val="center"/>
        </w:trPr>
        <w:tc>
          <w:tcPr>
            <w:tcW w:w="0" w:type="auto"/>
            <w:hideMark/>
          </w:tcPr>
          <w:p w14:paraId="612470E3"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w:t>
            </w:r>
          </w:p>
        </w:tc>
        <w:tc>
          <w:tcPr>
            <w:tcW w:w="0" w:type="auto"/>
            <w:hideMark/>
          </w:tcPr>
          <w:p w14:paraId="4E0BA05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110/10</w:t>
            </w:r>
          </w:p>
        </w:tc>
        <w:tc>
          <w:tcPr>
            <w:tcW w:w="0" w:type="auto"/>
            <w:hideMark/>
          </w:tcPr>
          <w:p w14:paraId="2F13D8D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1500</w:t>
            </w:r>
          </w:p>
        </w:tc>
        <w:tc>
          <w:tcPr>
            <w:tcW w:w="0" w:type="auto"/>
            <w:hideMark/>
          </w:tcPr>
          <w:p w14:paraId="27728DC5"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40</w:t>
            </w:r>
          </w:p>
        </w:tc>
        <w:tc>
          <w:tcPr>
            <w:tcW w:w="0" w:type="auto"/>
            <w:hideMark/>
          </w:tcPr>
          <w:p w14:paraId="70B573F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10,5</w:t>
            </w:r>
          </w:p>
        </w:tc>
      </w:tr>
      <w:tr w:rsidR="003E0072" w:rsidRPr="007024EC" w14:paraId="273DC174" w14:textId="77777777" w:rsidTr="003E0072">
        <w:trPr>
          <w:jc w:val="center"/>
        </w:trPr>
        <w:tc>
          <w:tcPr>
            <w:tcW w:w="0" w:type="auto"/>
            <w:hideMark/>
          </w:tcPr>
          <w:p w14:paraId="05BC54A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w:t>
            </w:r>
          </w:p>
        </w:tc>
        <w:tc>
          <w:tcPr>
            <w:tcW w:w="0" w:type="auto"/>
            <w:hideMark/>
          </w:tcPr>
          <w:p w14:paraId="25095EF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110/6</w:t>
            </w:r>
          </w:p>
        </w:tc>
        <w:tc>
          <w:tcPr>
            <w:tcW w:w="0" w:type="auto"/>
            <w:hideMark/>
          </w:tcPr>
          <w:p w14:paraId="738E108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1200</w:t>
            </w:r>
          </w:p>
        </w:tc>
        <w:tc>
          <w:tcPr>
            <w:tcW w:w="0" w:type="auto"/>
            <w:hideMark/>
          </w:tcPr>
          <w:p w14:paraId="2C1E396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25</w:t>
            </w:r>
          </w:p>
        </w:tc>
        <w:tc>
          <w:tcPr>
            <w:tcW w:w="0" w:type="auto"/>
            <w:hideMark/>
          </w:tcPr>
          <w:p w14:paraId="1E8E17F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w:t>
            </w:r>
          </w:p>
        </w:tc>
      </w:tr>
      <w:tr w:rsidR="003E0072" w:rsidRPr="007024EC" w14:paraId="30B848E5" w14:textId="77777777" w:rsidTr="003E0072">
        <w:trPr>
          <w:jc w:val="center"/>
        </w:trPr>
        <w:tc>
          <w:tcPr>
            <w:tcW w:w="0" w:type="auto"/>
            <w:hideMark/>
          </w:tcPr>
          <w:p w14:paraId="073335B1"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w:t>
            </w:r>
          </w:p>
        </w:tc>
        <w:tc>
          <w:tcPr>
            <w:tcW w:w="0" w:type="auto"/>
            <w:hideMark/>
          </w:tcPr>
          <w:p w14:paraId="529F83C4"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110/6</w:t>
            </w:r>
          </w:p>
        </w:tc>
        <w:tc>
          <w:tcPr>
            <w:tcW w:w="0" w:type="auto"/>
            <w:hideMark/>
          </w:tcPr>
          <w:p w14:paraId="4C8EE67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2500</w:t>
            </w:r>
          </w:p>
        </w:tc>
        <w:tc>
          <w:tcPr>
            <w:tcW w:w="0" w:type="auto"/>
            <w:hideMark/>
          </w:tcPr>
          <w:p w14:paraId="212B8100"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16</w:t>
            </w:r>
          </w:p>
        </w:tc>
        <w:tc>
          <w:tcPr>
            <w:tcW w:w="0" w:type="auto"/>
            <w:hideMark/>
          </w:tcPr>
          <w:p w14:paraId="1D00B1D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10,0</w:t>
            </w:r>
          </w:p>
        </w:tc>
      </w:tr>
      <w:tr w:rsidR="003E0072" w:rsidRPr="007024EC" w14:paraId="5B344CA3" w14:textId="77777777" w:rsidTr="003E0072">
        <w:trPr>
          <w:jc w:val="center"/>
        </w:trPr>
        <w:tc>
          <w:tcPr>
            <w:tcW w:w="0" w:type="auto"/>
            <w:hideMark/>
          </w:tcPr>
          <w:p w14:paraId="28D1443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4</w:t>
            </w:r>
          </w:p>
        </w:tc>
        <w:tc>
          <w:tcPr>
            <w:tcW w:w="0" w:type="auto"/>
            <w:hideMark/>
          </w:tcPr>
          <w:p w14:paraId="7F32052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35/6</w:t>
            </w:r>
          </w:p>
        </w:tc>
        <w:tc>
          <w:tcPr>
            <w:tcW w:w="0" w:type="auto"/>
            <w:hideMark/>
          </w:tcPr>
          <w:p w14:paraId="3CFDBFC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800</w:t>
            </w:r>
          </w:p>
        </w:tc>
        <w:tc>
          <w:tcPr>
            <w:tcW w:w="0" w:type="auto"/>
            <w:hideMark/>
          </w:tcPr>
          <w:p w14:paraId="6DB412A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16</w:t>
            </w:r>
          </w:p>
        </w:tc>
        <w:tc>
          <w:tcPr>
            <w:tcW w:w="0" w:type="auto"/>
            <w:hideMark/>
          </w:tcPr>
          <w:p w14:paraId="303D9D0A"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8,5</w:t>
            </w:r>
          </w:p>
        </w:tc>
      </w:tr>
      <w:tr w:rsidR="003E0072" w:rsidRPr="007024EC" w14:paraId="11B39B76" w14:textId="77777777" w:rsidTr="003E0072">
        <w:trPr>
          <w:jc w:val="center"/>
        </w:trPr>
        <w:tc>
          <w:tcPr>
            <w:tcW w:w="0" w:type="auto"/>
            <w:hideMark/>
          </w:tcPr>
          <w:p w14:paraId="006CECC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5</w:t>
            </w:r>
          </w:p>
        </w:tc>
        <w:tc>
          <w:tcPr>
            <w:tcW w:w="0" w:type="auto"/>
            <w:hideMark/>
          </w:tcPr>
          <w:p w14:paraId="6DC510F1"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35/10</w:t>
            </w:r>
          </w:p>
        </w:tc>
        <w:tc>
          <w:tcPr>
            <w:tcW w:w="0" w:type="auto"/>
            <w:hideMark/>
          </w:tcPr>
          <w:p w14:paraId="3C27EEA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900</w:t>
            </w:r>
          </w:p>
        </w:tc>
        <w:tc>
          <w:tcPr>
            <w:tcW w:w="0" w:type="auto"/>
            <w:hideMark/>
          </w:tcPr>
          <w:p w14:paraId="62FB60D8"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25</w:t>
            </w:r>
          </w:p>
        </w:tc>
        <w:tc>
          <w:tcPr>
            <w:tcW w:w="0" w:type="auto"/>
            <w:hideMark/>
          </w:tcPr>
          <w:p w14:paraId="60BF390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10,5</w:t>
            </w:r>
          </w:p>
        </w:tc>
      </w:tr>
      <w:tr w:rsidR="003E0072" w:rsidRPr="007024EC" w14:paraId="779A0145" w14:textId="77777777" w:rsidTr="003E0072">
        <w:trPr>
          <w:jc w:val="center"/>
        </w:trPr>
        <w:tc>
          <w:tcPr>
            <w:tcW w:w="0" w:type="auto"/>
            <w:hideMark/>
          </w:tcPr>
          <w:p w14:paraId="325FBC6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6</w:t>
            </w:r>
          </w:p>
        </w:tc>
        <w:tc>
          <w:tcPr>
            <w:tcW w:w="0" w:type="auto"/>
            <w:hideMark/>
          </w:tcPr>
          <w:p w14:paraId="1DCCBB81"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220/10</w:t>
            </w:r>
          </w:p>
        </w:tc>
        <w:tc>
          <w:tcPr>
            <w:tcW w:w="0" w:type="auto"/>
            <w:hideMark/>
          </w:tcPr>
          <w:p w14:paraId="5241FAC9"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5000</w:t>
            </w:r>
          </w:p>
        </w:tc>
        <w:tc>
          <w:tcPr>
            <w:tcW w:w="0" w:type="auto"/>
            <w:hideMark/>
          </w:tcPr>
          <w:p w14:paraId="483ED054"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63</w:t>
            </w:r>
          </w:p>
        </w:tc>
        <w:tc>
          <w:tcPr>
            <w:tcW w:w="0" w:type="auto"/>
            <w:hideMark/>
          </w:tcPr>
          <w:p w14:paraId="2CCB0228"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11,5</w:t>
            </w:r>
          </w:p>
        </w:tc>
      </w:tr>
      <w:tr w:rsidR="003E0072" w:rsidRPr="007024EC" w14:paraId="7219B61E" w14:textId="77777777" w:rsidTr="003E0072">
        <w:trPr>
          <w:jc w:val="center"/>
        </w:trPr>
        <w:tc>
          <w:tcPr>
            <w:tcW w:w="0" w:type="auto"/>
            <w:hideMark/>
          </w:tcPr>
          <w:p w14:paraId="6A2FAE46"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7</w:t>
            </w:r>
          </w:p>
        </w:tc>
        <w:tc>
          <w:tcPr>
            <w:tcW w:w="0" w:type="auto"/>
            <w:hideMark/>
          </w:tcPr>
          <w:p w14:paraId="423D9729"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220/35</w:t>
            </w:r>
          </w:p>
        </w:tc>
        <w:tc>
          <w:tcPr>
            <w:tcW w:w="0" w:type="auto"/>
            <w:hideMark/>
          </w:tcPr>
          <w:p w14:paraId="4FDCD0AB"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4500</w:t>
            </w:r>
          </w:p>
        </w:tc>
        <w:tc>
          <w:tcPr>
            <w:tcW w:w="0" w:type="auto"/>
            <w:hideMark/>
          </w:tcPr>
          <w:p w14:paraId="653E029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125</w:t>
            </w:r>
          </w:p>
        </w:tc>
        <w:tc>
          <w:tcPr>
            <w:tcW w:w="0" w:type="auto"/>
            <w:hideMark/>
          </w:tcPr>
          <w:p w14:paraId="16F740B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12,0</w:t>
            </w:r>
          </w:p>
        </w:tc>
      </w:tr>
      <w:tr w:rsidR="003E0072" w:rsidRPr="007024EC" w14:paraId="6C3A6B35" w14:textId="77777777" w:rsidTr="003E0072">
        <w:trPr>
          <w:jc w:val="center"/>
        </w:trPr>
        <w:tc>
          <w:tcPr>
            <w:tcW w:w="0" w:type="auto"/>
            <w:hideMark/>
          </w:tcPr>
          <w:p w14:paraId="5F6C9FF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lastRenderedPageBreak/>
              <w:t>8</w:t>
            </w:r>
          </w:p>
        </w:tc>
        <w:tc>
          <w:tcPr>
            <w:tcW w:w="0" w:type="auto"/>
            <w:hideMark/>
          </w:tcPr>
          <w:p w14:paraId="6540FB4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110/35</w:t>
            </w:r>
          </w:p>
        </w:tc>
        <w:tc>
          <w:tcPr>
            <w:tcW w:w="0" w:type="auto"/>
            <w:hideMark/>
          </w:tcPr>
          <w:p w14:paraId="08F4B00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2000</w:t>
            </w:r>
          </w:p>
        </w:tc>
        <w:tc>
          <w:tcPr>
            <w:tcW w:w="0" w:type="auto"/>
            <w:hideMark/>
          </w:tcPr>
          <w:p w14:paraId="2E10EEB5"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63</w:t>
            </w:r>
          </w:p>
        </w:tc>
        <w:tc>
          <w:tcPr>
            <w:tcW w:w="0" w:type="auto"/>
            <w:hideMark/>
          </w:tcPr>
          <w:p w14:paraId="5AA24F26"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w:t>
            </w:r>
          </w:p>
        </w:tc>
      </w:tr>
      <w:tr w:rsidR="003E0072" w:rsidRPr="007024EC" w14:paraId="10A712E6" w14:textId="77777777" w:rsidTr="003E0072">
        <w:trPr>
          <w:jc w:val="center"/>
        </w:trPr>
        <w:tc>
          <w:tcPr>
            <w:tcW w:w="0" w:type="auto"/>
            <w:hideMark/>
          </w:tcPr>
          <w:p w14:paraId="182FC12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9</w:t>
            </w:r>
          </w:p>
        </w:tc>
        <w:tc>
          <w:tcPr>
            <w:tcW w:w="0" w:type="auto"/>
            <w:hideMark/>
          </w:tcPr>
          <w:p w14:paraId="7B1284A1"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110/10</w:t>
            </w:r>
          </w:p>
        </w:tc>
        <w:tc>
          <w:tcPr>
            <w:tcW w:w="0" w:type="auto"/>
            <w:hideMark/>
          </w:tcPr>
          <w:p w14:paraId="107717EA"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1800</w:t>
            </w:r>
          </w:p>
        </w:tc>
        <w:tc>
          <w:tcPr>
            <w:tcW w:w="0" w:type="auto"/>
            <w:hideMark/>
          </w:tcPr>
          <w:p w14:paraId="43DD3690"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25</w:t>
            </w:r>
          </w:p>
        </w:tc>
        <w:tc>
          <w:tcPr>
            <w:tcW w:w="0" w:type="auto"/>
            <w:hideMark/>
          </w:tcPr>
          <w:p w14:paraId="188301E4"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10,5</w:t>
            </w:r>
          </w:p>
        </w:tc>
      </w:tr>
      <w:tr w:rsidR="003E0072" w:rsidRPr="007024EC" w14:paraId="319C0C8D" w14:textId="77777777" w:rsidTr="003E0072">
        <w:trPr>
          <w:jc w:val="center"/>
        </w:trPr>
        <w:tc>
          <w:tcPr>
            <w:tcW w:w="0" w:type="auto"/>
            <w:hideMark/>
          </w:tcPr>
          <w:p w14:paraId="748CAB23"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w:t>
            </w:r>
          </w:p>
        </w:tc>
        <w:tc>
          <w:tcPr>
            <w:tcW w:w="0" w:type="auto"/>
            <w:hideMark/>
          </w:tcPr>
          <w:p w14:paraId="538E56A6"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35/6</w:t>
            </w:r>
          </w:p>
        </w:tc>
        <w:tc>
          <w:tcPr>
            <w:tcW w:w="0" w:type="auto"/>
            <w:hideMark/>
          </w:tcPr>
          <w:p w14:paraId="169EFEB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600</w:t>
            </w:r>
          </w:p>
        </w:tc>
        <w:tc>
          <w:tcPr>
            <w:tcW w:w="0" w:type="auto"/>
            <w:hideMark/>
          </w:tcPr>
          <w:p w14:paraId="6C9F69BB"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w:t>
            </w:r>
          </w:p>
        </w:tc>
        <w:tc>
          <w:tcPr>
            <w:tcW w:w="0" w:type="auto"/>
            <w:hideMark/>
          </w:tcPr>
          <w:p w14:paraId="3AA8194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8,0</w:t>
            </w:r>
          </w:p>
        </w:tc>
      </w:tr>
      <w:tr w:rsidR="003E0072" w:rsidRPr="007024EC" w14:paraId="21D32168" w14:textId="77777777" w:rsidTr="003E0072">
        <w:trPr>
          <w:jc w:val="center"/>
        </w:trPr>
        <w:tc>
          <w:tcPr>
            <w:tcW w:w="0" w:type="auto"/>
            <w:hideMark/>
          </w:tcPr>
          <w:p w14:paraId="4A9A5484"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w:t>
            </w:r>
          </w:p>
        </w:tc>
        <w:tc>
          <w:tcPr>
            <w:tcW w:w="0" w:type="auto"/>
            <w:hideMark/>
          </w:tcPr>
          <w:p w14:paraId="1DA916E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110/6</w:t>
            </w:r>
          </w:p>
        </w:tc>
        <w:tc>
          <w:tcPr>
            <w:tcW w:w="0" w:type="auto"/>
            <w:hideMark/>
          </w:tcPr>
          <w:p w14:paraId="7ADFA82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1600</w:t>
            </w:r>
          </w:p>
        </w:tc>
        <w:tc>
          <w:tcPr>
            <w:tcW w:w="0" w:type="auto"/>
            <w:hideMark/>
          </w:tcPr>
          <w:p w14:paraId="7142C804"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40</w:t>
            </w:r>
          </w:p>
        </w:tc>
        <w:tc>
          <w:tcPr>
            <w:tcW w:w="0" w:type="auto"/>
            <w:hideMark/>
          </w:tcPr>
          <w:p w14:paraId="2A00385E"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10,5</w:t>
            </w:r>
          </w:p>
        </w:tc>
      </w:tr>
      <w:tr w:rsidR="003E0072" w:rsidRPr="007024EC" w14:paraId="6F827A80" w14:textId="77777777" w:rsidTr="003E0072">
        <w:trPr>
          <w:jc w:val="center"/>
        </w:trPr>
        <w:tc>
          <w:tcPr>
            <w:tcW w:w="0" w:type="auto"/>
            <w:hideMark/>
          </w:tcPr>
          <w:p w14:paraId="3BB565E1"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12</w:t>
            </w:r>
          </w:p>
        </w:tc>
        <w:tc>
          <w:tcPr>
            <w:tcW w:w="0" w:type="auto"/>
            <w:hideMark/>
          </w:tcPr>
          <w:p w14:paraId="39122D13"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110/10</w:t>
            </w:r>
          </w:p>
        </w:tc>
        <w:tc>
          <w:tcPr>
            <w:tcW w:w="0" w:type="auto"/>
            <w:hideMark/>
          </w:tcPr>
          <w:p w14:paraId="0957FE8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2200</w:t>
            </w:r>
          </w:p>
        </w:tc>
        <w:tc>
          <w:tcPr>
            <w:tcW w:w="0" w:type="auto"/>
            <w:hideMark/>
          </w:tcPr>
          <w:p w14:paraId="0FCD6076"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63</w:t>
            </w:r>
          </w:p>
        </w:tc>
        <w:tc>
          <w:tcPr>
            <w:tcW w:w="0" w:type="auto"/>
            <w:hideMark/>
          </w:tcPr>
          <w:p w14:paraId="54FA3E4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w:t>
            </w:r>
          </w:p>
        </w:tc>
      </w:tr>
      <w:tr w:rsidR="003E0072" w:rsidRPr="007024EC" w14:paraId="0A216E92" w14:textId="77777777" w:rsidTr="003E0072">
        <w:trPr>
          <w:jc w:val="center"/>
        </w:trPr>
        <w:tc>
          <w:tcPr>
            <w:tcW w:w="0" w:type="auto"/>
            <w:hideMark/>
          </w:tcPr>
          <w:p w14:paraId="7BA263C7"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13</w:t>
            </w:r>
          </w:p>
        </w:tc>
        <w:tc>
          <w:tcPr>
            <w:tcW w:w="0" w:type="auto"/>
            <w:hideMark/>
          </w:tcPr>
          <w:p w14:paraId="1FDABD0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35/10</w:t>
            </w:r>
          </w:p>
        </w:tc>
        <w:tc>
          <w:tcPr>
            <w:tcW w:w="0" w:type="auto"/>
            <w:hideMark/>
          </w:tcPr>
          <w:p w14:paraId="2593B45B"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700</w:t>
            </w:r>
          </w:p>
        </w:tc>
        <w:tc>
          <w:tcPr>
            <w:tcW w:w="0" w:type="auto"/>
            <w:hideMark/>
          </w:tcPr>
          <w:p w14:paraId="2E7ABA9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16</w:t>
            </w:r>
          </w:p>
        </w:tc>
        <w:tc>
          <w:tcPr>
            <w:tcW w:w="0" w:type="auto"/>
            <w:hideMark/>
          </w:tcPr>
          <w:p w14:paraId="3555CB50"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9,0</w:t>
            </w:r>
          </w:p>
        </w:tc>
      </w:tr>
      <w:tr w:rsidR="003E0072" w:rsidRPr="007024EC" w14:paraId="6D8D41A0" w14:textId="77777777" w:rsidTr="003E0072">
        <w:trPr>
          <w:jc w:val="center"/>
        </w:trPr>
        <w:tc>
          <w:tcPr>
            <w:tcW w:w="0" w:type="auto"/>
            <w:hideMark/>
          </w:tcPr>
          <w:p w14:paraId="3F9B9275"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14</w:t>
            </w:r>
          </w:p>
        </w:tc>
        <w:tc>
          <w:tcPr>
            <w:tcW w:w="0" w:type="auto"/>
            <w:hideMark/>
          </w:tcPr>
          <w:p w14:paraId="4E4E6DEA"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220/10</w:t>
            </w:r>
          </w:p>
        </w:tc>
        <w:tc>
          <w:tcPr>
            <w:tcW w:w="0" w:type="auto"/>
            <w:hideMark/>
          </w:tcPr>
          <w:p w14:paraId="31DB9AE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3500</w:t>
            </w:r>
          </w:p>
        </w:tc>
        <w:tc>
          <w:tcPr>
            <w:tcW w:w="0" w:type="auto"/>
            <w:hideMark/>
          </w:tcPr>
          <w:p w14:paraId="50D345A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40</w:t>
            </w:r>
          </w:p>
        </w:tc>
        <w:tc>
          <w:tcPr>
            <w:tcW w:w="0" w:type="auto"/>
            <w:hideMark/>
          </w:tcPr>
          <w:p w14:paraId="5424AD93"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10,5</w:t>
            </w:r>
          </w:p>
        </w:tc>
      </w:tr>
      <w:tr w:rsidR="003E0072" w:rsidRPr="007024EC" w14:paraId="6954980C" w14:textId="77777777" w:rsidTr="003E0072">
        <w:trPr>
          <w:jc w:val="center"/>
        </w:trPr>
        <w:tc>
          <w:tcPr>
            <w:tcW w:w="0" w:type="auto"/>
            <w:hideMark/>
          </w:tcPr>
          <w:p w14:paraId="5F1B900F"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15</w:t>
            </w:r>
          </w:p>
        </w:tc>
        <w:tc>
          <w:tcPr>
            <w:tcW w:w="0" w:type="auto"/>
            <w:hideMark/>
          </w:tcPr>
          <w:p w14:paraId="3F726FE2"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110/6</w:t>
            </w:r>
          </w:p>
        </w:tc>
        <w:tc>
          <w:tcPr>
            <w:tcW w:w="0" w:type="auto"/>
            <w:hideMark/>
          </w:tcPr>
          <w:p w14:paraId="243B022D"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1000</w:t>
            </w:r>
          </w:p>
        </w:tc>
        <w:tc>
          <w:tcPr>
            <w:tcW w:w="0" w:type="auto"/>
            <w:hideMark/>
          </w:tcPr>
          <w:p w14:paraId="06CF405C"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16</w:t>
            </w:r>
          </w:p>
        </w:tc>
        <w:tc>
          <w:tcPr>
            <w:tcW w:w="0" w:type="auto"/>
            <w:hideMark/>
          </w:tcPr>
          <w:p w14:paraId="57E4ABE3" w14:textId="77777777" w:rsidR="003E0072" w:rsidRPr="007024EC" w:rsidRDefault="003E0072" w:rsidP="00386E41">
            <w:pPr>
              <w:jc w:val="center"/>
              <w:rPr>
                <w:rFonts w:ascii="Times New Roman" w:eastAsia="Times New Roman" w:hAnsi="Times New Roman" w:cs="Times New Roman"/>
              </w:rPr>
            </w:pPr>
            <w:r w:rsidRPr="007024EC">
              <w:rPr>
                <w:rFonts w:ascii="Times New Roman" w:eastAsia="Times New Roman" w:hAnsi="Times New Roman" w:cs="Times New Roman"/>
              </w:rPr>
              <w:t>10,0</w:t>
            </w:r>
          </w:p>
        </w:tc>
      </w:tr>
    </w:tbl>
    <w:p w14:paraId="261819E5" w14:textId="77777777" w:rsidR="00386E41" w:rsidRPr="007024EC" w:rsidRDefault="00386E41" w:rsidP="00386E41">
      <w:pPr>
        <w:spacing w:line="360" w:lineRule="auto"/>
        <w:jc w:val="center"/>
        <w:rPr>
          <w:rFonts w:ascii="Times New Roman" w:hAnsi="Times New Roman" w:cs="Times New Roman"/>
          <w:sz w:val="28"/>
          <w:szCs w:val="28"/>
        </w:rPr>
      </w:pPr>
    </w:p>
    <w:p w14:paraId="5613B559" w14:textId="121449F3" w:rsidR="00386E41" w:rsidRPr="007024EC" w:rsidRDefault="00386E41" w:rsidP="00386E41">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F659844" wp14:editId="231AA079">
            <wp:extent cx="4419600" cy="1170347"/>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463618" cy="1182003"/>
                    </a:xfrm>
                    <a:prstGeom prst="rect">
                      <a:avLst/>
                    </a:prstGeom>
                  </pic:spPr>
                </pic:pic>
              </a:graphicData>
            </a:graphic>
          </wp:inline>
        </w:drawing>
      </w:r>
    </w:p>
    <w:p w14:paraId="4787B248" w14:textId="30BCA7D2" w:rsidR="003E0072" w:rsidRPr="007024EC" w:rsidRDefault="003E0072">
      <w:pPr>
        <w:rPr>
          <w:rFonts w:ascii="Times New Roman" w:hAnsi="Times New Roman" w:cs="Times New Roman"/>
          <w:sz w:val="28"/>
          <w:szCs w:val="28"/>
        </w:rPr>
      </w:pPr>
      <w:r w:rsidRPr="007024EC">
        <w:rPr>
          <w:rFonts w:ascii="Times New Roman" w:hAnsi="Times New Roman" w:cs="Times New Roman"/>
          <w:sz w:val="28"/>
          <w:szCs w:val="28"/>
        </w:rPr>
        <w:br w:type="page"/>
      </w:r>
    </w:p>
    <w:p w14:paraId="4DDE2A37" w14:textId="3E122B61" w:rsidR="003E0072" w:rsidRPr="007024EC" w:rsidRDefault="003E0072" w:rsidP="003E0072">
      <w:pPr>
        <w:spacing w:line="360" w:lineRule="auto"/>
        <w:ind w:firstLine="708"/>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Практична робота №5</w:t>
      </w:r>
    </w:p>
    <w:p w14:paraId="5A16FFFA" w14:textId="75FB8E3D" w:rsidR="003E0072" w:rsidRPr="007024EC" w:rsidRDefault="003E0072" w:rsidP="003E0072">
      <w:pPr>
        <w:spacing w:line="360" w:lineRule="auto"/>
        <w:ind w:firstLine="708"/>
        <w:jc w:val="center"/>
        <w:rPr>
          <w:rFonts w:ascii="Times New Roman" w:hAnsi="Times New Roman" w:cs="Times New Roman"/>
          <w:b/>
          <w:bCs/>
          <w:sz w:val="28"/>
          <w:szCs w:val="28"/>
        </w:rPr>
      </w:pPr>
      <w:r w:rsidRPr="007024EC">
        <w:rPr>
          <w:rFonts w:ascii="Times New Roman" w:hAnsi="Times New Roman" w:cs="Times New Roman"/>
          <w:b/>
          <w:bCs/>
          <w:sz w:val="28"/>
          <w:szCs w:val="28"/>
        </w:rPr>
        <w:t>Розрахунок електричних навантажень підстанції</w:t>
      </w:r>
    </w:p>
    <w:p w14:paraId="4E8CA48F" w14:textId="0491D918" w:rsidR="003E0072" w:rsidRPr="007024EC" w:rsidRDefault="003E0072" w:rsidP="003E0072">
      <w:pPr>
        <w:spacing w:line="360" w:lineRule="auto"/>
        <w:rPr>
          <w:rFonts w:ascii="Times New Roman" w:hAnsi="Times New Roman" w:cs="Times New Roman"/>
          <w:b/>
          <w:bCs/>
          <w:sz w:val="28"/>
          <w:szCs w:val="28"/>
        </w:rPr>
      </w:pPr>
    </w:p>
    <w:p w14:paraId="6A422AB5" w14:textId="3C398208" w:rsidR="003E0072" w:rsidRPr="007024EC" w:rsidRDefault="003E0072" w:rsidP="003E0072">
      <w:pPr>
        <w:spacing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 xml:space="preserve">Мета: </w:t>
      </w:r>
      <w:r w:rsidRPr="007024EC">
        <w:rPr>
          <w:rFonts w:ascii="Times New Roman" w:hAnsi="Times New Roman" w:cs="Times New Roman"/>
          <w:sz w:val="28"/>
          <w:szCs w:val="28"/>
        </w:rPr>
        <w:t>формування навичок розрахунку електричних навантажень підстанції за приєднаннями та групами споживачів із урахуванням коефіцієнтів попиту й одночасності, визначення активної, реактивної та повної потужностей на шинах різних рівнів напруги і розрахункових струмів для вибору силових трансформаторів підстанції та параметрів РУ.</w:t>
      </w:r>
    </w:p>
    <w:p w14:paraId="053E4DCB" w14:textId="423B12E7" w:rsidR="009C6541" w:rsidRPr="007024EC" w:rsidRDefault="009C6541" w:rsidP="009C6541">
      <w:pPr>
        <w:spacing w:line="360" w:lineRule="auto"/>
        <w:jc w:val="both"/>
        <w:rPr>
          <w:rFonts w:ascii="Times New Roman" w:hAnsi="Times New Roman" w:cs="Times New Roman"/>
          <w:sz w:val="28"/>
          <w:szCs w:val="28"/>
        </w:rPr>
      </w:pPr>
    </w:p>
    <w:p w14:paraId="6F50FD8F" w14:textId="43C5A120" w:rsidR="009C6541" w:rsidRPr="007024EC" w:rsidRDefault="009C6541" w:rsidP="009C6541">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04C4CCB9" w14:textId="77777777" w:rsidR="009C6541" w:rsidRPr="007024EC" w:rsidRDefault="009C6541" w:rsidP="009C6541">
      <w:pPr>
        <w:spacing w:line="360" w:lineRule="auto"/>
        <w:ind w:firstLine="708"/>
        <w:jc w:val="both"/>
        <w:rPr>
          <w:rFonts w:ascii="Times New Roman" w:hAnsi="Times New Roman" w:cs="Times New Roman"/>
          <w:sz w:val="28"/>
          <w:szCs w:val="28"/>
        </w:rPr>
      </w:pPr>
      <w:r w:rsidRPr="009C6541">
        <w:rPr>
          <w:rFonts w:ascii="Times New Roman" w:hAnsi="Times New Roman" w:cs="Times New Roman"/>
          <w:sz w:val="28"/>
          <w:szCs w:val="28"/>
        </w:rPr>
        <w:t>Навантаження підстанції в інженерних розрахунках розглядають як результуючу величину, що формується сумою розрахункових навантажень усіх відхідних ліній (фідерів) та споживання власних потреб підстанції. Такий підхід відображає реальний баланс потужностей на стороні низької напруги трансформатора і є необхідним для коректного вибору номінальної потужності трансформаторів, струмопровідних частин, комутаційної апаратури та параметрів захисту. На практиці до складу власних потреб включають електроприводи допоміжних механізмів (насоси, вентилятори), освітлення, системи керування, обігрів, зарядні пристрої оперативного струму тощо; їх ураховують або як окремий доданок потужності, або через узагальнений коефіцієнт, якщо детальна структура не задана.</w:t>
      </w:r>
    </w:p>
    <w:p w14:paraId="3173A124" w14:textId="69724658" w:rsidR="009C6541" w:rsidRPr="007024EC" w:rsidRDefault="009C6541" w:rsidP="009C6541">
      <w:pPr>
        <w:spacing w:line="360" w:lineRule="auto"/>
        <w:ind w:firstLine="708"/>
        <w:jc w:val="both"/>
        <w:rPr>
          <w:rFonts w:ascii="Times New Roman" w:hAnsi="Times New Roman" w:cs="Times New Roman"/>
          <w:sz w:val="28"/>
          <w:szCs w:val="28"/>
        </w:rPr>
      </w:pPr>
      <w:r w:rsidRPr="009C6541">
        <w:rPr>
          <w:rFonts w:ascii="Times New Roman" w:hAnsi="Times New Roman" w:cs="Times New Roman"/>
          <w:sz w:val="28"/>
          <w:szCs w:val="28"/>
        </w:rPr>
        <w:t>Для кожного фідера, коли відомі встановлена активна потужність P</w:t>
      </w:r>
      <w:r w:rsidRPr="009C6541">
        <w:rPr>
          <w:rFonts w:ascii="Times New Roman" w:hAnsi="Times New Roman" w:cs="Times New Roman"/>
          <w:sz w:val="28"/>
          <w:szCs w:val="28"/>
          <w:vertAlign w:val="subscript"/>
        </w:rPr>
        <w:t>вст</w:t>
      </w:r>
      <w:r w:rsidRPr="009C6541">
        <w:rPr>
          <w:rFonts w:ascii="Times New Roman" w:hAnsi="Times New Roman" w:cs="Times New Roman"/>
          <w:sz w:val="28"/>
          <w:szCs w:val="28"/>
        </w:rPr>
        <w:t>​ і коефіцієнт попиту k</w:t>
      </w:r>
      <w:r w:rsidRPr="009C6541">
        <w:rPr>
          <w:rFonts w:ascii="Times New Roman" w:hAnsi="Times New Roman" w:cs="Times New Roman"/>
          <w:sz w:val="28"/>
          <w:szCs w:val="28"/>
          <w:vertAlign w:val="subscript"/>
        </w:rPr>
        <w:t>п</w:t>
      </w:r>
      <w:r w:rsidRPr="009C6541">
        <w:rPr>
          <w:rFonts w:ascii="Times New Roman" w:hAnsi="Times New Roman" w:cs="Times New Roman"/>
          <w:sz w:val="28"/>
          <w:szCs w:val="28"/>
        </w:rPr>
        <w:t>​, розрахункову (максимальну) активну потужність визначають за співвідношенням</w:t>
      </w:r>
      <w:r w:rsidRPr="007024EC">
        <w:rPr>
          <w:rFonts w:ascii="Times New Roman" w:hAnsi="Times New Roman" w:cs="Times New Roman"/>
          <w:sz w:val="28"/>
          <w:szCs w:val="28"/>
        </w:rPr>
        <w:t>:</w:t>
      </w:r>
    </w:p>
    <w:p w14:paraId="600190FB" w14:textId="62BAEFF1" w:rsidR="009C6541" w:rsidRPr="007024EC" w:rsidRDefault="009C6541" w:rsidP="009C6541">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DF261AE" wp14:editId="4DE4EF3E">
            <wp:extent cx="1079500" cy="304897"/>
            <wp:effectExtent l="0" t="0" r="635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111630" cy="313972"/>
                    </a:xfrm>
                    <a:prstGeom prst="rect">
                      <a:avLst/>
                    </a:prstGeom>
                  </pic:spPr>
                </pic:pic>
              </a:graphicData>
            </a:graphic>
          </wp:inline>
        </w:drawing>
      </w:r>
    </w:p>
    <w:p w14:paraId="77788DCB" w14:textId="033E63F8" w:rsidR="009C6541" w:rsidRPr="007024EC" w:rsidRDefault="009C6541" w:rsidP="009C6541">
      <w:pPr>
        <w:spacing w:line="360" w:lineRule="auto"/>
        <w:ind w:firstLine="708"/>
        <w:jc w:val="both"/>
        <w:rPr>
          <w:rFonts w:ascii="Times New Roman" w:hAnsi="Times New Roman" w:cs="Times New Roman"/>
          <w:sz w:val="28"/>
          <w:szCs w:val="28"/>
        </w:rPr>
      </w:pPr>
      <w:r w:rsidRPr="009C6541">
        <w:rPr>
          <w:rFonts w:ascii="Times New Roman" w:hAnsi="Times New Roman" w:cs="Times New Roman"/>
          <w:sz w:val="28"/>
          <w:szCs w:val="28"/>
        </w:rPr>
        <w:lastRenderedPageBreak/>
        <w:t>Коефіцієнт попиту відображає імовірнісний характер одночасної роботи обладнання та неповне використання встановленої потужності в розрахунковий максимум. Завдяки цьому перехід від паспортної (встановленої) потужності до розрахункової дозволяє уникати завищення результатів і водночас зберігати необхідний запас на пікові режими.</w:t>
      </w:r>
      <w:r w:rsidRPr="007024EC">
        <w:rPr>
          <w:rFonts w:ascii="Times New Roman" w:hAnsi="Times New Roman" w:cs="Times New Roman"/>
          <w:sz w:val="28"/>
          <w:szCs w:val="28"/>
        </w:rPr>
        <w:t xml:space="preserve"> </w:t>
      </w:r>
      <w:r w:rsidRPr="009C6541">
        <w:rPr>
          <w:rFonts w:ascii="Times New Roman" w:hAnsi="Times New Roman" w:cs="Times New Roman"/>
          <w:sz w:val="28"/>
          <w:szCs w:val="28"/>
        </w:rPr>
        <w:t>Оскільки споживачі можуть мати різні значення коефіцієнта потужності cosφ, для кожного фідера доцільно окремо визначати реактивну складову. Реактивну потужність при відомому P</w:t>
      </w:r>
      <w:r w:rsidRPr="009C6541">
        <w:rPr>
          <w:rFonts w:ascii="Times New Roman" w:hAnsi="Times New Roman" w:cs="Times New Roman"/>
          <w:sz w:val="28"/>
          <w:szCs w:val="28"/>
          <w:vertAlign w:val="subscript"/>
        </w:rPr>
        <w:t>р</w:t>
      </w:r>
      <w:r w:rsidRPr="009C6541">
        <w:rPr>
          <w:rFonts w:ascii="Times New Roman" w:hAnsi="Times New Roman" w:cs="Times New Roman"/>
          <w:sz w:val="28"/>
          <w:szCs w:val="28"/>
        </w:rPr>
        <w:t>​ та cosφ обчислюють через тангенс кута зсуву фаз:</w:t>
      </w:r>
    </w:p>
    <w:p w14:paraId="0B8DD0D4" w14:textId="2EC84C86" w:rsidR="006369A9" w:rsidRPr="007024EC" w:rsidRDefault="006369A9" w:rsidP="006369A9">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7F8F40A9" wp14:editId="01FF00A4">
            <wp:extent cx="2889250" cy="321901"/>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013260" cy="335717"/>
                    </a:xfrm>
                    <a:prstGeom prst="rect">
                      <a:avLst/>
                    </a:prstGeom>
                  </pic:spPr>
                </pic:pic>
              </a:graphicData>
            </a:graphic>
          </wp:inline>
        </w:drawing>
      </w:r>
    </w:p>
    <w:p w14:paraId="552C8C52" w14:textId="588F122D" w:rsidR="006369A9" w:rsidRPr="007024EC" w:rsidRDefault="006369A9" w:rsidP="006369A9">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DAA1446" wp14:editId="207A748D">
            <wp:extent cx="2051050" cy="289740"/>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147313" cy="303338"/>
                    </a:xfrm>
                    <a:prstGeom prst="rect">
                      <a:avLst/>
                    </a:prstGeom>
                  </pic:spPr>
                </pic:pic>
              </a:graphicData>
            </a:graphic>
          </wp:inline>
        </w:drawing>
      </w:r>
    </w:p>
    <w:p w14:paraId="5D6C992A" w14:textId="061CEE70" w:rsidR="006369A9" w:rsidRPr="007024EC" w:rsidRDefault="006369A9" w:rsidP="006369A9">
      <w:pPr>
        <w:spacing w:line="360" w:lineRule="auto"/>
        <w:ind w:firstLine="708"/>
        <w:jc w:val="both"/>
        <w:rPr>
          <w:rFonts w:ascii="Times New Roman" w:hAnsi="Times New Roman" w:cs="Times New Roman"/>
          <w:sz w:val="28"/>
          <w:szCs w:val="28"/>
        </w:rPr>
      </w:pPr>
      <w:r w:rsidRPr="006369A9">
        <w:rPr>
          <w:rFonts w:ascii="Times New Roman" w:hAnsi="Times New Roman" w:cs="Times New Roman"/>
          <w:sz w:val="28"/>
          <w:szCs w:val="28"/>
        </w:rPr>
        <w:t>Такий запис зручний, коли cosφ заданий безпосередньо, а також дозволяє коректно підсумовувати реактивні навантаження різних приєднань.</w:t>
      </w:r>
      <w:r w:rsidRPr="007024EC">
        <w:rPr>
          <w:rFonts w:ascii="Times New Roman" w:hAnsi="Times New Roman" w:cs="Times New Roman"/>
          <w:sz w:val="28"/>
          <w:szCs w:val="28"/>
        </w:rPr>
        <w:t xml:space="preserve"> </w:t>
      </w:r>
      <w:r w:rsidRPr="006369A9">
        <w:rPr>
          <w:rFonts w:ascii="Times New Roman" w:hAnsi="Times New Roman" w:cs="Times New Roman"/>
          <w:sz w:val="28"/>
          <w:szCs w:val="28"/>
        </w:rPr>
        <w:t>Далі виконують агрегування по підстанції: сумарну активну і реактивну потужності на стороні НН знаходять як</w:t>
      </w:r>
      <w:r w:rsidRPr="007024EC">
        <w:rPr>
          <w:rFonts w:ascii="Times New Roman" w:hAnsi="Times New Roman" w:cs="Times New Roman"/>
          <w:sz w:val="28"/>
          <w:szCs w:val="28"/>
        </w:rPr>
        <w:t>:</w:t>
      </w:r>
    </w:p>
    <w:p w14:paraId="1EF3FB62" w14:textId="09FFA5A9" w:rsidR="006369A9" w:rsidRPr="007024EC" w:rsidRDefault="006369A9" w:rsidP="006369A9">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505E9F9" wp14:editId="45AFF2BA">
            <wp:extent cx="3384550" cy="348615"/>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a:srcRect r="1847"/>
                    <a:stretch/>
                  </pic:blipFill>
                  <pic:spPr bwMode="auto">
                    <a:xfrm>
                      <a:off x="0" y="0"/>
                      <a:ext cx="3679253" cy="378970"/>
                    </a:xfrm>
                    <a:prstGeom prst="rect">
                      <a:avLst/>
                    </a:prstGeom>
                    <a:ln>
                      <a:noFill/>
                    </a:ln>
                    <a:extLst>
                      <a:ext uri="{53640926-AAD7-44D8-BBD7-CCE9431645EC}">
                        <a14:shadowObscured xmlns:a14="http://schemas.microsoft.com/office/drawing/2010/main"/>
                      </a:ext>
                    </a:extLst>
                  </pic:spPr>
                </pic:pic>
              </a:graphicData>
            </a:graphic>
          </wp:inline>
        </w:drawing>
      </w:r>
    </w:p>
    <w:p w14:paraId="2F8300F0" w14:textId="0F143796" w:rsidR="006369A9" w:rsidRPr="006369A9" w:rsidRDefault="006369A9" w:rsidP="006369A9">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P</w:t>
      </w:r>
      <w:r w:rsidRPr="007024EC">
        <w:rPr>
          <w:rFonts w:ascii="Times New Roman" w:hAnsi="Times New Roman" w:cs="Times New Roman"/>
          <w:sz w:val="28"/>
          <w:szCs w:val="28"/>
          <w:vertAlign w:val="subscript"/>
        </w:rPr>
        <w:t>в.п.</w:t>
      </w:r>
      <w:r w:rsidRPr="007024EC">
        <w:rPr>
          <w:rFonts w:ascii="Times New Roman" w:hAnsi="Times New Roman" w:cs="Times New Roman"/>
          <w:sz w:val="28"/>
          <w:szCs w:val="28"/>
        </w:rPr>
        <w:t>, Q</w:t>
      </w:r>
      <w:r w:rsidRPr="007024EC">
        <w:rPr>
          <w:rFonts w:ascii="Times New Roman" w:hAnsi="Times New Roman" w:cs="Times New Roman"/>
          <w:sz w:val="28"/>
          <w:szCs w:val="28"/>
          <w:vertAlign w:val="subscript"/>
        </w:rPr>
        <w:t>в.п.</w:t>
      </w:r>
      <w:r w:rsidRPr="007024EC">
        <w:rPr>
          <w:rFonts w:ascii="Times New Roman" w:hAnsi="Times New Roman" w:cs="Times New Roman"/>
          <w:sz w:val="28"/>
          <w:szCs w:val="28"/>
        </w:rPr>
        <w:t>​ – активна і реактивна складові власних потреб (якщо вони істотні та задані). На основі отриманих P</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і Q</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визначають сумарну повну потужність:</w:t>
      </w:r>
    </w:p>
    <w:p w14:paraId="03B91D05" w14:textId="06EB5D15" w:rsidR="006369A9" w:rsidRPr="007024EC" w:rsidRDefault="006369A9" w:rsidP="006369A9">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7CB6D3F" wp14:editId="68484D50">
            <wp:extent cx="1327150" cy="476213"/>
            <wp:effectExtent l="0" t="0" r="6350" b="63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368621" cy="491094"/>
                    </a:xfrm>
                    <a:prstGeom prst="rect">
                      <a:avLst/>
                    </a:prstGeom>
                  </pic:spPr>
                </pic:pic>
              </a:graphicData>
            </a:graphic>
          </wp:inline>
        </w:drawing>
      </w:r>
    </w:p>
    <w:p w14:paraId="559B3C62" w14:textId="244A869A" w:rsidR="006369A9" w:rsidRPr="007024EC" w:rsidRDefault="006369A9" w:rsidP="006369A9">
      <w:pPr>
        <w:spacing w:line="360" w:lineRule="auto"/>
        <w:ind w:firstLine="708"/>
        <w:jc w:val="both"/>
        <w:rPr>
          <w:rFonts w:ascii="Times New Roman" w:hAnsi="Times New Roman" w:cs="Times New Roman"/>
          <w:sz w:val="28"/>
          <w:szCs w:val="28"/>
        </w:rPr>
      </w:pPr>
      <w:r w:rsidRPr="006369A9">
        <w:rPr>
          <w:rFonts w:ascii="Times New Roman" w:hAnsi="Times New Roman" w:cs="Times New Roman"/>
          <w:sz w:val="28"/>
          <w:szCs w:val="28"/>
        </w:rPr>
        <w:t>Саме S</w:t>
      </w:r>
      <w:r w:rsidRPr="006369A9">
        <w:rPr>
          <w:rFonts w:ascii="Times New Roman" w:hAnsi="Times New Roman" w:cs="Times New Roman"/>
          <w:sz w:val="28"/>
          <w:szCs w:val="28"/>
          <w:vertAlign w:val="subscript"/>
        </w:rPr>
        <w:t>Σ</w:t>
      </w:r>
      <w:r w:rsidRPr="006369A9">
        <w:rPr>
          <w:rFonts w:ascii="Times New Roman" w:hAnsi="Times New Roman" w:cs="Times New Roman"/>
          <w:sz w:val="28"/>
          <w:szCs w:val="28"/>
        </w:rPr>
        <w:t>​ є базовою величиною для вибору трансформаторів, оскільки трансформатор обмежується по струму та нагріву, що відповідає повній потужності, а не лише активній.</w:t>
      </w:r>
      <w:r w:rsidRPr="007024EC">
        <w:rPr>
          <w:rFonts w:ascii="Times New Roman" w:hAnsi="Times New Roman" w:cs="Times New Roman"/>
          <w:sz w:val="28"/>
          <w:szCs w:val="28"/>
        </w:rPr>
        <w:t xml:space="preserve"> </w:t>
      </w:r>
      <w:r w:rsidRPr="006369A9">
        <w:rPr>
          <w:rFonts w:ascii="Times New Roman" w:hAnsi="Times New Roman" w:cs="Times New Roman"/>
          <w:sz w:val="28"/>
          <w:szCs w:val="28"/>
        </w:rPr>
        <w:t>Для перевірки струмового навантаження шин і апаратів РУ розраховують лінійний струм на заданому рівні напруги U:</w:t>
      </w:r>
    </w:p>
    <w:p w14:paraId="5A1A7D36" w14:textId="2BCE733C" w:rsidR="006369A9" w:rsidRPr="007024EC" w:rsidRDefault="006369A9" w:rsidP="006369A9">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3B576886" wp14:editId="67225973">
            <wp:extent cx="736600" cy="400482"/>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757903" cy="412064"/>
                    </a:xfrm>
                    <a:prstGeom prst="rect">
                      <a:avLst/>
                    </a:prstGeom>
                  </pic:spPr>
                </pic:pic>
              </a:graphicData>
            </a:graphic>
          </wp:inline>
        </w:drawing>
      </w:r>
    </w:p>
    <w:p w14:paraId="2A279233" w14:textId="690834B4" w:rsidR="006369A9" w:rsidRPr="007024EC" w:rsidRDefault="006369A9" w:rsidP="006369A9">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lastRenderedPageBreak/>
        <w:t>Узгодження одиниць є принциповим: якщо S</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задано в кВА, а U у кВ, то I отримаємо в амперах. Отримані значення S</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та I використовують як вихідні дані для подальших етапів проєктування: вибору кількості та номіналів трансформаторів (з урахуванням резервування), підбору шин і кабелів за допустимими тривалими струмами, вибору вимикачів та трансформаторів струму/напруги, а також для обґрунтування налаштувань релейного захисту і перевірок у нормальних та післяаварійних режимах.</w:t>
      </w:r>
    </w:p>
    <w:p w14:paraId="76F7724B" w14:textId="0DE8A115" w:rsidR="006369A9" w:rsidRPr="007024EC" w:rsidRDefault="006369A9" w:rsidP="006369A9">
      <w:pPr>
        <w:spacing w:line="360" w:lineRule="auto"/>
        <w:jc w:val="both"/>
        <w:rPr>
          <w:rFonts w:ascii="Times New Roman" w:hAnsi="Times New Roman" w:cs="Times New Roman"/>
          <w:sz w:val="28"/>
          <w:szCs w:val="28"/>
        </w:rPr>
      </w:pPr>
    </w:p>
    <w:p w14:paraId="30786398" w14:textId="30BE36F2" w:rsidR="006369A9" w:rsidRPr="006369A9" w:rsidRDefault="006369A9" w:rsidP="006369A9">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Порядок виконання роботи</w:t>
      </w:r>
    </w:p>
    <w:p w14:paraId="6F39E339" w14:textId="745413EC" w:rsidR="006369A9" w:rsidRPr="007024EC" w:rsidRDefault="006369A9" w:rsidP="006369A9">
      <w:pPr>
        <w:pStyle w:val="a3"/>
        <w:numPr>
          <w:ilvl w:val="1"/>
          <w:numId w:val="18"/>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Задати перелік відхідних ліній (10/6/35 кВ) із P</w:t>
      </w:r>
      <w:r w:rsidRPr="007024EC">
        <w:rPr>
          <w:rFonts w:ascii="Times New Roman" w:hAnsi="Times New Roman" w:cs="Times New Roman"/>
          <w:sz w:val="28"/>
          <w:szCs w:val="28"/>
          <w:vertAlign w:val="subscript"/>
        </w:rPr>
        <w:t>вст</w:t>
      </w:r>
      <w:r w:rsidRPr="007024EC">
        <w:rPr>
          <w:rFonts w:ascii="Times New Roman" w:hAnsi="Times New Roman" w:cs="Times New Roman"/>
          <w:sz w:val="28"/>
          <w:szCs w:val="28"/>
        </w:rPr>
        <w:t>​, k</w:t>
      </w:r>
      <w:r w:rsidRPr="007024EC">
        <w:rPr>
          <w:rFonts w:ascii="Times New Roman" w:hAnsi="Times New Roman" w:cs="Times New Roman"/>
          <w:sz w:val="28"/>
          <w:szCs w:val="28"/>
          <w:vertAlign w:val="subscript"/>
        </w:rPr>
        <w:t>п</w:t>
      </w:r>
      <w:r w:rsidRPr="007024EC">
        <w:rPr>
          <w:rFonts w:ascii="Times New Roman" w:hAnsi="Times New Roman" w:cs="Times New Roman"/>
          <w:sz w:val="28"/>
          <w:szCs w:val="28"/>
        </w:rPr>
        <w:t>​, cosφ.</w:t>
      </w:r>
    </w:p>
    <w:p w14:paraId="1ACF01FD" w14:textId="3784209F" w:rsidR="006369A9" w:rsidRPr="007024EC" w:rsidRDefault="006369A9" w:rsidP="006369A9">
      <w:pPr>
        <w:pStyle w:val="a3"/>
        <w:numPr>
          <w:ilvl w:val="1"/>
          <w:numId w:val="18"/>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Розрахувати по кожній лінії P</w:t>
      </w:r>
      <w:r w:rsidRPr="007024EC">
        <w:rPr>
          <w:rFonts w:ascii="Times New Roman" w:hAnsi="Times New Roman" w:cs="Times New Roman"/>
          <w:sz w:val="28"/>
          <w:szCs w:val="28"/>
          <w:vertAlign w:val="subscript"/>
        </w:rPr>
        <w:t>р</w:t>
      </w:r>
      <w:r w:rsidRPr="007024EC">
        <w:rPr>
          <w:rFonts w:ascii="Times New Roman" w:hAnsi="Times New Roman" w:cs="Times New Roman"/>
          <w:sz w:val="28"/>
          <w:szCs w:val="28"/>
        </w:rPr>
        <w:t>​, Q</w:t>
      </w:r>
      <w:r w:rsidRPr="007024EC">
        <w:rPr>
          <w:rFonts w:ascii="Times New Roman" w:hAnsi="Times New Roman" w:cs="Times New Roman"/>
          <w:sz w:val="28"/>
          <w:szCs w:val="28"/>
          <w:vertAlign w:val="subscript"/>
        </w:rPr>
        <w:t>р</w:t>
      </w:r>
      <w:r w:rsidRPr="007024EC">
        <w:rPr>
          <w:rFonts w:ascii="Times New Roman" w:hAnsi="Times New Roman" w:cs="Times New Roman"/>
          <w:sz w:val="28"/>
          <w:szCs w:val="28"/>
        </w:rPr>
        <w:t>​.</w:t>
      </w:r>
    </w:p>
    <w:p w14:paraId="128BF931" w14:textId="086AED33" w:rsidR="006369A9" w:rsidRPr="007024EC" w:rsidRDefault="006369A9" w:rsidP="006369A9">
      <w:pPr>
        <w:pStyle w:val="a3"/>
        <w:numPr>
          <w:ilvl w:val="1"/>
          <w:numId w:val="18"/>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Знайти P</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Q</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S</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для шин підстанції.</w:t>
      </w:r>
    </w:p>
    <w:p w14:paraId="1EE37BB5" w14:textId="5BB6EA10" w:rsidR="006369A9" w:rsidRPr="007024EC" w:rsidRDefault="006369A9" w:rsidP="006369A9">
      <w:pPr>
        <w:pStyle w:val="a3"/>
        <w:numPr>
          <w:ilvl w:val="1"/>
          <w:numId w:val="18"/>
        </w:numPr>
        <w:spacing w:line="360" w:lineRule="auto"/>
        <w:ind w:left="0" w:firstLine="426"/>
        <w:jc w:val="both"/>
        <w:rPr>
          <w:rFonts w:ascii="Times New Roman" w:hAnsi="Times New Roman" w:cs="Times New Roman"/>
          <w:sz w:val="28"/>
          <w:szCs w:val="28"/>
        </w:rPr>
      </w:pPr>
      <w:r w:rsidRPr="007024EC">
        <w:rPr>
          <w:rFonts w:ascii="Times New Roman" w:hAnsi="Times New Roman" w:cs="Times New Roman"/>
          <w:sz w:val="28"/>
          <w:szCs w:val="28"/>
        </w:rPr>
        <w:t>Визначити струм шин I.</w:t>
      </w:r>
    </w:p>
    <w:p w14:paraId="133E5429" w14:textId="592F7565" w:rsidR="006369A9" w:rsidRPr="007024EC" w:rsidRDefault="006369A9" w:rsidP="006369A9">
      <w:pPr>
        <w:pStyle w:val="a3"/>
        <w:spacing w:line="360" w:lineRule="auto"/>
        <w:ind w:left="426"/>
        <w:jc w:val="both"/>
        <w:rPr>
          <w:rFonts w:ascii="Times New Roman" w:hAnsi="Times New Roman" w:cs="Times New Roman"/>
          <w:sz w:val="28"/>
          <w:szCs w:val="28"/>
        </w:rPr>
      </w:pPr>
    </w:p>
    <w:p w14:paraId="728CD3A8" w14:textId="60FC22C4" w:rsidR="006369A9" w:rsidRPr="007024EC" w:rsidRDefault="006369A9" w:rsidP="00B54BD1">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Приклад виконання практичної</w:t>
      </w:r>
    </w:p>
    <w:p w14:paraId="43CE9F41" w14:textId="37059F4A" w:rsidR="00B54BD1" w:rsidRPr="007024EC" w:rsidRDefault="00B54BD1" w:rsidP="00B54BD1">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(шини 10 кВ, 6 приєднань)</w:t>
      </w:r>
    </w:p>
    <w:p w14:paraId="4CE0E81F" w14:textId="567AA815" w:rsidR="00B54BD1" w:rsidRPr="00B54BD1" w:rsidRDefault="00B54BD1" w:rsidP="00B54BD1">
      <w:pPr>
        <w:spacing w:line="360" w:lineRule="auto"/>
        <w:rPr>
          <w:rFonts w:ascii="Times New Roman" w:hAnsi="Times New Roman" w:cs="Times New Roman"/>
          <w:b/>
          <w:bCs/>
          <w:sz w:val="28"/>
          <w:szCs w:val="28"/>
        </w:rPr>
      </w:pPr>
      <w:r w:rsidRPr="00B54BD1">
        <w:rPr>
          <w:rFonts w:ascii="Times New Roman" w:hAnsi="Times New Roman" w:cs="Times New Roman"/>
          <w:b/>
          <w:bCs/>
          <w:sz w:val="28"/>
          <w:szCs w:val="28"/>
        </w:rPr>
        <w:t>Вихідні дані (МВт; k</w:t>
      </w:r>
      <w:r w:rsidRPr="00B54BD1">
        <w:rPr>
          <w:rFonts w:ascii="Times New Roman" w:hAnsi="Times New Roman" w:cs="Times New Roman"/>
          <w:b/>
          <w:bCs/>
          <w:sz w:val="28"/>
          <w:szCs w:val="28"/>
          <w:vertAlign w:val="subscript"/>
        </w:rPr>
        <w:t>п</w:t>
      </w:r>
      <w:r w:rsidRPr="00B54BD1">
        <w:rPr>
          <w:rFonts w:ascii="Times New Roman" w:hAnsi="Times New Roman" w:cs="Times New Roman"/>
          <w:b/>
          <w:bCs/>
          <w:sz w:val="28"/>
          <w:szCs w:val="28"/>
        </w:rPr>
        <w:t>​;</w:t>
      </w:r>
      <w:r w:rsidR="009C6263" w:rsidRPr="007024EC">
        <w:rPr>
          <w:rFonts w:ascii="Times New Roman" w:hAnsi="Times New Roman" w:cs="Times New Roman"/>
          <w:b/>
          <w:bCs/>
          <w:sz w:val="28"/>
          <w:szCs w:val="28"/>
        </w:rPr>
        <w:t xml:space="preserve"> </w:t>
      </w:r>
      <w:r w:rsidRPr="00B54BD1">
        <w:rPr>
          <w:rFonts w:ascii="Times New Roman" w:hAnsi="Times New Roman" w:cs="Times New Roman"/>
          <w:b/>
          <w:bCs/>
          <w:sz w:val="28"/>
          <w:szCs w:val="28"/>
        </w:rPr>
        <w:t>cosφ):</w:t>
      </w:r>
    </w:p>
    <w:p w14:paraId="6B35D51C" w14:textId="77777777" w:rsidR="00B54BD1" w:rsidRPr="00B54BD1"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2,0; 0,65; 0,90</w:t>
      </w:r>
    </w:p>
    <w:p w14:paraId="0B3D89F0" w14:textId="77777777" w:rsidR="00B54BD1" w:rsidRPr="00B54BD1"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1,5; 0,70; 0,88</w:t>
      </w:r>
    </w:p>
    <w:p w14:paraId="52E16BEA" w14:textId="77777777" w:rsidR="00B54BD1" w:rsidRPr="00B54BD1"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1,2; 0,60; 0,92</w:t>
      </w:r>
    </w:p>
    <w:p w14:paraId="2CF5E4E6" w14:textId="77777777" w:rsidR="00B54BD1" w:rsidRPr="00B54BD1"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0,8; 0,75; 0,85</w:t>
      </w:r>
    </w:p>
    <w:p w14:paraId="705B0CD1" w14:textId="77777777" w:rsidR="00B54BD1" w:rsidRPr="00B54BD1"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0,6; 0,80; 0,90</w:t>
      </w:r>
    </w:p>
    <w:p w14:paraId="70078FC8" w14:textId="4C64C16B" w:rsidR="00B54BD1" w:rsidRPr="007024EC" w:rsidRDefault="00B54BD1" w:rsidP="009C6263">
      <w:pPr>
        <w:numPr>
          <w:ilvl w:val="0"/>
          <w:numId w:val="19"/>
        </w:numPr>
        <w:spacing w:after="0" w:line="360" w:lineRule="auto"/>
        <w:rPr>
          <w:rFonts w:ascii="Times New Roman" w:hAnsi="Times New Roman" w:cs="Times New Roman"/>
          <w:sz w:val="28"/>
          <w:szCs w:val="28"/>
        </w:rPr>
      </w:pPr>
      <w:r w:rsidRPr="00B54BD1">
        <w:rPr>
          <w:rFonts w:ascii="Times New Roman" w:hAnsi="Times New Roman" w:cs="Times New Roman"/>
          <w:sz w:val="28"/>
          <w:szCs w:val="28"/>
        </w:rPr>
        <w:t>власні потреби 0,2; 0,90; 0,95</w:t>
      </w:r>
    </w:p>
    <w:p w14:paraId="505D1105" w14:textId="1D62BCEB" w:rsidR="009C6263" w:rsidRPr="007024EC" w:rsidRDefault="009C6263" w:rsidP="009C6263">
      <w:pPr>
        <w:spacing w:after="0" w:line="360" w:lineRule="auto"/>
        <w:rPr>
          <w:rFonts w:ascii="Times New Roman" w:hAnsi="Times New Roman" w:cs="Times New Roman"/>
          <w:sz w:val="28"/>
          <w:szCs w:val="28"/>
        </w:rPr>
      </w:pPr>
    </w:p>
    <w:p w14:paraId="0E5E9E36" w14:textId="4330A4C8" w:rsidR="006369A9" w:rsidRPr="007024EC" w:rsidRDefault="009C6263" w:rsidP="009C6263">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Розрахунок активної потужності фідерів:</w:t>
      </w:r>
    </w:p>
    <w:p w14:paraId="0D83B7D9" w14:textId="24AA9D16" w:rsidR="009C6263" w:rsidRPr="007024EC" w:rsidRDefault="009C6263" w:rsidP="009C6263">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10EC6417" wp14:editId="333E721D">
            <wp:extent cx="1308100" cy="283684"/>
            <wp:effectExtent l="0" t="0" r="6350" b="254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355554" cy="293975"/>
                    </a:xfrm>
                    <a:prstGeom prst="rect">
                      <a:avLst/>
                    </a:prstGeom>
                  </pic:spPr>
                </pic:pic>
              </a:graphicData>
            </a:graphic>
          </wp:inline>
        </w:drawing>
      </w:r>
    </w:p>
    <w:p w14:paraId="2F872CCA" w14:textId="1130B0D7" w:rsidR="009C6263" w:rsidRPr="007024EC" w:rsidRDefault="009C6263" w:rsidP="009C6263">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Розрахунок реактивної потужності фідерів:</w:t>
      </w:r>
    </w:p>
    <w:p w14:paraId="3B3D03E2" w14:textId="15F2F4EB" w:rsidR="009C6263" w:rsidRPr="007024EC" w:rsidRDefault="009C6263" w:rsidP="009C6263">
      <w:pPr>
        <w:spacing w:after="0" w:line="360" w:lineRule="auto"/>
        <w:jc w:val="center"/>
        <w:rPr>
          <w:rFonts w:ascii="Times New Roman" w:hAnsi="Times New Roman" w:cs="Times New Roman"/>
          <w:sz w:val="28"/>
          <w:szCs w:val="28"/>
          <w:u w:val="single"/>
        </w:rPr>
      </w:pPr>
      <w:r w:rsidRPr="007024EC">
        <w:rPr>
          <w:rFonts w:ascii="Times New Roman" w:hAnsi="Times New Roman" w:cs="Times New Roman"/>
          <w:noProof/>
          <w:sz w:val="28"/>
          <w:szCs w:val="28"/>
          <w:lang w:val="ru-RU" w:eastAsia="ru-RU"/>
        </w:rPr>
        <w:lastRenderedPageBreak/>
        <w:drawing>
          <wp:inline distT="0" distB="0" distL="0" distR="0" wp14:anchorId="062019C8" wp14:editId="6074B2A4">
            <wp:extent cx="2336800" cy="403989"/>
            <wp:effectExtent l="0" t="0" r="635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47489" cy="423125"/>
                    </a:xfrm>
                    <a:prstGeom prst="rect">
                      <a:avLst/>
                    </a:prstGeom>
                  </pic:spPr>
                </pic:pic>
              </a:graphicData>
            </a:graphic>
          </wp:inline>
        </w:drawing>
      </w:r>
    </w:p>
    <w:p w14:paraId="14F5B350" w14:textId="07ED50E8" w:rsidR="009C6263" w:rsidRPr="007024EC" w:rsidRDefault="009C6263" w:rsidP="009C6263">
      <w:pPr>
        <w:spacing w:after="0"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Зведена таблиця по фідерах (розрахунок P</w:t>
      </w:r>
      <w:r w:rsidRPr="007024EC">
        <w:rPr>
          <w:rFonts w:ascii="Times New Roman" w:hAnsi="Times New Roman" w:cs="Times New Roman"/>
          <w:sz w:val="28"/>
          <w:szCs w:val="28"/>
          <w:u w:val="single"/>
          <w:vertAlign w:val="subscript"/>
        </w:rPr>
        <w:t>р,i</w:t>
      </w:r>
      <w:r w:rsidRPr="007024EC">
        <w:rPr>
          <w:rFonts w:ascii="Times New Roman" w:hAnsi="Times New Roman" w:cs="Times New Roman"/>
          <w:sz w:val="28"/>
          <w:szCs w:val="28"/>
          <w:u w:val="single"/>
        </w:rPr>
        <w:t>​, Q</w:t>
      </w:r>
      <w:r w:rsidRPr="007024EC">
        <w:rPr>
          <w:rFonts w:ascii="Times New Roman" w:hAnsi="Times New Roman" w:cs="Times New Roman"/>
          <w:sz w:val="28"/>
          <w:szCs w:val="28"/>
          <w:u w:val="single"/>
          <w:vertAlign w:val="subscript"/>
        </w:rPr>
        <w:t>р,i</w:t>
      </w:r>
      <w:r w:rsidRPr="007024EC">
        <w:rPr>
          <w:rFonts w:ascii="Times New Roman" w:hAnsi="Times New Roman" w:cs="Times New Roman"/>
          <w:sz w:val="28"/>
          <w:szCs w:val="28"/>
          <w:u w:val="single"/>
        </w:rPr>
        <w:t>​):</w:t>
      </w:r>
    </w:p>
    <w:tbl>
      <w:tblPr>
        <w:tblStyle w:val="a4"/>
        <w:tblW w:w="0" w:type="auto"/>
        <w:jc w:val="center"/>
        <w:tblLook w:val="04A0" w:firstRow="1" w:lastRow="0" w:firstColumn="1" w:lastColumn="0" w:noHBand="0" w:noVBand="1"/>
      </w:tblPr>
      <w:tblGrid>
        <w:gridCol w:w="798"/>
        <w:gridCol w:w="1130"/>
        <w:gridCol w:w="601"/>
        <w:gridCol w:w="647"/>
        <w:gridCol w:w="1001"/>
        <w:gridCol w:w="1211"/>
      </w:tblGrid>
      <w:tr w:rsidR="009C6263" w:rsidRPr="009C6263" w14:paraId="0B8DAF9D" w14:textId="77777777" w:rsidTr="009C6263">
        <w:trPr>
          <w:jc w:val="center"/>
        </w:trPr>
        <w:tc>
          <w:tcPr>
            <w:tcW w:w="0" w:type="auto"/>
            <w:hideMark/>
          </w:tcPr>
          <w:p w14:paraId="7109F5AB"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Фідер</w:t>
            </w:r>
          </w:p>
        </w:tc>
        <w:tc>
          <w:tcPr>
            <w:tcW w:w="0" w:type="auto"/>
            <w:hideMark/>
          </w:tcPr>
          <w:p w14:paraId="262286E0"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P</w:t>
            </w:r>
            <w:r w:rsidRPr="009C6263">
              <w:rPr>
                <w:rFonts w:ascii="Times New Roman" w:eastAsia="Times New Roman" w:hAnsi="Times New Roman" w:cs="Times New Roman"/>
                <w:b/>
                <w:bCs/>
                <w:vertAlign w:val="subscript"/>
              </w:rPr>
              <w:t>вст</w:t>
            </w:r>
            <w:r w:rsidRPr="009C6263">
              <w:rPr>
                <w:rFonts w:ascii="Times New Roman" w:eastAsia="Times New Roman" w:hAnsi="Times New Roman" w:cs="Times New Roman"/>
                <w:b/>
                <w:bCs/>
              </w:rPr>
              <w:t>, МВт</w:t>
            </w:r>
          </w:p>
        </w:tc>
        <w:tc>
          <w:tcPr>
            <w:tcW w:w="0" w:type="auto"/>
            <w:hideMark/>
          </w:tcPr>
          <w:p w14:paraId="159D0CA1"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k</w:t>
            </w:r>
            <w:r w:rsidRPr="009C6263">
              <w:rPr>
                <w:rFonts w:ascii="Times New Roman" w:eastAsia="Times New Roman" w:hAnsi="Times New Roman" w:cs="Times New Roman"/>
                <w:b/>
                <w:bCs/>
                <w:vertAlign w:val="subscript"/>
              </w:rPr>
              <w:t>п</w:t>
            </w:r>
          </w:p>
        </w:tc>
        <w:tc>
          <w:tcPr>
            <w:tcW w:w="0" w:type="auto"/>
            <w:hideMark/>
          </w:tcPr>
          <w:p w14:paraId="44FA3A61"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cosφ</w:t>
            </w:r>
          </w:p>
        </w:tc>
        <w:tc>
          <w:tcPr>
            <w:tcW w:w="0" w:type="auto"/>
            <w:hideMark/>
          </w:tcPr>
          <w:p w14:paraId="4E9E766D"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P</w:t>
            </w:r>
            <w:r w:rsidRPr="009C6263">
              <w:rPr>
                <w:rFonts w:ascii="Times New Roman" w:eastAsia="Times New Roman" w:hAnsi="Times New Roman" w:cs="Times New Roman"/>
                <w:b/>
                <w:bCs/>
                <w:vertAlign w:val="subscript"/>
              </w:rPr>
              <w:t>р</w:t>
            </w:r>
            <w:r w:rsidRPr="009C6263">
              <w:rPr>
                <w:rFonts w:ascii="Times New Roman" w:eastAsia="Times New Roman" w:hAnsi="Times New Roman" w:cs="Times New Roman"/>
                <w:b/>
                <w:bCs/>
              </w:rPr>
              <w:t>, МВт</w:t>
            </w:r>
          </w:p>
        </w:tc>
        <w:tc>
          <w:tcPr>
            <w:tcW w:w="0" w:type="auto"/>
            <w:hideMark/>
          </w:tcPr>
          <w:p w14:paraId="30320F9C" w14:textId="77777777" w:rsidR="009C6263" w:rsidRPr="009C6263" w:rsidRDefault="009C6263" w:rsidP="009C6263">
            <w:pPr>
              <w:jc w:val="right"/>
              <w:rPr>
                <w:rFonts w:ascii="Times New Roman" w:eastAsia="Times New Roman" w:hAnsi="Times New Roman" w:cs="Times New Roman"/>
                <w:b/>
                <w:bCs/>
              </w:rPr>
            </w:pPr>
            <w:r w:rsidRPr="009C6263">
              <w:rPr>
                <w:rFonts w:ascii="Times New Roman" w:eastAsia="Times New Roman" w:hAnsi="Times New Roman" w:cs="Times New Roman"/>
                <w:b/>
                <w:bCs/>
              </w:rPr>
              <w:t>Q</w:t>
            </w:r>
            <w:r w:rsidRPr="009C6263">
              <w:rPr>
                <w:rFonts w:ascii="Times New Roman" w:eastAsia="Times New Roman" w:hAnsi="Times New Roman" w:cs="Times New Roman"/>
                <w:b/>
                <w:bCs/>
                <w:vertAlign w:val="subscript"/>
              </w:rPr>
              <w:t>р</w:t>
            </w:r>
            <w:r w:rsidRPr="009C6263">
              <w:rPr>
                <w:rFonts w:ascii="Times New Roman" w:eastAsia="Times New Roman" w:hAnsi="Times New Roman" w:cs="Times New Roman"/>
                <w:b/>
                <w:bCs/>
              </w:rPr>
              <w:t>, МВАр</w:t>
            </w:r>
          </w:p>
        </w:tc>
      </w:tr>
      <w:tr w:rsidR="009C6263" w:rsidRPr="009C6263" w14:paraId="7751D700" w14:textId="77777777" w:rsidTr="009C6263">
        <w:trPr>
          <w:jc w:val="center"/>
        </w:trPr>
        <w:tc>
          <w:tcPr>
            <w:tcW w:w="0" w:type="auto"/>
            <w:hideMark/>
          </w:tcPr>
          <w:p w14:paraId="5596C8A4"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1</w:t>
            </w:r>
          </w:p>
        </w:tc>
        <w:tc>
          <w:tcPr>
            <w:tcW w:w="0" w:type="auto"/>
            <w:hideMark/>
          </w:tcPr>
          <w:p w14:paraId="149C14A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2.0</w:t>
            </w:r>
          </w:p>
        </w:tc>
        <w:tc>
          <w:tcPr>
            <w:tcW w:w="0" w:type="auto"/>
            <w:hideMark/>
          </w:tcPr>
          <w:p w14:paraId="42D1BCD6"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0.65</w:t>
            </w:r>
          </w:p>
        </w:tc>
        <w:tc>
          <w:tcPr>
            <w:tcW w:w="0" w:type="auto"/>
            <w:hideMark/>
          </w:tcPr>
          <w:p w14:paraId="034639F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0.90</w:t>
            </w:r>
          </w:p>
        </w:tc>
        <w:tc>
          <w:tcPr>
            <w:tcW w:w="0" w:type="auto"/>
            <w:hideMark/>
          </w:tcPr>
          <w:p w14:paraId="382B1CAA"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1.30</w:t>
            </w:r>
          </w:p>
        </w:tc>
        <w:tc>
          <w:tcPr>
            <w:tcW w:w="0" w:type="auto"/>
            <w:hideMark/>
          </w:tcPr>
          <w:p w14:paraId="68F76E5D"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0.630</w:t>
            </w:r>
          </w:p>
        </w:tc>
      </w:tr>
      <w:tr w:rsidR="009C6263" w:rsidRPr="009C6263" w14:paraId="47F4F53E" w14:textId="77777777" w:rsidTr="009C6263">
        <w:trPr>
          <w:jc w:val="center"/>
        </w:trPr>
        <w:tc>
          <w:tcPr>
            <w:tcW w:w="0" w:type="auto"/>
            <w:hideMark/>
          </w:tcPr>
          <w:p w14:paraId="19B20673"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2</w:t>
            </w:r>
          </w:p>
        </w:tc>
        <w:tc>
          <w:tcPr>
            <w:tcW w:w="0" w:type="auto"/>
            <w:hideMark/>
          </w:tcPr>
          <w:p w14:paraId="5DAE2F89"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1.5</w:t>
            </w:r>
          </w:p>
        </w:tc>
        <w:tc>
          <w:tcPr>
            <w:tcW w:w="0" w:type="auto"/>
            <w:hideMark/>
          </w:tcPr>
          <w:p w14:paraId="7E6278BA"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0.70</w:t>
            </w:r>
          </w:p>
        </w:tc>
        <w:tc>
          <w:tcPr>
            <w:tcW w:w="0" w:type="auto"/>
            <w:hideMark/>
          </w:tcPr>
          <w:p w14:paraId="22BE6F3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0.88</w:t>
            </w:r>
          </w:p>
        </w:tc>
        <w:tc>
          <w:tcPr>
            <w:tcW w:w="0" w:type="auto"/>
            <w:hideMark/>
          </w:tcPr>
          <w:p w14:paraId="7EBE076B"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1.05</w:t>
            </w:r>
          </w:p>
        </w:tc>
        <w:tc>
          <w:tcPr>
            <w:tcW w:w="0" w:type="auto"/>
            <w:hideMark/>
          </w:tcPr>
          <w:p w14:paraId="5B2F7DAB"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0.567</w:t>
            </w:r>
          </w:p>
        </w:tc>
      </w:tr>
      <w:tr w:rsidR="009C6263" w:rsidRPr="009C6263" w14:paraId="3F0186D3" w14:textId="77777777" w:rsidTr="009C6263">
        <w:trPr>
          <w:jc w:val="center"/>
        </w:trPr>
        <w:tc>
          <w:tcPr>
            <w:tcW w:w="0" w:type="auto"/>
            <w:hideMark/>
          </w:tcPr>
          <w:p w14:paraId="1B71297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3</w:t>
            </w:r>
          </w:p>
        </w:tc>
        <w:tc>
          <w:tcPr>
            <w:tcW w:w="0" w:type="auto"/>
            <w:hideMark/>
          </w:tcPr>
          <w:p w14:paraId="5F514B58"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1.2</w:t>
            </w:r>
          </w:p>
        </w:tc>
        <w:tc>
          <w:tcPr>
            <w:tcW w:w="0" w:type="auto"/>
            <w:hideMark/>
          </w:tcPr>
          <w:p w14:paraId="4CC44BE1"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0.60</w:t>
            </w:r>
          </w:p>
        </w:tc>
        <w:tc>
          <w:tcPr>
            <w:tcW w:w="0" w:type="auto"/>
            <w:hideMark/>
          </w:tcPr>
          <w:p w14:paraId="219FD992"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0.92</w:t>
            </w:r>
          </w:p>
        </w:tc>
        <w:tc>
          <w:tcPr>
            <w:tcW w:w="0" w:type="auto"/>
            <w:hideMark/>
          </w:tcPr>
          <w:p w14:paraId="0C6A7FE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0.72</w:t>
            </w:r>
          </w:p>
        </w:tc>
        <w:tc>
          <w:tcPr>
            <w:tcW w:w="0" w:type="auto"/>
            <w:hideMark/>
          </w:tcPr>
          <w:p w14:paraId="6CBA37F4"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0.307</w:t>
            </w:r>
          </w:p>
        </w:tc>
      </w:tr>
      <w:tr w:rsidR="009C6263" w:rsidRPr="009C6263" w14:paraId="5E1E0C46" w14:textId="77777777" w:rsidTr="009C6263">
        <w:trPr>
          <w:jc w:val="center"/>
        </w:trPr>
        <w:tc>
          <w:tcPr>
            <w:tcW w:w="0" w:type="auto"/>
            <w:hideMark/>
          </w:tcPr>
          <w:p w14:paraId="389E17CE"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4</w:t>
            </w:r>
          </w:p>
        </w:tc>
        <w:tc>
          <w:tcPr>
            <w:tcW w:w="0" w:type="auto"/>
            <w:hideMark/>
          </w:tcPr>
          <w:p w14:paraId="24041AC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0.8</w:t>
            </w:r>
          </w:p>
        </w:tc>
        <w:tc>
          <w:tcPr>
            <w:tcW w:w="0" w:type="auto"/>
            <w:hideMark/>
          </w:tcPr>
          <w:p w14:paraId="4C84B93C"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0.75</w:t>
            </w:r>
          </w:p>
        </w:tc>
        <w:tc>
          <w:tcPr>
            <w:tcW w:w="0" w:type="auto"/>
            <w:hideMark/>
          </w:tcPr>
          <w:p w14:paraId="1AC30452"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0.85</w:t>
            </w:r>
          </w:p>
        </w:tc>
        <w:tc>
          <w:tcPr>
            <w:tcW w:w="0" w:type="auto"/>
            <w:hideMark/>
          </w:tcPr>
          <w:p w14:paraId="4689893E"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0.60</w:t>
            </w:r>
          </w:p>
        </w:tc>
        <w:tc>
          <w:tcPr>
            <w:tcW w:w="0" w:type="auto"/>
            <w:hideMark/>
          </w:tcPr>
          <w:p w14:paraId="2562E5FE"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0.372</w:t>
            </w:r>
          </w:p>
        </w:tc>
      </w:tr>
      <w:tr w:rsidR="009C6263" w:rsidRPr="009C6263" w14:paraId="08BF3B6B" w14:textId="77777777" w:rsidTr="009C6263">
        <w:trPr>
          <w:jc w:val="center"/>
        </w:trPr>
        <w:tc>
          <w:tcPr>
            <w:tcW w:w="0" w:type="auto"/>
            <w:hideMark/>
          </w:tcPr>
          <w:p w14:paraId="41C9D2D0"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5</w:t>
            </w:r>
          </w:p>
        </w:tc>
        <w:tc>
          <w:tcPr>
            <w:tcW w:w="0" w:type="auto"/>
            <w:hideMark/>
          </w:tcPr>
          <w:p w14:paraId="76A9594A"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0.6</w:t>
            </w:r>
          </w:p>
        </w:tc>
        <w:tc>
          <w:tcPr>
            <w:tcW w:w="0" w:type="auto"/>
            <w:hideMark/>
          </w:tcPr>
          <w:p w14:paraId="59D36304"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0.80</w:t>
            </w:r>
          </w:p>
        </w:tc>
        <w:tc>
          <w:tcPr>
            <w:tcW w:w="0" w:type="auto"/>
            <w:hideMark/>
          </w:tcPr>
          <w:p w14:paraId="1D8A8977"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0.90</w:t>
            </w:r>
          </w:p>
        </w:tc>
        <w:tc>
          <w:tcPr>
            <w:tcW w:w="0" w:type="auto"/>
            <w:hideMark/>
          </w:tcPr>
          <w:p w14:paraId="66C85B1E"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0.48</w:t>
            </w:r>
          </w:p>
        </w:tc>
        <w:tc>
          <w:tcPr>
            <w:tcW w:w="0" w:type="auto"/>
            <w:hideMark/>
          </w:tcPr>
          <w:p w14:paraId="2F5C7347"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0.232</w:t>
            </w:r>
          </w:p>
        </w:tc>
      </w:tr>
      <w:tr w:rsidR="009C6263" w:rsidRPr="009C6263" w14:paraId="4A46B74E" w14:textId="77777777" w:rsidTr="009C6263">
        <w:trPr>
          <w:jc w:val="center"/>
        </w:trPr>
        <w:tc>
          <w:tcPr>
            <w:tcW w:w="0" w:type="auto"/>
            <w:hideMark/>
          </w:tcPr>
          <w:p w14:paraId="2B573C6F"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6</w:t>
            </w:r>
          </w:p>
        </w:tc>
        <w:tc>
          <w:tcPr>
            <w:tcW w:w="0" w:type="auto"/>
            <w:hideMark/>
          </w:tcPr>
          <w:p w14:paraId="4CB62984"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0.2</w:t>
            </w:r>
          </w:p>
        </w:tc>
        <w:tc>
          <w:tcPr>
            <w:tcW w:w="0" w:type="auto"/>
            <w:hideMark/>
          </w:tcPr>
          <w:p w14:paraId="036399D4"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0.90</w:t>
            </w:r>
          </w:p>
        </w:tc>
        <w:tc>
          <w:tcPr>
            <w:tcW w:w="0" w:type="auto"/>
            <w:hideMark/>
          </w:tcPr>
          <w:p w14:paraId="1F110A92"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0.95</w:t>
            </w:r>
          </w:p>
        </w:tc>
        <w:tc>
          <w:tcPr>
            <w:tcW w:w="0" w:type="auto"/>
            <w:hideMark/>
          </w:tcPr>
          <w:p w14:paraId="6BCF517D"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0.18</w:t>
            </w:r>
          </w:p>
        </w:tc>
        <w:tc>
          <w:tcPr>
            <w:tcW w:w="0" w:type="auto"/>
            <w:hideMark/>
          </w:tcPr>
          <w:p w14:paraId="0B760912" w14:textId="77777777" w:rsidR="009C6263" w:rsidRPr="009C6263" w:rsidRDefault="009C6263" w:rsidP="009C6263">
            <w:pPr>
              <w:jc w:val="center"/>
              <w:rPr>
                <w:rFonts w:ascii="Times New Roman" w:eastAsia="Times New Roman" w:hAnsi="Times New Roman" w:cs="Times New Roman"/>
              </w:rPr>
            </w:pPr>
            <w:r w:rsidRPr="009C6263">
              <w:rPr>
                <w:rFonts w:ascii="Times New Roman" w:eastAsia="Times New Roman" w:hAnsi="Times New Roman" w:cs="Times New Roman"/>
              </w:rPr>
              <w:t>0.059</w:t>
            </w:r>
          </w:p>
        </w:tc>
      </w:tr>
    </w:tbl>
    <w:p w14:paraId="36458ECD" w14:textId="77777777" w:rsidR="009C6263" w:rsidRPr="007024EC" w:rsidRDefault="009C6263" w:rsidP="009C6263">
      <w:pPr>
        <w:spacing w:after="0" w:line="360" w:lineRule="auto"/>
        <w:rPr>
          <w:rFonts w:ascii="Times New Roman" w:hAnsi="Times New Roman" w:cs="Times New Roman"/>
          <w:sz w:val="28"/>
          <w:szCs w:val="28"/>
          <w:u w:val="single"/>
        </w:rPr>
      </w:pPr>
    </w:p>
    <w:p w14:paraId="595CCE28" w14:textId="5E66502D" w:rsidR="006369A9" w:rsidRPr="007024EC" w:rsidRDefault="009C6263" w:rsidP="006369A9">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Сумарні потужності на шинах 10 кВ:</w:t>
      </w:r>
    </w:p>
    <w:p w14:paraId="161EC988" w14:textId="47EAAB06" w:rsidR="009C6263" w:rsidRPr="007024EC" w:rsidRDefault="009C6263" w:rsidP="009C6263">
      <w:pPr>
        <w:spacing w:line="360" w:lineRule="auto"/>
        <w:jc w:val="center"/>
        <w:rPr>
          <w:rFonts w:ascii="Times New Roman" w:hAnsi="Times New Roman" w:cs="Times New Roman"/>
          <w:sz w:val="28"/>
          <w:szCs w:val="28"/>
          <w:u w:val="single"/>
        </w:rPr>
      </w:pPr>
      <w:r w:rsidRPr="007024EC">
        <w:rPr>
          <w:rFonts w:ascii="Times New Roman" w:hAnsi="Times New Roman" w:cs="Times New Roman"/>
          <w:noProof/>
          <w:sz w:val="28"/>
          <w:szCs w:val="28"/>
          <w:lang w:val="ru-RU" w:eastAsia="ru-RU"/>
        </w:rPr>
        <w:drawing>
          <wp:inline distT="0" distB="0" distL="0" distR="0" wp14:anchorId="5A7BA693" wp14:editId="6203D40C">
            <wp:extent cx="4400550" cy="745984"/>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537415" cy="769185"/>
                    </a:xfrm>
                    <a:prstGeom prst="rect">
                      <a:avLst/>
                    </a:prstGeom>
                  </pic:spPr>
                </pic:pic>
              </a:graphicData>
            </a:graphic>
          </wp:inline>
        </w:drawing>
      </w:r>
    </w:p>
    <w:p w14:paraId="10AFD6C8" w14:textId="696E3863" w:rsidR="009C6263" w:rsidRPr="007024EC" w:rsidRDefault="009C6263" w:rsidP="009C6263">
      <w:pPr>
        <w:spacing w:line="360" w:lineRule="auto"/>
        <w:rPr>
          <w:rFonts w:ascii="Times New Roman" w:hAnsi="Times New Roman" w:cs="Times New Roman"/>
          <w:sz w:val="28"/>
          <w:szCs w:val="28"/>
          <w:u w:val="single"/>
        </w:rPr>
      </w:pPr>
      <w:r w:rsidRPr="007024EC">
        <w:rPr>
          <w:rFonts w:ascii="Times New Roman" w:hAnsi="Times New Roman" w:cs="Times New Roman"/>
          <w:sz w:val="28"/>
          <w:szCs w:val="28"/>
          <w:u w:val="single"/>
        </w:rPr>
        <w:t>Струм на шинах 10 кВ:</w:t>
      </w:r>
    </w:p>
    <w:p w14:paraId="44762C12" w14:textId="59BF3563" w:rsidR="009C6263" w:rsidRPr="007024EC" w:rsidRDefault="009C6263" w:rsidP="009C6263">
      <w:pPr>
        <w:spacing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4EF72CE7" wp14:editId="31C7D18F">
            <wp:extent cx="3384550" cy="455910"/>
            <wp:effectExtent l="0" t="0" r="0"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525011" cy="474831"/>
                    </a:xfrm>
                    <a:prstGeom prst="rect">
                      <a:avLst/>
                    </a:prstGeom>
                  </pic:spPr>
                </pic:pic>
              </a:graphicData>
            </a:graphic>
          </wp:inline>
        </w:drawing>
      </w:r>
    </w:p>
    <w:p w14:paraId="176FFA06" w14:textId="6DAACA75" w:rsidR="009C6263" w:rsidRPr="007024EC" w:rsidRDefault="009C6263" w:rsidP="009C6263">
      <w:pPr>
        <w:spacing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Висновок:</w:t>
      </w:r>
      <w:r w:rsidRPr="007024EC">
        <w:rPr>
          <w:rFonts w:ascii="Times New Roman" w:hAnsi="Times New Roman" w:cs="Times New Roman"/>
          <w:sz w:val="28"/>
          <w:szCs w:val="28"/>
        </w:rPr>
        <w:t xml:space="preserve"> за двотрансформаторної схеми N–1 (тобто при відмові одного трансформатора другий має прийняти всю S</w:t>
      </w:r>
      <w:r w:rsidRPr="007024EC">
        <w:rPr>
          <w:rFonts w:ascii="Times New Roman" w:hAnsi="Times New Roman" w:cs="Times New Roman"/>
          <w:sz w:val="28"/>
          <w:szCs w:val="28"/>
          <w:vertAlign w:val="subscript"/>
        </w:rPr>
        <w:t>Σ</w:t>
      </w:r>
      <w:r w:rsidRPr="007024EC">
        <w:rPr>
          <w:rFonts w:ascii="Times New Roman" w:hAnsi="Times New Roman" w:cs="Times New Roman"/>
          <w:sz w:val="28"/>
          <w:szCs w:val="28"/>
        </w:rPr>
        <w:t xml:space="preserve"> мінімальний номінал одного трансформатора в інженерному наближенні з допустимим аварійним перевантаженням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 оцінюють:</w:t>
      </w:r>
    </w:p>
    <w:p w14:paraId="4C25E7DC" w14:textId="17A7E566" w:rsidR="009C6263" w:rsidRPr="007024EC" w:rsidRDefault="009C6263" w:rsidP="009C6263">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011EA8DE" wp14:editId="09967C73">
            <wp:extent cx="895350" cy="503634"/>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914990" cy="514682"/>
                    </a:xfrm>
                    <a:prstGeom prst="rect">
                      <a:avLst/>
                    </a:prstGeom>
                  </pic:spPr>
                </pic:pic>
              </a:graphicData>
            </a:graphic>
          </wp:inline>
        </w:drawing>
      </w:r>
    </w:p>
    <w:p w14:paraId="1F1827C3" w14:textId="37D1A4C5" w:rsidR="009C6263" w:rsidRPr="007024EC" w:rsidRDefault="009C6263" w:rsidP="009C6263">
      <w:pPr>
        <w:spacing w:line="360" w:lineRule="auto"/>
        <w:ind w:firstLine="708"/>
        <w:rPr>
          <w:rFonts w:ascii="Times New Roman" w:hAnsi="Times New Roman" w:cs="Times New Roman"/>
          <w:sz w:val="28"/>
          <w:szCs w:val="28"/>
        </w:rPr>
      </w:pPr>
      <w:r w:rsidRPr="007024EC">
        <w:rPr>
          <w:rFonts w:ascii="Times New Roman" w:hAnsi="Times New Roman" w:cs="Times New Roman"/>
          <w:sz w:val="28"/>
          <w:szCs w:val="28"/>
        </w:rPr>
        <w:t>Наприклад, при типовому k</w:t>
      </w:r>
      <w:r w:rsidRPr="007024EC">
        <w:rPr>
          <w:rFonts w:ascii="Times New Roman" w:hAnsi="Times New Roman" w:cs="Times New Roman"/>
          <w:sz w:val="28"/>
          <w:szCs w:val="28"/>
          <w:vertAlign w:val="subscript"/>
        </w:rPr>
        <w:t>ав</w:t>
      </w:r>
      <w:r w:rsidRPr="007024EC">
        <w:rPr>
          <w:rFonts w:ascii="Times New Roman" w:hAnsi="Times New Roman" w:cs="Times New Roman"/>
          <w:sz w:val="28"/>
          <w:szCs w:val="28"/>
        </w:rPr>
        <w:t xml:space="preserve"> = 1.4:</w:t>
      </w:r>
    </w:p>
    <w:p w14:paraId="00AAF9A1" w14:textId="6D30F16F" w:rsidR="009C6263" w:rsidRPr="007024EC" w:rsidRDefault="009C6263" w:rsidP="009C6263">
      <w:pPr>
        <w:spacing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6AE4D0D4" wp14:editId="7437EBB7">
            <wp:extent cx="1878543" cy="450850"/>
            <wp:effectExtent l="0" t="0" r="7620" b="635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930871" cy="463409"/>
                    </a:xfrm>
                    <a:prstGeom prst="rect">
                      <a:avLst/>
                    </a:prstGeom>
                  </pic:spPr>
                </pic:pic>
              </a:graphicData>
            </a:graphic>
          </wp:inline>
        </w:drawing>
      </w:r>
    </w:p>
    <w:p w14:paraId="09AB2F3B" w14:textId="640E414F" w:rsidR="009C6263" w:rsidRPr="007024EC" w:rsidRDefault="009C6263" w:rsidP="009C6263">
      <w:pPr>
        <w:spacing w:line="360" w:lineRule="auto"/>
        <w:ind w:firstLine="708"/>
        <w:rPr>
          <w:rFonts w:ascii="Times New Roman" w:hAnsi="Times New Roman" w:cs="Times New Roman"/>
          <w:sz w:val="28"/>
          <w:szCs w:val="28"/>
        </w:rPr>
      </w:pPr>
      <w:r w:rsidRPr="007024EC">
        <w:rPr>
          <w:rFonts w:ascii="Times New Roman" w:hAnsi="Times New Roman" w:cs="Times New Roman"/>
          <w:sz w:val="28"/>
          <w:szCs w:val="28"/>
        </w:rPr>
        <w:t>Доцільно прийняти 4 МВА (або 6.3 МВА за уніфікацією).</w:t>
      </w:r>
    </w:p>
    <w:p w14:paraId="3E7D32AF" w14:textId="6D5BE483" w:rsidR="009C6263" w:rsidRPr="007024EC" w:rsidRDefault="009C6263" w:rsidP="009C6263">
      <w:pPr>
        <w:jc w:val="center"/>
        <w:rPr>
          <w:rFonts w:ascii="Times New Roman" w:hAnsi="Times New Roman" w:cs="Times New Roman"/>
          <w:b/>
          <w:bCs/>
          <w:sz w:val="28"/>
          <w:szCs w:val="28"/>
        </w:rPr>
      </w:pPr>
      <w:r w:rsidRPr="007024EC">
        <w:rPr>
          <w:rFonts w:ascii="Times New Roman" w:hAnsi="Times New Roman" w:cs="Times New Roman"/>
          <w:b/>
          <w:bCs/>
          <w:sz w:val="28"/>
          <w:szCs w:val="28"/>
        </w:rPr>
        <w:t>Варіанти виконання практичної</w:t>
      </w:r>
    </w:p>
    <w:p w14:paraId="795A721E" w14:textId="46BD45E6" w:rsidR="005A38BD" w:rsidRPr="007024EC" w:rsidRDefault="005A38BD" w:rsidP="005A38BD">
      <w:pPr>
        <w:spacing w:after="0"/>
        <w:ind w:firstLine="284"/>
        <w:rPr>
          <w:rFonts w:ascii="Times New Roman" w:hAnsi="Times New Roman" w:cs="Times New Roman"/>
        </w:rPr>
      </w:pPr>
      <w:r w:rsidRPr="007024EC">
        <w:rPr>
          <w:rFonts w:ascii="Times New Roman" w:hAnsi="Times New Roman" w:cs="Times New Roman"/>
        </w:rPr>
        <w:t>Структура комірки (P</w:t>
      </w:r>
      <w:r w:rsidRPr="007024EC">
        <w:rPr>
          <w:rFonts w:ascii="Times New Roman" w:hAnsi="Times New Roman" w:cs="Times New Roman"/>
          <w:vertAlign w:val="subscript"/>
        </w:rPr>
        <w:t xml:space="preserve">вст​ </w:t>
      </w:r>
      <w:r w:rsidRPr="007024EC">
        <w:rPr>
          <w:rFonts w:ascii="Times New Roman" w:hAnsi="Times New Roman" w:cs="Times New Roman"/>
        </w:rPr>
        <w:t>(МВт); k</w:t>
      </w:r>
      <w:r w:rsidRPr="007024EC">
        <w:rPr>
          <w:rFonts w:ascii="Times New Roman" w:hAnsi="Times New Roman" w:cs="Times New Roman"/>
          <w:vertAlign w:val="subscript"/>
        </w:rPr>
        <w:t>p</w:t>
      </w:r>
      <w:r w:rsidRPr="007024EC">
        <w:rPr>
          <w:rFonts w:ascii="Times New Roman" w:hAnsi="Times New Roman" w:cs="Times New Roman"/>
        </w:rPr>
        <w:t>​; cosφ)</w:t>
      </w:r>
    </w:p>
    <w:p w14:paraId="662F6DB5" w14:textId="0D51BFB2" w:rsidR="005A38BD" w:rsidRPr="007024EC" w:rsidRDefault="005A38BD" w:rsidP="005A38BD">
      <w:pPr>
        <w:spacing w:after="0"/>
        <w:ind w:firstLine="284"/>
        <w:rPr>
          <w:rFonts w:ascii="Times New Roman" w:hAnsi="Times New Roman" w:cs="Times New Roman"/>
        </w:rPr>
      </w:pPr>
      <w:r w:rsidRPr="007024EC">
        <w:rPr>
          <w:rFonts w:ascii="Times New Roman" w:hAnsi="Times New Roman" w:cs="Times New Roman"/>
        </w:rPr>
        <w:t>U = 10 кВ для всіх варіантів.</w:t>
      </w:r>
    </w:p>
    <w:tbl>
      <w:tblPr>
        <w:tblStyle w:val="a4"/>
        <w:tblW w:w="0" w:type="auto"/>
        <w:jc w:val="center"/>
        <w:tblLook w:val="04A0" w:firstRow="1" w:lastRow="0" w:firstColumn="1" w:lastColumn="0" w:noHBand="0" w:noVBand="1"/>
      </w:tblPr>
      <w:tblGrid>
        <w:gridCol w:w="458"/>
        <w:gridCol w:w="1378"/>
        <w:gridCol w:w="1378"/>
        <w:gridCol w:w="1378"/>
        <w:gridCol w:w="1478"/>
        <w:gridCol w:w="1478"/>
        <w:gridCol w:w="1478"/>
      </w:tblGrid>
      <w:tr w:rsidR="009C6263" w:rsidRPr="009C6263" w14:paraId="7531BCB8" w14:textId="77777777" w:rsidTr="009C6263">
        <w:trPr>
          <w:jc w:val="center"/>
        </w:trPr>
        <w:tc>
          <w:tcPr>
            <w:tcW w:w="0" w:type="auto"/>
            <w:hideMark/>
          </w:tcPr>
          <w:p w14:paraId="24E59004" w14:textId="77777777" w:rsidR="009C6263" w:rsidRPr="009C6263" w:rsidRDefault="009C6263" w:rsidP="009C6263">
            <w:pPr>
              <w:jc w:val="right"/>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lastRenderedPageBreak/>
              <w:t>№</w:t>
            </w:r>
          </w:p>
        </w:tc>
        <w:tc>
          <w:tcPr>
            <w:tcW w:w="0" w:type="auto"/>
            <w:hideMark/>
          </w:tcPr>
          <w:p w14:paraId="15D29D88"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1</w:t>
            </w:r>
          </w:p>
        </w:tc>
        <w:tc>
          <w:tcPr>
            <w:tcW w:w="0" w:type="auto"/>
            <w:hideMark/>
          </w:tcPr>
          <w:p w14:paraId="4BF22719"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2</w:t>
            </w:r>
          </w:p>
        </w:tc>
        <w:tc>
          <w:tcPr>
            <w:tcW w:w="0" w:type="auto"/>
            <w:hideMark/>
          </w:tcPr>
          <w:p w14:paraId="23D2C8DE"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3</w:t>
            </w:r>
          </w:p>
        </w:tc>
        <w:tc>
          <w:tcPr>
            <w:tcW w:w="0" w:type="auto"/>
            <w:hideMark/>
          </w:tcPr>
          <w:p w14:paraId="6870BDDE"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4</w:t>
            </w:r>
          </w:p>
        </w:tc>
        <w:tc>
          <w:tcPr>
            <w:tcW w:w="0" w:type="auto"/>
            <w:hideMark/>
          </w:tcPr>
          <w:p w14:paraId="4830E9F4"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5</w:t>
            </w:r>
          </w:p>
        </w:tc>
        <w:tc>
          <w:tcPr>
            <w:tcW w:w="0" w:type="auto"/>
            <w:hideMark/>
          </w:tcPr>
          <w:p w14:paraId="178C1C98" w14:textId="77777777" w:rsidR="009C6263" w:rsidRPr="009C6263" w:rsidRDefault="009C6263" w:rsidP="009C6263">
            <w:pPr>
              <w:rPr>
                <w:rFonts w:ascii="Times New Roman" w:eastAsia="Times New Roman" w:hAnsi="Times New Roman" w:cs="Times New Roman"/>
                <w:b/>
                <w:bCs/>
                <w:sz w:val="24"/>
                <w:szCs w:val="24"/>
              </w:rPr>
            </w:pPr>
            <w:r w:rsidRPr="009C6263">
              <w:rPr>
                <w:rFonts w:ascii="Times New Roman" w:eastAsia="Times New Roman" w:hAnsi="Times New Roman" w:cs="Times New Roman"/>
                <w:b/>
                <w:bCs/>
                <w:sz w:val="24"/>
                <w:szCs w:val="24"/>
              </w:rPr>
              <w:t>Фідер 6</w:t>
            </w:r>
          </w:p>
        </w:tc>
      </w:tr>
      <w:tr w:rsidR="009C6263" w:rsidRPr="009C6263" w14:paraId="1410719E" w14:textId="77777777" w:rsidTr="009C6263">
        <w:trPr>
          <w:jc w:val="center"/>
        </w:trPr>
        <w:tc>
          <w:tcPr>
            <w:tcW w:w="0" w:type="auto"/>
            <w:hideMark/>
          </w:tcPr>
          <w:p w14:paraId="1021E651"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w:t>
            </w:r>
          </w:p>
        </w:tc>
        <w:tc>
          <w:tcPr>
            <w:tcW w:w="0" w:type="auto"/>
            <w:hideMark/>
          </w:tcPr>
          <w:p w14:paraId="7F8D747C"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2,4; 0,60; 0,90</w:t>
            </w:r>
          </w:p>
        </w:tc>
        <w:tc>
          <w:tcPr>
            <w:tcW w:w="0" w:type="auto"/>
            <w:hideMark/>
          </w:tcPr>
          <w:p w14:paraId="70BAA8B0"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1,6; 0,70; 0,88</w:t>
            </w:r>
          </w:p>
        </w:tc>
        <w:tc>
          <w:tcPr>
            <w:tcW w:w="0" w:type="auto"/>
            <w:hideMark/>
          </w:tcPr>
          <w:p w14:paraId="43E65AA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1,1; 0,65; 0,92</w:t>
            </w:r>
          </w:p>
        </w:tc>
        <w:tc>
          <w:tcPr>
            <w:tcW w:w="0" w:type="auto"/>
            <w:hideMark/>
          </w:tcPr>
          <w:p w14:paraId="7730961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 0,75; 0,85</w:t>
            </w:r>
          </w:p>
        </w:tc>
        <w:tc>
          <w:tcPr>
            <w:tcW w:w="0" w:type="auto"/>
            <w:hideMark/>
          </w:tcPr>
          <w:p w14:paraId="1DFB50B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0,7; 0,80; 0,90</w:t>
            </w:r>
          </w:p>
        </w:tc>
        <w:tc>
          <w:tcPr>
            <w:tcW w:w="0" w:type="auto"/>
            <w:hideMark/>
          </w:tcPr>
          <w:p w14:paraId="4D5369D8"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0,25; 0,90; 0,95</w:t>
            </w:r>
          </w:p>
        </w:tc>
      </w:tr>
      <w:tr w:rsidR="009C6263" w:rsidRPr="009C6263" w14:paraId="26DE5E52" w14:textId="77777777" w:rsidTr="009C6263">
        <w:trPr>
          <w:jc w:val="center"/>
        </w:trPr>
        <w:tc>
          <w:tcPr>
            <w:tcW w:w="0" w:type="auto"/>
            <w:hideMark/>
          </w:tcPr>
          <w:p w14:paraId="55E36E53"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2</w:t>
            </w:r>
          </w:p>
        </w:tc>
        <w:tc>
          <w:tcPr>
            <w:tcW w:w="0" w:type="auto"/>
            <w:hideMark/>
          </w:tcPr>
          <w:p w14:paraId="110C3B4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3,0; 0,55; 0,89</w:t>
            </w:r>
          </w:p>
        </w:tc>
        <w:tc>
          <w:tcPr>
            <w:tcW w:w="0" w:type="auto"/>
            <w:hideMark/>
          </w:tcPr>
          <w:p w14:paraId="1D4AAD18"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2,0; 0,65; 0,87</w:t>
            </w:r>
          </w:p>
        </w:tc>
        <w:tc>
          <w:tcPr>
            <w:tcW w:w="0" w:type="auto"/>
            <w:hideMark/>
          </w:tcPr>
          <w:p w14:paraId="54DF423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1,5; 0,60; 0,92</w:t>
            </w:r>
          </w:p>
        </w:tc>
        <w:tc>
          <w:tcPr>
            <w:tcW w:w="0" w:type="auto"/>
            <w:hideMark/>
          </w:tcPr>
          <w:p w14:paraId="13FB2EC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1,0; 0,70; 0,85</w:t>
            </w:r>
          </w:p>
        </w:tc>
        <w:tc>
          <w:tcPr>
            <w:tcW w:w="0" w:type="auto"/>
            <w:hideMark/>
          </w:tcPr>
          <w:p w14:paraId="263EBED2"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0,8; 0,75; 0,90</w:t>
            </w:r>
          </w:p>
        </w:tc>
        <w:tc>
          <w:tcPr>
            <w:tcW w:w="0" w:type="auto"/>
            <w:hideMark/>
          </w:tcPr>
          <w:p w14:paraId="502B440C"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0,30; 0,90; 0,95</w:t>
            </w:r>
          </w:p>
        </w:tc>
      </w:tr>
      <w:tr w:rsidR="009C6263" w:rsidRPr="009C6263" w14:paraId="47509C9F" w14:textId="77777777" w:rsidTr="009C6263">
        <w:trPr>
          <w:jc w:val="center"/>
        </w:trPr>
        <w:tc>
          <w:tcPr>
            <w:tcW w:w="0" w:type="auto"/>
            <w:hideMark/>
          </w:tcPr>
          <w:p w14:paraId="3BD54116"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3</w:t>
            </w:r>
          </w:p>
        </w:tc>
        <w:tc>
          <w:tcPr>
            <w:tcW w:w="0" w:type="auto"/>
            <w:hideMark/>
          </w:tcPr>
          <w:p w14:paraId="7F2EC5E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1,8; 0,70; 0,90</w:t>
            </w:r>
          </w:p>
        </w:tc>
        <w:tc>
          <w:tcPr>
            <w:tcW w:w="0" w:type="auto"/>
            <w:hideMark/>
          </w:tcPr>
          <w:p w14:paraId="406B11C0"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1,4; 0,75; 0,88</w:t>
            </w:r>
          </w:p>
        </w:tc>
        <w:tc>
          <w:tcPr>
            <w:tcW w:w="0" w:type="auto"/>
            <w:hideMark/>
          </w:tcPr>
          <w:p w14:paraId="6694BCB4"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1,2; 0,60; 0,91</w:t>
            </w:r>
          </w:p>
        </w:tc>
        <w:tc>
          <w:tcPr>
            <w:tcW w:w="0" w:type="auto"/>
            <w:hideMark/>
          </w:tcPr>
          <w:p w14:paraId="731829F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0,7; 0,80; 0,85</w:t>
            </w:r>
          </w:p>
        </w:tc>
        <w:tc>
          <w:tcPr>
            <w:tcW w:w="0" w:type="auto"/>
            <w:hideMark/>
          </w:tcPr>
          <w:p w14:paraId="010DF99E"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0,5; 0,85; 0,90</w:t>
            </w:r>
          </w:p>
        </w:tc>
        <w:tc>
          <w:tcPr>
            <w:tcW w:w="0" w:type="auto"/>
            <w:hideMark/>
          </w:tcPr>
          <w:p w14:paraId="102DC7A4"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0,20; 0,90; 0,96</w:t>
            </w:r>
          </w:p>
        </w:tc>
      </w:tr>
      <w:tr w:rsidR="009C6263" w:rsidRPr="009C6263" w14:paraId="257E8034" w14:textId="77777777" w:rsidTr="009C6263">
        <w:trPr>
          <w:jc w:val="center"/>
        </w:trPr>
        <w:tc>
          <w:tcPr>
            <w:tcW w:w="0" w:type="auto"/>
            <w:hideMark/>
          </w:tcPr>
          <w:p w14:paraId="7A954E05"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4</w:t>
            </w:r>
          </w:p>
        </w:tc>
        <w:tc>
          <w:tcPr>
            <w:tcW w:w="0" w:type="auto"/>
            <w:hideMark/>
          </w:tcPr>
          <w:p w14:paraId="4CDF1EA3"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4,0; 0,50; 0,90</w:t>
            </w:r>
          </w:p>
        </w:tc>
        <w:tc>
          <w:tcPr>
            <w:tcW w:w="0" w:type="auto"/>
            <w:hideMark/>
          </w:tcPr>
          <w:p w14:paraId="26A720C4"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2,2; 0,60; 0,86</w:t>
            </w:r>
          </w:p>
        </w:tc>
        <w:tc>
          <w:tcPr>
            <w:tcW w:w="0" w:type="auto"/>
            <w:hideMark/>
          </w:tcPr>
          <w:p w14:paraId="74A0D8F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1,8; 0,55; 0,92</w:t>
            </w:r>
          </w:p>
        </w:tc>
        <w:tc>
          <w:tcPr>
            <w:tcW w:w="0" w:type="auto"/>
            <w:hideMark/>
          </w:tcPr>
          <w:p w14:paraId="59B06CCC"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1,2; 0,70; 0,85</w:t>
            </w:r>
          </w:p>
        </w:tc>
        <w:tc>
          <w:tcPr>
            <w:tcW w:w="0" w:type="auto"/>
            <w:hideMark/>
          </w:tcPr>
          <w:p w14:paraId="604AABB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 0,75; 0,88</w:t>
            </w:r>
          </w:p>
        </w:tc>
        <w:tc>
          <w:tcPr>
            <w:tcW w:w="0" w:type="auto"/>
            <w:hideMark/>
          </w:tcPr>
          <w:p w14:paraId="2BA9A07C"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0,35; 0,90; 0,95</w:t>
            </w:r>
          </w:p>
        </w:tc>
      </w:tr>
      <w:tr w:rsidR="009C6263" w:rsidRPr="009C6263" w14:paraId="441DF058" w14:textId="77777777" w:rsidTr="009C6263">
        <w:trPr>
          <w:jc w:val="center"/>
        </w:trPr>
        <w:tc>
          <w:tcPr>
            <w:tcW w:w="0" w:type="auto"/>
            <w:hideMark/>
          </w:tcPr>
          <w:p w14:paraId="0109057D"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5</w:t>
            </w:r>
          </w:p>
        </w:tc>
        <w:tc>
          <w:tcPr>
            <w:tcW w:w="0" w:type="auto"/>
            <w:hideMark/>
          </w:tcPr>
          <w:p w14:paraId="5224418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2,0; 0,65; 0,88</w:t>
            </w:r>
          </w:p>
        </w:tc>
        <w:tc>
          <w:tcPr>
            <w:tcW w:w="0" w:type="auto"/>
            <w:hideMark/>
          </w:tcPr>
          <w:p w14:paraId="53F2F64B"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1,7; 0,70; 0,87</w:t>
            </w:r>
          </w:p>
        </w:tc>
        <w:tc>
          <w:tcPr>
            <w:tcW w:w="0" w:type="auto"/>
            <w:hideMark/>
          </w:tcPr>
          <w:p w14:paraId="2ADF722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1,3; 0,60; 0,92</w:t>
            </w:r>
          </w:p>
        </w:tc>
        <w:tc>
          <w:tcPr>
            <w:tcW w:w="0" w:type="auto"/>
            <w:hideMark/>
          </w:tcPr>
          <w:p w14:paraId="592B83B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1,0; 0,75; 0,85</w:t>
            </w:r>
          </w:p>
        </w:tc>
        <w:tc>
          <w:tcPr>
            <w:tcW w:w="0" w:type="auto"/>
            <w:hideMark/>
          </w:tcPr>
          <w:p w14:paraId="7568976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0,6; 0,85; 0,90</w:t>
            </w:r>
          </w:p>
        </w:tc>
        <w:tc>
          <w:tcPr>
            <w:tcW w:w="0" w:type="auto"/>
            <w:hideMark/>
          </w:tcPr>
          <w:p w14:paraId="48857D1F"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0,22; 0,90; 0,95</w:t>
            </w:r>
          </w:p>
        </w:tc>
      </w:tr>
      <w:tr w:rsidR="009C6263" w:rsidRPr="009C6263" w14:paraId="6032697A" w14:textId="77777777" w:rsidTr="009C6263">
        <w:trPr>
          <w:jc w:val="center"/>
        </w:trPr>
        <w:tc>
          <w:tcPr>
            <w:tcW w:w="0" w:type="auto"/>
            <w:hideMark/>
          </w:tcPr>
          <w:p w14:paraId="4B9A30E4"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6</w:t>
            </w:r>
          </w:p>
        </w:tc>
        <w:tc>
          <w:tcPr>
            <w:tcW w:w="0" w:type="auto"/>
            <w:hideMark/>
          </w:tcPr>
          <w:p w14:paraId="75527B42"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3,2; 0,55; 0,90</w:t>
            </w:r>
          </w:p>
        </w:tc>
        <w:tc>
          <w:tcPr>
            <w:tcW w:w="0" w:type="auto"/>
            <w:hideMark/>
          </w:tcPr>
          <w:p w14:paraId="784F8A6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2,4; 0,60; 0,86</w:t>
            </w:r>
          </w:p>
        </w:tc>
        <w:tc>
          <w:tcPr>
            <w:tcW w:w="0" w:type="auto"/>
            <w:hideMark/>
          </w:tcPr>
          <w:p w14:paraId="1E7DCCAB"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1,6; 0,60; 0,92</w:t>
            </w:r>
          </w:p>
        </w:tc>
        <w:tc>
          <w:tcPr>
            <w:tcW w:w="0" w:type="auto"/>
            <w:hideMark/>
          </w:tcPr>
          <w:p w14:paraId="5B216C9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1,1; 0,70; 0,85</w:t>
            </w:r>
          </w:p>
        </w:tc>
        <w:tc>
          <w:tcPr>
            <w:tcW w:w="0" w:type="auto"/>
            <w:hideMark/>
          </w:tcPr>
          <w:p w14:paraId="2C50176E"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0,8; 0,80; 0,90</w:t>
            </w:r>
          </w:p>
        </w:tc>
        <w:tc>
          <w:tcPr>
            <w:tcW w:w="0" w:type="auto"/>
            <w:hideMark/>
          </w:tcPr>
          <w:p w14:paraId="179F956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0,28; 0,90; 0,95</w:t>
            </w:r>
          </w:p>
        </w:tc>
      </w:tr>
      <w:tr w:rsidR="009C6263" w:rsidRPr="009C6263" w14:paraId="1B67CA98" w14:textId="77777777" w:rsidTr="009C6263">
        <w:trPr>
          <w:jc w:val="center"/>
        </w:trPr>
        <w:tc>
          <w:tcPr>
            <w:tcW w:w="0" w:type="auto"/>
            <w:hideMark/>
          </w:tcPr>
          <w:p w14:paraId="090552DA"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7</w:t>
            </w:r>
          </w:p>
        </w:tc>
        <w:tc>
          <w:tcPr>
            <w:tcW w:w="0" w:type="auto"/>
            <w:hideMark/>
          </w:tcPr>
          <w:p w14:paraId="2C482D6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1,5; 0,75; 0,90</w:t>
            </w:r>
          </w:p>
        </w:tc>
        <w:tc>
          <w:tcPr>
            <w:tcW w:w="0" w:type="auto"/>
            <w:hideMark/>
          </w:tcPr>
          <w:p w14:paraId="68023802"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1,2; 0,80; 0,88</w:t>
            </w:r>
          </w:p>
        </w:tc>
        <w:tc>
          <w:tcPr>
            <w:tcW w:w="0" w:type="auto"/>
            <w:hideMark/>
          </w:tcPr>
          <w:p w14:paraId="382B870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1,0; 0,65; 0,92</w:t>
            </w:r>
          </w:p>
        </w:tc>
        <w:tc>
          <w:tcPr>
            <w:tcW w:w="0" w:type="auto"/>
            <w:hideMark/>
          </w:tcPr>
          <w:p w14:paraId="78E823BB"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0,8; 0,75; 0,85</w:t>
            </w:r>
          </w:p>
        </w:tc>
        <w:tc>
          <w:tcPr>
            <w:tcW w:w="0" w:type="auto"/>
            <w:hideMark/>
          </w:tcPr>
          <w:p w14:paraId="7CAFB75D"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0,6; 0,85; 0,90</w:t>
            </w:r>
          </w:p>
        </w:tc>
        <w:tc>
          <w:tcPr>
            <w:tcW w:w="0" w:type="auto"/>
            <w:hideMark/>
          </w:tcPr>
          <w:p w14:paraId="7C1A637E"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0,18; 0,90; 0,96</w:t>
            </w:r>
          </w:p>
        </w:tc>
      </w:tr>
      <w:tr w:rsidR="009C6263" w:rsidRPr="009C6263" w14:paraId="14870335" w14:textId="77777777" w:rsidTr="009C6263">
        <w:trPr>
          <w:jc w:val="center"/>
        </w:trPr>
        <w:tc>
          <w:tcPr>
            <w:tcW w:w="0" w:type="auto"/>
            <w:hideMark/>
          </w:tcPr>
          <w:p w14:paraId="77D3D965"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8</w:t>
            </w:r>
          </w:p>
        </w:tc>
        <w:tc>
          <w:tcPr>
            <w:tcW w:w="0" w:type="auto"/>
            <w:hideMark/>
          </w:tcPr>
          <w:p w14:paraId="1547F00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2,8; 0,60; 0,89</w:t>
            </w:r>
          </w:p>
        </w:tc>
        <w:tc>
          <w:tcPr>
            <w:tcW w:w="0" w:type="auto"/>
            <w:hideMark/>
          </w:tcPr>
          <w:p w14:paraId="03D00B9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1,9; 0,65; 0,87</w:t>
            </w:r>
          </w:p>
        </w:tc>
        <w:tc>
          <w:tcPr>
            <w:tcW w:w="0" w:type="auto"/>
            <w:hideMark/>
          </w:tcPr>
          <w:p w14:paraId="5F5991E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1,4; 0,60; 0,92</w:t>
            </w:r>
          </w:p>
        </w:tc>
        <w:tc>
          <w:tcPr>
            <w:tcW w:w="0" w:type="auto"/>
            <w:hideMark/>
          </w:tcPr>
          <w:p w14:paraId="0A3EE99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1,0; 0,75; 0,85</w:t>
            </w:r>
          </w:p>
        </w:tc>
        <w:tc>
          <w:tcPr>
            <w:tcW w:w="0" w:type="auto"/>
            <w:hideMark/>
          </w:tcPr>
          <w:p w14:paraId="2A931E5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 0,70; 0,90</w:t>
            </w:r>
          </w:p>
        </w:tc>
        <w:tc>
          <w:tcPr>
            <w:tcW w:w="0" w:type="auto"/>
            <w:hideMark/>
          </w:tcPr>
          <w:p w14:paraId="68FEDD9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0,26; 0,90; 0,95</w:t>
            </w:r>
          </w:p>
        </w:tc>
      </w:tr>
      <w:tr w:rsidR="009C6263" w:rsidRPr="009C6263" w14:paraId="6D7562A3" w14:textId="77777777" w:rsidTr="009C6263">
        <w:trPr>
          <w:jc w:val="center"/>
        </w:trPr>
        <w:tc>
          <w:tcPr>
            <w:tcW w:w="0" w:type="auto"/>
            <w:hideMark/>
          </w:tcPr>
          <w:p w14:paraId="1A92C194"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9</w:t>
            </w:r>
          </w:p>
        </w:tc>
        <w:tc>
          <w:tcPr>
            <w:tcW w:w="0" w:type="auto"/>
            <w:hideMark/>
          </w:tcPr>
          <w:p w14:paraId="0B18FC8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3,5; 0,52; 0,90</w:t>
            </w:r>
          </w:p>
        </w:tc>
        <w:tc>
          <w:tcPr>
            <w:tcW w:w="0" w:type="auto"/>
            <w:hideMark/>
          </w:tcPr>
          <w:p w14:paraId="589C452B"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2,1; 0,62; 0,86</w:t>
            </w:r>
          </w:p>
        </w:tc>
        <w:tc>
          <w:tcPr>
            <w:tcW w:w="0" w:type="auto"/>
            <w:hideMark/>
          </w:tcPr>
          <w:p w14:paraId="7E166E1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1,7; 0,58; 0,92</w:t>
            </w:r>
          </w:p>
        </w:tc>
        <w:tc>
          <w:tcPr>
            <w:tcW w:w="0" w:type="auto"/>
            <w:hideMark/>
          </w:tcPr>
          <w:p w14:paraId="3D896E2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1,3; 0,68; 0,85</w:t>
            </w:r>
          </w:p>
        </w:tc>
        <w:tc>
          <w:tcPr>
            <w:tcW w:w="0" w:type="auto"/>
            <w:hideMark/>
          </w:tcPr>
          <w:p w14:paraId="5C5377E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 0,75; 0,88</w:t>
            </w:r>
          </w:p>
        </w:tc>
        <w:tc>
          <w:tcPr>
            <w:tcW w:w="0" w:type="auto"/>
            <w:hideMark/>
          </w:tcPr>
          <w:p w14:paraId="092BB96E"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0,32; 0,90; 0,95</w:t>
            </w:r>
          </w:p>
        </w:tc>
      </w:tr>
      <w:tr w:rsidR="009C6263" w:rsidRPr="009C6263" w14:paraId="7A016405" w14:textId="77777777" w:rsidTr="009C6263">
        <w:trPr>
          <w:jc w:val="center"/>
        </w:trPr>
        <w:tc>
          <w:tcPr>
            <w:tcW w:w="0" w:type="auto"/>
            <w:hideMark/>
          </w:tcPr>
          <w:p w14:paraId="4B55F176"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10</w:t>
            </w:r>
          </w:p>
        </w:tc>
        <w:tc>
          <w:tcPr>
            <w:tcW w:w="0" w:type="auto"/>
            <w:hideMark/>
          </w:tcPr>
          <w:p w14:paraId="3B1D2B9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2,2; 0,65; 0,88</w:t>
            </w:r>
          </w:p>
        </w:tc>
        <w:tc>
          <w:tcPr>
            <w:tcW w:w="0" w:type="auto"/>
            <w:hideMark/>
          </w:tcPr>
          <w:p w14:paraId="691DECA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1,8; 0,70; 0,87</w:t>
            </w:r>
          </w:p>
        </w:tc>
        <w:tc>
          <w:tcPr>
            <w:tcW w:w="0" w:type="auto"/>
            <w:hideMark/>
          </w:tcPr>
          <w:p w14:paraId="3C0D0110"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1,5; 0,60; 0,92</w:t>
            </w:r>
          </w:p>
        </w:tc>
        <w:tc>
          <w:tcPr>
            <w:tcW w:w="0" w:type="auto"/>
            <w:hideMark/>
          </w:tcPr>
          <w:p w14:paraId="59EE8B58"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1,1; 0,72; 0,85</w:t>
            </w:r>
          </w:p>
        </w:tc>
        <w:tc>
          <w:tcPr>
            <w:tcW w:w="0" w:type="auto"/>
            <w:hideMark/>
          </w:tcPr>
          <w:p w14:paraId="2F64823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0,7; 0,80; 0,90</w:t>
            </w:r>
          </w:p>
        </w:tc>
        <w:tc>
          <w:tcPr>
            <w:tcW w:w="0" w:type="auto"/>
            <w:hideMark/>
          </w:tcPr>
          <w:p w14:paraId="3DE44A4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0,24; 0,90; 0,95</w:t>
            </w:r>
          </w:p>
        </w:tc>
      </w:tr>
      <w:tr w:rsidR="009C6263" w:rsidRPr="009C6263" w14:paraId="74FD4C32" w14:textId="77777777" w:rsidTr="009C6263">
        <w:trPr>
          <w:jc w:val="center"/>
        </w:trPr>
        <w:tc>
          <w:tcPr>
            <w:tcW w:w="0" w:type="auto"/>
            <w:hideMark/>
          </w:tcPr>
          <w:p w14:paraId="22670DCD"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11</w:t>
            </w:r>
          </w:p>
        </w:tc>
        <w:tc>
          <w:tcPr>
            <w:tcW w:w="0" w:type="auto"/>
            <w:hideMark/>
          </w:tcPr>
          <w:p w14:paraId="66894038"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4,5; 0,48; 0,90</w:t>
            </w:r>
          </w:p>
        </w:tc>
        <w:tc>
          <w:tcPr>
            <w:tcW w:w="0" w:type="auto"/>
            <w:hideMark/>
          </w:tcPr>
          <w:p w14:paraId="3A71A0E0"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2,6; 0,58; 0,86</w:t>
            </w:r>
          </w:p>
        </w:tc>
        <w:tc>
          <w:tcPr>
            <w:tcW w:w="0" w:type="auto"/>
            <w:hideMark/>
          </w:tcPr>
          <w:p w14:paraId="343586DF"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2,0; 0,55; 0,92</w:t>
            </w:r>
          </w:p>
        </w:tc>
        <w:tc>
          <w:tcPr>
            <w:tcW w:w="0" w:type="auto"/>
            <w:hideMark/>
          </w:tcPr>
          <w:p w14:paraId="0483D628"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1,4; 0,68; 0,85</w:t>
            </w:r>
          </w:p>
        </w:tc>
        <w:tc>
          <w:tcPr>
            <w:tcW w:w="0" w:type="auto"/>
            <w:hideMark/>
          </w:tcPr>
          <w:p w14:paraId="50BB786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1,0; 0,75; 0,88</w:t>
            </w:r>
          </w:p>
        </w:tc>
        <w:tc>
          <w:tcPr>
            <w:tcW w:w="0" w:type="auto"/>
            <w:hideMark/>
          </w:tcPr>
          <w:p w14:paraId="4306BFE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0,38; 0,90; 0,95</w:t>
            </w:r>
          </w:p>
        </w:tc>
      </w:tr>
      <w:tr w:rsidR="009C6263" w:rsidRPr="009C6263" w14:paraId="7A7FF236" w14:textId="77777777" w:rsidTr="009C6263">
        <w:trPr>
          <w:jc w:val="center"/>
        </w:trPr>
        <w:tc>
          <w:tcPr>
            <w:tcW w:w="0" w:type="auto"/>
            <w:hideMark/>
          </w:tcPr>
          <w:p w14:paraId="3461125A"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12</w:t>
            </w:r>
          </w:p>
        </w:tc>
        <w:tc>
          <w:tcPr>
            <w:tcW w:w="0" w:type="auto"/>
            <w:hideMark/>
          </w:tcPr>
          <w:p w14:paraId="0B09C7A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1,9; 0,70; 0,90</w:t>
            </w:r>
          </w:p>
        </w:tc>
        <w:tc>
          <w:tcPr>
            <w:tcW w:w="0" w:type="auto"/>
            <w:hideMark/>
          </w:tcPr>
          <w:p w14:paraId="113D6461"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1,5; 0,75; 0,88</w:t>
            </w:r>
          </w:p>
        </w:tc>
        <w:tc>
          <w:tcPr>
            <w:tcW w:w="0" w:type="auto"/>
            <w:hideMark/>
          </w:tcPr>
          <w:p w14:paraId="7B40A9BD"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1,1; 0,65; 0,92</w:t>
            </w:r>
          </w:p>
        </w:tc>
        <w:tc>
          <w:tcPr>
            <w:tcW w:w="0" w:type="auto"/>
            <w:hideMark/>
          </w:tcPr>
          <w:p w14:paraId="7ABCA2F4"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 0,75; 0,85</w:t>
            </w:r>
          </w:p>
        </w:tc>
        <w:tc>
          <w:tcPr>
            <w:tcW w:w="0" w:type="auto"/>
            <w:hideMark/>
          </w:tcPr>
          <w:p w14:paraId="31C46F0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0,6; 0,85; 0,90</w:t>
            </w:r>
          </w:p>
        </w:tc>
        <w:tc>
          <w:tcPr>
            <w:tcW w:w="0" w:type="auto"/>
            <w:hideMark/>
          </w:tcPr>
          <w:p w14:paraId="57E4AAF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0,20; 0,90; 0,96</w:t>
            </w:r>
          </w:p>
        </w:tc>
      </w:tr>
      <w:tr w:rsidR="009C6263" w:rsidRPr="009C6263" w14:paraId="007B26D8" w14:textId="77777777" w:rsidTr="009C6263">
        <w:trPr>
          <w:jc w:val="center"/>
        </w:trPr>
        <w:tc>
          <w:tcPr>
            <w:tcW w:w="0" w:type="auto"/>
            <w:hideMark/>
          </w:tcPr>
          <w:p w14:paraId="197C0711"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13</w:t>
            </w:r>
          </w:p>
        </w:tc>
        <w:tc>
          <w:tcPr>
            <w:tcW w:w="0" w:type="auto"/>
            <w:hideMark/>
          </w:tcPr>
          <w:p w14:paraId="4627DDFC"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2,6; 0,62; 0,89</w:t>
            </w:r>
          </w:p>
        </w:tc>
        <w:tc>
          <w:tcPr>
            <w:tcW w:w="0" w:type="auto"/>
            <w:hideMark/>
          </w:tcPr>
          <w:p w14:paraId="027BD8FA"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1,7; 0,70; 0,87</w:t>
            </w:r>
          </w:p>
        </w:tc>
        <w:tc>
          <w:tcPr>
            <w:tcW w:w="0" w:type="auto"/>
            <w:hideMark/>
          </w:tcPr>
          <w:p w14:paraId="643FACC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1,3; 0,60; 0,92</w:t>
            </w:r>
          </w:p>
        </w:tc>
        <w:tc>
          <w:tcPr>
            <w:tcW w:w="0" w:type="auto"/>
            <w:hideMark/>
          </w:tcPr>
          <w:p w14:paraId="79D47D2D"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0,95; 0,78; 0,85</w:t>
            </w:r>
          </w:p>
        </w:tc>
        <w:tc>
          <w:tcPr>
            <w:tcW w:w="0" w:type="auto"/>
            <w:hideMark/>
          </w:tcPr>
          <w:p w14:paraId="67D3163D"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0,75; 0,80; 0,90</w:t>
            </w:r>
          </w:p>
        </w:tc>
        <w:tc>
          <w:tcPr>
            <w:tcW w:w="0" w:type="auto"/>
            <w:hideMark/>
          </w:tcPr>
          <w:p w14:paraId="28091BC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0,25; 0,90; 0,95</w:t>
            </w:r>
          </w:p>
        </w:tc>
      </w:tr>
      <w:tr w:rsidR="009C6263" w:rsidRPr="009C6263" w14:paraId="34CD9413" w14:textId="77777777" w:rsidTr="009C6263">
        <w:trPr>
          <w:jc w:val="center"/>
        </w:trPr>
        <w:tc>
          <w:tcPr>
            <w:tcW w:w="0" w:type="auto"/>
            <w:hideMark/>
          </w:tcPr>
          <w:p w14:paraId="0F8DCA85"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14</w:t>
            </w:r>
          </w:p>
        </w:tc>
        <w:tc>
          <w:tcPr>
            <w:tcW w:w="0" w:type="auto"/>
            <w:hideMark/>
          </w:tcPr>
          <w:p w14:paraId="4D9EFD93"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3,8; 0,50; 0,90</w:t>
            </w:r>
          </w:p>
        </w:tc>
        <w:tc>
          <w:tcPr>
            <w:tcW w:w="0" w:type="auto"/>
            <w:hideMark/>
          </w:tcPr>
          <w:p w14:paraId="6772CAA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2,3; 0,60; 0,86</w:t>
            </w:r>
          </w:p>
        </w:tc>
        <w:tc>
          <w:tcPr>
            <w:tcW w:w="0" w:type="auto"/>
            <w:hideMark/>
          </w:tcPr>
          <w:p w14:paraId="39D54D86"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1,9; 0,55; 0,92</w:t>
            </w:r>
          </w:p>
        </w:tc>
        <w:tc>
          <w:tcPr>
            <w:tcW w:w="0" w:type="auto"/>
            <w:hideMark/>
          </w:tcPr>
          <w:p w14:paraId="470BD3E3"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1,2; 0,70; 0,85</w:t>
            </w:r>
          </w:p>
        </w:tc>
        <w:tc>
          <w:tcPr>
            <w:tcW w:w="0" w:type="auto"/>
            <w:hideMark/>
          </w:tcPr>
          <w:p w14:paraId="2BCC8CE0"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0,85; 0,78; 0,88</w:t>
            </w:r>
          </w:p>
        </w:tc>
        <w:tc>
          <w:tcPr>
            <w:tcW w:w="0" w:type="auto"/>
            <w:hideMark/>
          </w:tcPr>
          <w:p w14:paraId="614525F2"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0,34; 0,90; 0,95</w:t>
            </w:r>
          </w:p>
        </w:tc>
      </w:tr>
      <w:tr w:rsidR="009C6263" w:rsidRPr="009C6263" w14:paraId="55A11F86" w14:textId="77777777" w:rsidTr="009C6263">
        <w:trPr>
          <w:jc w:val="center"/>
        </w:trPr>
        <w:tc>
          <w:tcPr>
            <w:tcW w:w="0" w:type="auto"/>
            <w:hideMark/>
          </w:tcPr>
          <w:p w14:paraId="4DB66A9A" w14:textId="77777777" w:rsidR="009C6263" w:rsidRPr="009C6263" w:rsidRDefault="009C6263" w:rsidP="009C6263">
            <w:pPr>
              <w:jc w:val="right"/>
              <w:rPr>
                <w:rFonts w:ascii="Times New Roman" w:eastAsia="Times New Roman" w:hAnsi="Times New Roman" w:cs="Times New Roman"/>
                <w:sz w:val="24"/>
                <w:szCs w:val="24"/>
              </w:rPr>
            </w:pPr>
            <w:r w:rsidRPr="009C6263">
              <w:rPr>
                <w:rFonts w:ascii="Times New Roman" w:eastAsia="Times New Roman" w:hAnsi="Times New Roman" w:cs="Times New Roman"/>
                <w:sz w:val="24"/>
                <w:szCs w:val="24"/>
              </w:rPr>
              <w:t>15</w:t>
            </w:r>
          </w:p>
        </w:tc>
        <w:tc>
          <w:tcPr>
            <w:tcW w:w="0" w:type="auto"/>
            <w:hideMark/>
          </w:tcPr>
          <w:p w14:paraId="6A247DA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2,1; 0,68; 0,88</w:t>
            </w:r>
          </w:p>
        </w:tc>
        <w:tc>
          <w:tcPr>
            <w:tcW w:w="0" w:type="auto"/>
            <w:hideMark/>
          </w:tcPr>
          <w:p w14:paraId="14F50BC5"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1,6; 0,72; 0,87</w:t>
            </w:r>
          </w:p>
        </w:tc>
        <w:tc>
          <w:tcPr>
            <w:tcW w:w="0" w:type="auto"/>
            <w:hideMark/>
          </w:tcPr>
          <w:p w14:paraId="17D13C7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1,2; 0,62; 0,92</w:t>
            </w:r>
          </w:p>
        </w:tc>
        <w:tc>
          <w:tcPr>
            <w:tcW w:w="0" w:type="auto"/>
            <w:hideMark/>
          </w:tcPr>
          <w:p w14:paraId="51096809"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0,85; 0,80; 0,85</w:t>
            </w:r>
          </w:p>
        </w:tc>
        <w:tc>
          <w:tcPr>
            <w:tcW w:w="0" w:type="auto"/>
            <w:hideMark/>
          </w:tcPr>
          <w:p w14:paraId="70E9140F"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0,65; 0,85; 0,90</w:t>
            </w:r>
          </w:p>
        </w:tc>
        <w:tc>
          <w:tcPr>
            <w:tcW w:w="0" w:type="auto"/>
            <w:hideMark/>
          </w:tcPr>
          <w:p w14:paraId="38B367C7" w14:textId="77777777" w:rsidR="009C6263" w:rsidRPr="009C6263" w:rsidRDefault="009C6263" w:rsidP="009C6263">
            <w:pPr>
              <w:rPr>
                <w:rFonts w:ascii="Times New Roman" w:eastAsia="Times New Roman" w:hAnsi="Times New Roman" w:cs="Times New Roman"/>
                <w:sz w:val="20"/>
                <w:szCs w:val="20"/>
              </w:rPr>
            </w:pPr>
            <w:r w:rsidRPr="009C6263">
              <w:rPr>
                <w:rFonts w:ascii="Times New Roman" w:eastAsia="Times New Roman" w:hAnsi="Times New Roman" w:cs="Times New Roman"/>
                <w:sz w:val="20"/>
                <w:szCs w:val="20"/>
              </w:rPr>
              <w:t>0,22; 0,90; 0,96</w:t>
            </w:r>
          </w:p>
        </w:tc>
      </w:tr>
    </w:tbl>
    <w:p w14:paraId="5AEF898A" w14:textId="77777777" w:rsidR="00146C53" w:rsidRDefault="00146C53" w:rsidP="00ED20F3">
      <w:pPr>
        <w:spacing w:after="0" w:line="360" w:lineRule="auto"/>
        <w:jc w:val="center"/>
        <w:rPr>
          <w:rFonts w:ascii="Times New Roman" w:hAnsi="Times New Roman" w:cs="Times New Roman"/>
          <w:b/>
          <w:bCs/>
          <w:sz w:val="28"/>
          <w:szCs w:val="28"/>
        </w:rPr>
      </w:pPr>
    </w:p>
    <w:p w14:paraId="11AF0193" w14:textId="77777777" w:rsidR="00146C53" w:rsidRDefault="00146C53" w:rsidP="00ED20F3">
      <w:pPr>
        <w:spacing w:after="0" w:line="360" w:lineRule="auto"/>
        <w:jc w:val="center"/>
        <w:rPr>
          <w:rFonts w:ascii="Times New Roman" w:hAnsi="Times New Roman" w:cs="Times New Roman"/>
          <w:b/>
          <w:bCs/>
          <w:sz w:val="28"/>
          <w:szCs w:val="28"/>
        </w:rPr>
      </w:pPr>
    </w:p>
    <w:p w14:paraId="14EBD7FB" w14:textId="77777777" w:rsidR="00146C53" w:rsidRDefault="00146C53" w:rsidP="00ED20F3">
      <w:pPr>
        <w:spacing w:after="0" w:line="360" w:lineRule="auto"/>
        <w:jc w:val="center"/>
        <w:rPr>
          <w:rFonts w:ascii="Times New Roman" w:hAnsi="Times New Roman" w:cs="Times New Roman"/>
          <w:b/>
          <w:bCs/>
          <w:sz w:val="28"/>
          <w:szCs w:val="28"/>
        </w:rPr>
      </w:pPr>
    </w:p>
    <w:p w14:paraId="2A1718C4" w14:textId="77777777" w:rsidR="00146C53" w:rsidRDefault="00146C53" w:rsidP="00ED20F3">
      <w:pPr>
        <w:spacing w:after="0" w:line="360" w:lineRule="auto"/>
        <w:jc w:val="center"/>
        <w:rPr>
          <w:rFonts w:ascii="Times New Roman" w:hAnsi="Times New Roman" w:cs="Times New Roman"/>
          <w:b/>
          <w:bCs/>
          <w:sz w:val="28"/>
          <w:szCs w:val="28"/>
        </w:rPr>
      </w:pPr>
    </w:p>
    <w:p w14:paraId="5345BE9C" w14:textId="77777777" w:rsidR="00146C53" w:rsidRDefault="00146C53" w:rsidP="00ED20F3">
      <w:pPr>
        <w:spacing w:after="0" w:line="360" w:lineRule="auto"/>
        <w:jc w:val="center"/>
        <w:rPr>
          <w:rFonts w:ascii="Times New Roman" w:hAnsi="Times New Roman" w:cs="Times New Roman"/>
          <w:b/>
          <w:bCs/>
          <w:sz w:val="28"/>
          <w:szCs w:val="28"/>
        </w:rPr>
      </w:pPr>
    </w:p>
    <w:p w14:paraId="3FD6BF94" w14:textId="77777777" w:rsidR="00146C53" w:rsidRDefault="00146C53" w:rsidP="00ED20F3">
      <w:pPr>
        <w:spacing w:after="0" w:line="360" w:lineRule="auto"/>
        <w:jc w:val="center"/>
        <w:rPr>
          <w:rFonts w:ascii="Times New Roman" w:hAnsi="Times New Roman" w:cs="Times New Roman"/>
          <w:b/>
          <w:bCs/>
          <w:sz w:val="28"/>
          <w:szCs w:val="28"/>
        </w:rPr>
      </w:pPr>
    </w:p>
    <w:p w14:paraId="0DBF8F9F" w14:textId="77777777" w:rsidR="00146C53" w:rsidRDefault="00146C53" w:rsidP="00ED20F3">
      <w:pPr>
        <w:spacing w:after="0" w:line="360" w:lineRule="auto"/>
        <w:jc w:val="center"/>
        <w:rPr>
          <w:rFonts w:ascii="Times New Roman" w:hAnsi="Times New Roman" w:cs="Times New Roman"/>
          <w:b/>
          <w:bCs/>
          <w:sz w:val="28"/>
          <w:szCs w:val="28"/>
        </w:rPr>
      </w:pPr>
    </w:p>
    <w:p w14:paraId="19DFE346" w14:textId="77777777" w:rsidR="00146C53" w:rsidRDefault="00146C53" w:rsidP="00ED20F3">
      <w:pPr>
        <w:spacing w:after="0" w:line="360" w:lineRule="auto"/>
        <w:jc w:val="center"/>
        <w:rPr>
          <w:rFonts w:ascii="Times New Roman" w:hAnsi="Times New Roman" w:cs="Times New Roman"/>
          <w:b/>
          <w:bCs/>
          <w:sz w:val="28"/>
          <w:szCs w:val="28"/>
        </w:rPr>
      </w:pPr>
    </w:p>
    <w:p w14:paraId="4C42EFEE" w14:textId="77777777" w:rsidR="00146C53" w:rsidRDefault="00146C53" w:rsidP="00ED20F3">
      <w:pPr>
        <w:spacing w:after="0" w:line="360" w:lineRule="auto"/>
        <w:jc w:val="center"/>
        <w:rPr>
          <w:rFonts w:ascii="Times New Roman" w:hAnsi="Times New Roman" w:cs="Times New Roman"/>
          <w:b/>
          <w:bCs/>
          <w:sz w:val="28"/>
          <w:szCs w:val="28"/>
        </w:rPr>
      </w:pPr>
    </w:p>
    <w:p w14:paraId="4D1FB087" w14:textId="77777777" w:rsidR="00146C53" w:rsidRDefault="00146C53" w:rsidP="00ED20F3">
      <w:pPr>
        <w:spacing w:after="0" w:line="360" w:lineRule="auto"/>
        <w:jc w:val="center"/>
        <w:rPr>
          <w:rFonts w:ascii="Times New Roman" w:hAnsi="Times New Roman" w:cs="Times New Roman"/>
          <w:b/>
          <w:bCs/>
          <w:sz w:val="28"/>
          <w:szCs w:val="28"/>
        </w:rPr>
      </w:pPr>
    </w:p>
    <w:p w14:paraId="36B65655" w14:textId="77777777" w:rsidR="00146C53" w:rsidRDefault="00146C53" w:rsidP="00ED20F3">
      <w:pPr>
        <w:spacing w:after="0" w:line="360" w:lineRule="auto"/>
        <w:jc w:val="center"/>
        <w:rPr>
          <w:rFonts w:ascii="Times New Roman" w:hAnsi="Times New Roman" w:cs="Times New Roman"/>
          <w:b/>
          <w:bCs/>
          <w:sz w:val="28"/>
          <w:szCs w:val="28"/>
        </w:rPr>
      </w:pPr>
    </w:p>
    <w:p w14:paraId="17F7E818" w14:textId="77777777" w:rsidR="00146C53" w:rsidRDefault="00146C53" w:rsidP="00ED20F3">
      <w:pPr>
        <w:spacing w:after="0" w:line="360" w:lineRule="auto"/>
        <w:jc w:val="center"/>
        <w:rPr>
          <w:rFonts w:ascii="Times New Roman" w:hAnsi="Times New Roman" w:cs="Times New Roman"/>
          <w:b/>
          <w:bCs/>
          <w:sz w:val="28"/>
          <w:szCs w:val="28"/>
        </w:rPr>
      </w:pPr>
    </w:p>
    <w:p w14:paraId="5FB329EE" w14:textId="77777777" w:rsidR="00146C53" w:rsidRDefault="00146C53" w:rsidP="00ED20F3">
      <w:pPr>
        <w:spacing w:after="0" w:line="360" w:lineRule="auto"/>
        <w:jc w:val="center"/>
        <w:rPr>
          <w:rFonts w:ascii="Times New Roman" w:hAnsi="Times New Roman" w:cs="Times New Roman"/>
          <w:b/>
          <w:bCs/>
          <w:sz w:val="28"/>
          <w:szCs w:val="28"/>
        </w:rPr>
      </w:pPr>
    </w:p>
    <w:p w14:paraId="65B9B83F" w14:textId="77777777" w:rsidR="00146C53" w:rsidRDefault="00146C53" w:rsidP="00ED20F3">
      <w:pPr>
        <w:spacing w:after="0" w:line="360" w:lineRule="auto"/>
        <w:jc w:val="center"/>
        <w:rPr>
          <w:rFonts w:ascii="Times New Roman" w:hAnsi="Times New Roman" w:cs="Times New Roman"/>
          <w:b/>
          <w:bCs/>
          <w:sz w:val="28"/>
          <w:szCs w:val="28"/>
        </w:rPr>
      </w:pPr>
    </w:p>
    <w:p w14:paraId="099E0867" w14:textId="77777777" w:rsidR="00146C53" w:rsidRDefault="00146C53" w:rsidP="00ED20F3">
      <w:pPr>
        <w:spacing w:after="0" w:line="360" w:lineRule="auto"/>
        <w:jc w:val="center"/>
        <w:rPr>
          <w:rFonts w:ascii="Times New Roman" w:hAnsi="Times New Roman" w:cs="Times New Roman"/>
          <w:b/>
          <w:bCs/>
          <w:sz w:val="28"/>
          <w:szCs w:val="28"/>
        </w:rPr>
      </w:pPr>
    </w:p>
    <w:p w14:paraId="7D680BAE" w14:textId="77777777" w:rsidR="00146C53" w:rsidRDefault="00146C53" w:rsidP="00ED20F3">
      <w:pPr>
        <w:spacing w:after="0" w:line="360" w:lineRule="auto"/>
        <w:jc w:val="center"/>
        <w:rPr>
          <w:rFonts w:ascii="Times New Roman" w:hAnsi="Times New Roman" w:cs="Times New Roman"/>
          <w:b/>
          <w:bCs/>
          <w:sz w:val="28"/>
          <w:szCs w:val="28"/>
        </w:rPr>
      </w:pPr>
    </w:p>
    <w:p w14:paraId="0C9EA83E" w14:textId="77777777" w:rsidR="00146C53" w:rsidRDefault="00146C53" w:rsidP="00ED20F3">
      <w:pPr>
        <w:spacing w:after="0" w:line="360" w:lineRule="auto"/>
        <w:jc w:val="center"/>
        <w:rPr>
          <w:rFonts w:ascii="Times New Roman" w:hAnsi="Times New Roman" w:cs="Times New Roman"/>
          <w:b/>
          <w:bCs/>
          <w:sz w:val="28"/>
          <w:szCs w:val="28"/>
        </w:rPr>
      </w:pPr>
    </w:p>
    <w:p w14:paraId="43C4BDEB" w14:textId="77777777" w:rsidR="00146C53" w:rsidRDefault="00146C53" w:rsidP="00ED20F3">
      <w:pPr>
        <w:spacing w:after="0" w:line="360" w:lineRule="auto"/>
        <w:jc w:val="center"/>
        <w:rPr>
          <w:rFonts w:ascii="Times New Roman" w:hAnsi="Times New Roman" w:cs="Times New Roman"/>
          <w:b/>
          <w:bCs/>
          <w:sz w:val="28"/>
          <w:szCs w:val="28"/>
        </w:rPr>
      </w:pPr>
    </w:p>
    <w:p w14:paraId="3944FAEB" w14:textId="77777777" w:rsidR="00146C53" w:rsidRDefault="00146C53" w:rsidP="00ED20F3">
      <w:pPr>
        <w:spacing w:after="0" w:line="360" w:lineRule="auto"/>
        <w:jc w:val="center"/>
        <w:rPr>
          <w:rFonts w:ascii="Times New Roman" w:hAnsi="Times New Roman" w:cs="Times New Roman"/>
          <w:b/>
          <w:bCs/>
          <w:sz w:val="28"/>
          <w:szCs w:val="28"/>
        </w:rPr>
      </w:pPr>
    </w:p>
    <w:p w14:paraId="03EE6793" w14:textId="77777777" w:rsidR="00146C53" w:rsidRDefault="00146C53" w:rsidP="00ED20F3">
      <w:pPr>
        <w:spacing w:after="0" w:line="360" w:lineRule="auto"/>
        <w:jc w:val="center"/>
        <w:rPr>
          <w:rFonts w:ascii="Times New Roman" w:hAnsi="Times New Roman" w:cs="Times New Roman"/>
          <w:b/>
          <w:bCs/>
          <w:sz w:val="28"/>
          <w:szCs w:val="28"/>
        </w:rPr>
      </w:pPr>
    </w:p>
    <w:p w14:paraId="7CCDF941" w14:textId="05DCD545" w:rsidR="009C6263" w:rsidRPr="007024EC" w:rsidRDefault="00ED20F3" w:rsidP="00ED20F3">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Практична робота №6</w:t>
      </w:r>
    </w:p>
    <w:p w14:paraId="6655A48F" w14:textId="7CD16919" w:rsidR="00ED20F3" w:rsidRPr="007024EC" w:rsidRDefault="00ED20F3" w:rsidP="00ED20F3">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Побудова однолінійної схеми електричної частини підстанції</w:t>
      </w:r>
    </w:p>
    <w:p w14:paraId="08B9DF7E" w14:textId="5DBF9E8B" w:rsidR="00ED20F3" w:rsidRPr="007024EC" w:rsidRDefault="00ED20F3" w:rsidP="00ED20F3">
      <w:pPr>
        <w:spacing w:after="0" w:line="360" w:lineRule="auto"/>
        <w:rPr>
          <w:rFonts w:ascii="Times New Roman" w:hAnsi="Times New Roman" w:cs="Times New Roman"/>
          <w:b/>
          <w:bCs/>
          <w:sz w:val="28"/>
          <w:szCs w:val="28"/>
        </w:rPr>
      </w:pPr>
    </w:p>
    <w:p w14:paraId="1B321610" w14:textId="3CC97526" w:rsidR="00ED20F3" w:rsidRPr="007024EC" w:rsidRDefault="00ED20F3" w:rsidP="00ED20F3">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 xml:space="preserve">Мета: </w:t>
      </w:r>
      <w:r w:rsidRPr="007024EC">
        <w:rPr>
          <w:rFonts w:ascii="Times New Roman" w:hAnsi="Times New Roman" w:cs="Times New Roman"/>
          <w:sz w:val="28"/>
          <w:szCs w:val="28"/>
        </w:rPr>
        <w:t>формування компетентностей щодо розроблення однолінійної схеми електричної частини підстанції з відображенням силових трансформаторів, шинних систем, приєднань, комутаційних апаратів та вимірювальних трансформаторів, а також обґрунтування вибраної конфігурації за критеріями надійності, оперативної гнучкості та можливості локалізації пошкоджень.</w:t>
      </w:r>
    </w:p>
    <w:p w14:paraId="48C3E1E9" w14:textId="77777777" w:rsidR="00ED20F3" w:rsidRPr="007024EC" w:rsidRDefault="00ED20F3" w:rsidP="00ED20F3">
      <w:pPr>
        <w:spacing w:after="0" w:line="360" w:lineRule="auto"/>
        <w:rPr>
          <w:rFonts w:ascii="Times New Roman" w:hAnsi="Times New Roman" w:cs="Times New Roman"/>
          <w:sz w:val="28"/>
          <w:szCs w:val="28"/>
        </w:rPr>
      </w:pPr>
    </w:p>
    <w:p w14:paraId="32828C50" w14:textId="5EEF1649" w:rsidR="00ED20F3" w:rsidRPr="007024EC" w:rsidRDefault="00ED20F3" w:rsidP="00ED20F3">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611ADBBC" w14:textId="408091E4" w:rsidR="009C6263" w:rsidRPr="007024EC" w:rsidRDefault="00ED20F3" w:rsidP="00ED20F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Однолінійна схема електроустановки є стандартизованим засобом узагальненого графічного подання електричних з’єднань у трифазній системі, в якому для спрощення сприйняття та аналізу трифазні кола представляють однією лінією, а елементи мережі відображаються умовними графічними позначеннями згідно з чинними стандартами. Такий спосіб подання дозволяє компактно відобразити топологію системи електропостачання, логіку комутації та взаємозв’язок основного обладнання (джерел живлення, силових трансформаторів, збірних шин, комутаційних апаратів, вимірювальних трансформаторів і відхідних приєднань), що є критично важливим як для проєктування, так і для експлуатації, налаштування захистів і виконання оперативних перемикань. Побудова однолінійної схеми починається з визначення рівнів напруги та місць їх перетворення, оскільки саме ієрархія напруг (наприклад, 110/35/10 кВ) задає структуру підстанції та типові вузли приєднання. Кількість, номінальні потужності та спосіб роботи силових трансформаторів (одиночна установка, паралельна робота, резервування за критерієм N–1) визначають допустимі режими навантаження, можливість післяаварійної роботи та вимоги до схеми шин на відповідних сторонах. У цьому контексті однолінійна схема фактично відображає не лише електричні зв’язки, </w:t>
      </w:r>
      <w:r w:rsidRPr="007024EC">
        <w:rPr>
          <w:rFonts w:ascii="Times New Roman" w:hAnsi="Times New Roman" w:cs="Times New Roman"/>
          <w:sz w:val="28"/>
          <w:szCs w:val="28"/>
        </w:rPr>
        <w:lastRenderedPageBreak/>
        <w:t>але й прийняту концепцію надійності: наприклад, наявність двох вводів, секційного вимикача, шиноз’єднувального апарата чи обхідної системи шин формально фіксує можливість живлення споживачів при відмові окремих елементів або під час ремонту.</w:t>
      </w:r>
    </w:p>
    <w:p w14:paraId="1F69A78E" w14:textId="4BD75496" w:rsidR="00ED20F3" w:rsidRPr="007024EC" w:rsidRDefault="00ED20F3" w:rsidP="00ED20F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Структура шин є одним із ключових рішень при формуванні схеми, оскільки вона визначає ступінь резервування та гнучкість комутацій. Одна система шин є конструктивно простою та економічною, проте має обмежені можливості локалізації аварій і виконання ремонтів без перерви електропостачання. Секціонована одна система шин із секційним вимикачем підвищує експлуатаційну надійність за рахунок поділу шин на незалежні секції та зменшення зони відключення при пошкодженні. Дві системи шин (з шиноз’єднувальним вимикачем) забезпечують ще вищий рівень гнучкості: приєднання можуть переводитись між системами шин, що дозволяє проводити ремонт або випробування окремих ділянок з мінімальним впливом на споживачів. Схеми з обхідною системою шин додатково орієнтовані на підвищення ремонтопридатності, оскільки дають можливість вивести з роботи вимикач або елемент комутації, зберігши живлення приєднання через обхід.</w:t>
      </w:r>
    </w:p>
    <w:p w14:paraId="1ED4EF09" w14:textId="13A8208B" w:rsidR="00ED20F3" w:rsidRPr="007024EC" w:rsidRDefault="00ED20F3" w:rsidP="00ED20F3">
      <w:pPr>
        <w:spacing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Кількість відхідних ліній і їх призначення (лінії електропередачі, фідери до розподільчих пунктів, живлення технологічних споживачів, власні потреби) визначають масштаби РУ та набір апаратів: вимикачів, роз’єднувачів, заземлювальних ножів, трансформаторів струму і напруги, а також секціонуючих і шиноз’єднувальних пристроїв. У сукупності ці рішення формують необхідний баланс між капітальними витратами та показниками надійності (частота й тривалість перерв електропостачання), а також можливістю виконання ремонтів і оперативних перемикань без відключення критичних споживачів.</w:t>
      </w:r>
    </w:p>
    <w:p w14:paraId="2D9207CC" w14:textId="134855AB" w:rsidR="00ED20F3" w:rsidRPr="007024EC" w:rsidRDefault="00ED20F3" w:rsidP="00ED20F3">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Порядок виконання практичної</w:t>
      </w:r>
    </w:p>
    <w:p w14:paraId="1D85C326" w14:textId="77777777"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lastRenderedPageBreak/>
        <w:t>Задати вихідні дані: рівні напруг, кількість трансформаторів, кількість ліній/фідерів на кожному рівні, вимоги надійності.</w:t>
      </w:r>
    </w:p>
    <w:p w14:paraId="2F9C44E6" w14:textId="55A48331"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Обрати тип схеми шин на кожному рівні напруги (наприклад: 110 кВ</w:t>
      </w:r>
      <w:r w:rsidRPr="007024EC">
        <w:rPr>
          <w:rFonts w:ascii="Times New Roman" w:hAnsi="Times New Roman" w:cs="Times New Roman"/>
          <w:sz w:val="28"/>
          <w:szCs w:val="28"/>
        </w:rPr>
        <w:t xml:space="preserve"> – </w:t>
      </w:r>
      <w:r w:rsidRPr="00ED20F3">
        <w:rPr>
          <w:rFonts w:ascii="Times New Roman" w:hAnsi="Times New Roman" w:cs="Times New Roman"/>
          <w:sz w:val="28"/>
          <w:szCs w:val="28"/>
        </w:rPr>
        <w:t xml:space="preserve"> дві системи шин; 10 кВ</w:t>
      </w:r>
      <w:r w:rsidRPr="007024EC">
        <w:rPr>
          <w:rFonts w:ascii="Times New Roman" w:hAnsi="Times New Roman" w:cs="Times New Roman"/>
          <w:sz w:val="28"/>
          <w:szCs w:val="28"/>
        </w:rPr>
        <w:t xml:space="preserve"> – </w:t>
      </w:r>
      <w:r w:rsidRPr="00ED20F3">
        <w:rPr>
          <w:rFonts w:ascii="Times New Roman" w:hAnsi="Times New Roman" w:cs="Times New Roman"/>
          <w:sz w:val="28"/>
          <w:szCs w:val="28"/>
        </w:rPr>
        <w:t>секціонована).</w:t>
      </w:r>
    </w:p>
    <w:p w14:paraId="190BF8F5" w14:textId="77777777"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Розмістити на схемі трансформатори з позначенням групи з’єднання та РПН/ПБВ (за умовою).</w:t>
      </w:r>
    </w:p>
    <w:p w14:paraId="7B5A9AD4" w14:textId="77777777"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Нанести комутаційну апаратуру приєднань (вимикачі, роз’єднувачі, заземлювачі), а також ТС/ТН для обліку та захисту.</w:t>
      </w:r>
    </w:p>
    <w:p w14:paraId="5DF2B053" w14:textId="77777777"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Позначити секційні/шиноз’єднувальні апарати і резервні зв’язки.</w:t>
      </w:r>
    </w:p>
    <w:p w14:paraId="42633CFD" w14:textId="07AA6D18" w:rsidR="00ED20F3" w:rsidRPr="00ED20F3" w:rsidRDefault="00ED20F3" w:rsidP="00ED20F3">
      <w:pPr>
        <w:numPr>
          <w:ilvl w:val="0"/>
          <w:numId w:val="20"/>
        </w:numPr>
        <w:spacing w:line="360" w:lineRule="auto"/>
        <w:jc w:val="both"/>
        <w:rPr>
          <w:rFonts w:ascii="Times New Roman" w:hAnsi="Times New Roman" w:cs="Times New Roman"/>
          <w:sz w:val="28"/>
          <w:szCs w:val="28"/>
        </w:rPr>
      </w:pPr>
      <w:r w:rsidRPr="007024EC">
        <w:rPr>
          <w:rFonts w:ascii="Times New Roman" w:hAnsi="Times New Roman" w:cs="Times New Roman"/>
          <w:sz w:val="28"/>
          <w:szCs w:val="28"/>
        </w:rPr>
        <w:t>Сформулювати пояснення до схеми: логіка резервування, ремонтопридатність, локалізація аварій.</w:t>
      </w:r>
    </w:p>
    <w:p w14:paraId="2EEEBC10" w14:textId="306A4A4E" w:rsidR="009C6263" w:rsidRPr="007024EC" w:rsidRDefault="00ED20F3" w:rsidP="00ED20F3">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Приклад виконання практичної</w:t>
      </w:r>
    </w:p>
    <w:p w14:paraId="78B14E0D" w14:textId="141BAD52" w:rsidR="00ED20F3" w:rsidRPr="007024EC" w:rsidRDefault="00ED20F3" w:rsidP="00ED20F3">
      <w:pPr>
        <w:spacing w:line="360" w:lineRule="auto"/>
        <w:jc w:val="center"/>
        <w:rPr>
          <w:rFonts w:ascii="Times New Roman" w:hAnsi="Times New Roman" w:cs="Times New Roman"/>
          <w:b/>
          <w:bCs/>
          <w:sz w:val="28"/>
          <w:szCs w:val="28"/>
        </w:rPr>
      </w:pPr>
      <w:r w:rsidRPr="007024EC">
        <w:rPr>
          <w:rFonts w:ascii="Times New Roman" w:hAnsi="Times New Roman" w:cs="Times New Roman"/>
          <w:b/>
          <w:bCs/>
          <w:noProof/>
          <w:sz w:val="28"/>
          <w:szCs w:val="28"/>
          <w:lang w:val="ru-RU" w:eastAsia="ru-RU"/>
        </w:rPr>
        <w:drawing>
          <wp:inline distT="0" distB="0" distL="0" distR="0" wp14:anchorId="7770AF78" wp14:editId="5A0AD1D4">
            <wp:extent cx="4843911" cy="39338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852686" cy="3940952"/>
                    </a:xfrm>
                    <a:prstGeom prst="rect">
                      <a:avLst/>
                    </a:prstGeom>
                  </pic:spPr>
                </pic:pic>
              </a:graphicData>
            </a:graphic>
          </wp:inline>
        </w:drawing>
      </w:r>
    </w:p>
    <w:p w14:paraId="04D4D838" w14:textId="57B1739C" w:rsidR="00ED20F3" w:rsidRPr="007024EC" w:rsidRDefault="00ED20F3" w:rsidP="00ED20F3">
      <w:pPr>
        <w:spacing w:line="360" w:lineRule="auto"/>
        <w:rPr>
          <w:rFonts w:ascii="Times New Roman" w:hAnsi="Times New Roman" w:cs="Times New Roman"/>
          <w:b/>
          <w:bCs/>
          <w:sz w:val="28"/>
          <w:szCs w:val="28"/>
        </w:rPr>
      </w:pPr>
      <w:r w:rsidRPr="007024EC">
        <w:rPr>
          <w:rFonts w:ascii="Times New Roman" w:hAnsi="Times New Roman" w:cs="Times New Roman"/>
          <w:b/>
          <w:bCs/>
          <w:noProof/>
          <w:sz w:val="28"/>
          <w:szCs w:val="28"/>
          <w:lang w:val="ru-RU" w:eastAsia="ru-RU"/>
        </w:rPr>
        <w:lastRenderedPageBreak/>
        <w:drawing>
          <wp:inline distT="0" distB="0" distL="0" distR="0" wp14:anchorId="7E14649D" wp14:editId="77822AD0">
            <wp:extent cx="6120765" cy="8223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6120765" cy="822325"/>
                    </a:xfrm>
                    <a:prstGeom prst="rect">
                      <a:avLst/>
                    </a:prstGeom>
                  </pic:spPr>
                </pic:pic>
              </a:graphicData>
            </a:graphic>
          </wp:inline>
        </w:drawing>
      </w:r>
    </w:p>
    <w:p w14:paraId="57CDA894" w14:textId="77777777" w:rsidR="00ED20F3" w:rsidRPr="00ED20F3" w:rsidRDefault="00ED20F3" w:rsidP="00ED20F3">
      <w:pPr>
        <w:spacing w:line="360" w:lineRule="auto"/>
        <w:rPr>
          <w:rFonts w:ascii="Times New Roman" w:hAnsi="Times New Roman" w:cs="Times New Roman"/>
          <w:b/>
          <w:bCs/>
          <w:sz w:val="28"/>
          <w:szCs w:val="28"/>
        </w:rPr>
      </w:pPr>
      <w:r w:rsidRPr="00ED20F3">
        <w:rPr>
          <w:rFonts w:ascii="Times New Roman" w:hAnsi="Times New Roman" w:cs="Times New Roman"/>
          <w:b/>
          <w:bCs/>
          <w:sz w:val="28"/>
          <w:szCs w:val="28"/>
        </w:rPr>
        <w:t>Пояснення до схеми:</w:t>
      </w:r>
    </w:p>
    <w:p w14:paraId="07C91EF8" w14:textId="77777777" w:rsidR="00ED20F3" w:rsidRPr="00ED20F3" w:rsidRDefault="00ED20F3" w:rsidP="00ED20F3">
      <w:pPr>
        <w:spacing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1. Рівень 110 кВ (дві системи шин):</w:t>
      </w:r>
    </w:p>
    <w:p w14:paraId="49B5C478" w14:textId="06FE65D3" w:rsidR="00ED20F3" w:rsidRPr="00ED20F3" w:rsidRDefault="00ED20F3" w:rsidP="00F6103D">
      <w:pPr>
        <w:numPr>
          <w:ilvl w:val="0"/>
          <w:numId w:val="27"/>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Шина I та Шина II</w:t>
      </w:r>
      <w:r w:rsidR="00F6103D" w:rsidRPr="007024EC">
        <w:rPr>
          <w:rFonts w:ascii="Times New Roman" w:hAnsi="Times New Roman" w:cs="Times New Roman"/>
          <w:sz w:val="28"/>
          <w:szCs w:val="28"/>
        </w:rPr>
        <w:t xml:space="preserve"> – </w:t>
      </w:r>
      <w:r w:rsidRPr="00ED20F3">
        <w:rPr>
          <w:rFonts w:ascii="Times New Roman" w:hAnsi="Times New Roman" w:cs="Times New Roman"/>
          <w:sz w:val="28"/>
          <w:szCs w:val="28"/>
        </w:rPr>
        <w:t>дві незалежні системи шин для підвищення надійності</w:t>
      </w:r>
    </w:p>
    <w:p w14:paraId="5D3F0828" w14:textId="4F9D514A" w:rsidR="00ED20F3" w:rsidRPr="00ED20F3" w:rsidRDefault="00ED20F3" w:rsidP="00F6103D">
      <w:pPr>
        <w:numPr>
          <w:ilvl w:val="0"/>
          <w:numId w:val="27"/>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ШСВ (шиноз</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єднувальний вимикач)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забезпечує можливість об'єднання систем шин при ремонті або аварії</w:t>
      </w:r>
    </w:p>
    <w:p w14:paraId="5628DB32" w14:textId="184437DE" w:rsidR="00ED20F3" w:rsidRPr="00ED20F3" w:rsidRDefault="00ED20F3" w:rsidP="00F6103D">
      <w:pPr>
        <w:numPr>
          <w:ilvl w:val="0"/>
          <w:numId w:val="27"/>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Лінії Л1-110 та Л2-110 </w:t>
      </w:r>
      <w:r w:rsidR="00F6103D" w:rsidRPr="007024EC">
        <w:rPr>
          <w:rFonts w:ascii="Times New Roman" w:hAnsi="Times New Roman" w:cs="Times New Roman"/>
          <w:sz w:val="28"/>
          <w:szCs w:val="28"/>
        </w:rPr>
        <w:t xml:space="preserve">– </w:t>
      </w:r>
      <w:r w:rsidRPr="00ED20F3">
        <w:rPr>
          <w:rFonts w:ascii="Times New Roman" w:hAnsi="Times New Roman" w:cs="Times New Roman"/>
          <w:sz w:val="28"/>
          <w:szCs w:val="28"/>
        </w:rPr>
        <w:t>живлення від енергосистеми</w:t>
      </w:r>
    </w:p>
    <w:p w14:paraId="786DDFE2" w14:textId="7A03E6A2" w:rsidR="00ED20F3" w:rsidRPr="00ED20F3" w:rsidRDefault="00ED20F3" w:rsidP="00F6103D">
      <w:pPr>
        <w:numPr>
          <w:ilvl w:val="0"/>
          <w:numId w:val="27"/>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Приєднання трансформаторів Т1 і Т2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через вимикачі В-Т1 та В-Т2 з роз</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єднувачами</w:t>
      </w:r>
    </w:p>
    <w:p w14:paraId="2A32CF53" w14:textId="77777777" w:rsidR="00ED20F3" w:rsidRPr="00ED20F3" w:rsidRDefault="00ED20F3" w:rsidP="00F6103D">
      <w:pPr>
        <w:numPr>
          <w:ilvl w:val="0"/>
          <w:numId w:val="27"/>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Кожне приєднання обладнане ТС (трансформаторами струму) та ТН (трансформаторами напруги) для обліку та релейного захисту</w:t>
      </w:r>
    </w:p>
    <w:p w14:paraId="7A485E1E" w14:textId="77777777" w:rsidR="00ED20F3" w:rsidRPr="00ED20F3" w:rsidRDefault="00ED20F3" w:rsidP="00ED20F3">
      <w:pPr>
        <w:spacing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2. Трансформатори Т1 та Т2:</w:t>
      </w:r>
    </w:p>
    <w:p w14:paraId="454FA33A" w14:textId="6F0B285F" w:rsidR="00ED20F3" w:rsidRPr="00ED20F3" w:rsidRDefault="00ED20F3" w:rsidP="00F6103D">
      <w:pPr>
        <w:numPr>
          <w:ilvl w:val="0"/>
          <w:numId w:val="28"/>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Група з'єднання Y/Δ-11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обмотка ВН з'єднана в зірку, СН і НН у трикутник</w:t>
      </w:r>
    </w:p>
    <w:p w14:paraId="1B35CB81" w14:textId="77777777" w:rsidR="00ED20F3" w:rsidRPr="00ED20F3" w:rsidRDefault="00ED20F3" w:rsidP="00F6103D">
      <w:pPr>
        <w:numPr>
          <w:ilvl w:val="0"/>
          <w:numId w:val="28"/>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РПН (регулювання під навантаженням) на стороні 110 кВ з діапазоном ±9×1,78% для підтримки напруги</w:t>
      </w:r>
    </w:p>
    <w:p w14:paraId="79CCC8C2" w14:textId="77777777" w:rsidR="00ED20F3" w:rsidRPr="00ED20F3" w:rsidRDefault="00ED20F3" w:rsidP="00F6103D">
      <w:pPr>
        <w:numPr>
          <w:ilvl w:val="0"/>
          <w:numId w:val="28"/>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Трансформатори працюють роздільно на окремі секції нижчих рівнів напруги</w:t>
      </w:r>
    </w:p>
    <w:p w14:paraId="403EC3D2" w14:textId="77777777" w:rsidR="00ED20F3" w:rsidRPr="00ED20F3" w:rsidRDefault="00ED20F3" w:rsidP="00ED20F3">
      <w:pPr>
        <w:spacing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3. Рівень 35 кВ (секціонована одна система шин):</w:t>
      </w:r>
    </w:p>
    <w:p w14:paraId="42EB272E" w14:textId="77777777" w:rsidR="00ED20F3" w:rsidRPr="00ED20F3" w:rsidRDefault="00ED20F3" w:rsidP="00F6103D">
      <w:pPr>
        <w:numPr>
          <w:ilvl w:val="0"/>
          <w:numId w:val="29"/>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Секція I живиться від Т1, Секція II — від Т2</w:t>
      </w:r>
    </w:p>
    <w:p w14:paraId="524AEC06" w14:textId="45AAEC6D" w:rsidR="00ED20F3" w:rsidRPr="00ED20F3" w:rsidRDefault="00ED20F3" w:rsidP="00F6103D">
      <w:pPr>
        <w:numPr>
          <w:ilvl w:val="0"/>
          <w:numId w:val="29"/>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СВ-35 (секційний вимикач)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нормально відключений, призначений для резервування при відключенні одного з трансформаторів</w:t>
      </w:r>
    </w:p>
    <w:p w14:paraId="1F4D73A1" w14:textId="77777777" w:rsidR="00ED20F3" w:rsidRPr="00ED20F3" w:rsidRDefault="00ED20F3" w:rsidP="00F6103D">
      <w:pPr>
        <w:numPr>
          <w:ilvl w:val="0"/>
          <w:numId w:val="29"/>
        </w:numPr>
        <w:spacing w:line="360" w:lineRule="auto"/>
        <w:jc w:val="both"/>
        <w:rPr>
          <w:rFonts w:ascii="Times New Roman" w:hAnsi="Times New Roman" w:cs="Times New Roman"/>
          <w:sz w:val="28"/>
          <w:szCs w:val="28"/>
        </w:rPr>
      </w:pPr>
      <w:r w:rsidRPr="00ED20F3">
        <w:rPr>
          <w:rFonts w:ascii="Times New Roman" w:hAnsi="Times New Roman" w:cs="Times New Roman"/>
          <w:sz w:val="28"/>
          <w:szCs w:val="28"/>
        </w:rPr>
        <w:t>6 відхідних фідерів (Ф1-35 ... Ф6-35) розподілені між секціями для рівномірного навантаження</w:t>
      </w:r>
    </w:p>
    <w:p w14:paraId="7959ABF8" w14:textId="430C833F" w:rsidR="00ED20F3" w:rsidRPr="00ED20F3" w:rsidRDefault="00ED20F3" w:rsidP="00146C53">
      <w:pPr>
        <w:numPr>
          <w:ilvl w:val="0"/>
          <w:numId w:val="29"/>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lastRenderedPageBreak/>
        <w:t xml:space="preserve">При відключенні Т1 або Т2 секційний вимикач автоматично вмикається (АВР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автоматичне ввімкнення резерву)</w:t>
      </w:r>
    </w:p>
    <w:p w14:paraId="00274A0D" w14:textId="77777777" w:rsidR="00ED20F3" w:rsidRPr="00ED20F3" w:rsidRDefault="00ED20F3" w:rsidP="00146C53">
      <w:pPr>
        <w:spacing w:after="0"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4. Рівень 10 кВ (секціонована одна система шин):</w:t>
      </w:r>
    </w:p>
    <w:p w14:paraId="7E50790F" w14:textId="558D838D" w:rsidR="00ED20F3" w:rsidRPr="00ED20F3" w:rsidRDefault="00ED20F3" w:rsidP="00146C53">
      <w:pPr>
        <w:numPr>
          <w:ilvl w:val="0"/>
          <w:numId w:val="30"/>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Секція I живиться від Т1, Секція II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від Т2</w:t>
      </w:r>
    </w:p>
    <w:p w14:paraId="70413852" w14:textId="63684DE6" w:rsidR="00ED20F3" w:rsidRPr="00ED20F3" w:rsidRDefault="00ED20F3" w:rsidP="00146C53">
      <w:pPr>
        <w:numPr>
          <w:ilvl w:val="0"/>
          <w:numId w:val="30"/>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СВ-10 (секційний вимикач)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нормально відключений з АВР</w:t>
      </w:r>
    </w:p>
    <w:p w14:paraId="111AA464" w14:textId="77777777" w:rsidR="00ED20F3" w:rsidRPr="00ED20F3" w:rsidRDefault="00ED20F3" w:rsidP="00146C53">
      <w:pPr>
        <w:numPr>
          <w:ilvl w:val="0"/>
          <w:numId w:val="30"/>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10 фідерів розподілу (Ф1-10 ... Ф10-10), включаючи два фідери власних потреб (ВП)</w:t>
      </w:r>
    </w:p>
    <w:p w14:paraId="46215AE2" w14:textId="03CA8273" w:rsidR="00ED20F3" w:rsidRPr="00ED20F3" w:rsidRDefault="00ED20F3" w:rsidP="00146C53">
      <w:pPr>
        <w:numPr>
          <w:ilvl w:val="0"/>
          <w:numId w:val="30"/>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 xml:space="preserve">Фідери Ф5-10 та Ф10-10 </w:t>
      </w:r>
      <w:r w:rsidR="00F6103D" w:rsidRPr="007024EC">
        <w:rPr>
          <w:rFonts w:ascii="Times New Roman" w:hAnsi="Times New Roman" w:cs="Times New Roman"/>
          <w:sz w:val="28"/>
          <w:szCs w:val="28"/>
        </w:rPr>
        <w:t>–</w:t>
      </w:r>
      <w:r w:rsidRPr="00ED20F3">
        <w:rPr>
          <w:rFonts w:ascii="Times New Roman" w:hAnsi="Times New Roman" w:cs="Times New Roman"/>
          <w:sz w:val="28"/>
          <w:szCs w:val="28"/>
        </w:rPr>
        <w:t xml:space="preserve"> живлення власних потреб підстанції (освітлення, системи керування, охолодження)</w:t>
      </w:r>
    </w:p>
    <w:p w14:paraId="08A85FAE" w14:textId="77777777" w:rsidR="00ED20F3" w:rsidRPr="00ED20F3" w:rsidRDefault="00ED20F3" w:rsidP="00146C53">
      <w:pPr>
        <w:spacing w:after="0"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5. Логіка резервування та надійність:</w:t>
      </w:r>
    </w:p>
    <w:p w14:paraId="3E6B45F1" w14:textId="77777777" w:rsidR="00ED20F3" w:rsidRPr="00ED20F3" w:rsidRDefault="00ED20F3" w:rsidP="00146C53">
      <w:pPr>
        <w:numPr>
          <w:ilvl w:val="0"/>
          <w:numId w:val="31"/>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При виході з ладу Т1: секційні вимикачі СВ-35 та СВ-10 автоматично вмикаються, переводячи навантаження секцій I на Т2</w:t>
      </w:r>
    </w:p>
    <w:p w14:paraId="3466FD14" w14:textId="77777777" w:rsidR="00ED20F3" w:rsidRPr="00ED20F3" w:rsidRDefault="00ED20F3" w:rsidP="00146C53">
      <w:pPr>
        <w:numPr>
          <w:ilvl w:val="0"/>
          <w:numId w:val="31"/>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При виході з ладу Т2: аналогічно навантаження секцій II переводиться на Т1</w:t>
      </w:r>
    </w:p>
    <w:p w14:paraId="6E07A987" w14:textId="77777777" w:rsidR="00ED20F3" w:rsidRPr="00ED20F3" w:rsidRDefault="00ED20F3" w:rsidP="00146C53">
      <w:pPr>
        <w:numPr>
          <w:ilvl w:val="0"/>
          <w:numId w:val="31"/>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Ремонтопридатність: роз'єднувачі дозволяють безпечно ізолювати обладнання для ремонту без знеструмлення всієї підстанції</w:t>
      </w:r>
    </w:p>
    <w:p w14:paraId="36FF81E6" w14:textId="77777777" w:rsidR="00ED20F3" w:rsidRPr="00ED20F3" w:rsidRDefault="00ED20F3" w:rsidP="00146C53">
      <w:pPr>
        <w:numPr>
          <w:ilvl w:val="0"/>
          <w:numId w:val="31"/>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Локалізація аварій: пошкодження на одній лінії або фідері не впливає на роботу інших приєднань завдяки вимикачам</w:t>
      </w:r>
    </w:p>
    <w:p w14:paraId="03273717" w14:textId="77777777" w:rsidR="00ED20F3" w:rsidRPr="00ED20F3" w:rsidRDefault="00ED20F3" w:rsidP="00146C53">
      <w:pPr>
        <w:numPr>
          <w:ilvl w:val="0"/>
          <w:numId w:val="31"/>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На рівні 110 кВ: дві системи шин дозволяють виконувати ремонт однієї системи без зупинки роботи підстанції</w:t>
      </w:r>
    </w:p>
    <w:p w14:paraId="12791B5D" w14:textId="77777777" w:rsidR="00ED20F3" w:rsidRPr="00ED20F3" w:rsidRDefault="00ED20F3" w:rsidP="00146C53">
      <w:pPr>
        <w:spacing w:after="0" w:line="360" w:lineRule="auto"/>
        <w:rPr>
          <w:rFonts w:ascii="Times New Roman" w:hAnsi="Times New Roman" w:cs="Times New Roman"/>
          <w:b/>
          <w:bCs/>
          <w:i/>
          <w:iCs/>
          <w:sz w:val="28"/>
          <w:szCs w:val="28"/>
        </w:rPr>
      </w:pPr>
      <w:r w:rsidRPr="00ED20F3">
        <w:rPr>
          <w:rFonts w:ascii="Times New Roman" w:hAnsi="Times New Roman" w:cs="Times New Roman"/>
          <w:b/>
          <w:bCs/>
          <w:i/>
          <w:iCs/>
          <w:sz w:val="28"/>
          <w:szCs w:val="28"/>
        </w:rPr>
        <w:t>6. Захист та автоматика:</w:t>
      </w:r>
    </w:p>
    <w:p w14:paraId="4B1B867E" w14:textId="77777777" w:rsidR="00ED20F3" w:rsidRPr="00ED20F3" w:rsidRDefault="00ED20F3" w:rsidP="00146C53">
      <w:pPr>
        <w:numPr>
          <w:ilvl w:val="0"/>
          <w:numId w:val="32"/>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Трансформатори струму (ТС) встановлені на всіх приєднаннях для роботи релейного захисту та обліку електроенергії</w:t>
      </w:r>
    </w:p>
    <w:p w14:paraId="7A037A18" w14:textId="77777777" w:rsidR="00ED20F3" w:rsidRPr="00ED20F3" w:rsidRDefault="00ED20F3" w:rsidP="00146C53">
      <w:pPr>
        <w:numPr>
          <w:ilvl w:val="0"/>
          <w:numId w:val="32"/>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Трансформатори напруги (ТН) забезпечують вимірювання напруги та живлення пристроїв захисту</w:t>
      </w:r>
    </w:p>
    <w:p w14:paraId="0E8AEF0D" w14:textId="1F215FD0" w:rsidR="009C6263" w:rsidRPr="009C6541" w:rsidRDefault="00ED20F3" w:rsidP="00146C53">
      <w:pPr>
        <w:numPr>
          <w:ilvl w:val="0"/>
          <w:numId w:val="32"/>
        </w:numPr>
        <w:spacing w:after="0" w:line="360" w:lineRule="auto"/>
        <w:jc w:val="both"/>
        <w:rPr>
          <w:rFonts w:ascii="Times New Roman" w:hAnsi="Times New Roman" w:cs="Times New Roman"/>
          <w:sz w:val="28"/>
          <w:szCs w:val="28"/>
        </w:rPr>
      </w:pPr>
      <w:r w:rsidRPr="00ED20F3">
        <w:rPr>
          <w:rFonts w:ascii="Times New Roman" w:hAnsi="Times New Roman" w:cs="Times New Roman"/>
          <w:sz w:val="28"/>
          <w:szCs w:val="28"/>
        </w:rPr>
        <w:t>Заземлювачі на приєднаннях трансформаторів для безпечного обслуговування</w:t>
      </w:r>
    </w:p>
    <w:p w14:paraId="3893E943" w14:textId="77777777" w:rsidR="009C6541" w:rsidRPr="009C6541" w:rsidRDefault="009C6541" w:rsidP="009C6541">
      <w:pPr>
        <w:spacing w:line="360" w:lineRule="auto"/>
        <w:rPr>
          <w:rFonts w:ascii="Times New Roman" w:hAnsi="Times New Roman" w:cs="Times New Roman"/>
          <w:sz w:val="28"/>
          <w:szCs w:val="28"/>
        </w:rPr>
      </w:pPr>
    </w:p>
    <w:p w14:paraId="0FC32E28" w14:textId="451495E1" w:rsidR="00F6103D" w:rsidRPr="007024EC" w:rsidRDefault="00F6103D">
      <w:pPr>
        <w:rPr>
          <w:rFonts w:ascii="Times New Roman" w:hAnsi="Times New Roman" w:cs="Times New Roman"/>
          <w:b/>
          <w:bCs/>
          <w:sz w:val="28"/>
          <w:szCs w:val="28"/>
        </w:rPr>
      </w:pPr>
      <w:r w:rsidRPr="007024EC">
        <w:rPr>
          <w:rFonts w:ascii="Times New Roman" w:hAnsi="Times New Roman" w:cs="Times New Roman"/>
          <w:b/>
          <w:bCs/>
          <w:sz w:val="28"/>
          <w:szCs w:val="28"/>
        </w:rPr>
        <w:br w:type="page"/>
      </w:r>
    </w:p>
    <w:p w14:paraId="2AD44C15" w14:textId="77777777" w:rsidR="00F6103D" w:rsidRPr="007024EC" w:rsidRDefault="00F6103D" w:rsidP="00F6103D">
      <w:pPr>
        <w:spacing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Варіанти виконання практичної</w:t>
      </w:r>
      <w:r w:rsidRPr="007024EC">
        <w:rPr>
          <w:rFonts w:ascii="Times New Roman" w:hAnsi="Times New Roman" w:cs="Times New Roman"/>
          <w:b/>
          <w:bCs/>
          <w:sz w:val="28"/>
          <w:szCs w:val="28"/>
        </w:rPr>
        <w:br/>
      </w:r>
    </w:p>
    <w:tbl>
      <w:tblPr>
        <w:tblStyle w:val="a4"/>
        <w:tblW w:w="0" w:type="auto"/>
        <w:tblLook w:val="04A0" w:firstRow="1" w:lastRow="0" w:firstColumn="1" w:lastColumn="0" w:noHBand="0" w:noVBand="1"/>
      </w:tblPr>
      <w:tblGrid>
        <w:gridCol w:w="438"/>
        <w:gridCol w:w="1107"/>
        <w:gridCol w:w="1913"/>
        <w:gridCol w:w="1400"/>
        <w:gridCol w:w="1401"/>
        <w:gridCol w:w="1402"/>
        <w:gridCol w:w="1968"/>
      </w:tblGrid>
      <w:tr w:rsidR="00F6103D" w:rsidRPr="00F6103D" w14:paraId="61786849" w14:textId="77777777" w:rsidTr="00F6103D">
        <w:tc>
          <w:tcPr>
            <w:tcW w:w="0" w:type="auto"/>
            <w:vAlign w:val="center"/>
            <w:hideMark/>
          </w:tcPr>
          <w:p w14:paraId="2D777D6C" w14:textId="77777777" w:rsidR="00F6103D" w:rsidRPr="00F6103D" w:rsidRDefault="00F6103D" w:rsidP="00F6103D">
            <w:pPr>
              <w:jc w:val="right"/>
              <w:rPr>
                <w:rFonts w:ascii="Times New Roman" w:eastAsia="Times New Roman" w:hAnsi="Times New Roman" w:cs="Times New Roman"/>
                <w:b/>
                <w:bCs/>
              </w:rPr>
            </w:pPr>
            <w:r w:rsidRPr="00F6103D">
              <w:rPr>
                <w:rFonts w:ascii="Times New Roman" w:eastAsia="Times New Roman" w:hAnsi="Times New Roman" w:cs="Times New Roman"/>
                <w:b/>
                <w:bCs/>
              </w:rPr>
              <w:t>№</w:t>
            </w:r>
          </w:p>
        </w:tc>
        <w:tc>
          <w:tcPr>
            <w:tcW w:w="0" w:type="auto"/>
            <w:vAlign w:val="center"/>
            <w:hideMark/>
          </w:tcPr>
          <w:p w14:paraId="5C137020" w14:textId="77777777"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Рівні напруги, кВ</w:t>
            </w:r>
          </w:p>
        </w:tc>
        <w:tc>
          <w:tcPr>
            <w:tcW w:w="0" w:type="auto"/>
            <w:vAlign w:val="center"/>
            <w:hideMark/>
          </w:tcPr>
          <w:p w14:paraId="70C157EF" w14:textId="77777777"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Трансформатори</w:t>
            </w:r>
          </w:p>
        </w:tc>
        <w:tc>
          <w:tcPr>
            <w:tcW w:w="0" w:type="auto"/>
            <w:vAlign w:val="center"/>
            <w:hideMark/>
          </w:tcPr>
          <w:p w14:paraId="445763A2" w14:textId="77777777"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Приєднання на ВН</w:t>
            </w:r>
          </w:p>
        </w:tc>
        <w:tc>
          <w:tcPr>
            <w:tcW w:w="0" w:type="auto"/>
            <w:vAlign w:val="center"/>
            <w:hideMark/>
          </w:tcPr>
          <w:p w14:paraId="679628C6" w14:textId="77777777"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Приєднання на СН</w:t>
            </w:r>
          </w:p>
        </w:tc>
        <w:tc>
          <w:tcPr>
            <w:tcW w:w="0" w:type="auto"/>
            <w:vAlign w:val="center"/>
            <w:hideMark/>
          </w:tcPr>
          <w:p w14:paraId="06A7157D" w14:textId="77777777"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Приєднання на НН</w:t>
            </w:r>
          </w:p>
        </w:tc>
        <w:tc>
          <w:tcPr>
            <w:tcW w:w="0" w:type="auto"/>
            <w:vAlign w:val="center"/>
            <w:hideMark/>
          </w:tcPr>
          <w:p w14:paraId="52F022EB" w14:textId="3D6DFFA8" w:rsidR="00F6103D" w:rsidRPr="00F6103D" w:rsidRDefault="00F6103D" w:rsidP="00F6103D">
            <w:pPr>
              <w:jc w:val="center"/>
              <w:rPr>
                <w:rFonts w:ascii="Times New Roman" w:eastAsia="Times New Roman" w:hAnsi="Times New Roman" w:cs="Times New Roman"/>
                <w:b/>
                <w:bCs/>
                <w:sz w:val="20"/>
                <w:szCs w:val="20"/>
              </w:rPr>
            </w:pPr>
            <w:r w:rsidRPr="00F6103D">
              <w:rPr>
                <w:rFonts w:ascii="Times New Roman" w:eastAsia="Times New Roman" w:hAnsi="Times New Roman" w:cs="Times New Roman"/>
                <w:b/>
                <w:bCs/>
                <w:sz w:val="20"/>
                <w:szCs w:val="20"/>
              </w:rPr>
              <w:t xml:space="preserve">Вимоги до шин </w:t>
            </w:r>
          </w:p>
        </w:tc>
      </w:tr>
      <w:tr w:rsidR="00F6103D" w:rsidRPr="00F6103D" w14:paraId="635EED84" w14:textId="77777777" w:rsidTr="00F6103D">
        <w:tc>
          <w:tcPr>
            <w:tcW w:w="0" w:type="auto"/>
            <w:vAlign w:val="center"/>
            <w:hideMark/>
          </w:tcPr>
          <w:p w14:paraId="6345AD55"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w:t>
            </w:r>
          </w:p>
        </w:tc>
        <w:tc>
          <w:tcPr>
            <w:tcW w:w="0" w:type="auto"/>
            <w:vAlign w:val="center"/>
            <w:hideMark/>
          </w:tcPr>
          <w:p w14:paraId="0317768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110/10</w:t>
            </w:r>
          </w:p>
        </w:tc>
        <w:tc>
          <w:tcPr>
            <w:tcW w:w="0" w:type="auto"/>
            <w:vAlign w:val="center"/>
            <w:hideMark/>
          </w:tcPr>
          <w:p w14:paraId="362B4BBF"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2×40 МВА</w:t>
            </w:r>
          </w:p>
        </w:tc>
        <w:tc>
          <w:tcPr>
            <w:tcW w:w="0" w:type="auto"/>
            <w:vAlign w:val="center"/>
            <w:hideMark/>
          </w:tcPr>
          <w:p w14:paraId="3605C065"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3 лінії</w:t>
            </w:r>
          </w:p>
        </w:tc>
        <w:tc>
          <w:tcPr>
            <w:tcW w:w="0" w:type="auto"/>
            <w:vAlign w:val="center"/>
            <w:hideMark/>
          </w:tcPr>
          <w:p w14:paraId="15B2C3A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060892C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12 фідерів</w:t>
            </w:r>
          </w:p>
        </w:tc>
        <w:tc>
          <w:tcPr>
            <w:tcW w:w="0" w:type="auto"/>
            <w:vAlign w:val="center"/>
            <w:hideMark/>
          </w:tcPr>
          <w:p w14:paraId="11F44745" w14:textId="09318672"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110 кВ</w:t>
            </w:r>
            <w:r w:rsidRPr="007024EC">
              <w:rPr>
                <w:rFonts w:ascii="Times New Roman" w:eastAsia="Times New Roman" w:hAnsi="Times New Roman" w:cs="Times New Roman"/>
                <w:b/>
                <w:bCs/>
                <w:sz w:val="20"/>
                <w:szCs w:val="20"/>
              </w:rPr>
              <w:t xml:space="preserve"> –</w:t>
            </w:r>
            <w:r w:rsidRPr="00F6103D">
              <w:rPr>
                <w:rFonts w:ascii="Times New Roman" w:eastAsia="Times New Roman" w:hAnsi="Times New Roman" w:cs="Times New Roman"/>
                <w:b/>
                <w:bCs/>
                <w:sz w:val="20"/>
                <w:szCs w:val="20"/>
              </w:rPr>
              <w:t xml:space="preserve"> дві системи шин</w:t>
            </w:r>
          </w:p>
        </w:tc>
      </w:tr>
      <w:tr w:rsidR="00F6103D" w:rsidRPr="00F6103D" w14:paraId="35BF94A8" w14:textId="77777777" w:rsidTr="00F6103D">
        <w:tc>
          <w:tcPr>
            <w:tcW w:w="0" w:type="auto"/>
            <w:vAlign w:val="center"/>
            <w:hideMark/>
          </w:tcPr>
          <w:p w14:paraId="4BCADDC9"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2</w:t>
            </w:r>
          </w:p>
        </w:tc>
        <w:tc>
          <w:tcPr>
            <w:tcW w:w="0" w:type="auto"/>
            <w:vAlign w:val="center"/>
            <w:hideMark/>
          </w:tcPr>
          <w:p w14:paraId="40AB3306"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110/35/10</w:t>
            </w:r>
          </w:p>
        </w:tc>
        <w:tc>
          <w:tcPr>
            <w:tcW w:w="0" w:type="auto"/>
            <w:vAlign w:val="center"/>
            <w:hideMark/>
          </w:tcPr>
          <w:p w14:paraId="02D1403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2×63 МВА</w:t>
            </w:r>
          </w:p>
        </w:tc>
        <w:tc>
          <w:tcPr>
            <w:tcW w:w="0" w:type="auto"/>
            <w:vAlign w:val="center"/>
            <w:hideMark/>
          </w:tcPr>
          <w:p w14:paraId="3098C84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2 лінії</w:t>
            </w:r>
          </w:p>
        </w:tc>
        <w:tc>
          <w:tcPr>
            <w:tcW w:w="0" w:type="auto"/>
            <w:vAlign w:val="center"/>
            <w:hideMark/>
          </w:tcPr>
          <w:p w14:paraId="70475CC0"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8</w:t>
            </w:r>
          </w:p>
        </w:tc>
        <w:tc>
          <w:tcPr>
            <w:tcW w:w="0" w:type="auto"/>
            <w:vAlign w:val="center"/>
            <w:hideMark/>
          </w:tcPr>
          <w:p w14:paraId="7CBE1B3F"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14</w:t>
            </w:r>
          </w:p>
        </w:tc>
        <w:tc>
          <w:tcPr>
            <w:tcW w:w="0" w:type="auto"/>
            <w:vAlign w:val="center"/>
            <w:hideMark/>
          </w:tcPr>
          <w:p w14:paraId="24283680" w14:textId="7771FB0B"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35 і 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секціоновані</w:t>
            </w:r>
          </w:p>
        </w:tc>
      </w:tr>
      <w:tr w:rsidR="00F6103D" w:rsidRPr="00F6103D" w14:paraId="5786F0DA" w14:textId="77777777" w:rsidTr="00F6103D">
        <w:tc>
          <w:tcPr>
            <w:tcW w:w="0" w:type="auto"/>
            <w:vAlign w:val="center"/>
            <w:hideMark/>
          </w:tcPr>
          <w:p w14:paraId="11B6C7CD"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3</w:t>
            </w:r>
          </w:p>
        </w:tc>
        <w:tc>
          <w:tcPr>
            <w:tcW w:w="0" w:type="auto"/>
            <w:vAlign w:val="center"/>
            <w:hideMark/>
          </w:tcPr>
          <w:p w14:paraId="2C1BC3FD"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35/10</w:t>
            </w:r>
          </w:p>
        </w:tc>
        <w:tc>
          <w:tcPr>
            <w:tcW w:w="0" w:type="auto"/>
            <w:vAlign w:val="center"/>
            <w:hideMark/>
          </w:tcPr>
          <w:p w14:paraId="403A837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2×25 МВА</w:t>
            </w:r>
          </w:p>
        </w:tc>
        <w:tc>
          <w:tcPr>
            <w:tcW w:w="0" w:type="auto"/>
            <w:vAlign w:val="center"/>
            <w:hideMark/>
          </w:tcPr>
          <w:p w14:paraId="1FD191A5"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2 лінії</w:t>
            </w:r>
          </w:p>
        </w:tc>
        <w:tc>
          <w:tcPr>
            <w:tcW w:w="0" w:type="auto"/>
            <w:vAlign w:val="center"/>
            <w:hideMark/>
          </w:tcPr>
          <w:p w14:paraId="45CD29A1"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6AC2D24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10</w:t>
            </w:r>
          </w:p>
        </w:tc>
        <w:tc>
          <w:tcPr>
            <w:tcW w:w="0" w:type="auto"/>
            <w:vAlign w:val="center"/>
            <w:hideMark/>
          </w:tcPr>
          <w:p w14:paraId="4F0A41B1" w14:textId="3DF9EF4C"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35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одна система; 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секціонована</w:t>
            </w:r>
          </w:p>
        </w:tc>
      </w:tr>
      <w:tr w:rsidR="00F6103D" w:rsidRPr="00F6103D" w14:paraId="69ED6420" w14:textId="77777777" w:rsidTr="00F6103D">
        <w:tc>
          <w:tcPr>
            <w:tcW w:w="0" w:type="auto"/>
            <w:vAlign w:val="center"/>
            <w:hideMark/>
          </w:tcPr>
          <w:p w14:paraId="6ED2B4F5"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4</w:t>
            </w:r>
          </w:p>
        </w:tc>
        <w:tc>
          <w:tcPr>
            <w:tcW w:w="0" w:type="auto"/>
            <w:vAlign w:val="center"/>
            <w:hideMark/>
          </w:tcPr>
          <w:p w14:paraId="24750C13"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220/110</w:t>
            </w:r>
          </w:p>
        </w:tc>
        <w:tc>
          <w:tcPr>
            <w:tcW w:w="0" w:type="auto"/>
            <w:vAlign w:val="center"/>
            <w:hideMark/>
          </w:tcPr>
          <w:p w14:paraId="395CEC20"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2×125 МВА</w:t>
            </w:r>
          </w:p>
        </w:tc>
        <w:tc>
          <w:tcPr>
            <w:tcW w:w="0" w:type="auto"/>
            <w:vAlign w:val="center"/>
            <w:hideMark/>
          </w:tcPr>
          <w:p w14:paraId="3CDB5C7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220 кВ: 2 лінії</w:t>
            </w:r>
          </w:p>
        </w:tc>
        <w:tc>
          <w:tcPr>
            <w:tcW w:w="0" w:type="auto"/>
            <w:vAlign w:val="center"/>
            <w:hideMark/>
          </w:tcPr>
          <w:p w14:paraId="46764C91"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4 лінії</w:t>
            </w:r>
          </w:p>
        </w:tc>
        <w:tc>
          <w:tcPr>
            <w:tcW w:w="0" w:type="auto"/>
            <w:vAlign w:val="center"/>
            <w:hideMark/>
          </w:tcPr>
          <w:p w14:paraId="436437A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76B71D56" w14:textId="0B0604D3"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220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дві системи; 110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дві системи</w:t>
            </w:r>
          </w:p>
        </w:tc>
      </w:tr>
      <w:tr w:rsidR="00F6103D" w:rsidRPr="00F6103D" w14:paraId="5136848F" w14:textId="77777777" w:rsidTr="00F6103D">
        <w:tc>
          <w:tcPr>
            <w:tcW w:w="0" w:type="auto"/>
            <w:vAlign w:val="center"/>
            <w:hideMark/>
          </w:tcPr>
          <w:p w14:paraId="53271171"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5</w:t>
            </w:r>
          </w:p>
        </w:tc>
        <w:tc>
          <w:tcPr>
            <w:tcW w:w="0" w:type="auto"/>
            <w:vAlign w:val="center"/>
            <w:hideMark/>
          </w:tcPr>
          <w:p w14:paraId="1CD4F285"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110/6</w:t>
            </w:r>
          </w:p>
        </w:tc>
        <w:tc>
          <w:tcPr>
            <w:tcW w:w="0" w:type="auto"/>
            <w:vAlign w:val="center"/>
            <w:hideMark/>
          </w:tcPr>
          <w:p w14:paraId="3068A35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2×25 МВА</w:t>
            </w:r>
          </w:p>
        </w:tc>
        <w:tc>
          <w:tcPr>
            <w:tcW w:w="0" w:type="auto"/>
            <w:vAlign w:val="center"/>
            <w:hideMark/>
          </w:tcPr>
          <w:p w14:paraId="394E53CF"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2 лінії</w:t>
            </w:r>
          </w:p>
        </w:tc>
        <w:tc>
          <w:tcPr>
            <w:tcW w:w="0" w:type="auto"/>
            <w:vAlign w:val="center"/>
            <w:hideMark/>
          </w:tcPr>
          <w:p w14:paraId="0CF20FEF"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3D59EE3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6 кВ: 16 фідерів</w:t>
            </w:r>
          </w:p>
        </w:tc>
        <w:tc>
          <w:tcPr>
            <w:tcW w:w="0" w:type="auto"/>
            <w:vAlign w:val="center"/>
            <w:hideMark/>
          </w:tcPr>
          <w:p w14:paraId="3E15464B" w14:textId="23A88A4A"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6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секціоновані</w:t>
            </w:r>
          </w:p>
        </w:tc>
      </w:tr>
      <w:tr w:rsidR="00F6103D" w:rsidRPr="00F6103D" w14:paraId="34012891" w14:textId="77777777" w:rsidTr="00F6103D">
        <w:tc>
          <w:tcPr>
            <w:tcW w:w="0" w:type="auto"/>
            <w:vAlign w:val="center"/>
            <w:hideMark/>
          </w:tcPr>
          <w:p w14:paraId="33884F92"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6</w:t>
            </w:r>
          </w:p>
        </w:tc>
        <w:tc>
          <w:tcPr>
            <w:tcW w:w="0" w:type="auto"/>
            <w:vAlign w:val="center"/>
            <w:hideMark/>
          </w:tcPr>
          <w:p w14:paraId="0F6163E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110/35</w:t>
            </w:r>
          </w:p>
        </w:tc>
        <w:tc>
          <w:tcPr>
            <w:tcW w:w="0" w:type="auto"/>
            <w:vAlign w:val="center"/>
            <w:hideMark/>
          </w:tcPr>
          <w:p w14:paraId="2642D39D"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2×40 МВА</w:t>
            </w:r>
          </w:p>
        </w:tc>
        <w:tc>
          <w:tcPr>
            <w:tcW w:w="0" w:type="auto"/>
            <w:vAlign w:val="center"/>
            <w:hideMark/>
          </w:tcPr>
          <w:p w14:paraId="6CBCEC13"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3 лінії</w:t>
            </w:r>
          </w:p>
        </w:tc>
        <w:tc>
          <w:tcPr>
            <w:tcW w:w="0" w:type="auto"/>
            <w:vAlign w:val="center"/>
            <w:hideMark/>
          </w:tcPr>
          <w:p w14:paraId="26B97E0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10</w:t>
            </w:r>
          </w:p>
        </w:tc>
        <w:tc>
          <w:tcPr>
            <w:tcW w:w="0" w:type="auto"/>
            <w:vAlign w:val="center"/>
            <w:hideMark/>
          </w:tcPr>
          <w:p w14:paraId="3524A66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5A10079E" w14:textId="0DF60168"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35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секціонування</w:t>
            </w:r>
          </w:p>
        </w:tc>
      </w:tr>
      <w:tr w:rsidR="00F6103D" w:rsidRPr="00F6103D" w14:paraId="23BF84D2" w14:textId="77777777" w:rsidTr="00F6103D">
        <w:tc>
          <w:tcPr>
            <w:tcW w:w="0" w:type="auto"/>
            <w:vAlign w:val="center"/>
            <w:hideMark/>
          </w:tcPr>
          <w:p w14:paraId="2B7E194B"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7</w:t>
            </w:r>
          </w:p>
        </w:tc>
        <w:tc>
          <w:tcPr>
            <w:tcW w:w="0" w:type="auto"/>
            <w:vAlign w:val="center"/>
            <w:hideMark/>
          </w:tcPr>
          <w:p w14:paraId="1F9D2B30"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35/6</w:t>
            </w:r>
          </w:p>
        </w:tc>
        <w:tc>
          <w:tcPr>
            <w:tcW w:w="0" w:type="auto"/>
            <w:vAlign w:val="center"/>
            <w:hideMark/>
          </w:tcPr>
          <w:p w14:paraId="6B8E9B3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2×16 МВА</w:t>
            </w:r>
          </w:p>
        </w:tc>
        <w:tc>
          <w:tcPr>
            <w:tcW w:w="0" w:type="auto"/>
            <w:vAlign w:val="center"/>
            <w:hideMark/>
          </w:tcPr>
          <w:p w14:paraId="58E57175"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2 лінії</w:t>
            </w:r>
          </w:p>
        </w:tc>
        <w:tc>
          <w:tcPr>
            <w:tcW w:w="0" w:type="auto"/>
            <w:vAlign w:val="center"/>
            <w:hideMark/>
          </w:tcPr>
          <w:p w14:paraId="753E85AB"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7A9AEE19"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6 кВ: 12</w:t>
            </w:r>
          </w:p>
        </w:tc>
        <w:tc>
          <w:tcPr>
            <w:tcW w:w="0" w:type="auto"/>
            <w:vAlign w:val="center"/>
            <w:hideMark/>
          </w:tcPr>
          <w:p w14:paraId="24AD3463" w14:textId="62EAC94D"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6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двосекційні</w:t>
            </w:r>
          </w:p>
        </w:tc>
      </w:tr>
      <w:tr w:rsidR="00F6103D" w:rsidRPr="00F6103D" w14:paraId="5A470169" w14:textId="77777777" w:rsidTr="00F6103D">
        <w:tc>
          <w:tcPr>
            <w:tcW w:w="0" w:type="auto"/>
            <w:vAlign w:val="center"/>
            <w:hideMark/>
          </w:tcPr>
          <w:p w14:paraId="05573160"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8</w:t>
            </w:r>
          </w:p>
        </w:tc>
        <w:tc>
          <w:tcPr>
            <w:tcW w:w="0" w:type="auto"/>
            <w:vAlign w:val="center"/>
            <w:hideMark/>
          </w:tcPr>
          <w:p w14:paraId="7D0DF57B"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110/10</w:t>
            </w:r>
          </w:p>
        </w:tc>
        <w:tc>
          <w:tcPr>
            <w:tcW w:w="0" w:type="auto"/>
            <w:vAlign w:val="center"/>
            <w:hideMark/>
          </w:tcPr>
          <w:p w14:paraId="1B8F6613"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3×40 МВА</w:t>
            </w:r>
          </w:p>
        </w:tc>
        <w:tc>
          <w:tcPr>
            <w:tcW w:w="0" w:type="auto"/>
            <w:vAlign w:val="center"/>
            <w:hideMark/>
          </w:tcPr>
          <w:p w14:paraId="674B9A1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4 лінії</w:t>
            </w:r>
          </w:p>
        </w:tc>
        <w:tc>
          <w:tcPr>
            <w:tcW w:w="0" w:type="auto"/>
            <w:vAlign w:val="center"/>
            <w:hideMark/>
          </w:tcPr>
          <w:p w14:paraId="5A62CD6D"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1B6FB879"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18</w:t>
            </w:r>
          </w:p>
        </w:tc>
        <w:tc>
          <w:tcPr>
            <w:tcW w:w="0" w:type="auto"/>
            <w:vAlign w:val="center"/>
            <w:hideMark/>
          </w:tcPr>
          <w:p w14:paraId="2804C6AF" w14:textId="7A5F0BEC"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110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дві системи шин</w:t>
            </w:r>
          </w:p>
        </w:tc>
      </w:tr>
      <w:tr w:rsidR="00F6103D" w:rsidRPr="00F6103D" w14:paraId="3A245AFF" w14:textId="77777777" w:rsidTr="00F6103D">
        <w:tc>
          <w:tcPr>
            <w:tcW w:w="0" w:type="auto"/>
            <w:vAlign w:val="center"/>
            <w:hideMark/>
          </w:tcPr>
          <w:p w14:paraId="710E112D"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9</w:t>
            </w:r>
          </w:p>
        </w:tc>
        <w:tc>
          <w:tcPr>
            <w:tcW w:w="0" w:type="auto"/>
            <w:vAlign w:val="center"/>
            <w:hideMark/>
          </w:tcPr>
          <w:p w14:paraId="43B5EB1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110/35/10</w:t>
            </w:r>
          </w:p>
        </w:tc>
        <w:tc>
          <w:tcPr>
            <w:tcW w:w="0" w:type="auto"/>
            <w:vAlign w:val="center"/>
            <w:hideMark/>
          </w:tcPr>
          <w:p w14:paraId="350912BF"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2×40 МВА</w:t>
            </w:r>
          </w:p>
        </w:tc>
        <w:tc>
          <w:tcPr>
            <w:tcW w:w="0" w:type="auto"/>
            <w:vAlign w:val="center"/>
            <w:hideMark/>
          </w:tcPr>
          <w:p w14:paraId="3820FC1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2 лінії</w:t>
            </w:r>
          </w:p>
        </w:tc>
        <w:tc>
          <w:tcPr>
            <w:tcW w:w="0" w:type="auto"/>
            <w:vAlign w:val="center"/>
            <w:hideMark/>
          </w:tcPr>
          <w:p w14:paraId="6474860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6</w:t>
            </w:r>
          </w:p>
        </w:tc>
        <w:tc>
          <w:tcPr>
            <w:tcW w:w="0" w:type="auto"/>
            <w:vAlign w:val="center"/>
            <w:hideMark/>
          </w:tcPr>
          <w:p w14:paraId="65469BC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10</w:t>
            </w:r>
          </w:p>
        </w:tc>
        <w:tc>
          <w:tcPr>
            <w:tcW w:w="0" w:type="auto"/>
            <w:vAlign w:val="center"/>
            <w:hideMark/>
          </w:tcPr>
          <w:p w14:paraId="60D3D878" w14:textId="60C007FC"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секціонування; 35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одна система</w:t>
            </w:r>
          </w:p>
        </w:tc>
      </w:tr>
      <w:tr w:rsidR="00F6103D" w:rsidRPr="00F6103D" w14:paraId="367A98A4" w14:textId="77777777" w:rsidTr="00F6103D">
        <w:tc>
          <w:tcPr>
            <w:tcW w:w="0" w:type="auto"/>
            <w:vAlign w:val="center"/>
            <w:hideMark/>
          </w:tcPr>
          <w:p w14:paraId="1FC3B597"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10</w:t>
            </w:r>
          </w:p>
        </w:tc>
        <w:tc>
          <w:tcPr>
            <w:tcW w:w="0" w:type="auto"/>
            <w:vAlign w:val="center"/>
            <w:hideMark/>
          </w:tcPr>
          <w:p w14:paraId="321A2A3D"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35/10</w:t>
            </w:r>
          </w:p>
        </w:tc>
        <w:tc>
          <w:tcPr>
            <w:tcW w:w="0" w:type="auto"/>
            <w:vAlign w:val="center"/>
            <w:hideMark/>
          </w:tcPr>
          <w:p w14:paraId="30D32B78"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1×25 МВА + резервне приєднання</w:t>
            </w:r>
          </w:p>
        </w:tc>
        <w:tc>
          <w:tcPr>
            <w:tcW w:w="0" w:type="auto"/>
            <w:vAlign w:val="center"/>
            <w:hideMark/>
          </w:tcPr>
          <w:p w14:paraId="3037751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2 лінії</w:t>
            </w:r>
          </w:p>
        </w:tc>
        <w:tc>
          <w:tcPr>
            <w:tcW w:w="0" w:type="auto"/>
            <w:vAlign w:val="center"/>
            <w:hideMark/>
          </w:tcPr>
          <w:p w14:paraId="5A9476D5"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0C9FA40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8</w:t>
            </w:r>
          </w:p>
        </w:tc>
        <w:tc>
          <w:tcPr>
            <w:tcW w:w="0" w:type="auto"/>
            <w:vAlign w:val="center"/>
            <w:hideMark/>
          </w:tcPr>
          <w:p w14:paraId="63650B97" w14:textId="58BE54A1"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одна система шин</w:t>
            </w:r>
          </w:p>
        </w:tc>
      </w:tr>
      <w:tr w:rsidR="00F6103D" w:rsidRPr="00F6103D" w14:paraId="3285F79E" w14:textId="77777777" w:rsidTr="00F6103D">
        <w:tc>
          <w:tcPr>
            <w:tcW w:w="0" w:type="auto"/>
            <w:vAlign w:val="center"/>
            <w:hideMark/>
          </w:tcPr>
          <w:p w14:paraId="183E9DED"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11</w:t>
            </w:r>
          </w:p>
        </w:tc>
        <w:tc>
          <w:tcPr>
            <w:tcW w:w="0" w:type="auto"/>
            <w:vAlign w:val="center"/>
            <w:hideMark/>
          </w:tcPr>
          <w:p w14:paraId="353D587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110/10</w:t>
            </w:r>
          </w:p>
        </w:tc>
        <w:tc>
          <w:tcPr>
            <w:tcW w:w="0" w:type="auto"/>
            <w:vAlign w:val="center"/>
            <w:hideMark/>
          </w:tcPr>
          <w:p w14:paraId="0D780FD3"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2×63 МВА</w:t>
            </w:r>
          </w:p>
        </w:tc>
        <w:tc>
          <w:tcPr>
            <w:tcW w:w="0" w:type="auto"/>
            <w:vAlign w:val="center"/>
            <w:hideMark/>
          </w:tcPr>
          <w:p w14:paraId="5203BA6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2 лінії</w:t>
            </w:r>
          </w:p>
        </w:tc>
        <w:tc>
          <w:tcPr>
            <w:tcW w:w="0" w:type="auto"/>
            <w:vAlign w:val="center"/>
            <w:hideMark/>
          </w:tcPr>
          <w:p w14:paraId="7413472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229D8A6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20</w:t>
            </w:r>
          </w:p>
        </w:tc>
        <w:tc>
          <w:tcPr>
            <w:tcW w:w="0" w:type="auto"/>
            <w:vAlign w:val="center"/>
            <w:hideMark/>
          </w:tcPr>
          <w:p w14:paraId="10D41067" w14:textId="7521CB1B"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10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дві системи шин (підвищена надійність)</w:t>
            </w:r>
          </w:p>
        </w:tc>
      </w:tr>
      <w:tr w:rsidR="00F6103D" w:rsidRPr="00F6103D" w14:paraId="64B34BB5" w14:textId="77777777" w:rsidTr="00F6103D">
        <w:tc>
          <w:tcPr>
            <w:tcW w:w="0" w:type="auto"/>
            <w:vAlign w:val="center"/>
            <w:hideMark/>
          </w:tcPr>
          <w:p w14:paraId="587924B7"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12</w:t>
            </w:r>
          </w:p>
        </w:tc>
        <w:tc>
          <w:tcPr>
            <w:tcW w:w="0" w:type="auto"/>
            <w:vAlign w:val="center"/>
            <w:hideMark/>
          </w:tcPr>
          <w:p w14:paraId="3A8262C9"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220/35/10</w:t>
            </w:r>
          </w:p>
        </w:tc>
        <w:tc>
          <w:tcPr>
            <w:tcW w:w="0" w:type="auto"/>
            <w:vAlign w:val="center"/>
            <w:hideMark/>
          </w:tcPr>
          <w:p w14:paraId="37149ED9"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2×160 МВА</w:t>
            </w:r>
          </w:p>
        </w:tc>
        <w:tc>
          <w:tcPr>
            <w:tcW w:w="0" w:type="auto"/>
            <w:vAlign w:val="center"/>
            <w:hideMark/>
          </w:tcPr>
          <w:p w14:paraId="2D1EBEE7"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220 кВ: 2 лінії</w:t>
            </w:r>
          </w:p>
        </w:tc>
        <w:tc>
          <w:tcPr>
            <w:tcW w:w="0" w:type="auto"/>
            <w:vAlign w:val="center"/>
            <w:hideMark/>
          </w:tcPr>
          <w:p w14:paraId="0F8E761E"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10</w:t>
            </w:r>
          </w:p>
        </w:tc>
        <w:tc>
          <w:tcPr>
            <w:tcW w:w="0" w:type="auto"/>
            <w:vAlign w:val="center"/>
            <w:hideMark/>
          </w:tcPr>
          <w:p w14:paraId="67561A56"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16</w:t>
            </w:r>
          </w:p>
        </w:tc>
        <w:tc>
          <w:tcPr>
            <w:tcW w:w="0" w:type="auto"/>
            <w:vAlign w:val="center"/>
            <w:hideMark/>
          </w:tcPr>
          <w:p w14:paraId="6D3D5358" w14:textId="54823262"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 xml:space="preserve">(спец. вимоги не задані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sz w:val="20"/>
                <w:szCs w:val="20"/>
              </w:rPr>
              <w:t xml:space="preserve"> обґрунтувати самостійно)</w:t>
            </w:r>
          </w:p>
        </w:tc>
      </w:tr>
      <w:tr w:rsidR="00F6103D" w:rsidRPr="00F6103D" w14:paraId="3D4D799E" w14:textId="77777777" w:rsidTr="00F6103D">
        <w:tc>
          <w:tcPr>
            <w:tcW w:w="0" w:type="auto"/>
            <w:vAlign w:val="center"/>
            <w:hideMark/>
          </w:tcPr>
          <w:p w14:paraId="4D6C3898"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13</w:t>
            </w:r>
          </w:p>
        </w:tc>
        <w:tc>
          <w:tcPr>
            <w:tcW w:w="0" w:type="auto"/>
            <w:vAlign w:val="center"/>
            <w:hideMark/>
          </w:tcPr>
          <w:p w14:paraId="4BC3F0E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110/35/10</w:t>
            </w:r>
          </w:p>
        </w:tc>
        <w:tc>
          <w:tcPr>
            <w:tcW w:w="0" w:type="auto"/>
            <w:vAlign w:val="center"/>
            <w:hideMark/>
          </w:tcPr>
          <w:p w14:paraId="36FD3438"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3×63 МВА</w:t>
            </w:r>
          </w:p>
        </w:tc>
        <w:tc>
          <w:tcPr>
            <w:tcW w:w="0" w:type="auto"/>
            <w:vAlign w:val="center"/>
            <w:hideMark/>
          </w:tcPr>
          <w:p w14:paraId="2AC9169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3 лінії</w:t>
            </w:r>
          </w:p>
        </w:tc>
        <w:tc>
          <w:tcPr>
            <w:tcW w:w="0" w:type="auto"/>
            <w:vAlign w:val="center"/>
            <w:hideMark/>
          </w:tcPr>
          <w:p w14:paraId="7F73AAC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12</w:t>
            </w:r>
          </w:p>
        </w:tc>
        <w:tc>
          <w:tcPr>
            <w:tcW w:w="0" w:type="auto"/>
            <w:vAlign w:val="center"/>
            <w:hideMark/>
          </w:tcPr>
          <w:p w14:paraId="136BF9BA"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10 кВ: 20</w:t>
            </w:r>
          </w:p>
        </w:tc>
        <w:tc>
          <w:tcPr>
            <w:tcW w:w="0" w:type="auto"/>
            <w:vAlign w:val="center"/>
            <w:hideMark/>
          </w:tcPr>
          <w:p w14:paraId="30580F3E" w14:textId="50F9AED6"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 xml:space="preserve">(спец. вимоги не задані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sz w:val="20"/>
                <w:szCs w:val="20"/>
              </w:rPr>
              <w:t xml:space="preserve"> обґрунтувати самостійно)</w:t>
            </w:r>
          </w:p>
        </w:tc>
      </w:tr>
      <w:tr w:rsidR="00F6103D" w:rsidRPr="00F6103D" w14:paraId="70FFBB53" w14:textId="77777777" w:rsidTr="00F6103D">
        <w:tc>
          <w:tcPr>
            <w:tcW w:w="0" w:type="auto"/>
            <w:vAlign w:val="center"/>
            <w:hideMark/>
          </w:tcPr>
          <w:p w14:paraId="603F6FCC"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14</w:t>
            </w:r>
          </w:p>
        </w:tc>
        <w:tc>
          <w:tcPr>
            <w:tcW w:w="0" w:type="auto"/>
            <w:vAlign w:val="center"/>
            <w:hideMark/>
          </w:tcPr>
          <w:p w14:paraId="7CB0D74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35/6</w:t>
            </w:r>
          </w:p>
        </w:tc>
        <w:tc>
          <w:tcPr>
            <w:tcW w:w="0" w:type="auto"/>
            <w:vAlign w:val="center"/>
            <w:hideMark/>
          </w:tcPr>
          <w:p w14:paraId="274077EC"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2×10 МВА</w:t>
            </w:r>
          </w:p>
        </w:tc>
        <w:tc>
          <w:tcPr>
            <w:tcW w:w="0" w:type="auto"/>
            <w:vAlign w:val="center"/>
            <w:hideMark/>
          </w:tcPr>
          <w:p w14:paraId="6F454F3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35 кВ: 2 лінії</w:t>
            </w:r>
          </w:p>
        </w:tc>
        <w:tc>
          <w:tcPr>
            <w:tcW w:w="0" w:type="auto"/>
            <w:vAlign w:val="center"/>
            <w:hideMark/>
          </w:tcPr>
          <w:p w14:paraId="50FC801E"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01CBCD0E"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6 кВ: 8</w:t>
            </w:r>
          </w:p>
        </w:tc>
        <w:tc>
          <w:tcPr>
            <w:tcW w:w="0" w:type="auto"/>
            <w:vAlign w:val="center"/>
            <w:hideMark/>
          </w:tcPr>
          <w:p w14:paraId="02863083"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Мінімальна схема: одна система шин</w:t>
            </w:r>
          </w:p>
        </w:tc>
      </w:tr>
      <w:tr w:rsidR="00F6103D" w:rsidRPr="00F6103D" w14:paraId="4B049B1C" w14:textId="77777777" w:rsidTr="00F6103D">
        <w:tc>
          <w:tcPr>
            <w:tcW w:w="0" w:type="auto"/>
            <w:vAlign w:val="center"/>
            <w:hideMark/>
          </w:tcPr>
          <w:p w14:paraId="1DC256A9" w14:textId="77777777" w:rsidR="00F6103D" w:rsidRPr="00F6103D" w:rsidRDefault="00F6103D" w:rsidP="00F6103D">
            <w:pPr>
              <w:jc w:val="right"/>
              <w:rPr>
                <w:rFonts w:ascii="Times New Roman" w:eastAsia="Times New Roman" w:hAnsi="Times New Roman" w:cs="Times New Roman"/>
              </w:rPr>
            </w:pPr>
            <w:r w:rsidRPr="00F6103D">
              <w:rPr>
                <w:rFonts w:ascii="Times New Roman" w:eastAsia="Times New Roman" w:hAnsi="Times New Roman" w:cs="Times New Roman"/>
              </w:rPr>
              <w:t>15</w:t>
            </w:r>
          </w:p>
        </w:tc>
        <w:tc>
          <w:tcPr>
            <w:tcW w:w="0" w:type="auto"/>
            <w:vAlign w:val="center"/>
            <w:hideMark/>
          </w:tcPr>
          <w:p w14:paraId="438358CD"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110/6</w:t>
            </w:r>
          </w:p>
        </w:tc>
        <w:tc>
          <w:tcPr>
            <w:tcW w:w="0" w:type="auto"/>
            <w:vAlign w:val="center"/>
            <w:hideMark/>
          </w:tcPr>
          <w:p w14:paraId="20F28E49"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2×16 МВА</w:t>
            </w:r>
          </w:p>
        </w:tc>
        <w:tc>
          <w:tcPr>
            <w:tcW w:w="0" w:type="auto"/>
            <w:vAlign w:val="center"/>
            <w:hideMark/>
          </w:tcPr>
          <w:p w14:paraId="144949E2"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110 кВ: 2 лінії</w:t>
            </w:r>
          </w:p>
        </w:tc>
        <w:tc>
          <w:tcPr>
            <w:tcW w:w="0" w:type="auto"/>
            <w:vAlign w:val="center"/>
            <w:hideMark/>
          </w:tcPr>
          <w:p w14:paraId="5AA421E4"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w:t>
            </w:r>
          </w:p>
        </w:tc>
        <w:tc>
          <w:tcPr>
            <w:tcW w:w="0" w:type="auto"/>
            <w:vAlign w:val="center"/>
            <w:hideMark/>
          </w:tcPr>
          <w:p w14:paraId="65B509E8" w14:textId="7777777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sz w:val="20"/>
                <w:szCs w:val="20"/>
              </w:rPr>
              <w:t>6 кВ: 10</w:t>
            </w:r>
          </w:p>
        </w:tc>
        <w:tc>
          <w:tcPr>
            <w:tcW w:w="0" w:type="auto"/>
            <w:vAlign w:val="center"/>
            <w:hideMark/>
          </w:tcPr>
          <w:p w14:paraId="6D4A0091" w14:textId="603DC9A7" w:rsidR="00F6103D" w:rsidRPr="00F6103D" w:rsidRDefault="00F6103D" w:rsidP="00F6103D">
            <w:pPr>
              <w:jc w:val="center"/>
              <w:rPr>
                <w:rFonts w:ascii="Times New Roman" w:eastAsia="Times New Roman" w:hAnsi="Times New Roman" w:cs="Times New Roman"/>
                <w:sz w:val="20"/>
                <w:szCs w:val="20"/>
              </w:rPr>
            </w:pPr>
            <w:r w:rsidRPr="00F6103D">
              <w:rPr>
                <w:rFonts w:ascii="Times New Roman" w:eastAsia="Times New Roman" w:hAnsi="Times New Roman" w:cs="Times New Roman"/>
                <w:b/>
                <w:bCs/>
                <w:sz w:val="20"/>
                <w:szCs w:val="20"/>
              </w:rPr>
              <w:t xml:space="preserve">6 кВ </w:t>
            </w:r>
            <w:r w:rsidRPr="007024EC">
              <w:rPr>
                <w:rFonts w:ascii="Times New Roman" w:eastAsia="Times New Roman" w:hAnsi="Times New Roman" w:cs="Times New Roman"/>
                <w:b/>
                <w:bCs/>
                <w:sz w:val="20"/>
                <w:szCs w:val="20"/>
              </w:rPr>
              <w:t>–</w:t>
            </w:r>
            <w:r w:rsidRPr="00F6103D">
              <w:rPr>
                <w:rFonts w:ascii="Times New Roman" w:eastAsia="Times New Roman" w:hAnsi="Times New Roman" w:cs="Times New Roman"/>
                <w:b/>
                <w:bCs/>
                <w:sz w:val="20"/>
                <w:szCs w:val="20"/>
              </w:rPr>
              <w:t xml:space="preserve"> секційний вимикач (секціонування)</w:t>
            </w:r>
          </w:p>
        </w:tc>
      </w:tr>
    </w:tbl>
    <w:p w14:paraId="41C6AEAE" w14:textId="08A512A1" w:rsidR="00E92469" w:rsidRPr="007024EC" w:rsidRDefault="00E92469" w:rsidP="00F6103D">
      <w:pPr>
        <w:spacing w:line="360" w:lineRule="auto"/>
        <w:jc w:val="center"/>
        <w:rPr>
          <w:rFonts w:ascii="Times New Roman" w:hAnsi="Times New Roman" w:cs="Times New Roman"/>
          <w:b/>
          <w:bCs/>
          <w:sz w:val="28"/>
          <w:szCs w:val="28"/>
        </w:rPr>
      </w:pPr>
    </w:p>
    <w:p w14:paraId="3FC85712" w14:textId="77777777" w:rsidR="00E92469" w:rsidRPr="007024EC" w:rsidRDefault="00E92469">
      <w:pPr>
        <w:rPr>
          <w:rFonts w:ascii="Times New Roman" w:hAnsi="Times New Roman" w:cs="Times New Roman"/>
          <w:b/>
          <w:bCs/>
          <w:sz w:val="28"/>
          <w:szCs w:val="28"/>
        </w:rPr>
      </w:pPr>
      <w:r w:rsidRPr="007024EC">
        <w:rPr>
          <w:rFonts w:ascii="Times New Roman" w:hAnsi="Times New Roman" w:cs="Times New Roman"/>
          <w:b/>
          <w:bCs/>
          <w:sz w:val="28"/>
          <w:szCs w:val="28"/>
        </w:rPr>
        <w:br w:type="page"/>
      </w:r>
    </w:p>
    <w:p w14:paraId="3525DD3C" w14:textId="04A20543" w:rsidR="009C6541" w:rsidRPr="007024EC" w:rsidRDefault="00E92469" w:rsidP="007024EC">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lastRenderedPageBreak/>
        <w:t>Практична робота</w:t>
      </w:r>
      <w:r w:rsidR="007024EC" w:rsidRPr="007024EC">
        <w:rPr>
          <w:rFonts w:ascii="Times New Roman" w:hAnsi="Times New Roman" w:cs="Times New Roman"/>
          <w:b/>
          <w:bCs/>
          <w:sz w:val="28"/>
          <w:szCs w:val="28"/>
        </w:rPr>
        <w:t xml:space="preserve"> №7</w:t>
      </w:r>
    </w:p>
    <w:p w14:paraId="56B08539" w14:textId="2BEB794A" w:rsidR="007024EC" w:rsidRPr="007024EC" w:rsidRDefault="007024EC" w:rsidP="007024EC">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Розрахунок втрат електричної енергії в трансформаторах і РУ підстанції</w:t>
      </w:r>
    </w:p>
    <w:p w14:paraId="0398D551" w14:textId="193C3834" w:rsidR="007024EC" w:rsidRPr="007024EC" w:rsidRDefault="007024EC" w:rsidP="007024EC">
      <w:pPr>
        <w:spacing w:after="0" w:line="360" w:lineRule="auto"/>
        <w:rPr>
          <w:rFonts w:ascii="Times New Roman" w:hAnsi="Times New Roman" w:cs="Times New Roman"/>
          <w:b/>
          <w:bCs/>
          <w:sz w:val="28"/>
          <w:szCs w:val="28"/>
        </w:rPr>
      </w:pPr>
    </w:p>
    <w:p w14:paraId="3644EA13" w14:textId="5864F9AC"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b/>
          <w:bCs/>
          <w:sz w:val="28"/>
          <w:szCs w:val="28"/>
        </w:rPr>
        <w:t xml:space="preserve">Мета: </w:t>
      </w:r>
      <w:r w:rsidRPr="007024EC">
        <w:rPr>
          <w:rFonts w:ascii="Times New Roman" w:hAnsi="Times New Roman" w:cs="Times New Roman"/>
          <w:sz w:val="28"/>
          <w:szCs w:val="28"/>
        </w:rPr>
        <w:t>формування навичок кількісного визначення річних втрат електричної енергії у силових трансформаторах підстанції та елементах РУ (шини, апарати), розділення втрат на постійні та навантажувальні, а також оцінювання впливу режимів навантаження на величину втрат і вироблення рекомендацій щодо їх зменшення.</w:t>
      </w:r>
    </w:p>
    <w:p w14:paraId="34CB3206" w14:textId="724AD14A" w:rsidR="007024EC" w:rsidRDefault="007024EC" w:rsidP="007024EC">
      <w:pPr>
        <w:spacing w:after="0" w:line="360" w:lineRule="auto"/>
        <w:ind w:firstLine="708"/>
        <w:jc w:val="both"/>
        <w:rPr>
          <w:rFonts w:ascii="Times New Roman" w:hAnsi="Times New Roman" w:cs="Times New Roman"/>
          <w:sz w:val="28"/>
          <w:szCs w:val="28"/>
        </w:rPr>
      </w:pPr>
    </w:p>
    <w:p w14:paraId="3B4BFE2B" w14:textId="7F963D69" w:rsidR="007024EC" w:rsidRDefault="007024EC" w:rsidP="007024EC">
      <w:pPr>
        <w:spacing w:after="0" w:line="360" w:lineRule="auto"/>
        <w:jc w:val="center"/>
        <w:rPr>
          <w:rFonts w:ascii="Times New Roman" w:hAnsi="Times New Roman" w:cs="Times New Roman"/>
          <w:b/>
          <w:bCs/>
          <w:sz w:val="28"/>
          <w:szCs w:val="28"/>
        </w:rPr>
      </w:pPr>
      <w:r w:rsidRPr="007024EC">
        <w:rPr>
          <w:rFonts w:ascii="Times New Roman" w:hAnsi="Times New Roman" w:cs="Times New Roman"/>
          <w:b/>
          <w:bCs/>
          <w:sz w:val="28"/>
          <w:szCs w:val="28"/>
        </w:rPr>
        <w:t>Короткі теоретичні відомості</w:t>
      </w:r>
    </w:p>
    <w:p w14:paraId="41BED516" w14:textId="1AD986A0"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Втрати електроенергії в силовому трансформаторі мають змішану природу і в інженерних розрахунках поділяються на дві основні складові: втрати холостого ходу P</w:t>
      </w:r>
      <w:r w:rsidRPr="007024EC">
        <w:rPr>
          <w:rFonts w:ascii="Times New Roman" w:hAnsi="Times New Roman" w:cs="Times New Roman"/>
          <w:sz w:val="28"/>
          <w:szCs w:val="28"/>
          <w:vertAlign w:val="subscript"/>
        </w:rPr>
        <w:t>0</w:t>
      </w:r>
      <w:r w:rsidRPr="007024EC">
        <w:rPr>
          <w:rFonts w:ascii="Times New Roman" w:hAnsi="Times New Roman" w:cs="Times New Roman"/>
          <w:sz w:val="28"/>
          <w:szCs w:val="28"/>
        </w:rPr>
        <w:t>​ та навантажувальні (мідні) втрати P</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Втрати холостого ходу зумовлені переважно процесами намагнічування магнітопроводу (гістерезисні та вихрові втрати в сталі), а також частково діелектричними втратами в ізоляції. Для заданої напруги та частоти вони практично не залежать від струму навантаження, тому вважаються умовно сталими упродовж усього часу перебування трансформатора під напругою. Саме тому при тривалій роботі об’єкта в режимах малих навантажень або резервування частка P</w:t>
      </w:r>
      <w:r w:rsidRPr="007024EC">
        <w:rPr>
          <w:rFonts w:ascii="Times New Roman" w:hAnsi="Times New Roman" w:cs="Times New Roman"/>
          <w:sz w:val="28"/>
          <w:szCs w:val="28"/>
          <w:vertAlign w:val="subscript"/>
        </w:rPr>
        <w:t>0</w:t>
      </w:r>
      <w:r w:rsidRPr="007024EC">
        <w:rPr>
          <w:rFonts w:ascii="Times New Roman" w:hAnsi="Times New Roman" w:cs="Times New Roman"/>
          <w:sz w:val="28"/>
          <w:szCs w:val="28"/>
        </w:rPr>
        <w:t>​ у річному балансі втрат може бути домінуючою.</w:t>
      </w:r>
    </w:p>
    <w:p w14:paraId="260E5B87" w14:textId="123A6C8C"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Навантажувальні втрати P</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пов’язані головним чином із нагріванням обмоток трансформатора внаслідок проходження струму (омічні втрати I</w:t>
      </w:r>
      <w:r w:rsidRPr="007024EC">
        <w:rPr>
          <w:rFonts w:ascii="Times New Roman" w:hAnsi="Times New Roman" w:cs="Times New Roman"/>
          <w:sz w:val="28"/>
          <w:szCs w:val="28"/>
          <w:vertAlign w:val="superscript"/>
        </w:rPr>
        <w:t>2</w:t>
      </w:r>
      <w:r w:rsidRPr="007024EC">
        <w:rPr>
          <w:rFonts w:ascii="Times New Roman" w:hAnsi="Times New Roman" w:cs="Times New Roman"/>
          <w:sz w:val="28"/>
          <w:szCs w:val="28"/>
        </w:rPr>
        <w:t>R), а також із додатковими втратами розсіювання, індукованими струмами в конструктивних елементах. На відміну від P</w:t>
      </w:r>
      <w:r w:rsidRPr="007024EC">
        <w:rPr>
          <w:rFonts w:ascii="Times New Roman" w:hAnsi="Times New Roman" w:cs="Times New Roman"/>
          <w:sz w:val="28"/>
          <w:szCs w:val="28"/>
          <w:vertAlign w:val="subscript"/>
        </w:rPr>
        <w:t>0</w:t>
      </w:r>
      <w:r w:rsidRPr="007024EC">
        <w:rPr>
          <w:rFonts w:ascii="Times New Roman" w:hAnsi="Times New Roman" w:cs="Times New Roman"/>
          <w:sz w:val="28"/>
          <w:szCs w:val="28"/>
        </w:rPr>
        <w:t>​, ця складова істотно залежить від режиму навантаження і з достатньою для практики точністю змінюється квадратично відносно струму, а отже відносно повної потужності. Якщо S</w:t>
      </w:r>
      <w:r>
        <w:rPr>
          <w:rFonts w:ascii="Times New Roman" w:hAnsi="Times New Roman" w:cs="Times New Roman"/>
          <w:sz w:val="28"/>
          <w:szCs w:val="28"/>
        </w:rPr>
        <w:t xml:space="preserve"> – </w:t>
      </w:r>
      <w:r w:rsidRPr="007024EC">
        <w:rPr>
          <w:rFonts w:ascii="Times New Roman" w:hAnsi="Times New Roman" w:cs="Times New Roman"/>
          <w:sz w:val="28"/>
          <w:szCs w:val="28"/>
        </w:rPr>
        <w:t xml:space="preserve"> поточне навантаження, S</w:t>
      </w:r>
      <w:r w:rsidRPr="007024EC">
        <w:rPr>
          <w:rFonts w:ascii="Times New Roman" w:hAnsi="Times New Roman" w:cs="Times New Roman"/>
          <w:sz w:val="28"/>
          <w:szCs w:val="28"/>
          <w:vertAlign w:val="subscript"/>
        </w:rPr>
        <w:t>n</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7024EC">
        <w:rPr>
          <w:rFonts w:ascii="Times New Roman" w:hAnsi="Times New Roman" w:cs="Times New Roman"/>
          <w:sz w:val="28"/>
          <w:szCs w:val="28"/>
        </w:rPr>
        <w:t>номінальна потужність трансформатора, то миттєві навантажувальні втрати оцінюють як</w:t>
      </w:r>
      <w:r>
        <w:rPr>
          <w:rFonts w:ascii="Times New Roman" w:hAnsi="Times New Roman" w:cs="Times New Roman"/>
          <w:sz w:val="28"/>
          <w:szCs w:val="28"/>
        </w:rPr>
        <w:t>:</w:t>
      </w:r>
    </w:p>
    <w:p w14:paraId="6662EB62" w14:textId="3C3D9A44" w:rsidR="007024EC" w:rsidRDefault="007024EC" w:rsidP="007024EC">
      <w:pPr>
        <w:spacing w:after="0" w:line="360" w:lineRule="auto"/>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5E1B6E37" wp14:editId="73BD323F">
            <wp:extent cx="1143000" cy="487947"/>
            <wp:effectExtent l="0" t="0" r="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180526" cy="503967"/>
                    </a:xfrm>
                    <a:prstGeom prst="rect">
                      <a:avLst/>
                    </a:prstGeom>
                  </pic:spPr>
                </pic:pic>
              </a:graphicData>
            </a:graphic>
          </wp:inline>
        </w:drawing>
      </w:r>
    </w:p>
    <w:p w14:paraId="230F75D0" w14:textId="17ECBAF3"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P</w:t>
      </w:r>
      <w:r w:rsidRPr="007024EC">
        <w:rPr>
          <w:rFonts w:ascii="Times New Roman" w:hAnsi="Times New Roman" w:cs="Times New Roman"/>
          <w:sz w:val="28"/>
          <w:szCs w:val="28"/>
          <w:vertAlign w:val="subscript"/>
        </w:rPr>
        <w:t>k</w:t>
      </w:r>
      <w:r w:rsidRPr="007024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24EC">
        <w:rPr>
          <w:rFonts w:ascii="Times New Roman" w:hAnsi="Times New Roman" w:cs="Times New Roman"/>
          <w:sz w:val="28"/>
          <w:szCs w:val="28"/>
        </w:rPr>
        <w:t>паспортні навантажувальні втрати за номінального струму (при S=S</w:t>
      </w:r>
      <w:r w:rsidRPr="007024EC">
        <w:rPr>
          <w:rFonts w:ascii="Times New Roman" w:hAnsi="Times New Roman" w:cs="Times New Roman"/>
          <w:sz w:val="28"/>
          <w:szCs w:val="28"/>
          <w:vertAlign w:val="subscript"/>
        </w:rPr>
        <w:t>n</w:t>
      </w:r>
      <w:r w:rsidRPr="007024EC">
        <w:rPr>
          <w:rFonts w:ascii="Times New Roman" w:hAnsi="Times New Roman" w:cs="Times New Roman"/>
          <w:sz w:val="28"/>
          <w:szCs w:val="28"/>
        </w:rPr>
        <w:t>​).</w:t>
      </w:r>
      <w:r>
        <w:rPr>
          <w:rFonts w:ascii="Times New Roman" w:hAnsi="Times New Roman" w:cs="Times New Roman"/>
          <w:sz w:val="28"/>
          <w:szCs w:val="28"/>
        </w:rPr>
        <w:t xml:space="preserve"> </w:t>
      </w:r>
      <w:r w:rsidRPr="007024EC">
        <w:rPr>
          <w:rFonts w:ascii="Times New Roman" w:hAnsi="Times New Roman" w:cs="Times New Roman"/>
          <w:sz w:val="28"/>
          <w:szCs w:val="28"/>
        </w:rPr>
        <w:t>Для енергетичного аналізу важливі не стільки потужності втрат, скільки річні енерговтрати, що визначаються інтегруванням потужності втрат у часі. Для втрат холостого ходу отримуємо</w:t>
      </w:r>
      <w:r>
        <w:rPr>
          <w:rFonts w:ascii="Times New Roman" w:hAnsi="Times New Roman" w:cs="Times New Roman"/>
          <w:sz w:val="28"/>
          <w:szCs w:val="28"/>
        </w:rPr>
        <w:t>:</w:t>
      </w:r>
    </w:p>
    <w:p w14:paraId="6FCCB7C5" w14:textId="7FED6479" w:rsidR="007024EC" w:rsidRDefault="007024EC" w:rsidP="007024EC">
      <w:pPr>
        <w:spacing w:after="0"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1514D146" wp14:editId="5845918B">
            <wp:extent cx="977900" cy="300300"/>
            <wp:effectExtent l="0" t="0" r="0" b="508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94047" cy="305259"/>
                    </a:xfrm>
                    <a:prstGeom prst="rect">
                      <a:avLst/>
                    </a:prstGeom>
                  </pic:spPr>
                </pic:pic>
              </a:graphicData>
            </a:graphic>
          </wp:inline>
        </w:drawing>
      </w:r>
    </w:p>
    <w:p w14:paraId="51347423" w14:textId="601F6286"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T</w:t>
      </w:r>
      <w:r>
        <w:rPr>
          <w:rFonts w:ascii="Times New Roman" w:hAnsi="Times New Roman" w:cs="Times New Roman"/>
          <w:sz w:val="28"/>
          <w:szCs w:val="28"/>
        </w:rPr>
        <w:t xml:space="preserve"> – </w:t>
      </w:r>
      <w:r w:rsidRPr="007024EC">
        <w:rPr>
          <w:rFonts w:ascii="Times New Roman" w:hAnsi="Times New Roman" w:cs="Times New Roman"/>
          <w:sz w:val="28"/>
          <w:szCs w:val="28"/>
        </w:rPr>
        <w:t xml:space="preserve"> тривалість перебування трансформатора під напругою (у базовому наближенні часто приймають T</w:t>
      </w:r>
      <w:r>
        <w:rPr>
          <w:rFonts w:ascii="Times New Roman" w:hAnsi="Times New Roman" w:cs="Times New Roman"/>
          <w:sz w:val="28"/>
          <w:szCs w:val="28"/>
        </w:rPr>
        <w:t xml:space="preserve"> </w:t>
      </w:r>
      <w:r w:rsidRPr="007024EC">
        <w:rPr>
          <w:rFonts w:ascii="Times New Roman" w:hAnsi="Times New Roman" w:cs="Times New Roman"/>
          <w:sz w:val="28"/>
          <w:szCs w:val="28"/>
        </w:rPr>
        <w:t>=</w:t>
      </w:r>
      <w:r>
        <w:rPr>
          <w:rFonts w:ascii="Times New Roman" w:hAnsi="Times New Roman" w:cs="Times New Roman"/>
          <w:sz w:val="28"/>
          <w:szCs w:val="28"/>
        </w:rPr>
        <w:t xml:space="preserve"> </w:t>
      </w:r>
      <w:r w:rsidRPr="007024EC">
        <w:rPr>
          <w:rFonts w:ascii="Times New Roman" w:hAnsi="Times New Roman" w:cs="Times New Roman"/>
          <w:sz w:val="28"/>
          <w:szCs w:val="28"/>
        </w:rPr>
        <w:t>8760 год/рік, якщо трансформатор не виводять з роботи). Для навантажувальних втрат річна енергія визначається через середнє за період значення квадрата відносного завантаження. У практиці це зручно подавати параметром</w:t>
      </w:r>
      <w:r>
        <w:rPr>
          <w:rFonts w:ascii="Times New Roman" w:hAnsi="Times New Roman" w:cs="Times New Roman"/>
          <w:sz w:val="28"/>
          <w:szCs w:val="28"/>
        </w:rPr>
        <w:t>:</w:t>
      </w:r>
    </w:p>
    <w:p w14:paraId="2F139808" w14:textId="61432BC8" w:rsidR="007024EC" w:rsidRDefault="007024EC" w:rsidP="007024EC">
      <w:pPr>
        <w:spacing w:after="0"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2E29FAC4" wp14:editId="170977BC">
            <wp:extent cx="914400" cy="563217"/>
            <wp:effectExtent l="0" t="0" r="0" b="889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939694" cy="578797"/>
                    </a:xfrm>
                    <a:prstGeom prst="rect">
                      <a:avLst/>
                    </a:prstGeom>
                  </pic:spPr>
                </pic:pic>
              </a:graphicData>
            </a:graphic>
          </wp:inline>
        </w:drawing>
      </w:r>
    </w:p>
    <w:p w14:paraId="68F3723E" w14:textId="1ACD0603" w:rsidR="007024EC" w:rsidRDefault="007024EC" w:rsidP="007024EC">
      <w:pPr>
        <w:spacing w:after="0" w:line="360" w:lineRule="auto"/>
        <w:ind w:firstLine="708"/>
        <w:rPr>
          <w:rFonts w:ascii="Times New Roman" w:hAnsi="Times New Roman" w:cs="Times New Roman"/>
          <w:sz w:val="28"/>
          <w:szCs w:val="28"/>
        </w:rPr>
      </w:pPr>
      <w:r w:rsidRPr="007024EC">
        <w:rPr>
          <w:rFonts w:ascii="Times New Roman" w:hAnsi="Times New Roman" w:cs="Times New Roman"/>
          <w:sz w:val="28"/>
          <w:szCs w:val="28"/>
        </w:rPr>
        <w:t>який або задається за умовою, або оцінюється з графіка навантаження (за фактичними даними обліку). Тоді</w:t>
      </w:r>
      <w:r>
        <w:rPr>
          <w:rFonts w:ascii="Times New Roman" w:hAnsi="Times New Roman" w:cs="Times New Roman"/>
          <w:sz w:val="28"/>
          <w:szCs w:val="28"/>
        </w:rPr>
        <w:t>:</w:t>
      </w:r>
    </w:p>
    <w:p w14:paraId="466C5B9C" w14:textId="75696D20" w:rsidR="007024EC" w:rsidRDefault="007024EC" w:rsidP="007024EC">
      <w:pPr>
        <w:spacing w:after="0"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5430360E" wp14:editId="20D3B8E8">
            <wp:extent cx="1409700" cy="303249"/>
            <wp:effectExtent l="0" t="0" r="0" b="190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445955" cy="311048"/>
                    </a:xfrm>
                    <a:prstGeom prst="rect">
                      <a:avLst/>
                    </a:prstGeom>
                  </pic:spPr>
                </pic:pic>
              </a:graphicData>
            </a:graphic>
          </wp:inline>
        </w:drawing>
      </w:r>
    </w:p>
    <w:p w14:paraId="3FD699CA" w14:textId="495CDA46" w:rsidR="007024EC" w:rsidRP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Такий запис підкреслює, що навіть за однакової середньої потужності споживання різна «піковість» графіка (великі коливання навантаження) збільшує k</w:t>
      </w:r>
      <w:r w:rsidRPr="007024EC">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sidRPr="007024EC">
        <w:rPr>
          <w:rFonts w:ascii="Times New Roman" w:hAnsi="Times New Roman" w:cs="Times New Roman"/>
          <w:sz w:val="28"/>
          <w:szCs w:val="28"/>
        </w:rPr>
        <w:t>і, відповідно, навантажувальні втрати.</w:t>
      </w:r>
    </w:p>
    <w:p w14:paraId="26D6A6C6" w14:textId="51E3371C"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Окремою групою є втрати в розподільчих пристроях (РУ), шинних системах та контактних з’єднаннях, які в спрощених розрахунках розглядають як омічні втрати в провідниках і перехідних опорах контактів. Для трифазної системи активні втрати потужності на ділянці з еквівалентним активним опором фази R визначають:</w:t>
      </w:r>
    </w:p>
    <w:p w14:paraId="14C5FF4C" w14:textId="4599BDEA" w:rsidR="007024EC" w:rsidRDefault="007024EC" w:rsidP="007024EC">
      <w:pPr>
        <w:spacing w:after="0"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drawing>
          <wp:inline distT="0" distB="0" distL="0" distR="0" wp14:anchorId="738A1AB8" wp14:editId="36B47FDB">
            <wp:extent cx="933450" cy="3111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43371" cy="314457"/>
                    </a:xfrm>
                    <a:prstGeom prst="rect">
                      <a:avLst/>
                    </a:prstGeom>
                  </pic:spPr>
                </pic:pic>
              </a:graphicData>
            </a:graphic>
          </wp:inline>
        </w:drawing>
      </w:r>
    </w:p>
    <w:p w14:paraId="36178D2E" w14:textId="0C6C5E5F"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 xml:space="preserve">де I </w:t>
      </w:r>
      <w:r>
        <w:rPr>
          <w:rFonts w:ascii="Times New Roman" w:hAnsi="Times New Roman" w:cs="Times New Roman"/>
          <w:sz w:val="28"/>
          <w:szCs w:val="28"/>
        </w:rPr>
        <w:t xml:space="preserve">– </w:t>
      </w:r>
      <w:r w:rsidRPr="007024EC">
        <w:rPr>
          <w:rFonts w:ascii="Times New Roman" w:hAnsi="Times New Roman" w:cs="Times New Roman"/>
          <w:sz w:val="28"/>
          <w:szCs w:val="28"/>
        </w:rPr>
        <w:t>струм через відповідну шину/ввід/комірку. Річні втрати енергії тоді дорівнюють</w:t>
      </w:r>
      <w:r>
        <w:rPr>
          <w:rFonts w:ascii="Times New Roman" w:hAnsi="Times New Roman" w:cs="Times New Roman"/>
          <w:sz w:val="28"/>
          <w:szCs w:val="28"/>
        </w:rPr>
        <w:t>:</w:t>
      </w:r>
    </w:p>
    <w:p w14:paraId="346D26B3" w14:textId="5FB00188" w:rsidR="007024EC" w:rsidRDefault="007024EC" w:rsidP="007024EC">
      <w:pPr>
        <w:spacing w:after="0" w:line="360" w:lineRule="auto"/>
        <w:ind w:firstLine="708"/>
        <w:jc w:val="center"/>
        <w:rPr>
          <w:rFonts w:ascii="Times New Roman" w:hAnsi="Times New Roman" w:cs="Times New Roman"/>
          <w:sz w:val="28"/>
          <w:szCs w:val="28"/>
        </w:rPr>
      </w:pPr>
      <w:r w:rsidRPr="007024EC">
        <w:rPr>
          <w:rFonts w:ascii="Times New Roman" w:hAnsi="Times New Roman" w:cs="Times New Roman"/>
          <w:noProof/>
          <w:sz w:val="28"/>
          <w:szCs w:val="28"/>
          <w:lang w:val="ru-RU" w:eastAsia="ru-RU"/>
        </w:rPr>
        <w:lastRenderedPageBreak/>
        <w:drawing>
          <wp:inline distT="0" distB="0" distL="0" distR="0" wp14:anchorId="7C016506" wp14:editId="68033FB5">
            <wp:extent cx="1270000" cy="374487"/>
            <wp:effectExtent l="0" t="0" r="6350" b="698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295188" cy="381914"/>
                    </a:xfrm>
                    <a:prstGeom prst="rect">
                      <a:avLst/>
                    </a:prstGeom>
                  </pic:spPr>
                </pic:pic>
              </a:graphicData>
            </a:graphic>
          </wp:inline>
        </w:drawing>
      </w:r>
    </w:p>
    <w:p w14:paraId="7E37A521" w14:textId="7EDBB663" w:rsidR="007024EC" w:rsidRDefault="007024EC" w:rsidP="007024EC">
      <w:pPr>
        <w:spacing w:after="0" w:line="360" w:lineRule="auto"/>
        <w:ind w:firstLine="708"/>
        <w:jc w:val="both"/>
        <w:rPr>
          <w:rFonts w:ascii="Times New Roman" w:hAnsi="Times New Roman" w:cs="Times New Roman"/>
          <w:sz w:val="28"/>
          <w:szCs w:val="28"/>
        </w:rPr>
      </w:pPr>
      <w:r w:rsidRPr="007024EC">
        <w:rPr>
          <w:rFonts w:ascii="Times New Roman" w:hAnsi="Times New Roman" w:cs="Times New Roman"/>
          <w:sz w:val="28"/>
          <w:szCs w:val="28"/>
        </w:rPr>
        <w:t>де T</w:t>
      </w:r>
      <w:r w:rsidRPr="007024EC">
        <w:rPr>
          <w:rFonts w:ascii="Times New Roman" w:hAnsi="Times New Roman" w:cs="Times New Roman"/>
          <w:sz w:val="28"/>
          <w:szCs w:val="28"/>
          <w:vertAlign w:val="subscript"/>
        </w:rPr>
        <w:t>роб</w:t>
      </w:r>
      <w:r w:rsidRPr="007024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024EC">
        <w:rPr>
          <w:rFonts w:ascii="Times New Roman" w:hAnsi="Times New Roman" w:cs="Times New Roman"/>
          <w:sz w:val="28"/>
          <w:szCs w:val="28"/>
        </w:rPr>
        <w:t>час протікання струму (год/рік), що може бути меншим за 8760 год, якщо приєднання працює циклічно або має обмежені години роботи. У випадку змінного навантаження для РУ, аналогічно до трансформатора, коректнішим є використання середнього значення I</w:t>
      </w:r>
      <w:r w:rsidRPr="00EC702E">
        <w:rPr>
          <w:rFonts w:ascii="Times New Roman" w:hAnsi="Times New Roman" w:cs="Times New Roman"/>
          <w:sz w:val="28"/>
          <w:szCs w:val="28"/>
          <w:vertAlign w:val="superscript"/>
        </w:rPr>
        <w:t>2</w:t>
      </w:r>
      <w:r w:rsidRPr="007024EC">
        <w:rPr>
          <w:rFonts w:ascii="Times New Roman" w:hAnsi="Times New Roman" w:cs="Times New Roman"/>
          <w:sz w:val="28"/>
          <w:szCs w:val="28"/>
        </w:rPr>
        <w:t xml:space="preserve"> за період (оскільки втрати пропорційні саме квадрату струму), що дозволяє адекватно враховувати пікові режими та нерівномірність графіка.</w:t>
      </w:r>
    </w:p>
    <w:p w14:paraId="4DF0F6A4" w14:textId="3032C307" w:rsidR="002B298F" w:rsidRPr="002B298F" w:rsidRDefault="002B298F" w:rsidP="007024EC">
      <w:pPr>
        <w:spacing w:after="0" w:line="360" w:lineRule="auto"/>
        <w:ind w:firstLine="708"/>
        <w:jc w:val="both"/>
        <w:rPr>
          <w:rFonts w:ascii="Times New Roman" w:hAnsi="Times New Roman" w:cs="Times New Roman"/>
          <w:b/>
          <w:bCs/>
          <w:sz w:val="28"/>
          <w:szCs w:val="28"/>
        </w:rPr>
      </w:pPr>
    </w:p>
    <w:p w14:paraId="2670A808" w14:textId="4D09747B" w:rsidR="002B298F" w:rsidRPr="002B298F" w:rsidRDefault="002B298F" w:rsidP="002B298F">
      <w:pPr>
        <w:spacing w:after="0" w:line="360" w:lineRule="auto"/>
        <w:jc w:val="center"/>
        <w:rPr>
          <w:rFonts w:ascii="Times New Roman" w:hAnsi="Times New Roman" w:cs="Times New Roman"/>
          <w:b/>
          <w:bCs/>
          <w:sz w:val="28"/>
          <w:szCs w:val="28"/>
        </w:rPr>
      </w:pPr>
      <w:r w:rsidRPr="002B298F">
        <w:rPr>
          <w:rFonts w:ascii="Times New Roman" w:hAnsi="Times New Roman" w:cs="Times New Roman"/>
          <w:b/>
          <w:bCs/>
          <w:sz w:val="28"/>
          <w:szCs w:val="28"/>
        </w:rPr>
        <w:t>Порядок виконання роботи</w:t>
      </w:r>
    </w:p>
    <w:p w14:paraId="274B2AFA" w14:textId="3BC1A27C" w:rsidR="002B298F" w:rsidRPr="002B298F" w:rsidRDefault="002B298F" w:rsidP="002B298F">
      <w:pPr>
        <w:pStyle w:val="a3"/>
        <w:numPr>
          <w:ilvl w:val="1"/>
          <w:numId w:val="34"/>
        </w:numPr>
        <w:spacing w:after="0" w:line="360" w:lineRule="auto"/>
        <w:ind w:left="0" w:firstLine="426"/>
        <w:jc w:val="both"/>
        <w:rPr>
          <w:rFonts w:ascii="Times New Roman" w:hAnsi="Times New Roman" w:cs="Times New Roman"/>
          <w:sz w:val="28"/>
          <w:szCs w:val="28"/>
        </w:rPr>
      </w:pPr>
      <w:r w:rsidRPr="002B298F">
        <w:rPr>
          <w:rFonts w:ascii="Times New Roman" w:hAnsi="Times New Roman" w:cs="Times New Roman"/>
          <w:sz w:val="28"/>
          <w:szCs w:val="28"/>
        </w:rPr>
        <w:t>Задати параметри трансформатора: S</w:t>
      </w:r>
      <w:r w:rsidRPr="002B298F">
        <w:rPr>
          <w:rFonts w:ascii="Times New Roman" w:hAnsi="Times New Roman" w:cs="Times New Roman"/>
          <w:sz w:val="28"/>
          <w:szCs w:val="28"/>
          <w:vertAlign w:val="subscript"/>
        </w:rPr>
        <w:t>н</w:t>
      </w:r>
      <w:r w:rsidRPr="002B298F">
        <w:rPr>
          <w:rFonts w:ascii="Times New Roman" w:hAnsi="Times New Roman" w:cs="Times New Roman"/>
          <w:sz w:val="28"/>
          <w:szCs w:val="28"/>
        </w:rPr>
        <w:t>​, P</w:t>
      </w:r>
      <w:r w:rsidRPr="002B298F">
        <w:rPr>
          <w:rFonts w:ascii="Times New Roman" w:hAnsi="Times New Roman" w:cs="Times New Roman"/>
          <w:sz w:val="28"/>
          <w:szCs w:val="28"/>
          <w:vertAlign w:val="subscript"/>
        </w:rPr>
        <w:t>0</w:t>
      </w:r>
      <w:r w:rsidRPr="002B298F">
        <w:rPr>
          <w:rFonts w:ascii="Times New Roman" w:hAnsi="Times New Roman" w:cs="Times New Roman"/>
          <w:sz w:val="28"/>
          <w:szCs w:val="28"/>
        </w:rPr>
        <w:t>​, P</w:t>
      </w:r>
      <w:r w:rsidRPr="002B298F">
        <w:rPr>
          <w:rFonts w:ascii="Times New Roman" w:hAnsi="Times New Roman" w:cs="Times New Roman"/>
          <w:sz w:val="28"/>
          <w:szCs w:val="28"/>
          <w:vertAlign w:val="subscript"/>
        </w:rPr>
        <w:t>k</w:t>
      </w:r>
      <w:r w:rsidRPr="002B298F">
        <w:rPr>
          <w:rFonts w:ascii="Times New Roman" w:hAnsi="Times New Roman" w:cs="Times New Roman"/>
          <w:sz w:val="28"/>
          <w:szCs w:val="28"/>
        </w:rPr>
        <w:t>​, режим: T та k</w:t>
      </w:r>
      <w:r w:rsidRPr="002B298F">
        <w:rPr>
          <w:rFonts w:ascii="Times New Roman" w:hAnsi="Times New Roman" w:cs="Times New Roman"/>
          <w:sz w:val="28"/>
          <w:szCs w:val="28"/>
          <w:vertAlign w:val="subscript"/>
        </w:rPr>
        <w:t>2</w:t>
      </w:r>
      <w:r w:rsidRPr="002B298F">
        <w:rPr>
          <w:rFonts w:ascii="Times New Roman" w:hAnsi="Times New Roman" w:cs="Times New Roman"/>
          <w:sz w:val="28"/>
          <w:szCs w:val="28"/>
        </w:rPr>
        <w:t>​.</w:t>
      </w:r>
    </w:p>
    <w:p w14:paraId="09BC84E0" w14:textId="301F5FC4" w:rsidR="002B298F" w:rsidRPr="002B298F" w:rsidRDefault="002B298F" w:rsidP="002B298F">
      <w:pPr>
        <w:pStyle w:val="a3"/>
        <w:numPr>
          <w:ilvl w:val="1"/>
          <w:numId w:val="34"/>
        </w:numPr>
        <w:spacing w:after="0" w:line="360" w:lineRule="auto"/>
        <w:ind w:left="0" w:firstLine="426"/>
        <w:jc w:val="both"/>
        <w:rPr>
          <w:rFonts w:ascii="Times New Roman" w:hAnsi="Times New Roman" w:cs="Times New Roman"/>
          <w:sz w:val="28"/>
          <w:szCs w:val="28"/>
        </w:rPr>
      </w:pPr>
      <w:r w:rsidRPr="002B298F">
        <w:rPr>
          <w:rFonts w:ascii="Times New Roman" w:hAnsi="Times New Roman" w:cs="Times New Roman"/>
          <w:sz w:val="28"/>
          <w:szCs w:val="28"/>
        </w:rPr>
        <w:t>Розрахувати W</w:t>
      </w:r>
      <w:r w:rsidRPr="002B298F">
        <w:rPr>
          <w:rFonts w:ascii="Times New Roman" w:hAnsi="Times New Roman" w:cs="Times New Roman"/>
          <w:sz w:val="28"/>
          <w:szCs w:val="28"/>
          <w:vertAlign w:val="subscript"/>
        </w:rPr>
        <w:t>0</w:t>
      </w:r>
      <w:r w:rsidRPr="002B298F">
        <w:rPr>
          <w:rFonts w:ascii="Times New Roman" w:hAnsi="Times New Roman" w:cs="Times New Roman"/>
          <w:sz w:val="28"/>
          <w:szCs w:val="28"/>
        </w:rPr>
        <w:t>​ і W</w:t>
      </w:r>
      <w:r w:rsidRPr="002B298F">
        <w:rPr>
          <w:rFonts w:ascii="Times New Roman" w:hAnsi="Times New Roman" w:cs="Times New Roman"/>
          <w:sz w:val="28"/>
          <w:szCs w:val="28"/>
          <w:vertAlign w:val="subscript"/>
        </w:rPr>
        <w:t>Cu</w:t>
      </w:r>
      <w:r w:rsidRPr="002B298F">
        <w:rPr>
          <w:rFonts w:ascii="Times New Roman" w:hAnsi="Times New Roman" w:cs="Times New Roman"/>
          <w:sz w:val="28"/>
          <w:szCs w:val="28"/>
        </w:rPr>
        <w:t>​, знайти</w:t>
      </w:r>
      <w:r>
        <w:rPr>
          <w:rFonts w:ascii="Times New Roman" w:hAnsi="Times New Roman" w:cs="Times New Roman"/>
          <w:sz w:val="28"/>
          <w:szCs w:val="28"/>
        </w:rPr>
        <w:t>:</w:t>
      </w:r>
    </w:p>
    <w:p w14:paraId="3EA99E4C" w14:textId="4E51ED22" w:rsidR="002B298F" w:rsidRDefault="002B298F" w:rsidP="002B298F">
      <w:pPr>
        <w:pStyle w:val="a3"/>
        <w:spacing w:after="0" w:line="360" w:lineRule="auto"/>
        <w:ind w:left="426"/>
        <w:jc w:val="center"/>
        <w:rPr>
          <w:rFonts w:ascii="Times New Roman" w:hAnsi="Times New Roman" w:cs="Times New Roman"/>
          <w:sz w:val="28"/>
          <w:szCs w:val="28"/>
        </w:rPr>
      </w:pPr>
      <w:r w:rsidRPr="002B298F">
        <w:rPr>
          <w:rFonts w:ascii="Times New Roman" w:hAnsi="Times New Roman" w:cs="Times New Roman"/>
          <w:noProof/>
          <w:sz w:val="28"/>
          <w:szCs w:val="28"/>
          <w:lang w:val="ru-RU" w:eastAsia="ru-RU"/>
        </w:rPr>
        <w:drawing>
          <wp:inline distT="0" distB="0" distL="0" distR="0" wp14:anchorId="4014D4D6" wp14:editId="6C06720A">
            <wp:extent cx="1428750" cy="270533"/>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441569" cy="272960"/>
                    </a:xfrm>
                    <a:prstGeom prst="rect">
                      <a:avLst/>
                    </a:prstGeom>
                  </pic:spPr>
                </pic:pic>
              </a:graphicData>
            </a:graphic>
          </wp:inline>
        </w:drawing>
      </w:r>
    </w:p>
    <w:p w14:paraId="75C30D1A" w14:textId="77777777" w:rsidR="002B298F" w:rsidRDefault="002B298F" w:rsidP="002B298F">
      <w:pPr>
        <w:pStyle w:val="a3"/>
        <w:spacing w:after="0" w:line="360" w:lineRule="auto"/>
        <w:ind w:left="426"/>
        <w:jc w:val="both"/>
        <w:rPr>
          <w:rFonts w:ascii="Times New Roman" w:hAnsi="Times New Roman" w:cs="Times New Roman"/>
          <w:sz w:val="28"/>
          <w:szCs w:val="28"/>
        </w:rPr>
      </w:pPr>
      <w:r w:rsidRPr="002B298F">
        <w:rPr>
          <w:rFonts w:ascii="Times New Roman" w:hAnsi="Times New Roman" w:cs="Times New Roman"/>
          <w:sz w:val="28"/>
          <w:szCs w:val="28"/>
        </w:rPr>
        <w:t>3. Для РУ задати середній робочий струм I, опір фази R, час T</w:t>
      </w:r>
      <w:r w:rsidRPr="002B298F">
        <w:rPr>
          <w:rFonts w:ascii="Times New Roman" w:hAnsi="Times New Roman" w:cs="Times New Roman"/>
          <w:sz w:val="28"/>
          <w:szCs w:val="28"/>
          <w:vertAlign w:val="subscript"/>
        </w:rPr>
        <w:t>роб</w:t>
      </w:r>
      <w:r w:rsidRPr="002B298F">
        <w:rPr>
          <w:rFonts w:ascii="Times New Roman" w:hAnsi="Times New Roman" w:cs="Times New Roman"/>
          <w:sz w:val="28"/>
          <w:szCs w:val="28"/>
        </w:rPr>
        <w:t>​.</w:t>
      </w:r>
    </w:p>
    <w:p w14:paraId="797B3A98" w14:textId="5701F1BF" w:rsidR="002B298F" w:rsidRDefault="002B298F" w:rsidP="002B298F">
      <w:pPr>
        <w:pStyle w:val="a3"/>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4. </w:t>
      </w:r>
      <w:r w:rsidRPr="002B298F">
        <w:rPr>
          <w:rFonts w:ascii="Times New Roman" w:hAnsi="Times New Roman" w:cs="Times New Roman"/>
          <w:sz w:val="28"/>
          <w:szCs w:val="28"/>
        </w:rPr>
        <w:t>Обчислити</w:t>
      </w:r>
      <w:r>
        <w:rPr>
          <w:rFonts w:ascii="Times New Roman" w:hAnsi="Times New Roman" w:cs="Times New Roman"/>
          <w:sz w:val="28"/>
          <w:szCs w:val="28"/>
        </w:rPr>
        <w:t>:</w:t>
      </w:r>
    </w:p>
    <w:p w14:paraId="00A41763" w14:textId="11D3FA32" w:rsidR="002B298F" w:rsidRDefault="002B298F" w:rsidP="002B298F">
      <w:pPr>
        <w:pStyle w:val="a3"/>
        <w:spacing w:after="0" w:line="360" w:lineRule="auto"/>
        <w:ind w:left="426"/>
        <w:jc w:val="center"/>
        <w:rPr>
          <w:rFonts w:ascii="Times New Roman" w:hAnsi="Times New Roman" w:cs="Times New Roman"/>
          <w:sz w:val="28"/>
          <w:szCs w:val="28"/>
        </w:rPr>
      </w:pPr>
      <w:r w:rsidRPr="002B298F">
        <w:rPr>
          <w:rFonts w:ascii="Times New Roman" w:hAnsi="Times New Roman" w:cs="Times New Roman"/>
          <w:noProof/>
          <w:sz w:val="28"/>
          <w:szCs w:val="28"/>
          <w:lang w:val="ru-RU" w:eastAsia="ru-RU"/>
        </w:rPr>
        <w:drawing>
          <wp:inline distT="0" distB="0" distL="0" distR="0" wp14:anchorId="2258B881" wp14:editId="3A2E0072">
            <wp:extent cx="2197100" cy="253197"/>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2323833" cy="267802"/>
                    </a:xfrm>
                    <a:prstGeom prst="rect">
                      <a:avLst/>
                    </a:prstGeom>
                  </pic:spPr>
                </pic:pic>
              </a:graphicData>
            </a:graphic>
          </wp:inline>
        </w:drawing>
      </w:r>
    </w:p>
    <w:p w14:paraId="0C320F68" w14:textId="77D24231" w:rsidR="002B298F" w:rsidRDefault="002B298F" w:rsidP="002B298F">
      <w:pPr>
        <w:pStyle w:val="a3"/>
        <w:numPr>
          <w:ilvl w:val="1"/>
          <w:numId w:val="18"/>
        </w:numPr>
        <w:spacing w:after="0" w:line="360" w:lineRule="auto"/>
        <w:ind w:left="709" w:hanging="283"/>
        <w:jc w:val="both"/>
        <w:rPr>
          <w:rFonts w:ascii="Times New Roman" w:hAnsi="Times New Roman" w:cs="Times New Roman"/>
          <w:sz w:val="28"/>
          <w:szCs w:val="28"/>
        </w:rPr>
      </w:pPr>
      <w:r w:rsidRPr="002B298F">
        <w:rPr>
          <w:rFonts w:ascii="Times New Roman" w:hAnsi="Times New Roman" w:cs="Times New Roman"/>
          <w:sz w:val="28"/>
          <w:szCs w:val="28"/>
        </w:rPr>
        <w:t>Скласти сумарні втрати підстанції і сформулювати заходи зниження</w:t>
      </w:r>
    </w:p>
    <w:p w14:paraId="58424CC2" w14:textId="729D8EDE" w:rsidR="002B298F" w:rsidRDefault="002B298F" w:rsidP="002B298F">
      <w:pPr>
        <w:spacing w:after="0" w:line="360" w:lineRule="auto"/>
        <w:jc w:val="both"/>
        <w:rPr>
          <w:rFonts w:ascii="Times New Roman" w:hAnsi="Times New Roman" w:cs="Times New Roman"/>
          <w:sz w:val="28"/>
          <w:szCs w:val="28"/>
        </w:rPr>
      </w:pPr>
    </w:p>
    <w:p w14:paraId="217EDC47" w14:textId="1AD5637E" w:rsidR="002B298F" w:rsidRDefault="002B298F" w:rsidP="002B298F">
      <w:pPr>
        <w:spacing w:after="0" w:line="360" w:lineRule="auto"/>
        <w:jc w:val="center"/>
        <w:rPr>
          <w:rFonts w:ascii="Times New Roman" w:hAnsi="Times New Roman" w:cs="Times New Roman"/>
          <w:sz w:val="28"/>
          <w:szCs w:val="28"/>
        </w:rPr>
      </w:pPr>
    </w:p>
    <w:p w14:paraId="07568822" w14:textId="31D81E17" w:rsidR="002B298F" w:rsidRPr="002B298F" w:rsidRDefault="002B298F" w:rsidP="002B298F">
      <w:pPr>
        <w:spacing w:after="0" w:line="360" w:lineRule="auto"/>
        <w:jc w:val="center"/>
        <w:rPr>
          <w:rFonts w:ascii="Times New Roman" w:hAnsi="Times New Roman" w:cs="Times New Roman"/>
          <w:b/>
          <w:bCs/>
          <w:sz w:val="28"/>
          <w:szCs w:val="28"/>
        </w:rPr>
      </w:pPr>
      <w:r w:rsidRPr="002B298F">
        <w:rPr>
          <w:rFonts w:ascii="Times New Roman" w:hAnsi="Times New Roman" w:cs="Times New Roman"/>
          <w:b/>
          <w:bCs/>
          <w:sz w:val="28"/>
          <w:szCs w:val="28"/>
        </w:rPr>
        <w:t>Приклад виконання прак</w:t>
      </w:r>
      <w:r>
        <w:rPr>
          <w:rFonts w:ascii="Times New Roman" w:hAnsi="Times New Roman" w:cs="Times New Roman"/>
          <w:b/>
          <w:bCs/>
          <w:sz w:val="28"/>
          <w:szCs w:val="28"/>
        </w:rPr>
        <w:t>т</w:t>
      </w:r>
      <w:r w:rsidRPr="002B298F">
        <w:rPr>
          <w:rFonts w:ascii="Times New Roman" w:hAnsi="Times New Roman" w:cs="Times New Roman"/>
          <w:b/>
          <w:bCs/>
          <w:sz w:val="28"/>
          <w:szCs w:val="28"/>
        </w:rPr>
        <w:t>ичної</w:t>
      </w:r>
    </w:p>
    <w:p w14:paraId="063D939E" w14:textId="77777777" w:rsidR="003B48D0" w:rsidRDefault="003B48D0" w:rsidP="003B48D0">
      <w:pPr>
        <w:spacing w:after="0" w:line="360" w:lineRule="auto"/>
        <w:rPr>
          <w:rFonts w:ascii="Times New Roman" w:hAnsi="Times New Roman" w:cs="Times New Roman"/>
          <w:sz w:val="28"/>
          <w:szCs w:val="28"/>
        </w:rPr>
      </w:pPr>
    </w:p>
    <w:p w14:paraId="1E6914E7" w14:textId="007F0E05" w:rsidR="002B298F" w:rsidRPr="003B48D0" w:rsidRDefault="00477B91" w:rsidP="003B48D0">
      <w:pPr>
        <w:spacing w:after="0" w:line="360" w:lineRule="auto"/>
        <w:rPr>
          <w:rFonts w:ascii="Times New Roman" w:hAnsi="Times New Roman" w:cs="Times New Roman"/>
          <w:b/>
          <w:bCs/>
          <w:sz w:val="28"/>
          <w:szCs w:val="28"/>
        </w:rPr>
      </w:pPr>
      <w:r w:rsidRPr="00477B91">
        <w:rPr>
          <w:rFonts w:ascii="Times New Roman" w:hAnsi="Times New Roman" w:cs="Times New Roman"/>
          <w:b/>
          <w:bCs/>
          <w:sz w:val="28"/>
          <w:szCs w:val="28"/>
        </w:rPr>
        <w:t>Втрати трансформатора</w:t>
      </w:r>
      <w:r>
        <w:rPr>
          <w:rFonts w:ascii="Times New Roman" w:hAnsi="Times New Roman" w:cs="Times New Roman"/>
          <w:b/>
          <w:bCs/>
          <w:sz w:val="28"/>
          <w:szCs w:val="28"/>
        </w:rPr>
        <w:t xml:space="preserve"> дано</w:t>
      </w:r>
      <w:r w:rsidR="003B48D0" w:rsidRPr="003B48D0">
        <w:rPr>
          <w:rFonts w:ascii="Times New Roman" w:hAnsi="Times New Roman" w:cs="Times New Roman"/>
          <w:b/>
          <w:bCs/>
          <w:sz w:val="28"/>
          <w:szCs w:val="28"/>
        </w:rPr>
        <w:t>:</w:t>
      </w:r>
    </w:p>
    <w:p w14:paraId="43302161" w14:textId="0354D7FD"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42D6C514" wp14:editId="6AC4EF49">
            <wp:extent cx="3186883" cy="507365"/>
            <wp:effectExtent l="0" t="0" r="0" b="698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3264548" cy="519730"/>
                    </a:xfrm>
                    <a:prstGeom prst="rect">
                      <a:avLst/>
                    </a:prstGeom>
                  </pic:spPr>
                </pic:pic>
              </a:graphicData>
            </a:graphic>
          </wp:inline>
        </w:drawing>
      </w:r>
    </w:p>
    <w:p w14:paraId="68EEB23D" w14:textId="3198A6B5" w:rsidR="003B48D0" w:rsidRPr="00477B91" w:rsidRDefault="003B48D0" w:rsidP="003B48D0">
      <w:pPr>
        <w:spacing w:after="0" w:line="360" w:lineRule="auto"/>
        <w:rPr>
          <w:rFonts w:ascii="Times New Roman" w:hAnsi="Times New Roman" w:cs="Times New Roman"/>
          <w:i/>
          <w:iCs/>
          <w:sz w:val="28"/>
          <w:szCs w:val="28"/>
          <w:u w:val="single"/>
        </w:rPr>
      </w:pPr>
      <w:r w:rsidRPr="00477B91">
        <w:rPr>
          <w:rFonts w:ascii="Times New Roman" w:hAnsi="Times New Roman" w:cs="Times New Roman"/>
          <w:i/>
          <w:iCs/>
          <w:sz w:val="28"/>
          <w:szCs w:val="28"/>
          <w:u w:val="single"/>
        </w:rPr>
        <w:t>Річні втрати холостого ходу:</w:t>
      </w:r>
    </w:p>
    <w:p w14:paraId="48402CD8" w14:textId="0BDC4B14" w:rsidR="003B48D0" w:rsidRDefault="003B48D0" w:rsidP="003B48D0">
      <w:pPr>
        <w:spacing w:after="0" w:line="360" w:lineRule="auto"/>
        <w:jc w:val="both"/>
        <w:rPr>
          <w:rFonts w:ascii="Times New Roman" w:hAnsi="Times New Roman" w:cs="Times New Roman"/>
          <w:sz w:val="28"/>
          <w:szCs w:val="28"/>
        </w:rPr>
      </w:pPr>
      <w:r w:rsidRPr="003B48D0">
        <w:rPr>
          <w:rFonts w:ascii="Times New Roman" w:hAnsi="Times New Roman" w:cs="Times New Roman"/>
          <w:sz w:val="28"/>
          <w:szCs w:val="28"/>
        </w:rPr>
        <w:t>Втрати холостого ходу вважаються практично сталими протягом усього часу перебування трансформатора під напругою, тому річна енергія втрат:</w:t>
      </w:r>
    </w:p>
    <w:p w14:paraId="1D38F20B" w14:textId="1F1B79DB"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3FD4CA3E" wp14:editId="4A9A5E2B">
            <wp:extent cx="895350" cy="279400"/>
            <wp:effectExtent l="0" t="0" r="0" b="635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srcRect l="1" r="3285" b="10931"/>
                    <a:stretch/>
                  </pic:blipFill>
                  <pic:spPr bwMode="auto">
                    <a:xfrm>
                      <a:off x="0" y="0"/>
                      <a:ext cx="919220" cy="286849"/>
                    </a:xfrm>
                    <a:prstGeom prst="rect">
                      <a:avLst/>
                    </a:prstGeom>
                    <a:ln>
                      <a:noFill/>
                    </a:ln>
                    <a:extLst>
                      <a:ext uri="{53640926-AAD7-44D8-BBD7-CCE9431645EC}">
                        <a14:shadowObscured xmlns:a14="http://schemas.microsoft.com/office/drawing/2010/main"/>
                      </a:ext>
                    </a:extLst>
                  </pic:spPr>
                </pic:pic>
              </a:graphicData>
            </a:graphic>
          </wp:inline>
        </w:drawing>
      </w:r>
    </w:p>
    <w:p w14:paraId="7C1E7F0D" w14:textId="60388EB1"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24057C98" wp14:editId="5FA536EA">
            <wp:extent cx="2133600" cy="339604"/>
            <wp:effectExtent l="0" t="0" r="0" b="381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275318" cy="362161"/>
                    </a:xfrm>
                    <a:prstGeom prst="rect">
                      <a:avLst/>
                    </a:prstGeom>
                  </pic:spPr>
                </pic:pic>
              </a:graphicData>
            </a:graphic>
          </wp:inline>
        </w:drawing>
      </w:r>
    </w:p>
    <w:p w14:paraId="74C6F46A" w14:textId="3BC0B35E" w:rsidR="003B48D0" w:rsidRPr="00477B91" w:rsidRDefault="003B48D0" w:rsidP="003B48D0">
      <w:pPr>
        <w:spacing w:after="0" w:line="360" w:lineRule="auto"/>
        <w:rPr>
          <w:rFonts w:ascii="Times New Roman" w:hAnsi="Times New Roman" w:cs="Times New Roman"/>
          <w:i/>
          <w:iCs/>
          <w:sz w:val="28"/>
          <w:szCs w:val="28"/>
          <w:u w:val="single"/>
        </w:rPr>
      </w:pPr>
      <w:r w:rsidRPr="00477B91">
        <w:rPr>
          <w:rFonts w:ascii="Times New Roman" w:hAnsi="Times New Roman" w:cs="Times New Roman"/>
          <w:i/>
          <w:iCs/>
          <w:sz w:val="28"/>
          <w:szCs w:val="28"/>
          <w:u w:val="single"/>
        </w:rPr>
        <w:lastRenderedPageBreak/>
        <w:t>Річні навантажувальні (мідні) втрати:</w:t>
      </w:r>
    </w:p>
    <w:p w14:paraId="6AADF663" w14:textId="54D34F76" w:rsidR="003B48D0" w:rsidRDefault="003B48D0" w:rsidP="003B48D0">
      <w:pPr>
        <w:spacing w:after="0" w:line="360" w:lineRule="auto"/>
        <w:jc w:val="both"/>
        <w:rPr>
          <w:rFonts w:ascii="Times New Roman" w:hAnsi="Times New Roman" w:cs="Times New Roman"/>
          <w:sz w:val="28"/>
          <w:szCs w:val="28"/>
        </w:rPr>
      </w:pPr>
      <w:r w:rsidRPr="003B48D0">
        <w:rPr>
          <w:rFonts w:ascii="Times New Roman" w:hAnsi="Times New Roman" w:cs="Times New Roman"/>
          <w:sz w:val="28"/>
          <w:szCs w:val="28"/>
        </w:rPr>
        <w:t>Навантажувальні втрати залежать від квадрата відносного завантаження, тому для річного балансу використовують середнє значення</w:t>
      </w:r>
      <w:r>
        <w:rPr>
          <w:rFonts w:ascii="Times New Roman" w:hAnsi="Times New Roman" w:cs="Times New Roman"/>
          <w:sz w:val="28"/>
          <w:szCs w:val="28"/>
        </w:rPr>
        <w:t>:</w:t>
      </w:r>
    </w:p>
    <w:p w14:paraId="499C5196" w14:textId="34E32473"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75B58F05" wp14:editId="3AFDC7B4">
            <wp:extent cx="984250" cy="255750"/>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011602" cy="262857"/>
                    </a:xfrm>
                    <a:prstGeom prst="rect">
                      <a:avLst/>
                    </a:prstGeom>
                  </pic:spPr>
                </pic:pic>
              </a:graphicData>
            </a:graphic>
          </wp:inline>
        </w:drawing>
      </w:r>
    </w:p>
    <w:p w14:paraId="08FA2460" w14:textId="7B826246"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3B4FCD93" wp14:editId="62CA072E">
            <wp:extent cx="1358900" cy="267067"/>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405262" cy="276179"/>
                    </a:xfrm>
                    <a:prstGeom prst="rect">
                      <a:avLst/>
                    </a:prstGeom>
                  </pic:spPr>
                </pic:pic>
              </a:graphicData>
            </a:graphic>
          </wp:inline>
        </w:drawing>
      </w:r>
    </w:p>
    <w:p w14:paraId="54010D37" w14:textId="2E63E519" w:rsidR="003B48D0" w:rsidRDefault="003B48D0" w:rsidP="003B48D0">
      <w:pPr>
        <w:spacing w:after="0" w:line="360" w:lineRule="auto"/>
        <w:jc w:val="center"/>
        <w:rPr>
          <w:rFonts w:ascii="Times New Roman" w:hAnsi="Times New Roman" w:cs="Times New Roman"/>
          <w:sz w:val="28"/>
          <w:szCs w:val="28"/>
        </w:rPr>
      </w:pPr>
      <w:r w:rsidRPr="003B48D0">
        <w:rPr>
          <w:rFonts w:ascii="Times New Roman" w:hAnsi="Times New Roman" w:cs="Times New Roman"/>
          <w:noProof/>
          <w:sz w:val="28"/>
          <w:szCs w:val="28"/>
          <w:lang w:val="ru-RU" w:eastAsia="ru-RU"/>
        </w:rPr>
        <w:drawing>
          <wp:inline distT="0" distB="0" distL="0" distR="0" wp14:anchorId="41821FF4" wp14:editId="4D6B7492">
            <wp:extent cx="2705100" cy="342795"/>
            <wp:effectExtent l="0" t="0" r="0" b="63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2776540" cy="351848"/>
                    </a:xfrm>
                    <a:prstGeom prst="rect">
                      <a:avLst/>
                    </a:prstGeom>
                  </pic:spPr>
                </pic:pic>
              </a:graphicData>
            </a:graphic>
          </wp:inline>
        </w:drawing>
      </w:r>
    </w:p>
    <w:p w14:paraId="4958C4AD" w14:textId="477616DC" w:rsidR="003B48D0" w:rsidRPr="00477B91" w:rsidRDefault="003B48D0" w:rsidP="003B48D0">
      <w:pPr>
        <w:spacing w:after="0" w:line="360" w:lineRule="auto"/>
        <w:rPr>
          <w:rFonts w:ascii="Times New Roman" w:hAnsi="Times New Roman" w:cs="Times New Roman"/>
          <w:i/>
          <w:iCs/>
          <w:sz w:val="28"/>
          <w:szCs w:val="28"/>
          <w:u w:val="single"/>
        </w:rPr>
      </w:pPr>
      <w:r w:rsidRPr="00477B91">
        <w:rPr>
          <w:rFonts w:ascii="Times New Roman" w:hAnsi="Times New Roman" w:cs="Times New Roman"/>
          <w:i/>
          <w:iCs/>
          <w:sz w:val="28"/>
          <w:szCs w:val="28"/>
          <w:u w:val="single"/>
        </w:rPr>
        <w:t>Сумарні річні втрати трансформатора:</w:t>
      </w:r>
    </w:p>
    <w:p w14:paraId="1857D921" w14:textId="208C66EC" w:rsidR="003B48D0" w:rsidRDefault="003B48D0" w:rsidP="003B48D0">
      <w:pPr>
        <w:spacing w:after="0" w:line="360" w:lineRule="auto"/>
        <w:jc w:val="center"/>
        <w:rPr>
          <w:rFonts w:ascii="Times New Roman" w:hAnsi="Times New Roman" w:cs="Times New Roman"/>
          <w:b/>
          <w:bCs/>
          <w:sz w:val="28"/>
          <w:szCs w:val="28"/>
        </w:rPr>
      </w:pPr>
      <w:r w:rsidRPr="003B48D0">
        <w:rPr>
          <w:rFonts w:ascii="Times New Roman" w:hAnsi="Times New Roman" w:cs="Times New Roman"/>
          <w:b/>
          <w:bCs/>
          <w:noProof/>
          <w:sz w:val="28"/>
          <w:szCs w:val="28"/>
          <w:lang w:val="ru-RU" w:eastAsia="ru-RU"/>
        </w:rPr>
        <w:drawing>
          <wp:inline distT="0" distB="0" distL="0" distR="0" wp14:anchorId="1FDE2989" wp14:editId="0B28352B">
            <wp:extent cx="3930650" cy="318917"/>
            <wp:effectExtent l="0" t="0" r="0" b="508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4083193" cy="331294"/>
                    </a:xfrm>
                    <a:prstGeom prst="rect">
                      <a:avLst/>
                    </a:prstGeom>
                  </pic:spPr>
                </pic:pic>
              </a:graphicData>
            </a:graphic>
          </wp:inline>
        </w:drawing>
      </w:r>
    </w:p>
    <w:p w14:paraId="1BB8EB2C" w14:textId="77777777" w:rsidR="003B48D0" w:rsidRDefault="003B48D0" w:rsidP="003B48D0">
      <w:pPr>
        <w:spacing w:after="0" w:line="360" w:lineRule="auto"/>
        <w:jc w:val="both"/>
        <w:rPr>
          <w:rFonts w:ascii="Times New Roman" w:hAnsi="Times New Roman" w:cs="Times New Roman"/>
          <w:b/>
          <w:bCs/>
          <w:sz w:val="28"/>
          <w:szCs w:val="28"/>
        </w:rPr>
      </w:pPr>
    </w:p>
    <w:p w14:paraId="45553D55" w14:textId="1D5E0FBB" w:rsidR="003B48D0" w:rsidRDefault="003B48D0" w:rsidP="003B48D0">
      <w:pPr>
        <w:spacing w:after="0" w:line="360" w:lineRule="auto"/>
        <w:jc w:val="both"/>
        <w:rPr>
          <w:rFonts w:ascii="Times New Roman" w:hAnsi="Times New Roman" w:cs="Times New Roman"/>
          <w:sz w:val="28"/>
          <w:szCs w:val="28"/>
        </w:rPr>
      </w:pPr>
      <w:r w:rsidRPr="003B48D0">
        <w:rPr>
          <w:rFonts w:ascii="Times New Roman" w:hAnsi="Times New Roman" w:cs="Times New Roman"/>
          <w:b/>
          <w:bCs/>
          <w:sz w:val="28"/>
          <w:szCs w:val="28"/>
        </w:rPr>
        <w:t xml:space="preserve">Проміжний висновок: </w:t>
      </w:r>
      <w:r w:rsidRPr="003B48D0">
        <w:rPr>
          <w:rFonts w:ascii="Times New Roman" w:hAnsi="Times New Roman" w:cs="Times New Roman"/>
          <w:sz w:val="28"/>
          <w:szCs w:val="28"/>
        </w:rPr>
        <w:t>за заданого графіка навантаження основну частку втрат трансформатора формують навантажувальні (мідні) втрати (W</w:t>
      </w:r>
      <w:r w:rsidRPr="00477B91">
        <w:rPr>
          <w:rFonts w:ascii="Times New Roman" w:hAnsi="Times New Roman" w:cs="Times New Roman"/>
          <w:sz w:val="28"/>
          <w:szCs w:val="28"/>
          <w:vertAlign w:val="subscript"/>
        </w:rPr>
        <w:t>Cu</w:t>
      </w:r>
      <w:r w:rsidRPr="003B48D0">
        <w:rPr>
          <w:rFonts w:ascii="Times New Roman" w:hAnsi="Times New Roman" w:cs="Times New Roman"/>
          <w:sz w:val="28"/>
          <w:szCs w:val="28"/>
        </w:rPr>
        <w:t>​), що узгоджується з квадратичною залежністю від струму/навантаження.</w:t>
      </w:r>
    </w:p>
    <w:p w14:paraId="3C8E3853" w14:textId="37139541" w:rsidR="00477B91" w:rsidRDefault="00477B91" w:rsidP="003B48D0">
      <w:pPr>
        <w:spacing w:after="0" w:line="360" w:lineRule="auto"/>
        <w:jc w:val="both"/>
        <w:rPr>
          <w:rFonts w:ascii="Times New Roman" w:hAnsi="Times New Roman" w:cs="Times New Roman"/>
          <w:sz w:val="28"/>
          <w:szCs w:val="28"/>
        </w:rPr>
      </w:pPr>
    </w:p>
    <w:p w14:paraId="0551B4EF" w14:textId="703193B3" w:rsidR="00477B91" w:rsidRDefault="00477B91" w:rsidP="003B48D0">
      <w:pPr>
        <w:spacing w:after="0" w:line="360" w:lineRule="auto"/>
        <w:jc w:val="both"/>
        <w:rPr>
          <w:rFonts w:ascii="Times New Roman" w:hAnsi="Times New Roman" w:cs="Times New Roman"/>
          <w:b/>
          <w:bCs/>
          <w:sz w:val="28"/>
          <w:szCs w:val="28"/>
        </w:rPr>
      </w:pPr>
      <w:r w:rsidRPr="00477B91">
        <w:rPr>
          <w:rFonts w:ascii="Times New Roman" w:hAnsi="Times New Roman" w:cs="Times New Roman"/>
          <w:b/>
          <w:bCs/>
          <w:sz w:val="28"/>
          <w:szCs w:val="28"/>
        </w:rPr>
        <w:t>Втрати в РУ (шини/контакти) як омічні втрати</w:t>
      </w:r>
      <w:r>
        <w:rPr>
          <w:rFonts w:ascii="Times New Roman" w:hAnsi="Times New Roman" w:cs="Times New Roman"/>
          <w:b/>
          <w:bCs/>
          <w:sz w:val="28"/>
          <w:szCs w:val="28"/>
        </w:rPr>
        <w:t xml:space="preserve"> дано:</w:t>
      </w:r>
    </w:p>
    <w:p w14:paraId="38FC1C2F" w14:textId="440799E1" w:rsidR="00477B91" w:rsidRDefault="00477B91" w:rsidP="003B48D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477B91">
        <w:rPr>
          <w:rFonts w:ascii="Times New Roman" w:hAnsi="Times New Roman" w:cs="Times New Roman"/>
          <w:sz w:val="28"/>
          <w:szCs w:val="28"/>
        </w:rPr>
        <w:t>ередній струм I</w:t>
      </w:r>
      <w:r>
        <w:rPr>
          <w:rFonts w:ascii="Times New Roman" w:hAnsi="Times New Roman" w:cs="Times New Roman"/>
          <w:sz w:val="28"/>
          <w:szCs w:val="28"/>
        </w:rPr>
        <w:t xml:space="preserve"> </w:t>
      </w:r>
      <w:r w:rsidRPr="00477B91">
        <w:rPr>
          <w:rFonts w:ascii="Times New Roman" w:hAnsi="Times New Roman" w:cs="Times New Roman"/>
          <w:sz w:val="28"/>
          <w:szCs w:val="28"/>
        </w:rPr>
        <w:t>=</w:t>
      </w:r>
      <w:r>
        <w:rPr>
          <w:rFonts w:ascii="Times New Roman" w:hAnsi="Times New Roman" w:cs="Times New Roman"/>
          <w:sz w:val="28"/>
          <w:szCs w:val="28"/>
        </w:rPr>
        <w:t xml:space="preserve"> </w:t>
      </w:r>
      <w:r w:rsidRPr="00477B91">
        <w:rPr>
          <w:rFonts w:ascii="Times New Roman" w:hAnsi="Times New Roman" w:cs="Times New Roman"/>
          <w:sz w:val="28"/>
          <w:szCs w:val="28"/>
        </w:rPr>
        <w:t>1200А, еквівалентний опір фази R</w:t>
      </w:r>
      <w:r>
        <w:rPr>
          <w:rFonts w:ascii="Times New Roman" w:hAnsi="Times New Roman" w:cs="Times New Roman"/>
          <w:sz w:val="28"/>
          <w:szCs w:val="28"/>
        </w:rPr>
        <w:t xml:space="preserve"> </w:t>
      </w:r>
      <w:r w:rsidRPr="00477B91">
        <w:rPr>
          <w:rFonts w:ascii="Times New Roman" w:hAnsi="Times New Roman" w:cs="Times New Roman"/>
          <w:sz w:val="28"/>
          <w:szCs w:val="28"/>
        </w:rPr>
        <w:t>=</w:t>
      </w:r>
      <w:r>
        <w:rPr>
          <w:rFonts w:ascii="Times New Roman" w:hAnsi="Times New Roman" w:cs="Times New Roman"/>
          <w:sz w:val="28"/>
          <w:szCs w:val="28"/>
        </w:rPr>
        <w:t xml:space="preserve"> </w:t>
      </w:r>
      <w:r w:rsidRPr="00477B91">
        <w:rPr>
          <w:rFonts w:ascii="Times New Roman" w:hAnsi="Times New Roman" w:cs="Times New Roman"/>
          <w:sz w:val="28"/>
          <w:szCs w:val="28"/>
        </w:rPr>
        <w:t>0,0005Ω,</w:t>
      </w:r>
      <w:r w:rsidRPr="00477B91">
        <w:rPr>
          <w:rFonts w:ascii="Times New Roman" w:hAnsi="Times New Roman" w:cs="Times New Roman"/>
          <w:sz w:val="28"/>
          <w:szCs w:val="28"/>
        </w:rPr>
        <w:br/>
        <w:t>час роботи T</w:t>
      </w:r>
      <w:r w:rsidRPr="00477B91">
        <w:rPr>
          <w:rFonts w:ascii="Times New Roman" w:hAnsi="Times New Roman" w:cs="Times New Roman"/>
          <w:sz w:val="28"/>
          <w:szCs w:val="28"/>
          <w:vertAlign w:val="subscript"/>
        </w:rPr>
        <w:t>роб</w:t>
      </w:r>
      <w:r w:rsidRPr="00477B91">
        <w:rPr>
          <w:rFonts w:ascii="Times New Roman" w:hAnsi="Times New Roman" w:cs="Times New Roman"/>
          <w:sz w:val="28"/>
          <w:szCs w:val="28"/>
        </w:rPr>
        <w:t>=7000 год/рік.</w:t>
      </w:r>
    </w:p>
    <w:p w14:paraId="72A73350" w14:textId="13687775" w:rsidR="00477B91" w:rsidRDefault="00477B91" w:rsidP="003B48D0">
      <w:pPr>
        <w:spacing w:after="0" w:line="360" w:lineRule="auto"/>
        <w:jc w:val="both"/>
        <w:rPr>
          <w:rFonts w:ascii="Times New Roman" w:hAnsi="Times New Roman" w:cs="Times New Roman"/>
          <w:sz w:val="28"/>
          <w:szCs w:val="28"/>
        </w:rPr>
      </w:pPr>
    </w:p>
    <w:p w14:paraId="29BB6C7E" w14:textId="016EAEB2" w:rsidR="00477B91" w:rsidRDefault="00477B91" w:rsidP="003B48D0">
      <w:pPr>
        <w:spacing w:after="0" w:line="360" w:lineRule="auto"/>
        <w:jc w:val="both"/>
        <w:rPr>
          <w:rFonts w:ascii="Times New Roman" w:hAnsi="Times New Roman" w:cs="Times New Roman"/>
          <w:i/>
          <w:iCs/>
          <w:sz w:val="28"/>
          <w:szCs w:val="28"/>
          <w:u w:val="single"/>
        </w:rPr>
      </w:pPr>
      <w:r w:rsidRPr="00477B91">
        <w:rPr>
          <w:rFonts w:ascii="Times New Roman" w:hAnsi="Times New Roman" w:cs="Times New Roman"/>
          <w:i/>
          <w:iCs/>
          <w:sz w:val="28"/>
          <w:szCs w:val="28"/>
          <w:u w:val="single"/>
        </w:rPr>
        <w:t>Активні втрати потужності</w:t>
      </w:r>
      <w:r>
        <w:rPr>
          <w:rFonts w:ascii="Times New Roman" w:hAnsi="Times New Roman" w:cs="Times New Roman"/>
          <w:i/>
          <w:iCs/>
          <w:sz w:val="28"/>
          <w:szCs w:val="28"/>
          <w:u w:val="single"/>
        </w:rPr>
        <w:t>:</w:t>
      </w:r>
    </w:p>
    <w:p w14:paraId="0E308E93" w14:textId="1D5CE395" w:rsidR="00477B91" w:rsidRDefault="00477B91" w:rsidP="003B48D0">
      <w:pPr>
        <w:spacing w:after="0" w:line="360" w:lineRule="auto"/>
        <w:jc w:val="both"/>
        <w:rPr>
          <w:rFonts w:ascii="Times New Roman" w:hAnsi="Times New Roman" w:cs="Times New Roman"/>
          <w:sz w:val="28"/>
          <w:szCs w:val="28"/>
        </w:rPr>
      </w:pPr>
      <w:r w:rsidRPr="00477B91">
        <w:rPr>
          <w:rFonts w:ascii="Times New Roman" w:hAnsi="Times New Roman" w:cs="Times New Roman"/>
          <w:sz w:val="28"/>
          <w:szCs w:val="28"/>
        </w:rPr>
        <w:t>Для трифазної системи:</w:t>
      </w:r>
    </w:p>
    <w:p w14:paraId="0F939071" w14:textId="66D7904B" w:rsidR="00477B91" w:rsidRDefault="00477B91" w:rsidP="00477B91">
      <w:pPr>
        <w:spacing w:after="0" w:line="360" w:lineRule="auto"/>
        <w:jc w:val="center"/>
        <w:rPr>
          <w:rFonts w:ascii="Times New Roman" w:hAnsi="Times New Roman" w:cs="Times New Roman"/>
          <w:sz w:val="28"/>
          <w:szCs w:val="28"/>
        </w:rPr>
      </w:pPr>
      <w:r w:rsidRPr="00477B91">
        <w:rPr>
          <w:rFonts w:ascii="Times New Roman" w:hAnsi="Times New Roman" w:cs="Times New Roman"/>
          <w:noProof/>
          <w:sz w:val="28"/>
          <w:szCs w:val="28"/>
          <w:lang w:val="ru-RU" w:eastAsia="ru-RU"/>
        </w:rPr>
        <w:drawing>
          <wp:inline distT="0" distB="0" distL="0" distR="0" wp14:anchorId="69CDC9C0" wp14:editId="0783D037">
            <wp:extent cx="844550" cy="249693"/>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874869" cy="258657"/>
                    </a:xfrm>
                    <a:prstGeom prst="rect">
                      <a:avLst/>
                    </a:prstGeom>
                  </pic:spPr>
                </pic:pic>
              </a:graphicData>
            </a:graphic>
          </wp:inline>
        </w:drawing>
      </w:r>
    </w:p>
    <w:p w14:paraId="76C7748F" w14:textId="1B8349DE" w:rsidR="00477B91" w:rsidRDefault="00477B91" w:rsidP="00477B91">
      <w:pPr>
        <w:spacing w:after="0" w:line="360" w:lineRule="auto"/>
        <w:jc w:val="center"/>
        <w:rPr>
          <w:rFonts w:ascii="Times New Roman" w:hAnsi="Times New Roman" w:cs="Times New Roman"/>
          <w:sz w:val="28"/>
          <w:szCs w:val="28"/>
        </w:rPr>
      </w:pPr>
      <w:r w:rsidRPr="00477B91">
        <w:rPr>
          <w:rFonts w:ascii="Times New Roman" w:hAnsi="Times New Roman" w:cs="Times New Roman"/>
          <w:noProof/>
          <w:sz w:val="28"/>
          <w:szCs w:val="28"/>
          <w:lang w:val="ru-RU" w:eastAsia="ru-RU"/>
        </w:rPr>
        <w:drawing>
          <wp:inline distT="0" distB="0" distL="0" distR="0" wp14:anchorId="41B42A62" wp14:editId="1B4E0785">
            <wp:extent cx="5397500" cy="277743"/>
            <wp:effectExtent l="0" t="0" r="0" b="825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728144" cy="294757"/>
                    </a:xfrm>
                    <a:prstGeom prst="rect">
                      <a:avLst/>
                    </a:prstGeom>
                  </pic:spPr>
                </pic:pic>
              </a:graphicData>
            </a:graphic>
          </wp:inline>
        </w:drawing>
      </w:r>
    </w:p>
    <w:p w14:paraId="16B5873E" w14:textId="62A8E8A3" w:rsidR="00477B91" w:rsidRDefault="00477B91" w:rsidP="00477B91">
      <w:pPr>
        <w:spacing w:after="0" w:line="360" w:lineRule="auto"/>
        <w:rPr>
          <w:rFonts w:ascii="Times New Roman" w:hAnsi="Times New Roman" w:cs="Times New Roman"/>
          <w:sz w:val="28"/>
          <w:szCs w:val="28"/>
        </w:rPr>
      </w:pPr>
    </w:p>
    <w:p w14:paraId="2253F474" w14:textId="261E6953" w:rsidR="007024EC" w:rsidRDefault="00477B91" w:rsidP="007024EC">
      <w:pPr>
        <w:spacing w:after="0" w:line="360" w:lineRule="auto"/>
        <w:rPr>
          <w:rFonts w:ascii="Times New Roman" w:hAnsi="Times New Roman" w:cs="Times New Roman"/>
          <w:i/>
          <w:iCs/>
          <w:sz w:val="28"/>
          <w:szCs w:val="28"/>
          <w:u w:val="single"/>
        </w:rPr>
      </w:pPr>
      <w:r w:rsidRPr="00477B91">
        <w:rPr>
          <w:rFonts w:ascii="Times New Roman" w:hAnsi="Times New Roman" w:cs="Times New Roman"/>
          <w:i/>
          <w:iCs/>
          <w:sz w:val="28"/>
          <w:szCs w:val="28"/>
          <w:u w:val="single"/>
        </w:rPr>
        <w:t>Річні втрати енергії в РУ</w:t>
      </w:r>
      <w:r>
        <w:rPr>
          <w:rFonts w:ascii="Times New Roman" w:hAnsi="Times New Roman" w:cs="Times New Roman"/>
          <w:i/>
          <w:iCs/>
          <w:sz w:val="28"/>
          <w:szCs w:val="28"/>
          <w:u w:val="single"/>
        </w:rPr>
        <w:t>:</w:t>
      </w:r>
    </w:p>
    <w:p w14:paraId="77BB525E" w14:textId="40AF9317" w:rsidR="00477B91" w:rsidRDefault="00477B91" w:rsidP="00477B91">
      <w:pPr>
        <w:spacing w:after="0" w:line="360" w:lineRule="auto"/>
        <w:jc w:val="center"/>
        <w:rPr>
          <w:rFonts w:ascii="Times New Roman" w:hAnsi="Times New Roman" w:cs="Times New Roman"/>
          <w:sz w:val="28"/>
          <w:szCs w:val="28"/>
        </w:rPr>
      </w:pPr>
      <w:r w:rsidRPr="00477B91">
        <w:rPr>
          <w:rFonts w:ascii="Times New Roman" w:hAnsi="Times New Roman" w:cs="Times New Roman"/>
          <w:noProof/>
          <w:sz w:val="28"/>
          <w:szCs w:val="28"/>
          <w:lang w:val="ru-RU" w:eastAsia="ru-RU"/>
        </w:rPr>
        <w:drawing>
          <wp:inline distT="0" distB="0" distL="0" distR="0" wp14:anchorId="6B82AA22" wp14:editId="5EBAD5F9">
            <wp:extent cx="3194050" cy="327196"/>
            <wp:effectExtent l="0" t="0" r="635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283652" cy="336375"/>
                    </a:xfrm>
                    <a:prstGeom prst="rect">
                      <a:avLst/>
                    </a:prstGeom>
                  </pic:spPr>
                </pic:pic>
              </a:graphicData>
            </a:graphic>
          </wp:inline>
        </w:drawing>
      </w:r>
    </w:p>
    <w:p w14:paraId="2AAAA6D5" w14:textId="0D5EE8B6" w:rsidR="00477B91" w:rsidRDefault="00477B91" w:rsidP="00477B91">
      <w:pPr>
        <w:spacing w:after="0" w:line="360" w:lineRule="auto"/>
        <w:rPr>
          <w:rFonts w:ascii="Times New Roman" w:hAnsi="Times New Roman" w:cs="Times New Roman"/>
          <w:sz w:val="28"/>
          <w:szCs w:val="28"/>
        </w:rPr>
      </w:pPr>
    </w:p>
    <w:p w14:paraId="0D1252AE" w14:textId="0B4666F7" w:rsidR="00C20156" w:rsidRDefault="00477B91" w:rsidP="00477B91">
      <w:pPr>
        <w:spacing w:after="0" w:line="360" w:lineRule="auto"/>
        <w:jc w:val="both"/>
        <w:rPr>
          <w:rFonts w:ascii="Times New Roman" w:hAnsi="Times New Roman" w:cs="Times New Roman"/>
          <w:sz w:val="28"/>
          <w:szCs w:val="28"/>
        </w:rPr>
      </w:pPr>
      <w:r w:rsidRPr="00477B91">
        <w:rPr>
          <w:rFonts w:ascii="Times New Roman" w:hAnsi="Times New Roman" w:cs="Times New Roman"/>
          <w:b/>
          <w:bCs/>
          <w:sz w:val="28"/>
          <w:szCs w:val="28"/>
        </w:rPr>
        <w:t>Висновок:</w:t>
      </w:r>
      <w:r>
        <w:rPr>
          <w:rFonts w:ascii="Times New Roman" w:hAnsi="Times New Roman" w:cs="Times New Roman"/>
          <w:sz w:val="28"/>
          <w:szCs w:val="28"/>
        </w:rPr>
        <w:t xml:space="preserve"> </w:t>
      </w:r>
      <w:r w:rsidRPr="00477B91">
        <w:rPr>
          <w:rFonts w:ascii="Times New Roman" w:hAnsi="Times New Roman" w:cs="Times New Roman"/>
          <w:sz w:val="28"/>
          <w:szCs w:val="28"/>
        </w:rPr>
        <w:t>Отримані результати показують, що річні втрати енергії у трансформаторі становлять</w:t>
      </w:r>
      <w:r>
        <w:rPr>
          <w:rFonts w:ascii="Times New Roman" w:hAnsi="Times New Roman" w:cs="Times New Roman"/>
          <w:sz w:val="28"/>
          <w:szCs w:val="28"/>
        </w:rPr>
        <w:t xml:space="preserve"> </w:t>
      </w:r>
      <w:r w:rsidRPr="00477B91">
        <w:rPr>
          <w:rFonts w:ascii="Times New Roman" w:hAnsi="Times New Roman" w:cs="Times New Roman"/>
          <w:sz w:val="28"/>
          <w:szCs w:val="28"/>
        </w:rPr>
        <w:t>  W</w:t>
      </w:r>
      <w:r w:rsidRPr="00477B91">
        <w:rPr>
          <w:rFonts w:ascii="Times New Roman" w:hAnsi="Times New Roman" w:cs="Times New Roman"/>
          <w:sz w:val="28"/>
          <w:szCs w:val="28"/>
          <w:vertAlign w:val="subscript"/>
        </w:rPr>
        <w:t>tr</w:t>
      </w:r>
      <w:r>
        <w:rPr>
          <w:rFonts w:ascii="Times New Roman" w:hAnsi="Times New Roman" w:cs="Times New Roman"/>
          <w:sz w:val="28"/>
          <w:szCs w:val="28"/>
        </w:rPr>
        <w:t xml:space="preserve"> </w:t>
      </w:r>
      <w:r w:rsidRPr="00477B91">
        <w:rPr>
          <w:rFonts w:ascii="Times New Roman" w:hAnsi="Times New Roman" w:cs="Times New Roman"/>
          <w:sz w:val="28"/>
          <w:szCs w:val="28"/>
        </w:rPr>
        <w:t>=</w:t>
      </w:r>
      <w:r>
        <w:rPr>
          <w:rFonts w:ascii="Times New Roman" w:hAnsi="Times New Roman" w:cs="Times New Roman"/>
          <w:sz w:val="28"/>
          <w:szCs w:val="28"/>
        </w:rPr>
        <w:t xml:space="preserve"> </w:t>
      </w:r>
      <w:r w:rsidRPr="00477B91">
        <w:rPr>
          <w:rFonts w:ascii="Times New Roman" w:hAnsi="Times New Roman" w:cs="Times New Roman"/>
          <w:sz w:val="28"/>
          <w:szCs w:val="28"/>
        </w:rPr>
        <w:t xml:space="preserve">881256 кВт/рік, тоді як втрати в РУ за рахунок </w:t>
      </w:r>
      <w:r w:rsidRPr="00477B91">
        <w:rPr>
          <w:rFonts w:ascii="Times New Roman" w:hAnsi="Times New Roman" w:cs="Times New Roman"/>
          <w:sz w:val="28"/>
          <w:szCs w:val="28"/>
        </w:rPr>
        <w:lastRenderedPageBreak/>
        <w:t>омічних складових дорівнюють  W</w:t>
      </w:r>
      <w:r w:rsidRPr="00477B91">
        <w:rPr>
          <w:rFonts w:ascii="Times New Roman" w:hAnsi="Times New Roman" w:cs="Times New Roman"/>
          <w:sz w:val="28"/>
          <w:szCs w:val="28"/>
          <w:vertAlign w:val="subscript"/>
        </w:rPr>
        <w:t>РУ</w:t>
      </w:r>
      <w:r>
        <w:rPr>
          <w:rFonts w:ascii="Times New Roman" w:hAnsi="Times New Roman" w:cs="Times New Roman"/>
          <w:sz w:val="28"/>
          <w:szCs w:val="28"/>
          <w:vertAlign w:val="subscript"/>
        </w:rPr>
        <w:t xml:space="preserve"> </w:t>
      </w:r>
      <w:r w:rsidRPr="00477B91">
        <w:rPr>
          <w:rFonts w:ascii="Times New Roman" w:hAnsi="Times New Roman" w:cs="Times New Roman"/>
          <w:sz w:val="28"/>
          <w:szCs w:val="28"/>
        </w:rPr>
        <w:t>=</w:t>
      </w:r>
      <w:r>
        <w:rPr>
          <w:rFonts w:ascii="Times New Roman" w:hAnsi="Times New Roman" w:cs="Times New Roman"/>
          <w:sz w:val="28"/>
          <w:szCs w:val="28"/>
        </w:rPr>
        <w:t xml:space="preserve"> </w:t>
      </w:r>
      <w:r w:rsidRPr="00477B91">
        <w:rPr>
          <w:rFonts w:ascii="Times New Roman" w:hAnsi="Times New Roman" w:cs="Times New Roman"/>
          <w:sz w:val="28"/>
          <w:szCs w:val="28"/>
        </w:rPr>
        <w:t>15120 кВт</w:t>
      </w:r>
      <w:r>
        <w:rPr>
          <w:rFonts w:ascii="Times New Roman" w:hAnsi="Times New Roman" w:cs="Times New Roman"/>
          <w:sz w:val="28"/>
          <w:szCs w:val="28"/>
        </w:rPr>
        <w:t>/</w:t>
      </w:r>
      <w:r w:rsidRPr="00477B91">
        <w:rPr>
          <w:rFonts w:ascii="Times New Roman" w:hAnsi="Times New Roman" w:cs="Times New Roman"/>
          <w:sz w:val="28"/>
          <w:szCs w:val="28"/>
        </w:rPr>
        <w:t>рік. Отже, в даному прикладі домінуючою складовою є втрати трансформатора, насамперед навантажувальні втрати, які визначаються параметром k</w:t>
      </w:r>
      <w:r w:rsidRPr="00477B91">
        <w:rPr>
          <w:rFonts w:ascii="Times New Roman" w:hAnsi="Times New Roman" w:cs="Times New Roman"/>
          <w:sz w:val="28"/>
          <w:szCs w:val="28"/>
          <w:vertAlign w:val="superscript"/>
        </w:rPr>
        <w:t>2</w:t>
      </w:r>
      <w:r w:rsidRPr="00477B91">
        <w:rPr>
          <w:rFonts w:ascii="Times New Roman" w:hAnsi="Times New Roman" w:cs="Times New Roman"/>
          <w:sz w:val="28"/>
          <w:szCs w:val="28"/>
        </w:rPr>
        <w:t xml:space="preserve"> і зростають при більш «піковому» графіку навантаження. З практичної точки зору це означає, що найбільший потенціал зниження втрат пов’язаний з оптимізацією режимів завантаження (вирівнювання графіка, зменшення піків), вибором трансформатора з меншими P</w:t>
      </w:r>
      <w:r w:rsidRPr="00477B91">
        <w:rPr>
          <w:rFonts w:ascii="Times New Roman" w:hAnsi="Times New Roman" w:cs="Times New Roman"/>
          <w:sz w:val="28"/>
          <w:szCs w:val="28"/>
          <w:vertAlign w:val="subscript"/>
        </w:rPr>
        <w:t>k</w:t>
      </w:r>
      <w:r w:rsidRPr="00477B91">
        <w:rPr>
          <w:rFonts w:ascii="Times New Roman" w:hAnsi="Times New Roman" w:cs="Times New Roman"/>
          <w:sz w:val="28"/>
          <w:szCs w:val="28"/>
        </w:rPr>
        <w:t>​ та контролем якості контактних з’єднань у РУ для мінімізації R і, відповідно, I</w:t>
      </w:r>
      <w:r w:rsidRPr="00477B91">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sidRPr="00477B91">
        <w:rPr>
          <w:rFonts w:ascii="Times New Roman" w:hAnsi="Times New Roman" w:cs="Times New Roman"/>
          <w:sz w:val="28"/>
          <w:szCs w:val="28"/>
        </w:rPr>
        <w:t>втрат.</w:t>
      </w:r>
    </w:p>
    <w:p w14:paraId="582B2C11" w14:textId="2F52DB06" w:rsidR="00477B91" w:rsidRDefault="00C20156" w:rsidP="00C20156">
      <w:pPr>
        <w:jc w:val="center"/>
        <w:rPr>
          <w:rFonts w:ascii="Times New Roman" w:hAnsi="Times New Roman" w:cs="Times New Roman"/>
          <w:b/>
          <w:bCs/>
          <w:sz w:val="28"/>
          <w:szCs w:val="28"/>
        </w:rPr>
      </w:pPr>
      <w:r w:rsidRPr="00C20156">
        <w:rPr>
          <w:rFonts w:ascii="Times New Roman" w:hAnsi="Times New Roman" w:cs="Times New Roman"/>
          <w:b/>
          <w:bCs/>
          <w:sz w:val="28"/>
          <w:szCs w:val="28"/>
        </w:rPr>
        <w:br w:type="page"/>
      </w:r>
      <w:r w:rsidRPr="00C20156">
        <w:rPr>
          <w:rFonts w:ascii="Times New Roman" w:hAnsi="Times New Roman" w:cs="Times New Roman"/>
          <w:b/>
          <w:bCs/>
          <w:sz w:val="28"/>
          <w:szCs w:val="28"/>
        </w:rPr>
        <w:lastRenderedPageBreak/>
        <w:t>Варіанти виконання практичної</w:t>
      </w:r>
    </w:p>
    <w:tbl>
      <w:tblPr>
        <w:tblStyle w:val="a4"/>
        <w:tblW w:w="0" w:type="auto"/>
        <w:jc w:val="center"/>
        <w:tblLook w:val="04A0" w:firstRow="1" w:lastRow="0" w:firstColumn="1" w:lastColumn="0" w:noHBand="0" w:noVBand="1"/>
      </w:tblPr>
      <w:tblGrid>
        <w:gridCol w:w="458"/>
        <w:gridCol w:w="1110"/>
        <w:gridCol w:w="971"/>
        <w:gridCol w:w="980"/>
        <w:gridCol w:w="636"/>
        <w:gridCol w:w="847"/>
        <w:gridCol w:w="1146"/>
        <w:gridCol w:w="1403"/>
        <w:gridCol w:w="1096"/>
      </w:tblGrid>
      <w:tr w:rsidR="00C20156" w:rsidRPr="00C20156" w14:paraId="6981EE60" w14:textId="77777777" w:rsidTr="00C20156">
        <w:trPr>
          <w:jc w:val="center"/>
        </w:trPr>
        <w:tc>
          <w:tcPr>
            <w:tcW w:w="0" w:type="auto"/>
            <w:hideMark/>
          </w:tcPr>
          <w:p w14:paraId="5A8AEBD0"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w:t>
            </w:r>
          </w:p>
        </w:tc>
        <w:tc>
          <w:tcPr>
            <w:tcW w:w="0" w:type="auto"/>
            <w:hideMark/>
          </w:tcPr>
          <w:p w14:paraId="1E856F32"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Sₙ, МВА</w:t>
            </w:r>
          </w:p>
        </w:tc>
        <w:tc>
          <w:tcPr>
            <w:tcW w:w="0" w:type="auto"/>
            <w:hideMark/>
          </w:tcPr>
          <w:p w14:paraId="00078279"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P₀, кВт</w:t>
            </w:r>
          </w:p>
        </w:tc>
        <w:tc>
          <w:tcPr>
            <w:tcW w:w="0" w:type="auto"/>
            <w:hideMark/>
          </w:tcPr>
          <w:p w14:paraId="3B24FD00"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Pₖ, кВт</w:t>
            </w:r>
          </w:p>
        </w:tc>
        <w:tc>
          <w:tcPr>
            <w:tcW w:w="0" w:type="auto"/>
            <w:hideMark/>
          </w:tcPr>
          <w:p w14:paraId="150AC6D1"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k²</w:t>
            </w:r>
          </w:p>
        </w:tc>
        <w:tc>
          <w:tcPr>
            <w:tcW w:w="0" w:type="auto"/>
            <w:hideMark/>
          </w:tcPr>
          <w:p w14:paraId="5979EA8F"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T, год</w:t>
            </w:r>
          </w:p>
        </w:tc>
        <w:tc>
          <w:tcPr>
            <w:tcW w:w="0" w:type="auto"/>
            <w:hideMark/>
          </w:tcPr>
          <w:p w14:paraId="3528575A"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I (РУ), А</w:t>
            </w:r>
          </w:p>
        </w:tc>
        <w:tc>
          <w:tcPr>
            <w:tcW w:w="0" w:type="auto"/>
            <w:hideMark/>
          </w:tcPr>
          <w:p w14:paraId="67ABE4A5"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R (РУ), Ом</w:t>
            </w:r>
          </w:p>
        </w:tc>
        <w:tc>
          <w:tcPr>
            <w:tcW w:w="0" w:type="auto"/>
            <w:hideMark/>
          </w:tcPr>
          <w:p w14:paraId="486F7CAF" w14:textId="77777777" w:rsidR="00C20156" w:rsidRPr="00C20156" w:rsidRDefault="00C20156" w:rsidP="00C20156">
            <w:pPr>
              <w:jc w:val="center"/>
              <w:rPr>
                <w:rFonts w:ascii="Times New Roman" w:eastAsia="Times New Roman" w:hAnsi="Times New Roman" w:cs="Times New Roman"/>
                <w:b/>
                <w:bCs/>
                <w:sz w:val="24"/>
                <w:szCs w:val="24"/>
              </w:rPr>
            </w:pPr>
            <w:r w:rsidRPr="00C20156">
              <w:rPr>
                <w:rFonts w:ascii="Times New Roman" w:eastAsia="Times New Roman" w:hAnsi="Times New Roman" w:cs="Times New Roman"/>
                <w:b/>
                <w:bCs/>
                <w:sz w:val="24"/>
                <w:szCs w:val="24"/>
              </w:rPr>
              <w:t>T</w:t>
            </w:r>
            <w:r w:rsidRPr="00C20156">
              <w:rPr>
                <w:rFonts w:ascii="Times New Roman" w:eastAsia="Times New Roman" w:hAnsi="Times New Roman" w:cs="Times New Roman"/>
                <w:b/>
                <w:bCs/>
                <w:sz w:val="24"/>
                <w:szCs w:val="24"/>
                <w:vertAlign w:val="subscript"/>
              </w:rPr>
              <w:t>роб</w:t>
            </w:r>
            <w:r w:rsidRPr="00C20156">
              <w:rPr>
                <w:rFonts w:ascii="Times New Roman" w:eastAsia="Times New Roman" w:hAnsi="Times New Roman" w:cs="Times New Roman"/>
                <w:b/>
                <w:bCs/>
                <w:sz w:val="24"/>
                <w:szCs w:val="24"/>
              </w:rPr>
              <w:t>, год</w:t>
            </w:r>
          </w:p>
        </w:tc>
      </w:tr>
      <w:tr w:rsidR="00C20156" w:rsidRPr="00C20156" w14:paraId="66113E3D" w14:textId="77777777" w:rsidTr="00C20156">
        <w:trPr>
          <w:jc w:val="center"/>
        </w:trPr>
        <w:tc>
          <w:tcPr>
            <w:tcW w:w="0" w:type="auto"/>
            <w:hideMark/>
          </w:tcPr>
          <w:p w14:paraId="38A2C5D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w:t>
            </w:r>
          </w:p>
        </w:tc>
        <w:tc>
          <w:tcPr>
            <w:tcW w:w="0" w:type="auto"/>
            <w:hideMark/>
          </w:tcPr>
          <w:p w14:paraId="578BE72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25</w:t>
            </w:r>
          </w:p>
        </w:tc>
        <w:tc>
          <w:tcPr>
            <w:tcW w:w="0" w:type="auto"/>
            <w:hideMark/>
          </w:tcPr>
          <w:p w14:paraId="2D3073AE"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18</w:t>
            </w:r>
          </w:p>
        </w:tc>
        <w:tc>
          <w:tcPr>
            <w:tcW w:w="0" w:type="auto"/>
            <w:hideMark/>
          </w:tcPr>
          <w:p w14:paraId="36D294E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140</w:t>
            </w:r>
          </w:p>
        </w:tc>
        <w:tc>
          <w:tcPr>
            <w:tcW w:w="0" w:type="auto"/>
            <w:hideMark/>
          </w:tcPr>
          <w:p w14:paraId="47A65E3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0,38</w:t>
            </w:r>
          </w:p>
        </w:tc>
        <w:tc>
          <w:tcPr>
            <w:tcW w:w="0" w:type="auto"/>
            <w:hideMark/>
          </w:tcPr>
          <w:p w14:paraId="5478719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2BA9938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900</w:t>
            </w:r>
          </w:p>
        </w:tc>
        <w:tc>
          <w:tcPr>
            <w:tcW w:w="0" w:type="auto"/>
            <w:hideMark/>
          </w:tcPr>
          <w:p w14:paraId="238C8ED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0,0006</w:t>
            </w:r>
          </w:p>
        </w:tc>
        <w:tc>
          <w:tcPr>
            <w:tcW w:w="0" w:type="auto"/>
            <w:hideMark/>
          </w:tcPr>
          <w:p w14:paraId="624F77F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6500</w:t>
            </w:r>
          </w:p>
        </w:tc>
      </w:tr>
      <w:tr w:rsidR="00C20156" w:rsidRPr="00C20156" w14:paraId="50545344" w14:textId="77777777" w:rsidTr="00C20156">
        <w:trPr>
          <w:jc w:val="center"/>
        </w:trPr>
        <w:tc>
          <w:tcPr>
            <w:tcW w:w="0" w:type="auto"/>
            <w:hideMark/>
          </w:tcPr>
          <w:p w14:paraId="3E8D94A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w:t>
            </w:r>
          </w:p>
        </w:tc>
        <w:tc>
          <w:tcPr>
            <w:tcW w:w="0" w:type="auto"/>
            <w:hideMark/>
          </w:tcPr>
          <w:p w14:paraId="588BE8F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40</w:t>
            </w:r>
          </w:p>
        </w:tc>
        <w:tc>
          <w:tcPr>
            <w:tcW w:w="0" w:type="auto"/>
            <w:hideMark/>
          </w:tcPr>
          <w:p w14:paraId="0A75049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25</w:t>
            </w:r>
          </w:p>
        </w:tc>
        <w:tc>
          <w:tcPr>
            <w:tcW w:w="0" w:type="auto"/>
            <w:hideMark/>
          </w:tcPr>
          <w:p w14:paraId="463E5C9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180</w:t>
            </w:r>
          </w:p>
        </w:tc>
        <w:tc>
          <w:tcPr>
            <w:tcW w:w="0" w:type="auto"/>
            <w:hideMark/>
          </w:tcPr>
          <w:p w14:paraId="6173D69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0,45</w:t>
            </w:r>
          </w:p>
        </w:tc>
        <w:tc>
          <w:tcPr>
            <w:tcW w:w="0" w:type="auto"/>
            <w:hideMark/>
          </w:tcPr>
          <w:p w14:paraId="33FD2E3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12E38E8A"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1100</w:t>
            </w:r>
          </w:p>
        </w:tc>
        <w:tc>
          <w:tcPr>
            <w:tcW w:w="0" w:type="auto"/>
            <w:hideMark/>
          </w:tcPr>
          <w:p w14:paraId="3EDFF65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0,0005</w:t>
            </w:r>
          </w:p>
        </w:tc>
        <w:tc>
          <w:tcPr>
            <w:tcW w:w="0" w:type="auto"/>
            <w:hideMark/>
          </w:tcPr>
          <w:p w14:paraId="30FA0F8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7000</w:t>
            </w:r>
          </w:p>
        </w:tc>
      </w:tr>
      <w:tr w:rsidR="00C20156" w:rsidRPr="00C20156" w14:paraId="03CE7028" w14:textId="77777777" w:rsidTr="00C20156">
        <w:trPr>
          <w:jc w:val="center"/>
        </w:trPr>
        <w:tc>
          <w:tcPr>
            <w:tcW w:w="0" w:type="auto"/>
            <w:hideMark/>
          </w:tcPr>
          <w:p w14:paraId="4E0B444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3</w:t>
            </w:r>
          </w:p>
        </w:tc>
        <w:tc>
          <w:tcPr>
            <w:tcW w:w="0" w:type="auto"/>
            <w:hideMark/>
          </w:tcPr>
          <w:p w14:paraId="214712D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63</w:t>
            </w:r>
          </w:p>
        </w:tc>
        <w:tc>
          <w:tcPr>
            <w:tcW w:w="0" w:type="auto"/>
            <w:hideMark/>
          </w:tcPr>
          <w:p w14:paraId="3EAA7AA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38</w:t>
            </w:r>
          </w:p>
        </w:tc>
        <w:tc>
          <w:tcPr>
            <w:tcW w:w="0" w:type="auto"/>
            <w:hideMark/>
          </w:tcPr>
          <w:p w14:paraId="2D311E0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260</w:t>
            </w:r>
          </w:p>
        </w:tc>
        <w:tc>
          <w:tcPr>
            <w:tcW w:w="0" w:type="auto"/>
            <w:hideMark/>
          </w:tcPr>
          <w:p w14:paraId="5059006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0,40</w:t>
            </w:r>
          </w:p>
        </w:tc>
        <w:tc>
          <w:tcPr>
            <w:tcW w:w="0" w:type="auto"/>
            <w:hideMark/>
          </w:tcPr>
          <w:p w14:paraId="01723D4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16A6757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1400</w:t>
            </w:r>
          </w:p>
        </w:tc>
        <w:tc>
          <w:tcPr>
            <w:tcW w:w="0" w:type="auto"/>
            <w:hideMark/>
          </w:tcPr>
          <w:p w14:paraId="0AF4019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0,0004</w:t>
            </w:r>
          </w:p>
        </w:tc>
        <w:tc>
          <w:tcPr>
            <w:tcW w:w="0" w:type="auto"/>
            <w:hideMark/>
          </w:tcPr>
          <w:p w14:paraId="4DEDA9C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7200</w:t>
            </w:r>
          </w:p>
        </w:tc>
      </w:tr>
      <w:tr w:rsidR="00C20156" w:rsidRPr="00C20156" w14:paraId="05DC929E" w14:textId="77777777" w:rsidTr="00C20156">
        <w:trPr>
          <w:jc w:val="center"/>
        </w:trPr>
        <w:tc>
          <w:tcPr>
            <w:tcW w:w="0" w:type="auto"/>
            <w:hideMark/>
          </w:tcPr>
          <w:p w14:paraId="21B16C33"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w:t>
            </w:r>
          </w:p>
        </w:tc>
        <w:tc>
          <w:tcPr>
            <w:tcW w:w="0" w:type="auto"/>
            <w:hideMark/>
          </w:tcPr>
          <w:p w14:paraId="2E90A6D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16</w:t>
            </w:r>
          </w:p>
        </w:tc>
        <w:tc>
          <w:tcPr>
            <w:tcW w:w="0" w:type="auto"/>
            <w:hideMark/>
          </w:tcPr>
          <w:p w14:paraId="7E5C3B9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12</w:t>
            </w:r>
          </w:p>
        </w:tc>
        <w:tc>
          <w:tcPr>
            <w:tcW w:w="0" w:type="auto"/>
            <w:hideMark/>
          </w:tcPr>
          <w:p w14:paraId="3366513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95</w:t>
            </w:r>
          </w:p>
        </w:tc>
        <w:tc>
          <w:tcPr>
            <w:tcW w:w="0" w:type="auto"/>
            <w:hideMark/>
          </w:tcPr>
          <w:p w14:paraId="77468A83"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0,35</w:t>
            </w:r>
          </w:p>
        </w:tc>
        <w:tc>
          <w:tcPr>
            <w:tcW w:w="0" w:type="auto"/>
            <w:hideMark/>
          </w:tcPr>
          <w:p w14:paraId="683CB42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7BD74F9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650</w:t>
            </w:r>
          </w:p>
        </w:tc>
        <w:tc>
          <w:tcPr>
            <w:tcW w:w="0" w:type="auto"/>
            <w:hideMark/>
          </w:tcPr>
          <w:p w14:paraId="0E1572D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0,0007</w:t>
            </w:r>
          </w:p>
        </w:tc>
        <w:tc>
          <w:tcPr>
            <w:tcW w:w="0" w:type="auto"/>
            <w:hideMark/>
          </w:tcPr>
          <w:p w14:paraId="67E4001E"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6000</w:t>
            </w:r>
          </w:p>
        </w:tc>
      </w:tr>
      <w:tr w:rsidR="00C20156" w:rsidRPr="00C20156" w14:paraId="72D0914B" w14:textId="77777777" w:rsidTr="00C20156">
        <w:trPr>
          <w:jc w:val="center"/>
        </w:trPr>
        <w:tc>
          <w:tcPr>
            <w:tcW w:w="0" w:type="auto"/>
            <w:hideMark/>
          </w:tcPr>
          <w:p w14:paraId="79F15AF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5</w:t>
            </w:r>
          </w:p>
        </w:tc>
        <w:tc>
          <w:tcPr>
            <w:tcW w:w="0" w:type="auto"/>
            <w:hideMark/>
          </w:tcPr>
          <w:p w14:paraId="3B3C807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w:t>
            </w:r>
          </w:p>
        </w:tc>
        <w:tc>
          <w:tcPr>
            <w:tcW w:w="0" w:type="auto"/>
            <w:hideMark/>
          </w:tcPr>
          <w:p w14:paraId="1B19261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w:t>
            </w:r>
          </w:p>
        </w:tc>
        <w:tc>
          <w:tcPr>
            <w:tcW w:w="0" w:type="auto"/>
            <w:hideMark/>
          </w:tcPr>
          <w:p w14:paraId="2ED6A6B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65</w:t>
            </w:r>
          </w:p>
        </w:tc>
        <w:tc>
          <w:tcPr>
            <w:tcW w:w="0" w:type="auto"/>
            <w:hideMark/>
          </w:tcPr>
          <w:p w14:paraId="7BC7292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0,30</w:t>
            </w:r>
          </w:p>
        </w:tc>
        <w:tc>
          <w:tcPr>
            <w:tcW w:w="0" w:type="auto"/>
            <w:hideMark/>
          </w:tcPr>
          <w:p w14:paraId="22819E9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61AF061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500</w:t>
            </w:r>
          </w:p>
        </w:tc>
        <w:tc>
          <w:tcPr>
            <w:tcW w:w="0" w:type="auto"/>
            <w:hideMark/>
          </w:tcPr>
          <w:p w14:paraId="128A63E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0,0008</w:t>
            </w:r>
          </w:p>
        </w:tc>
        <w:tc>
          <w:tcPr>
            <w:tcW w:w="0" w:type="auto"/>
            <w:hideMark/>
          </w:tcPr>
          <w:p w14:paraId="62272E7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5500</w:t>
            </w:r>
          </w:p>
        </w:tc>
      </w:tr>
      <w:tr w:rsidR="00C20156" w:rsidRPr="00C20156" w14:paraId="041022AA" w14:textId="77777777" w:rsidTr="00C20156">
        <w:trPr>
          <w:jc w:val="center"/>
        </w:trPr>
        <w:tc>
          <w:tcPr>
            <w:tcW w:w="0" w:type="auto"/>
            <w:hideMark/>
          </w:tcPr>
          <w:p w14:paraId="4662EE0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w:t>
            </w:r>
          </w:p>
        </w:tc>
        <w:tc>
          <w:tcPr>
            <w:tcW w:w="0" w:type="auto"/>
            <w:hideMark/>
          </w:tcPr>
          <w:p w14:paraId="5C53095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25</w:t>
            </w:r>
          </w:p>
        </w:tc>
        <w:tc>
          <w:tcPr>
            <w:tcW w:w="0" w:type="auto"/>
            <w:hideMark/>
          </w:tcPr>
          <w:p w14:paraId="789942C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17</w:t>
            </w:r>
          </w:p>
        </w:tc>
        <w:tc>
          <w:tcPr>
            <w:tcW w:w="0" w:type="auto"/>
            <w:hideMark/>
          </w:tcPr>
          <w:p w14:paraId="2AA41B7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135</w:t>
            </w:r>
          </w:p>
        </w:tc>
        <w:tc>
          <w:tcPr>
            <w:tcW w:w="0" w:type="auto"/>
            <w:hideMark/>
          </w:tcPr>
          <w:p w14:paraId="74BEAD9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0,42</w:t>
            </w:r>
          </w:p>
        </w:tc>
        <w:tc>
          <w:tcPr>
            <w:tcW w:w="0" w:type="auto"/>
            <w:hideMark/>
          </w:tcPr>
          <w:p w14:paraId="5215B83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264911B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950</w:t>
            </w:r>
          </w:p>
        </w:tc>
        <w:tc>
          <w:tcPr>
            <w:tcW w:w="0" w:type="auto"/>
            <w:hideMark/>
          </w:tcPr>
          <w:p w14:paraId="5C38628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0,0006</w:t>
            </w:r>
          </w:p>
        </w:tc>
        <w:tc>
          <w:tcPr>
            <w:tcW w:w="0" w:type="auto"/>
            <w:hideMark/>
          </w:tcPr>
          <w:p w14:paraId="7A27D95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6800</w:t>
            </w:r>
          </w:p>
        </w:tc>
      </w:tr>
      <w:tr w:rsidR="00C20156" w:rsidRPr="00C20156" w14:paraId="0FC9B0C6" w14:textId="77777777" w:rsidTr="00C20156">
        <w:trPr>
          <w:jc w:val="center"/>
        </w:trPr>
        <w:tc>
          <w:tcPr>
            <w:tcW w:w="0" w:type="auto"/>
            <w:hideMark/>
          </w:tcPr>
          <w:p w14:paraId="7A0E77F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w:t>
            </w:r>
          </w:p>
        </w:tc>
        <w:tc>
          <w:tcPr>
            <w:tcW w:w="0" w:type="auto"/>
            <w:hideMark/>
          </w:tcPr>
          <w:p w14:paraId="181C74D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40</w:t>
            </w:r>
          </w:p>
        </w:tc>
        <w:tc>
          <w:tcPr>
            <w:tcW w:w="0" w:type="auto"/>
            <w:hideMark/>
          </w:tcPr>
          <w:p w14:paraId="16BBA57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28</w:t>
            </w:r>
          </w:p>
        </w:tc>
        <w:tc>
          <w:tcPr>
            <w:tcW w:w="0" w:type="auto"/>
            <w:hideMark/>
          </w:tcPr>
          <w:p w14:paraId="37C6962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200</w:t>
            </w:r>
          </w:p>
        </w:tc>
        <w:tc>
          <w:tcPr>
            <w:tcW w:w="0" w:type="auto"/>
            <w:hideMark/>
          </w:tcPr>
          <w:p w14:paraId="587B0F3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0,50</w:t>
            </w:r>
          </w:p>
        </w:tc>
        <w:tc>
          <w:tcPr>
            <w:tcW w:w="0" w:type="auto"/>
            <w:hideMark/>
          </w:tcPr>
          <w:p w14:paraId="0402870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70038C5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1250</w:t>
            </w:r>
          </w:p>
        </w:tc>
        <w:tc>
          <w:tcPr>
            <w:tcW w:w="0" w:type="auto"/>
            <w:hideMark/>
          </w:tcPr>
          <w:p w14:paraId="532B82D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0,0005</w:t>
            </w:r>
          </w:p>
        </w:tc>
        <w:tc>
          <w:tcPr>
            <w:tcW w:w="0" w:type="auto"/>
            <w:hideMark/>
          </w:tcPr>
          <w:p w14:paraId="4746D2D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7500</w:t>
            </w:r>
          </w:p>
        </w:tc>
      </w:tr>
      <w:tr w:rsidR="00C20156" w:rsidRPr="00C20156" w14:paraId="3A727E9F" w14:textId="77777777" w:rsidTr="00C20156">
        <w:trPr>
          <w:jc w:val="center"/>
        </w:trPr>
        <w:tc>
          <w:tcPr>
            <w:tcW w:w="0" w:type="auto"/>
            <w:hideMark/>
          </w:tcPr>
          <w:p w14:paraId="478F649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w:t>
            </w:r>
          </w:p>
        </w:tc>
        <w:tc>
          <w:tcPr>
            <w:tcW w:w="0" w:type="auto"/>
            <w:hideMark/>
          </w:tcPr>
          <w:p w14:paraId="631395DA"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63</w:t>
            </w:r>
          </w:p>
        </w:tc>
        <w:tc>
          <w:tcPr>
            <w:tcW w:w="0" w:type="auto"/>
            <w:hideMark/>
          </w:tcPr>
          <w:p w14:paraId="0168BC9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42</w:t>
            </w:r>
          </w:p>
        </w:tc>
        <w:tc>
          <w:tcPr>
            <w:tcW w:w="0" w:type="auto"/>
            <w:hideMark/>
          </w:tcPr>
          <w:p w14:paraId="2A17B20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300</w:t>
            </w:r>
          </w:p>
        </w:tc>
        <w:tc>
          <w:tcPr>
            <w:tcW w:w="0" w:type="auto"/>
            <w:hideMark/>
          </w:tcPr>
          <w:p w14:paraId="6A15100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0,46</w:t>
            </w:r>
          </w:p>
        </w:tc>
        <w:tc>
          <w:tcPr>
            <w:tcW w:w="0" w:type="auto"/>
            <w:hideMark/>
          </w:tcPr>
          <w:p w14:paraId="4514DA4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4C07F14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1600</w:t>
            </w:r>
          </w:p>
        </w:tc>
        <w:tc>
          <w:tcPr>
            <w:tcW w:w="0" w:type="auto"/>
            <w:hideMark/>
          </w:tcPr>
          <w:p w14:paraId="67C0E053"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0,0004</w:t>
            </w:r>
          </w:p>
        </w:tc>
        <w:tc>
          <w:tcPr>
            <w:tcW w:w="0" w:type="auto"/>
            <w:hideMark/>
          </w:tcPr>
          <w:p w14:paraId="6D6AC9A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7800</w:t>
            </w:r>
          </w:p>
        </w:tc>
      </w:tr>
      <w:tr w:rsidR="00C20156" w:rsidRPr="00C20156" w14:paraId="1D856371" w14:textId="77777777" w:rsidTr="00C20156">
        <w:trPr>
          <w:jc w:val="center"/>
        </w:trPr>
        <w:tc>
          <w:tcPr>
            <w:tcW w:w="0" w:type="auto"/>
            <w:hideMark/>
          </w:tcPr>
          <w:p w14:paraId="557071C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w:t>
            </w:r>
          </w:p>
        </w:tc>
        <w:tc>
          <w:tcPr>
            <w:tcW w:w="0" w:type="auto"/>
            <w:hideMark/>
          </w:tcPr>
          <w:p w14:paraId="55CAAFB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16</w:t>
            </w:r>
          </w:p>
        </w:tc>
        <w:tc>
          <w:tcPr>
            <w:tcW w:w="0" w:type="auto"/>
            <w:hideMark/>
          </w:tcPr>
          <w:p w14:paraId="5BC4156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11</w:t>
            </w:r>
          </w:p>
        </w:tc>
        <w:tc>
          <w:tcPr>
            <w:tcW w:w="0" w:type="auto"/>
            <w:hideMark/>
          </w:tcPr>
          <w:p w14:paraId="0C7648B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90</w:t>
            </w:r>
          </w:p>
        </w:tc>
        <w:tc>
          <w:tcPr>
            <w:tcW w:w="0" w:type="auto"/>
            <w:hideMark/>
          </w:tcPr>
          <w:p w14:paraId="30D1749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0,33</w:t>
            </w:r>
          </w:p>
        </w:tc>
        <w:tc>
          <w:tcPr>
            <w:tcW w:w="0" w:type="auto"/>
            <w:hideMark/>
          </w:tcPr>
          <w:p w14:paraId="6E71CCD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1ECB6E9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700</w:t>
            </w:r>
          </w:p>
        </w:tc>
        <w:tc>
          <w:tcPr>
            <w:tcW w:w="0" w:type="auto"/>
            <w:hideMark/>
          </w:tcPr>
          <w:p w14:paraId="7D5DF8F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0,0007</w:t>
            </w:r>
          </w:p>
        </w:tc>
        <w:tc>
          <w:tcPr>
            <w:tcW w:w="0" w:type="auto"/>
            <w:hideMark/>
          </w:tcPr>
          <w:p w14:paraId="1924BD0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6200</w:t>
            </w:r>
          </w:p>
        </w:tc>
      </w:tr>
      <w:tr w:rsidR="00C20156" w:rsidRPr="00C20156" w14:paraId="47CA3FC7" w14:textId="77777777" w:rsidTr="00C20156">
        <w:trPr>
          <w:jc w:val="center"/>
        </w:trPr>
        <w:tc>
          <w:tcPr>
            <w:tcW w:w="0" w:type="auto"/>
            <w:hideMark/>
          </w:tcPr>
          <w:p w14:paraId="2144ABE3"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w:t>
            </w:r>
          </w:p>
        </w:tc>
        <w:tc>
          <w:tcPr>
            <w:tcW w:w="0" w:type="auto"/>
            <w:hideMark/>
          </w:tcPr>
          <w:p w14:paraId="6282E20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25</w:t>
            </w:r>
          </w:p>
        </w:tc>
        <w:tc>
          <w:tcPr>
            <w:tcW w:w="0" w:type="auto"/>
            <w:hideMark/>
          </w:tcPr>
          <w:p w14:paraId="52261A1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20</w:t>
            </w:r>
          </w:p>
        </w:tc>
        <w:tc>
          <w:tcPr>
            <w:tcW w:w="0" w:type="auto"/>
            <w:hideMark/>
          </w:tcPr>
          <w:p w14:paraId="1AC374E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150</w:t>
            </w:r>
          </w:p>
        </w:tc>
        <w:tc>
          <w:tcPr>
            <w:tcW w:w="0" w:type="auto"/>
            <w:hideMark/>
          </w:tcPr>
          <w:p w14:paraId="5769145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0,55</w:t>
            </w:r>
          </w:p>
        </w:tc>
        <w:tc>
          <w:tcPr>
            <w:tcW w:w="0" w:type="auto"/>
            <w:hideMark/>
          </w:tcPr>
          <w:p w14:paraId="753D430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4A429C4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1000</w:t>
            </w:r>
          </w:p>
        </w:tc>
        <w:tc>
          <w:tcPr>
            <w:tcW w:w="0" w:type="auto"/>
            <w:hideMark/>
          </w:tcPr>
          <w:p w14:paraId="7871ECC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0,0006</w:t>
            </w:r>
          </w:p>
        </w:tc>
        <w:tc>
          <w:tcPr>
            <w:tcW w:w="0" w:type="auto"/>
            <w:hideMark/>
          </w:tcPr>
          <w:p w14:paraId="4595E68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7300</w:t>
            </w:r>
          </w:p>
        </w:tc>
      </w:tr>
      <w:tr w:rsidR="00C20156" w:rsidRPr="00C20156" w14:paraId="02685E72" w14:textId="77777777" w:rsidTr="00C20156">
        <w:trPr>
          <w:jc w:val="center"/>
        </w:trPr>
        <w:tc>
          <w:tcPr>
            <w:tcW w:w="0" w:type="auto"/>
            <w:hideMark/>
          </w:tcPr>
          <w:p w14:paraId="34FDA09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11</w:t>
            </w:r>
          </w:p>
        </w:tc>
        <w:tc>
          <w:tcPr>
            <w:tcW w:w="0" w:type="auto"/>
            <w:hideMark/>
          </w:tcPr>
          <w:p w14:paraId="01069EE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40</w:t>
            </w:r>
          </w:p>
        </w:tc>
        <w:tc>
          <w:tcPr>
            <w:tcW w:w="0" w:type="auto"/>
            <w:hideMark/>
          </w:tcPr>
          <w:p w14:paraId="760A691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24</w:t>
            </w:r>
          </w:p>
        </w:tc>
        <w:tc>
          <w:tcPr>
            <w:tcW w:w="0" w:type="auto"/>
            <w:hideMark/>
          </w:tcPr>
          <w:p w14:paraId="086E968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170</w:t>
            </w:r>
          </w:p>
        </w:tc>
        <w:tc>
          <w:tcPr>
            <w:tcW w:w="0" w:type="auto"/>
            <w:hideMark/>
          </w:tcPr>
          <w:p w14:paraId="1590E80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0,36</w:t>
            </w:r>
          </w:p>
        </w:tc>
        <w:tc>
          <w:tcPr>
            <w:tcW w:w="0" w:type="auto"/>
            <w:hideMark/>
          </w:tcPr>
          <w:p w14:paraId="7322E0A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1C10A39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1050</w:t>
            </w:r>
          </w:p>
        </w:tc>
        <w:tc>
          <w:tcPr>
            <w:tcW w:w="0" w:type="auto"/>
            <w:hideMark/>
          </w:tcPr>
          <w:p w14:paraId="45615BC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0,0005</w:t>
            </w:r>
          </w:p>
        </w:tc>
        <w:tc>
          <w:tcPr>
            <w:tcW w:w="0" w:type="auto"/>
            <w:hideMark/>
          </w:tcPr>
          <w:p w14:paraId="430AE5C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6900</w:t>
            </w:r>
          </w:p>
        </w:tc>
      </w:tr>
      <w:tr w:rsidR="00C20156" w:rsidRPr="00C20156" w14:paraId="33183669" w14:textId="77777777" w:rsidTr="00C20156">
        <w:trPr>
          <w:jc w:val="center"/>
        </w:trPr>
        <w:tc>
          <w:tcPr>
            <w:tcW w:w="0" w:type="auto"/>
            <w:hideMark/>
          </w:tcPr>
          <w:p w14:paraId="78FBE7C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12</w:t>
            </w:r>
          </w:p>
        </w:tc>
        <w:tc>
          <w:tcPr>
            <w:tcW w:w="0" w:type="auto"/>
            <w:hideMark/>
          </w:tcPr>
          <w:p w14:paraId="72F75EC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63</w:t>
            </w:r>
          </w:p>
        </w:tc>
        <w:tc>
          <w:tcPr>
            <w:tcW w:w="0" w:type="auto"/>
            <w:hideMark/>
          </w:tcPr>
          <w:p w14:paraId="16FC3D4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40</w:t>
            </w:r>
          </w:p>
        </w:tc>
        <w:tc>
          <w:tcPr>
            <w:tcW w:w="0" w:type="auto"/>
            <w:hideMark/>
          </w:tcPr>
          <w:p w14:paraId="65C7BB2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280</w:t>
            </w:r>
          </w:p>
        </w:tc>
        <w:tc>
          <w:tcPr>
            <w:tcW w:w="0" w:type="auto"/>
            <w:hideMark/>
          </w:tcPr>
          <w:p w14:paraId="3A64031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0,52</w:t>
            </w:r>
          </w:p>
        </w:tc>
        <w:tc>
          <w:tcPr>
            <w:tcW w:w="0" w:type="auto"/>
            <w:hideMark/>
          </w:tcPr>
          <w:p w14:paraId="29D7521D"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4475E45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1500</w:t>
            </w:r>
          </w:p>
        </w:tc>
        <w:tc>
          <w:tcPr>
            <w:tcW w:w="0" w:type="auto"/>
            <w:hideMark/>
          </w:tcPr>
          <w:p w14:paraId="79C50A0F"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0,00045</w:t>
            </w:r>
          </w:p>
        </w:tc>
        <w:tc>
          <w:tcPr>
            <w:tcW w:w="0" w:type="auto"/>
            <w:hideMark/>
          </w:tcPr>
          <w:p w14:paraId="171FCD5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8000</w:t>
            </w:r>
          </w:p>
        </w:tc>
      </w:tr>
      <w:tr w:rsidR="00C20156" w:rsidRPr="00C20156" w14:paraId="75F649A6" w14:textId="77777777" w:rsidTr="00C20156">
        <w:trPr>
          <w:jc w:val="center"/>
        </w:trPr>
        <w:tc>
          <w:tcPr>
            <w:tcW w:w="0" w:type="auto"/>
            <w:hideMark/>
          </w:tcPr>
          <w:p w14:paraId="42EC1F7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13</w:t>
            </w:r>
          </w:p>
        </w:tc>
        <w:tc>
          <w:tcPr>
            <w:tcW w:w="0" w:type="auto"/>
            <w:hideMark/>
          </w:tcPr>
          <w:p w14:paraId="777F7FA7"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w:t>
            </w:r>
          </w:p>
        </w:tc>
        <w:tc>
          <w:tcPr>
            <w:tcW w:w="0" w:type="auto"/>
            <w:hideMark/>
          </w:tcPr>
          <w:p w14:paraId="715113B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w:t>
            </w:r>
          </w:p>
        </w:tc>
        <w:tc>
          <w:tcPr>
            <w:tcW w:w="0" w:type="auto"/>
            <w:hideMark/>
          </w:tcPr>
          <w:p w14:paraId="4E6D480A"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60</w:t>
            </w:r>
          </w:p>
        </w:tc>
        <w:tc>
          <w:tcPr>
            <w:tcW w:w="0" w:type="auto"/>
            <w:hideMark/>
          </w:tcPr>
          <w:p w14:paraId="51718046"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0,28</w:t>
            </w:r>
          </w:p>
        </w:tc>
        <w:tc>
          <w:tcPr>
            <w:tcW w:w="0" w:type="auto"/>
            <w:hideMark/>
          </w:tcPr>
          <w:p w14:paraId="0A52D2B4"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2669EBA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450</w:t>
            </w:r>
          </w:p>
        </w:tc>
        <w:tc>
          <w:tcPr>
            <w:tcW w:w="0" w:type="auto"/>
            <w:hideMark/>
          </w:tcPr>
          <w:p w14:paraId="488147B8"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0,0009</w:t>
            </w:r>
          </w:p>
        </w:tc>
        <w:tc>
          <w:tcPr>
            <w:tcW w:w="0" w:type="auto"/>
            <w:hideMark/>
          </w:tcPr>
          <w:p w14:paraId="22A93B9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5200</w:t>
            </w:r>
          </w:p>
        </w:tc>
      </w:tr>
      <w:tr w:rsidR="00C20156" w:rsidRPr="00C20156" w14:paraId="0C341A00" w14:textId="77777777" w:rsidTr="00C20156">
        <w:trPr>
          <w:jc w:val="center"/>
        </w:trPr>
        <w:tc>
          <w:tcPr>
            <w:tcW w:w="0" w:type="auto"/>
            <w:hideMark/>
          </w:tcPr>
          <w:p w14:paraId="04746F4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14</w:t>
            </w:r>
          </w:p>
        </w:tc>
        <w:tc>
          <w:tcPr>
            <w:tcW w:w="0" w:type="auto"/>
            <w:hideMark/>
          </w:tcPr>
          <w:p w14:paraId="01DCAD2A"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16</w:t>
            </w:r>
          </w:p>
        </w:tc>
        <w:tc>
          <w:tcPr>
            <w:tcW w:w="0" w:type="auto"/>
            <w:hideMark/>
          </w:tcPr>
          <w:p w14:paraId="09EBDF9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13</w:t>
            </w:r>
          </w:p>
        </w:tc>
        <w:tc>
          <w:tcPr>
            <w:tcW w:w="0" w:type="auto"/>
            <w:hideMark/>
          </w:tcPr>
          <w:p w14:paraId="38EDEB65"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100</w:t>
            </w:r>
          </w:p>
        </w:tc>
        <w:tc>
          <w:tcPr>
            <w:tcW w:w="0" w:type="auto"/>
            <w:hideMark/>
          </w:tcPr>
          <w:p w14:paraId="1A6C410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0,48</w:t>
            </w:r>
          </w:p>
        </w:tc>
        <w:tc>
          <w:tcPr>
            <w:tcW w:w="0" w:type="auto"/>
            <w:hideMark/>
          </w:tcPr>
          <w:p w14:paraId="460653D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7BCB842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800</w:t>
            </w:r>
          </w:p>
        </w:tc>
        <w:tc>
          <w:tcPr>
            <w:tcW w:w="0" w:type="auto"/>
            <w:hideMark/>
          </w:tcPr>
          <w:p w14:paraId="499A6BBE"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0,00065</w:t>
            </w:r>
          </w:p>
        </w:tc>
        <w:tc>
          <w:tcPr>
            <w:tcW w:w="0" w:type="auto"/>
            <w:hideMark/>
          </w:tcPr>
          <w:p w14:paraId="44243742"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7100</w:t>
            </w:r>
          </w:p>
        </w:tc>
      </w:tr>
      <w:tr w:rsidR="00C20156" w:rsidRPr="00C20156" w14:paraId="13606F33" w14:textId="77777777" w:rsidTr="00C20156">
        <w:trPr>
          <w:jc w:val="center"/>
        </w:trPr>
        <w:tc>
          <w:tcPr>
            <w:tcW w:w="0" w:type="auto"/>
            <w:hideMark/>
          </w:tcPr>
          <w:p w14:paraId="45D639D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15</w:t>
            </w:r>
          </w:p>
        </w:tc>
        <w:tc>
          <w:tcPr>
            <w:tcW w:w="0" w:type="auto"/>
            <w:hideMark/>
          </w:tcPr>
          <w:p w14:paraId="467667D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40</w:t>
            </w:r>
          </w:p>
        </w:tc>
        <w:tc>
          <w:tcPr>
            <w:tcW w:w="0" w:type="auto"/>
            <w:hideMark/>
          </w:tcPr>
          <w:p w14:paraId="47798DEC"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30</w:t>
            </w:r>
          </w:p>
        </w:tc>
        <w:tc>
          <w:tcPr>
            <w:tcW w:w="0" w:type="auto"/>
            <w:hideMark/>
          </w:tcPr>
          <w:p w14:paraId="1D467E23"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210</w:t>
            </w:r>
          </w:p>
        </w:tc>
        <w:tc>
          <w:tcPr>
            <w:tcW w:w="0" w:type="auto"/>
            <w:hideMark/>
          </w:tcPr>
          <w:p w14:paraId="3461D1A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0,44</w:t>
            </w:r>
          </w:p>
        </w:tc>
        <w:tc>
          <w:tcPr>
            <w:tcW w:w="0" w:type="auto"/>
            <w:hideMark/>
          </w:tcPr>
          <w:p w14:paraId="27B55581"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8760</w:t>
            </w:r>
          </w:p>
        </w:tc>
        <w:tc>
          <w:tcPr>
            <w:tcW w:w="0" w:type="auto"/>
            <w:hideMark/>
          </w:tcPr>
          <w:p w14:paraId="729DFB2B"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1300</w:t>
            </w:r>
          </w:p>
        </w:tc>
        <w:tc>
          <w:tcPr>
            <w:tcW w:w="0" w:type="auto"/>
            <w:hideMark/>
          </w:tcPr>
          <w:p w14:paraId="31B9A180"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0,0005</w:t>
            </w:r>
          </w:p>
        </w:tc>
        <w:tc>
          <w:tcPr>
            <w:tcW w:w="0" w:type="auto"/>
            <w:hideMark/>
          </w:tcPr>
          <w:p w14:paraId="39756F29" w14:textId="77777777" w:rsidR="00C20156" w:rsidRPr="00C20156" w:rsidRDefault="00C20156" w:rsidP="00C20156">
            <w:pPr>
              <w:jc w:val="center"/>
              <w:rPr>
                <w:rFonts w:ascii="Times New Roman" w:eastAsia="Times New Roman" w:hAnsi="Times New Roman" w:cs="Times New Roman"/>
                <w:sz w:val="24"/>
                <w:szCs w:val="24"/>
              </w:rPr>
            </w:pPr>
            <w:r w:rsidRPr="00C20156">
              <w:rPr>
                <w:rFonts w:ascii="Times New Roman" w:eastAsia="Times New Roman" w:hAnsi="Times New Roman" w:cs="Times New Roman"/>
                <w:sz w:val="24"/>
                <w:szCs w:val="24"/>
              </w:rPr>
              <w:t>7600</w:t>
            </w:r>
          </w:p>
        </w:tc>
      </w:tr>
    </w:tbl>
    <w:p w14:paraId="18A93685" w14:textId="5557E468" w:rsidR="00C20156" w:rsidRDefault="00C20156" w:rsidP="00C20156">
      <w:pPr>
        <w:rPr>
          <w:rFonts w:ascii="Times New Roman" w:hAnsi="Times New Roman" w:cs="Times New Roman"/>
          <w:b/>
          <w:bCs/>
          <w:sz w:val="28"/>
          <w:szCs w:val="28"/>
        </w:rPr>
      </w:pPr>
    </w:p>
    <w:p w14:paraId="27E25DB2" w14:textId="77777777" w:rsidR="00C20156" w:rsidRDefault="00C20156">
      <w:pPr>
        <w:rPr>
          <w:rFonts w:ascii="Times New Roman" w:hAnsi="Times New Roman" w:cs="Times New Roman"/>
          <w:b/>
          <w:bCs/>
          <w:sz w:val="28"/>
          <w:szCs w:val="28"/>
        </w:rPr>
      </w:pPr>
      <w:r>
        <w:rPr>
          <w:rFonts w:ascii="Times New Roman" w:hAnsi="Times New Roman" w:cs="Times New Roman"/>
          <w:b/>
          <w:bCs/>
          <w:sz w:val="28"/>
          <w:szCs w:val="28"/>
        </w:rPr>
        <w:br w:type="page"/>
      </w:r>
    </w:p>
    <w:p w14:paraId="24406463" w14:textId="4062BE01" w:rsidR="00C20156" w:rsidRDefault="00C20156" w:rsidP="00C2015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Практична робота №8</w:t>
      </w:r>
    </w:p>
    <w:p w14:paraId="271FF7F8" w14:textId="4D0484B8" w:rsidR="00C20156" w:rsidRDefault="00C20156" w:rsidP="00C20156">
      <w:pPr>
        <w:jc w:val="center"/>
        <w:rPr>
          <w:rFonts w:ascii="Times New Roman" w:hAnsi="Times New Roman" w:cs="Times New Roman"/>
          <w:b/>
          <w:bCs/>
          <w:sz w:val="28"/>
          <w:szCs w:val="28"/>
        </w:rPr>
      </w:pPr>
      <w:r w:rsidRPr="00C20156">
        <w:rPr>
          <w:rFonts w:ascii="Times New Roman" w:hAnsi="Times New Roman" w:cs="Times New Roman"/>
          <w:b/>
          <w:bCs/>
          <w:sz w:val="28"/>
          <w:szCs w:val="28"/>
        </w:rPr>
        <w:t>Розрахунок заземлювального устрою підстанції</w:t>
      </w:r>
    </w:p>
    <w:p w14:paraId="416457D7" w14:textId="418ABA82" w:rsidR="00C20156" w:rsidRDefault="00C20156" w:rsidP="00C20156">
      <w:pPr>
        <w:rPr>
          <w:rFonts w:ascii="Times New Roman" w:hAnsi="Times New Roman" w:cs="Times New Roman"/>
          <w:b/>
          <w:bCs/>
          <w:sz w:val="28"/>
          <w:szCs w:val="28"/>
        </w:rPr>
      </w:pPr>
    </w:p>
    <w:p w14:paraId="0221DA2F" w14:textId="4313AB41" w:rsidR="00C20156" w:rsidRDefault="00C20156" w:rsidP="00C20156">
      <w:pPr>
        <w:spacing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Мета: </w:t>
      </w:r>
      <w:r w:rsidRPr="00C20156">
        <w:rPr>
          <w:rFonts w:ascii="Times New Roman" w:hAnsi="Times New Roman" w:cs="Times New Roman"/>
          <w:sz w:val="28"/>
          <w:szCs w:val="28"/>
        </w:rPr>
        <w:t>оволодіння методикою інженерного розрахунку заземлювального устрою підстанції шляхом визначення опору заземлення на основі параметрів ґрунту та геометрії заземлювача, вибору кількості й параметрів горизонтальних та вертикальних електродів, а також перевірки відповідності отриманого опору нормативній вимозі і формування технічних рекомендацій щодо зниження опору заземлення.</w:t>
      </w:r>
    </w:p>
    <w:p w14:paraId="085C29CD" w14:textId="52BC5392" w:rsidR="00C20156" w:rsidRDefault="00C20156" w:rsidP="00C20156">
      <w:pPr>
        <w:spacing w:line="360" w:lineRule="auto"/>
        <w:jc w:val="both"/>
        <w:rPr>
          <w:rFonts w:ascii="Times New Roman" w:hAnsi="Times New Roman" w:cs="Times New Roman"/>
          <w:sz w:val="28"/>
          <w:szCs w:val="28"/>
        </w:rPr>
      </w:pPr>
    </w:p>
    <w:p w14:paraId="1DDEE76D" w14:textId="1D143F01" w:rsidR="00C20156" w:rsidRDefault="00C20156" w:rsidP="00C20156">
      <w:pPr>
        <w:spacing w:line="360" w:lineRule="auto"/>
        <w:jc w:val="center"/>
        <w:rPr>
          <w:rFonts w:ascii="Times New Roman" w:hAnsi="Times New Roman" w:cs="Times New Roman"/>
          <w:b/>
          <w:bCs/>
          <w:sz w:val="28"/>
          <w:szCs w:val="28"/>
        </w:rPr>
      </w:pPr>
      <w:r w:rsidRPr="00C20156">
        <w:rPr>
          <w:rFonts w:ascii="Times New Roman" w:hAnsi="Times New Roman" w:cs="Times New Roman"/>
          <w:b/>
          <w:bCs/>
          <w:sz w:val="28"/>
          <w:szCs w:val="28"/>
        </w:rPr>
        <w:t>Короткі теоретичні відомості</w:t>
      </w:r>
    </w:p>
    <w:p w14:paraId="465A6A00" w14:textId="77777777" w:rsidR="00C20156" w:rsidRDefault="00C20156" w:rsidP="00C20156">
      <w:pPr>
        <w:spacing w:line="360" w:lineRule="auto"/>
        <w:ind w:firstLine="708"/>
        <w:jc w:val="both"/>
        <w:rPr>
          <w:rFonts w:ascii="Times New Roman" w:hAnsi="Times New Roman" w:cs="Times New Roman"/>
          <w:sz w:val="28"/>
          <w:szCs w:val="28"/>
        </w:rPr>
      </w:pPr>
      <w:r w:rsidRPr="00C20156">
        <w:rPr>
          <w:rFonts w:ascii="Times New Roman" w:hAnsi="Times New Roman" w:cs="Times New Roman"/>
          <w:sz w:val="28"/>
          <w:szCs w:val="28"/>
        </w:rPr>
        <w:t>Ефективність заземлювального устрою електроустановки визначається здатністю відводити струм замикання на землю в навколишній ґрунт із мінімальним підвищенням потенціалу заземлених частин. Узагальненим кількісним показником цієї здатності є опір розтікання R</w:t>
      </w:r>
      <w:r w:rsidRPr="00C20156">
        <w:rPr>
          <w:rFonts w:ascii="Times New Roman" w:hAnsi="Times New Roman" w:cs="Times New Roman"/>
          <w:sz w:val="28"/>
          <w:szCs w:val="28"/>
          <w:vertAlign w:val="subscript"/>
        </w:rPr>
        <w:t>з</w:t>
      </w:r>
      <w:r w:rsidRPr="00C20156">
        <w:rPr>
          <w:rFonts w:ascii="Times New Roman" w:hAnsi="Times New Roman" w:cs="Times New Roman"/>
          <w:sz w:val="28"/>
          <w:szCs w:val="28"/>
        </w:rPr>
        <w:t>​, який залежить як від електрофізичних властивостей ґрунту, так і від геометричних параметрів заземлювача. Основним параметром ґрунту є питомий опір ρ (Ом·м), що характеризує провідність середовища та суттєво змінюється залежно від вологості, температури, гранулометричного складу й солоності. Для врахування сезонних змін (промерзання, пересихання) у практичних розрахунках вводять сезонний коефіцієнт ψ, який коригує ρ до умов найгіршої провідності, тобто фактично використовується еквівалентне значення ρψ.</w:t>
      </w:r>
    </w:p>
    <w:p w14:paraId="632FEA90" w14:textId="1B67A6FE" w:rsidR="00C20156" w:rsidRDefault="00C20156" w:rsidP="00312162">
      <w:pPr>
        <w:spacing w:line="360" w:lineRule="auto"/>
        <w:ind w:firstLine="708"/>
        <w:jc w:val="both"/>
        <w:rPr>
          <w:rFonts w:ascii="Times New Roman" w:hAnsi="Times New Roman" w:cs="Times New Roman"/>
          <w:sz w:val="28"/>
          <w:szCs w:val="28"/>
        </w:rPr>
      </w:pPr>
      <w:r w:rsidRPr="00C20156">
        <w:rPr>
          <w:rFonts w:ascii="Times New Roman" w:hAnsi="Times New Roman" w:cs="Times New Roman"/>
          <w:sz w:val="28"/>
          <w:szCs w:val="28"/>
        </w:rPr>
        <w:t xml:space="preserve">Заземлювальний устрій підстанції, як правило, виконують у вигляді горизонтальної сітки (заземлювальної решітки) з підключеними вертикальними електродами (стрижнями). Горизонтальні провідники забезпечують рівномірний розподіл потенціалу на території, зменшуючи напруги кроку й дотику, тоді як вертикальні електроди підвищують ефективність розтікання за рахунок залучення глибших шарів ґрунту, де провідність часто вища і вплив сезонних </w:t>
      </w:r>
      <w:r w:rsidRPr="00C20156">
        <w:rPr>
          <w:rFonts w:ascii="Times New Roman" w:hAnsi="Times New Roman" w:cs="Times New Roman"/>
          <w:sz w:val="28"/>
          <w:szCs w:val="28"/>
        </w:rPr>
        <w:lastRenderedPageBreak/>
        <w:t>факторів менший.</w:t>
      </w:r>
      <w:r w:rsidR="00312162">
        <w:rPr>
          <w:rFonts w:ascii="Times New Roman" w:hAnsi="Times New Roman" w:cs="Times New Roman"/>
          <w:sz w:val="28"/>
          <w:szCs w:val="28"/>
        </w:rPr>
        <w:t xml:space="preserve"> </w:t>
      </w:r>
      <w:r w:rsidRPr="00C20156">
        <w:rPr>
          <w:rFonts w:ascii="Times New Roman" w:hAnsi="Times New Roman" w:cs="Times New Roman"/>
          <w:sz w:val="28"/>
          <w:szCs w:val="28"/>
        </w:rPr>
        <w:t>Для попередньої інженерної оцінки опору горизонтальної сітки застосовують наближену залежність, у якій визначальним геометричним параметром є сумарна довжина всіх горизонтальних провідників L</w:t>
      </w:r>
      <w:r w:rsidR="00312162">
        <w:rPr>
          <w:rFonts w:ascii="Times New Roman" w:hAnsi="Times New Roman" w:cs="Times New Roman"/>
          <w:sz w:val="28"/>
          <w:szCs w:val="28"/>
        </w:rPr>
        <w:t xml:space="preserve"> </w:t>
      </w:r>
      <w:r w:rsidRPr="00C20156">
        <w:rPr>
          <w:rFonts w:ascii="Times New Roman" w:hAnsi="Times New Roman" w:cs="Times New Roman"/>
          <w:sz w:val="28"/>
          <w:szCs w:val="28"/>
        </w:rPr>
        <w:t>(м):</w:t>
      </w:r>
    </w:p>
    <w:p w14:paraId="3E544C0A" w14:textId="2F446D5B" w:rsidR="00312162" w:rsidRDefault="00312162" w:rsidP="00312162">
      <w:pPr>
        <w:spacing w:line="360" w:lineRule="auto"/>
        <w:jc w:val="center"/>
        <w:rPr>
          <w:rFonts w:ascii="Times New Roman" w:hAnsi="Times New Roman" w:cs="Times New Roman"/>
          <w:sz w:val="28"/>
          <w:szCs w:val="28"/>
        </w:rPr>
      </w:pPr>
      <w:r w:rsidRPr="00312162">
        <w:rPr>
          <w:rFonts w:ascii="Times New Roman" w:hAnsi="Times New Roman" w:cs="Times New Roman"/>
          <w:noProof/>
          <w:sz w:val="28"/>
          <w:szCs w:val="28"/>
          <w:lang w:val="ru-RU" w:eastAsia="ru-RU"/>
        </w:rPr>
        <w:drawing>
          <wp:inline distT="0" distB="0" distL="0" distR="0" wp14:anchorId="022D02D4" wp14:editId="38B91416">
            <wp:extent cx="771072" cy="4762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785793" cy="485343"/>
                    </a:xfrm>
                    <a:prstGeom prst="rect">
                      <a:avLst/>
                    </a:prstGeom>
                  </pic:spPr>
                </pic:pic>
              </a:graphicData>
            </a:graphic>
          </wp:inline>
        </w:drawing>
      </w:r>
    </w:p>
    <w:p w14:paraId="0EE09238" w14:textId="689B2A7C" w:rsidR="00312162" w:rsidRDefault="00312162" w:rsidP="00312162">
      <w:pPr>
        <w:spacing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Ця формула відображає принципову закономірність: зі збільшенням загальної довжини провідників (зменшенням кроку сітки, збільшенням габаритів контуру або кількості паралельних провідників) опір заземлення зменшується. У межах такого наближення деталізація реальної конфігурації (розподіл провідників по напрямках, форма прямокутника) замінюється інтегральним параметром L, що робить метод зручним для швидких оціночних розрахунків.</w:t>
      </w:r>
      <w:r>
        <w:rPr>
          <w:rFonts w:ascii="Times New Roman" w:hAnsi="Times New Roman" w:cs="Times New Roman"/>
          <w:sz w:val="28"/>
          <w:szCs w:val="28"/>
        </w:rPr>
        <w:t xml:space="preserve"> </w:t>
      </w:r>
      <w:r w:rsidRPr="00312162">
        <w:rPr>
          <w:rFonts w:ascii="Times New Roman" w:hAnsi="Times New Roman" w:cs="Times New Roman"/>
          <w:sz w:val="28"/>
          <w:szCs w:val="28"/>
        </w:rPr>
        <w:t>Вертикальні електроди розглядають як стрижні довжиною l і діаметром d, які відводять струм у ґрунт через циліндричну поверхню. Опір розтікання одного стрижня у спрощеному інженерному наближенні оцінюють за формулою:</w:t>
      </w:r>
    </w:p>
    <w:p w14:paraId="23B9BEF9" w14:textId="44A78FC2" w:rsidR="00312162" w:rsidRDefault="00312162" w:rsidP="00312162">
      <w:pPr>
        <w:spacing w:line="360" w:lineRule="auto"/>
        <w:ind w:firstLine="708"/>
        <w:jc w:val="center"/>
        <w:rPr>
          <w:rFonts w:ascii="Times New Roman" w:hAnsi="Times New Roman" w:cs="Times New Roman"/>
          <w:sz w:val="28"/>
          <w:szCs w:val="28"/>
        </w:rPr>
      </w:pPr>
      <w:r w:rsidRPr="00312162">
        <w:rPr>
          <w:rFonts w:ascii="Times New Roman" w:hAnsi="Times New Roman" w:cs="Times New Roman"/>
          <w:noProof/>
          <w:sz w:val="28"/>
          <w:szCs w:val="28"/>
          <w:lang w:val="ru-RU" w:eastAsia="ru-RU"/>
        </w:rPr>
        <w:drawing>
          <wp:inline distT="0" distB="0" distL="0" distR="0" wp14:anchorId="700B2475" wp14:editId="7A59087D">
            <wp:extent cx="1885950" cy="475320"/>
            <wp:effectExtent l="0" t="0" r="0" b="127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905886" cy="480345"/>
                    </a:xfrm>
                    <a:prstGeom prst="rect">
                      <a:avLst/>
                    </a:prstGeom>
                  </pic:spPr>
                </pic:pic>
              </a:graphicData>
            </a:graphic>
          </wp:inline>
        </w:drawing>
      </w:r>
    </w:p>
    <w:p w14:paraId="0D78DF09" w14:textId="05A4EFAD" w:rsidR="00312162" w:rsidRPr="00312162" w:rsidRDefault="00312162" w:rsidP="00312162">
      <w:pPr>
        <w:spacing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Логарифмічний множник у дужках відображає те, що зростання ефективності зі збільшенням довжини lll або діаметра ddd є нелінійним: подовження стрижня зазвичай зменшує опір помітніше, ніж збільшення діаметра, тоді як приріст ефекту від дуже великих значень l/d поступово сповільнюється.</w:t>
      </w:r>
    </w:p>
    <w:p w14:paraId="71111A3C" w14:textId="4A771E78" w:rsidR="00312162" w:rsidRDefault="00312162" w:rsidP="00312162">
      <w:pPr>
        <w:spacing w:after="0"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Якщо застосовується група з nnn вертикальних стрижнів, їх сумарний ефект не дорівнює простому паралельному з’єднанню nnn однакових опорів через взаємний вплив полів розтікання (електроди «екранують» один одного). Тому вводять коефіцієнт використання η</w:t>
      </w:r>
      <w:r w:rsidRPr="00312162">
        <w:rPr>
          <w:rFonts w:ascii="Cambria Math" w:hAnsi="Cambria Math" w:cs="Cambria Math"/>
          <w:sz w:val="28"/>
          <w:szCs w:val="28"/>
        </w:rPr>
        <w:t>∈</w:t>
      </w:r>
      <w:r w:rsidRPr="00312162">
        <w:rPr>
          <w:rFonts w:ascii="Times New Roman" w:hAnsi="Times New Roman" w:cs="Times New Roman"/>
          <w:sz w:val="28"/>
          <w:szCs w:val="28"/>
        </w:rPr>
        <w:t>(0;1), який залежить від відстаней між стрижнями, схеми їх розміщення та глибини занурення. Тоді еквівалентний опір групи оцінюють як:</w:t>
      </w:r>
    </w:p>
    <w:p w14:paraId="3D74680F" w14:textId="77777777" w:rsidR="00312162" w:rsidRDefault="00312162" w:rsidP="00312162">
      <w:pPr>
        <w:spacing w:after="0" w:line="360" w:lineRule="auto"/>
        <w:jc w:val="center"/>
        <w:rPr>
          <w:rFonts w:ascii="Times New Roman" w:hAnsi="Times New Roman" w:cs="Times New Roman"/>
          <w:sz w:val="28"/>
          <w:szCs w:val="28"/>
        </w:rPr>
      </w:pPr>
      <w:r w:rsidRPr="00312162">
        <w:rPr>
          <w:rFonts w:ascii="Times New Roman" w:hAnsi="Times New Roman" w:cs="Times New Roman"/>
          <w:noProof/>
          <w:sz w:val="28"/>
          <w:szCs w:val="28"/>
          <w:lang w:val="ru-RU" w:eastAsia="ru-RU"/>
        </w:rPr>
        <w:lastRenderedPageBreak/>
        <w:drawing>
          <wp:inline distT="0" distB="0" distL="0" distR="0" wp14:anchorId="2E2B2AF3" wp14:editId="6D06450E">
            <wp:extent cx="711200" cy="505151"/>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723545" cy="513920"/>
                    </a:xfrm>
                    <a:prstGeom prst="rect">
                      <a:avLst/>
                    </a:prstGeom>
                  </pic:spPr>
                </pic:pic>
              </a:graphicData>
            </a:graphic>
          </wp:inline>
        </w:drawing>
      </w:r>
    </w:p>
    <w:p w14:paraId="6A0F0CFD" w14:textId="5EEF40DB" w:rsidR="00312162" w:rsidRDefault="00312162" w:rsidP="00312162">
      <w:pPr>
        <w:spacing w:after="0"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Чим більша взаємна віддаленість електродів, тим вищою є η, тобто тим ефективніше «працює» кожен стрижень у складі групи.</w:t>
      </w:r>
      <w:r>
        <w:rPr>
          <w:rFonts w:ascii="Times New Roman" w:hAnsi="Times New Roman" w:cs="Times New Roman"/>
          <w:sz w:val="28"/>
          <w:szCs w:val="28"/>
        </w:rPr>
        <w:t xml:space="preserve"> </w:t>
      </w:r>
      <w:r w:rsidRPr="00312162">
        <w:rPr>
          <w:rFonts w:ascii="Times New Roman" w:hAnsi="Times New Roman" w:cs="Times New Roman"/>
          <w:sz w:val="28"/>
          <w:szCs w:val="28"/>
        </w:rPr>
        <w:t>Загальний опір заземлення комбінованого заземлювача (сітка + стрижні) у першому наближенні можна подати як паралельне з’єднання опорів горизонтальної та вертикальної частин:</w:t>
      </w:r>
    </w:p>
    <w:p w14:paraId="1B97F272" w14:textId="5F631A64" w:rsidR="00312162" w:rsidRDefault="00312162" w:rsidP="00312162">
      <w:pPr>
        <w:spacing w:after="0" w:line="360" w:lineRule="auto"/>
        <w:ind w:firstLine="708"/>
        <w:jc w:val="center"/>
        <w:rPr>
          <w:rFonts w:ascii="Times New Roman" w:hAnsi="Times New Roman" w:cs="Times New Roman"/>
          <w:sz w:val="28"/>
          <w:szCs w:val="28"/>
        </w:rPr>
      </w:pPr>
      <w:r w:rsidRPr="00312162">
        <w:rPr>
          <w:rFonts w:ascii="Times New Roman" w:hAnsi="Times New Roman" w:cs="Times New Roman"/>
          <w:noProof/>
          <w:sz w:val="28"/>
          <w:szCs w:val="28"/>
          <w:lang w:val="ru-RU" w:eastAsia="ru-RU"/>
        </w:rPr>
        <w:drawing>
          <wp:inline distT="0" distB="0" distL="0" distR="0" wp14:anchorId="19C92071" wp14:editId="1A94F40B">
            <wp:extent cx="1168400" cy="491583"/>
            <wp:effectExtent l="0" t="0" r="0" b="381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190000" cy="500671"/>
                    </a:xfrm>
                    <a:prstGeom prst="rect">
                      <a:avLst/>
                    </a:prstGeom>
                  </pic:spPr>
                </pic:pic>
              </a:graphicData>
            </a:graphic>
          </wp:inline>
        </w:drawing>
      </w:r>
    </w:p>
    <w:p w14:paraId="71A2B3E4" w14:textId="2784570D" w:rsidR="00312162" w:rsidRPr="00312162" w:rsidRDefault="00312162" w:rsidP="00312162">
      <w:pPr>
        <w:spacing w:after="0"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Цей вираз показує, що додавання вертикальних електродів найефективніше тоді, коли опір сітки сам по собі недостатньо малий: у такому разі вертикальна складова суттєво знижує R</w:t>
      </w:r>
      <w:r w:rsidRPr="00312162">
        <w:rPr>
          <w:rFonts w:ascii="Times New Roman" w:hAnsi="Times New Roman" w:cs="Times New Roman"/>
          <w:sz w:val="28"/>
          <w:szCs w:val="28"/>
          <w:vertAlign w:val="subscript"/>
        </w:rPr>
        <w:t>з</w:t>
      </w:r>
      <w:r w:rsidRPr="00312162">
        <w:rPr>
          <w:rFonts w:ascii="Times New Roman" w:hAnsi="Times New Roman" w:cs="Times New Roman"/>
          <w:sz w:val="28"/>
          <w:szCs w:val="28"/>
        </w:rPr>
        <w:t>​. Якщо ж R</w:t>
      </w:r>
      <w:r w:rsidRPr="00312162">
        <w:rPr>
          <w:rFonts w:ascii="Times New Roman" w:hAnsi="Times New Roman" w:cs="Times New Roman"/>
          <w:sz w:val="28"/>
          <w:szCs w:val="28"/>
          <w:vertAlign w:val="subscript"/>
        </w:rPr>
        <w:t>сіт</w:t>
      </w:r>
      <w:r w:rsidRPr="00312162">
        <w:rPr>
          <w:rFonts w:ascii="Times New Roman" w:hAnsi="Times New Roman" w:cs="Times New Roman"/>
          <w:sz w:val="28"/>
          <w:szCs w:val="28"/>
        </w:rPr>
        <w:t xml:space="preserve">​ вже дуже малий, додаткові стрижні можуть давати відносно невеликий приріст (ефект </w:t>
      </w:r>
      <w:r>
        <w:rPr>
          <w:rFonts w:ascii="Times New Roman" w:hAnsi="Times New Roman" w:cs="Times New Roman"/>
          <w:sz w:val="28"/>
          <w:szCs w:val="28"/>
        </w:rPr>
        <w:t>«</w:t>
      </w:r>
      <w:r w:rsidRPr="00312162">
        <w:rPr>
          <w:rFonts w:ascii="Times New Roman" w:hAnsi="Times New Roman" w:cs="Times New Roman"/>
          <w:sz w:val="28"/>
          <w:szCs w:val="28"/>
        </w:rPr>
        <w:t>насичення</w:t>
      </w:r>
      <w:r>
        <w:rPr>
          <w:rFonts w:ascii="Times New Roman" w:hAnsi="Times New Roman" w:cs="Times New Roman"/>
          <w:sz w:val="28"/>
          <w:szCs w:val="28"/>
        </w:rPr>
        <w:t>»</w:t>
      </w:r>
      <w:r w:rsidRPr="00312162">
        <w:rPr>
          <w:rFonts w:ascii="Times New Roman" w:hAnsi="Times New Roman" w:cs="Times New Roman"/>
          <w:sz w:val="28"/>
          <w:szCs w:val="28"/>
        </w:rPr>
        <w:t xml:space="preserve"> паралельного з’єднання).</w:t>
      </w:r>
    </w:p>
    <w:p w14:paraId="09DC2A3E" w14:textId="56C878BB" w:rsidR="00312162" w:rsidRDefault="00312162" w:rsidP="00312162">
      <w:pPr>
        <w:spacing w:after="0" w:line="360" w:lineRule="auto"/>
        <w:ind w:firstLine="708"/>
        <w:jc w:val="both"/>
        <w:rPr>
          <w:rFonts w:ascii="Times New Roman" w:hAnsi="Times New Roman" w:cs="Times New Roman"/>
          <w:sz w:val="28"/>
          <w:szCs w:val="28"/>
        </w:rPr>
      </w:pPr>
      <w:r w:rsidRPr="00312162">
        <w:rPr>
          <w:rFonts w:ascii="Times New Roman" w:hAnsi="Times New Roman" w:cs="Times New Roman"/>
          <w:sz w:val="28"/>
          <w:szCs w:val="28"/>
        </w:rPr>
        <w:t>Отримане значення R</w:t>
      </w:r>
      <w:r w:rsidRPr="00312162">
        <w:rPr>
          <w:rFonts w:ascii="Times New Roman" w:hAnsi="Times New Roman" w:cs="Times New Roman"/>
          <w:sz w:val="28"/>
          <w:szCs w:val="28"/>
          <w:vertAlign w:val="subscript"/>
        </w:rPr>
        <w:t>з</w:t>
      </w:r>
      <w:r w:rsidRPr="00312162">
        <w:rPr>
          <w:rFonts w:ascii="Times New Roman" w:hAnsi="Times New Roman" w:cs="Times New Roman"/>
          <w:sz w:val="28"/>
          <w:szCs w:val="28"/>
        </w:rPr>
        <w:t>​ порівнюють із нормативно заданою допустимою величиною R</w:t>
      </w:r>
      <w:r w:rsidRPr="00312162">
        <w:rPr>
          <w:rFonts w:ascii="Times New Roman" w:hAnsi="Times New Roman" w:cs="Times New Roman"/>
          <w:sz w:val="28"/>
          <w:szCs w:val="28"/>
          <w:vertAlign w:val="subscript"/>
        </w:rPr>
        <w:t>доп</w:t>
      </w:r>
      <w:r w:rsidRPr="00312162">
        <w:rPr>
          <w:rFonts w:ascii="Times New Roman" w:hAnsi="Times New Roman" w:cs="Times New Roman"/>
          <w:sz w:val="28"/>
          <w:szCs w:val="28"/>
        </w:rPr>
        <w:t>​ (наприклад, 0,5 Ω або 1,0 Ω залежно від класу напруги, типу нейтралі, вимог електробезпеки та умов експлуатації). У разі невиконання умови R</w:t>
      </w:r>
      <w:r w:rsidRPr="00312162">
        <w:rPr>
          <w:rFonts w:ascii="Times New Roman" w:hAnsi="Times New Roman" w:cs="Times New Roman"/>
          <w:sz w:val="28"/>
          <w:szCs w:val="28"/>
          <w:vertAlign w:val="subscript"/>
        </w:rPr>
        <w:t>з</w:t>
      </w:r>
      <w:r>
        <w:rPr>
          <w:rFonts w:ascii="Times New Roman" w:hAnsi="Times New Roman" w:cs="Times New Roman"/>
          <w:sz w:val="28"/>
          <w:szCs w:val="28"/>
        </w:rPr>
        <w:t xml:space="preserve"> </w:t>
      </w:r>
      <w:r w:rsidRPr="00312162">
        <w:rPr>
          <w:rFonts w:ascii="Times New Roman" w:hAnsi="Times New Roman" w:cs="Times New Roman"/>
          <w:sz w:val="28"/>
          <w:szCs w:val="28"/>
        </w:rPr>
        <w:t>≤</w:t>
      </w:r>
      <w:r>
        <w:rPr>
          <w:rFonts w:ascii="Times New Roman" w:hAnsi="Times New Roman" w:cs="Times New Roman"/>
          <w:sz w:val="28"/>
          <w:szCs w:val="28"/>
        </w:rPr>
        <w:t xml:space="preserve"> </w:t>
      </w:r>
      <w:r w:rsidRPr="00312162">
        <w:rPr>
          <w:rFonts w:ascii="Times New Roman" w:hAnsi="Times New Roman" w:cs="Times New Roman"/>
          <w:sz w:val="28"/>
          <w:szCs w:val="28"/>
        </w:rPr>
        <w:t>R</w:t>
      </w:r>
      <w:r w:rsidRPr="00312162">
        <w:rPr>
          <w:rFonts w:ascii="Times New Roman" w:hAnsi="Times New Roman" w:cs="Times New Roman"/>
          <w:sz w:val="28"/>
          <w:szCs w:val="28"/>
          <w:vertAlign w:val="subscript"/>
        </w:rPr>
        <w:t>доп</w:t>
      </w:r>
      <w:r w:rsidRPr="00312162">
        <w:rPr>
          <w:rFonts w:ascii="Times New Roman" w:hAnsi="Times New Roman" w:cs="Times New Roman"/>
          <w:sz w:val="28"/>
          <w:szCs w:val="28"/>
        </w:rPr>
        <w:t>​ технічні заходи з підвищення ефективності заземлення зазвичай включають збільшення сумарної довжини L (ущільнення сітки або розширення контуру), збільшення кількості nnn і/або довжини l вертикальних електродів, оптимізацію їх розміщення для зростання η, а також застосування ґрунтополіпшувачів чи зволоження ґрунту в зоні заземлювача для зменшення ефективного питомого опору</w:t>
      </w:r>
      <w:r>
        <w:rPr>
          <w:rFonts w:ascii="Times New Roman" w:hAnsi="Times New Roman" w:cs="Times New Roman"/>
          <w:sz w:val="28"/>
          <w:szCs w:val="28"/>
        </w:rPr>
        <w:t xml:space="preserve"> </w:t>
      </w:r>
      <w:r w:rsidRPr="00312162">
        <w:rPr>
          <w:rFonts w:ascii="Times New Roman" w:hAnsi="Times New Roman" w:cs="Times New Roman"/>
          <w:sz w:val="28"/>
          <w:szCs w:val="28"/>
        </w:rPr>
        <w:t>ρψ.</w:t>
      </w:r>
    </w:p>
    <w:p w14:paraId="63CC7A51" w14:textId="367D7435" w:rsidR="00312162" w:rsidRDefault="00312162" w:rsidP="00312162">
      <w:pPr>
        <w:spacing w:after="0" w:line="360" w:lineRule="auto"/>
        <w:ind w:firstLine="708"/>
        <w:jc w:val="both"/>
        <w:rPr>
          <w:rFonts w:ascii="Times New Roman" w:hAnsi="Times New Roman" w:cs="Times New Roman"/>
          <w:sz w:val="28"/>
          <w:szCs w:val="28"/>
        </w:rPr>
      </w:pPr>
    </w:p>
    <w:p w14:paraId="05DFD59F" w14:textId="695F7C8A" w:rsidR="00312162" w:rsidRPr="00312162" w:rsidRDefault="00312162" w:rsidP="00312162">
      <w:pPr>
        <w:spacing w:after="0" w:line="360" w:lineRule="auto"/>
        <w:jc w:val="center"/>
        <w:rPr>
          <w:rFonts w:ascii="Times New Roman" w:hAnsi="Times New Roman" w:cs="Times New Roman"/>
          <w:b/>
          <w:bCs/>
          <w:sz w:val="28"/>
          <w:szCs w:val="28"/>
        </w:rPr>
      </w:pPr>
      <w:r w:rsidRPr="00312162">
        <w:rPr>
          <w:rFonts w:ascii="Times New Roman" w:hAnsi="Times New Roman" w:cs="Times New Roman"/>
          <w:b/>
          <w:bCs/>
          <w:sz w:val="28"/>
          <w:szCs w:val="28"/>
        </w:rPr>
        <w:t>Порядок виконання практики</w:t>
      </w:r>
    </w:p>
    <w:p w14:paraId="7FDD6F74" w14:textId="271CE43F" w:rsidR="00312162" w:rsidRPr="00312162" w:rsidRDefault="00312162" w:rsidP="00312162">
      <w:pPr>
        <w:pStyle w:val="a3"/>
        <w:numPr>
          <w:ilvl w:val="1"/>
          <w:numId w:val="35"/>
        </w:numPr>
        <w:spacing w:after="0" w:line="360" w:lineRule="auto"/>
        <w:ind w:left="0" w:firstLine="426"/>
        <w:jc w:val="both"/>
        <w:rPr>
          <w:rFonts w:ascii="Times New Roman" w:hAnsi="Times New Roman" w:cs="Times New Roman"/>
          <w:sz w:val="28"/>
          <w:szCs w:val="28"/>
        </w:rPr>
      </w:pPr>
      <w:r w:rsidRPr="00312162">
        <w:rPr>
          <w:rFonts w:ascii="Times New Roman" w:hAnsi="Times New Roman" w:cs="Times New Roman"/>
          <w:sz w:val="28"/>
          <w:szCs w:val="28"/>
        </w:rPr>
        <w:t>Задати ρ та ψ, розміри підстанції a</w:t>
      </w:r>
      <w:r>
        <w:rPr>
          <w:rFonts w:ascii="Times New Roman" w:hAnsi="Times New Roman" w:cs="Times New Roman"/>
          <w:sz w:val="28"/>
          <w:szCs w:val="28"/>
        </w:rPr>
        <w:t xml:space="preserve"> </w:t>
      </w:r>
      <w:r w:rsidRPr="00312162">
        <w:rPr>
          <w:rFonts w:ascii="Times New Roman" w:hAnsi="Times New Roman" w:cs="Times New Roman"/>
          <w:sz w:val="28"/>
          <w:szCs w:val="28"/>
        </w:rPr>
        <w:t>×</w:t>
      </w:r>
      <w:r>
        <w:rPr>
          <w:rFonts w:ascii="Times New Roman" w:hAnsi="Times New Roman" w:cs="Times New Roman"/>
          <w:sz w:val="28"/>
          <w:szCs w:val="28"/>
        </w:rPr>
        <w:t xml:space="preserve"> </w:t>
      </w:r>
      <w:r w:rsidRPr="00312162">
        <w:rPr>
          <w:rFonts w:ascii="Times New Roman" w:hAnsi="Times New Roman" w:cs="Times New Roman"/>
          <w:sz w:val="28"/>
          <w:szCs w:val="28"/>
        </w:rPr>
        <w:t>b, крок сітки h, параметри стрижнів n,l,d вимогу R</w:t>
      </w:r>
      <w:r w:rsidRPr="00312162">
        <w:rPr>
          <w:rFonts w:ascii="Times New Roman" w:hAnsi="Times New Roman" w:cs="Times New Roman"/>
          <w:sz w:val="28"/>
          <w:szCs w:val="28"/>
          <w:vertAlign w:val="subscript"/>
        </w:rPr>
        <w:t>доп</w:t>
      </w:r>
      <w:r w:rsidRPr="00312162">
        <w:rPr>
          <w:rFonts w:ascii="Times New Roman" w:hAnsi="Times New Roman" w:cs="Times New Roman"/>
          <w:sz w:val="28"/>
          <w:szCs w:val="28"/>
        </w:rPr>
        <w:t>​.</w:t>
      </w:r>
    </w:p>
    <w:p w14:paraId="6D09BC89" w14:textId="427E5E6E" w:rsidR="00312162" w:rsidRDefault="00312162" w:rsidP="00312162">
      <w:pPr>
        <w:pStyle w:val="a3"/>
        <w:numPr>
          <w:ilvl w:val="1"/>
          <w:numId w:val="35"/>
        </w:numPr>
        <w:spacing w:after="0" w:line="360" w:lineRule="auto"/>
        <w:ind w:left="0" w:firstLine="426"/>
        <w:jc w:val="both"/>
        <w:rPr>
          <w:rFonts w:ascii="Times New Roman" w:hAnsi="Times New Roman" w:cs="Times New Roman"/>
          <w:sz w:val="28"/>
          <w:szCs w:val="28"/>
        </w:rPr>
      </w:pPr>
      <w:r w:rsidRPr="00312162">
        <w:rPr>
          <w:rFonts w:ascii="Times New Roman" w:hAnsi="Times New Roman" w:cs="Times New Roman"/>
          <w:sz w:val="28"/>
          <w:szCs w:val="28"/>
        </w:rPr>
        <w:t>Оцінити сумарну довжину горизонтальних провідників L (за кількістю провідників у двох напрямках).</w:t>
      </w:r>
    </w:p>
    <w:p w14:paraId="04F97489" w14:textId="7299554C" w:rsidR="00312162" w:rsidRPr="00312162" w:rsidRDefault="00312162" w:rsidP="00312162">
      <w:pPr>
        <w:pStyle w:val="a3"/>
        <w:numPr>
          <w:ilvl w:val="1"/>
          <w:numId w:val="35"/>
        </w:numPr>
        <w:spacing w:after="0" w:line="360" w:lineRule="auto"/>
        <w:ind w:left="0" w:firstLine="426"/>
        <w:jc w:val="both"/>
        <w:rPr>
          <w:rFonts w:ascii="Times New Roman" w:hAnsi="Times New Roman" w:cs="Times New Roman"/>
          <w:sz w:val="28"/>
          <w:szCs w:val="28"/>
        </w:rPr>
      </w:pPr>
      <w:r w:rsidRPr="00312162">
        <w:rPr>
          <w:rFonts w:ascii="Times New Roman" w:hAnsi="Times New Roman" w:cs="Times New Roman"/>
          <w:sz w:val="28"/>
          <w:szCs w:val="28"/>
        </w:rPr>
        <w:lastRenderedPageBreak/>
        <w:t>Обчислити</w:t>
      </w:r>
      <w:r>
        <w:rPr>
          <w:rFonts w:ascii="Times New Roman" w:hAnsi="Times New Roman" w:cs="Times New Roman"/>
          <w:sz w:val="28"/>
          <w:szCs w:val="28"/>
        </w:rPr>
        <w:t>:</w:t>
      </w:r>
    </w:p>
    <w:p w14:paraId="7F6A2FC1" w14:textId="04F94A1D" w:rsidR="00312162" w:rsidRDefault="00312162" w:rsidP="00312162">
      <w:pPr>
        <w:pStyle w:val="a3"/>
        <w:spacing w:after="0" w:line="360" w:lineRule="auto"/>
        <w:ind w:left="426"/>
        <w:jc w:val="center"/>
        <w:rPr>
          <w:rFonts w:ascii="Times New Roman" w:hAnsi="Times New Roman" w:cs="Times New Roman"/>
          <w:sz w:val="28"/>
          <w:szCs w:val="28"/>
        </w:rPr>
      </w:pPr>
      <w:r w:rsidRPr="00312162">
        <w:rPr>
          <w:rFonts w:ascii="Times New Roman" w:hAnsi="Times New Roman" w:cs="Times New Roman"/>
          <w:noProof/>
          <w:sz w:val="28"/>
          <w:szCs w:val="28"/>
          <w:lang w:val="ru-RU" w:eastAsia="ru-RU"/>
        </w:rPr>
        <w:drawing>
          <wp:inline distT="0" distB="0" distL="0" distR="0" wp14:anchorId="7E5934E8" wp14:editId="1028B6CB">
            <wp:extent cx="768351" cy="4191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784231" cy="427762"/>
                    </a:xfrm>
                    <a:prstGeom prst="rect">
                      <a:avLst/>
                    </a:prstGeom>
                  </pic:spPr>
                </pic:pic>
              </a:graphicData>
            </a:graphic>
          </wp:inline>
        </w:drawing>
      </w:r>
    </w:p>
    <w:p w14:paraId="5BFD05B8" w14:textId="77777777" w:rsidR="00C513A6" w:rsidRDefault="00C513A6" w:rsidP="00C513A6">
      <w:pPr>
        <w:pStyle w:val="a6"/>
        <w:numPr>
          <w:ilvl w:val="1"/>
          <w:numId w:val="35"/>
        </w:numPr>
        <w:spacing w:line="360" w:lineRule="auto"/>
        <w:ind w:left="0" w:firstLine="426"/>
        <w:jc w:val="both"/>
        <w:rPr>
          <w:sz w:val="28"/>
          <w:szCs w:val="28"/>
        </w:rPr>
      </w:pPr>
      <w:r w:rsidRPr="00C513A6">
        <w:rPr>
          <w:sz w:val="28"/>
          <w:szCs w:val="28"/>
        </w:rPr>
        <w:t xml:space="preserve">Обчислити </w:t>
      </w:r>
      <w:r w:rsidRPr="00C513A6">
        <w:rPr>
          <w:rStyle w:val="katex-mathml"/>
          <w:sz w:val="28"/>
          <w:szCs w:val="28"/>
        </w:rPr>
        <w:t>R</w:t>
      </w:r>
      <w:r w:rsidRPr="00C513A6">
        <w:rPr>
          <w:rStyle w:val="katex-mathml"/>
          <w:sz w:val="28"/>
          <w:szCs w:val="28"/>
          <w:vertAlign w:val="subscript"/>
        </w:rPr>
        <w:t>ст</w:t>
      </w:r>
      <w:r w:rsidRPr="00C513A6">
        <w:rPr>
          <w:rStyle w:val="vlist-s"/>
          <w:sz w:val="28"/>
          <w:szCs w:val="28"/>
        </w:rPr>
        <w:t>​</w:t>
      </w:r>
      <w:r w:rsidRPr="00C513A6">
        <w:rPr>
          <w:sz w:val="28"/>
          <w:szCs w:val="28"/>
        </w:rPr>
        <w:t xml:space="preserve"> і </w:t>
      </w:r>
      <w:r w:rsidRPr="00C513A6">
        <w:rPr>
          <w:rStyle w:val="katex-mathml"/>
          <w:sz w:val="28"/>
          <w:szCs w:val="28"/>
        </w:rPr>
        <w:t>R</w:t>
      </w:r>
      <w:r w:rsidRPr="00C513A6">
        <w:rPr>
          <w:rStyle w:val="katex-mathml"/>
          <w:sz w:val="28"/>
          <w:szCs w:val="28"/>
          <w:vertAlign w:val="subscript"/>
        </w:rPr>
        <w:t>гр</w:t>
      </w:r>
      <w:r w:rsidRPr="00C513A6">
        <w:rPr>
          <w:rStyle w:val="vlist-s"/>
          <w:sz w:val="28"/>
          <w:szCs w:val="28"/>
        </w:rPr>
        <w:t>​</w:t>
      </w:r>
      <w:r w:rsidRPr="00C513A6">
        <w:rPr>
          <w:sz w:val="28"/>
          <w:szCs w:val="28"/>
        </w:rPr>
        <w:t xml:space="preserve"> (за </w:t>
      </w:r>
      <w:r w:rsidRPr="00C513A6">
        <w:rPr>
          <w:rStyle w:val="katex-mathml"/>
          <w:sz w:val="28"/>
          <w:szCs w:val="28"/>
        </w:rPr>
        <w:t>η</w:t>
      </w:r>
      <w:r w:rsidRPr="00C513A6">
        <w:rPr>
          <w:sz w:val="28"/>
          <w:szCs w:val="28"/>
        </w:rPr>
        <w:t>, заданим або прийнятим).</w:t>
      </w:r>
    </w:p>
    <w:p w14:paraId="6BA8664E" w14:textId="65DF6B54" w:rsidR="00C513A6" w:rsidRPr="00C513A6" w:rsidRDefault="00C513A6" w:rsidP="00C513A6">
      <w:pPr>
        <w:pStyle w:val="a6"/>
        <w:numPr>
          <w:ilvl w:val="1"/>
          <w:numId w:val="35"/>
        </w:numPr>
        <w:spacing w:line="360" w:lineRule="auto"/>
        <w:ind w:left="0" w:firstLine="426"/>
        <w:jc w:val="both"/>
        <w:rPr>
          <w:b/>
          <w:bCs/>
          <w:sz w:val="28"/>
          <w:szCs w:val="28"/>
        </w:rPr>
      </w:pPr>
      <w:r w:rsidRPr="00C513A6">
        <w:rPr>
          <w:sz w:val="28"/>
          <w:szCs w:val="28"/>
        </w:rPr>
        <w:t xml:space="preserve">Знайти </w:t>
      </w:r>
      <w:r w:rsidRPr="00C513A6">
        <w:rPr>
          <w:rStyle w:val="katex-mathml"/>
          <w:sz w:val="28"/>
          <w:szCs w:val="28"/>
        </w:rPr>
        <w:t>R</w:t>
      </w:r>
      <w:r w:rsidRPr="00C513A6">
        <w:rPr>
          <w:rStyle w:val="katex-mathml"/>
          <w:sz w:val="28"/>
          <w:szCs w:val="28"/>
          <w:vertAlign w:val="subscript"/>
        </w:rPr>
        <w:t>з</w:t>
      </w:r>
      <w:r w:rsidRPr="00C513A6">
        <w:rPr>
          <w:rStyle w:val="vlist-s"/>
          <w:sz w:val="28"/>
          <w:szCs w:val="28"/>
        </w:rPr>
        <w:t>​</w:t>
      </w:r>
      <w:r w:rsidRPr="00C513A6">
        <w:rPr>
          <w:sz w:val="28"/>
          <w:szCs w:val="28"/>
        </w:rPr>
        <w:t xml:space="preserve"> та порівняти з </w:t>
      </w:r>
      <w:r w:rsidRPr="00C513A6">
        <w:rPr>
          <w:rStyle w:val="katex-mathml"/>
          <w:sz w:val="28"/>
          <w:szCs w:val="28"/>
        </w:rPr>
        <w:t>R</w:t>
      </w:r>
      <w:r w:rsidRPr="00C513A6">
        <w:rPr>
          <w:rStyle w:val="katex-mathml"/>
          <w:sz w:val="28"/>
          <w:szCs w:val="28"/>
          <w:vertAlign w:val="subscript"/>
        </w:rPr>
        <w:t>доп</w:t>
      </w:r>
      <w:r w:rsidRPr="00C513A6">
        <w:rPr>
          <w:rStyle w:val="vlist-s"/>
          <w:sz w:val="28"/>
          <w:szCs w:val="28"/>
        </w:rPr>
        <w:t>​</w:t>
      </w:r>
      <w:r w:rsidRPr="00C513A6">
        <w:rPr>
          <w:sz w:val="28"/>
          <w:szCs w:val="28"/>
        </w:rPr>
        <w:t>.</w:t>
      </w:r>
    </w:p>
    <w:p w14:paraId="76060595" w14:textId="410C7DB3" w:rsidR="00C513A6" w:rsidRPr="00C513A6" w:rsidRDefault="00C513A6" w:rsidP="00C513A6">
      <w:pPr>
        <w:pStyle w:val="a6"/>
        <w:spacing w:line="360" w:lineRule="auto"/>
        <w:jc w:val="center"/>
        <w:rPr>
          <w:b/>
          <w:bCs/>
          <w:sz w:val="28"/>
          <w:szCs w:val="28"/>
        </w:rPr>
      </w:pPr>
      <w:r w:rsidRPr="00C513A6">
        <w:rPr>
          <w:b/>
          <w:bCs/>
          <w:sz w:val="28"/>
          <w:szCs w:val="28"/>
        </w:rPr>
        <w:t>Приклад виконання практичної</w:t>
      </w:r>
    </w:p>
    <w:p w14:paraId="705DAC61" w14:textId="5FAA9A7B" w:rsidR="00312162" w:rsidRDefault="00C513A6" w:rsidP="00312162">
      <w:pPr>
        <w:spacing w:line="360" w:lineRule="auto"/>
        <w:rPr>
          <w:rFonts w:ascii="Times New Roman" w:hAnsi="Times New Roman" w:cs="Times New Roman"/>
          <w:b/>
          <w:bCs/>
          <w:sz w:val="28"/>
          <w:szCs w:val="28"/>
        </w:rPr>
      </w:pPr>
      <w:r w:rsidRPr="00C513A6">
        <w:rPr>
          <w:rFonts w:ascii="Times New Roman" w:hAnsi="Times New Roman" w:cs="Times New Roman"/>
          <w:b/>
          <w:bCs/>
          <w:sz w:val="28"/>
          <w:szCs w:val="28"/>
        </w:rPr>
        <w:t>Вихідні дані:</w:t>
      </w:r>
    </w:p>
    <w:p w14:paraId="5FD8B393" w14:textId="2D82A0C5" w:rsidR="00C513A6" w:rsidRP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Питомий опір ґрунту:</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ρ=100 Ω</w:t>
      </w:r>
      <w:r w:rsidRPr="00C513A6">
        <w:rPr>
          <w:rFonts w:ascii="Cambria Math" w:eastAsia="Times New Roman" w:hAnsi="Cambria Math" w:cs="Cambria Math"/>
          <w:sz w:val="28"/>
          <w:szCs w:val="28"/>
        </w:rPr>
        <w:t>⋅</w:t>
      </w:r>
      <w:r w:rsidRPr="00C513A6">
        <w:rPr>
          <w:rFonts w:ascii="Times New Roman" w:eastAsia="Times New Roman" w:hAnsi="Times New Roman" w:cs="Times New Roman"/>
          <w:sz w:val="28"/>
          <w:szCs w:val="28"/>
        </w:rPr>
        <w:t xml:space="preserve">м </w:t>
      </w:r>
    </w:p>
    <w:p w14:paraId="7189E0A1" w14:textId="49289A9F" w:rsidR="00C513A6" w:rsidRP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Сезонний коефіцієнт:</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 xml:space="preserve">ψ=1,3 </w:t>
      </w:r>
    </w:p>
    <w:p w14:paraId="06D75C93" w14:textId="196BCAC1" w:rsidR="00C513A6" w:rsidRP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Габарити заземлювальної сітки:</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 xml:space="preserve">a×b=40×30 м </w:t>
      </w:r>
    </w:p>
    <w:p w14:paraId="22A75DAD" w14:textId="3AE4BC3C" w:rsidR="00C513A6" w:rsidRP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Крок сітки:</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h=5</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 xml:space="preserve">м </w:t>
      </w:r>
    </w:p>
    <w:p w14:paraId="2EF54636" w14:textId="04559DD2" w:rsid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Нормативна вимога:</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R</w:t>
      </w:r>
      <w:r w:rsidRPr="00C513A6">
        <w:rPr>
          <w:rFonts w:ascii="Times New Roman" w:eastAsia="Times New Roman" w:hAnsi="Times New Roman" w:cs="Times New Roman"/>
          <w:sz w:val="28"/>
          <w:szCs w:val="28"/>
          <w:vertAlign w:val="subscript"/>
        </w:rPr>
        <w:t>доп</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sz w:val="28"/>
          <w:szCs w:val="28"/>
        </w:rPr>
        <w:t>0,5 Ω</w:t>
      </w:r>
    </w:p>
    <w:p w14:paraId="63942388" w14:textId="4523F29F" w:rsidR="00C513A6" w:rsidRDefault="00C513A6" w:rsidP="00C513A6">
      <w:pPr>
        <w:spacing w:after="0" w:line="360" w:lineRule="auto"/>
        <w:jc w:val="both"/>
        <w:rPr>
          <w:rFonts w:ascii="Times New Roman" w:eastAsia="Times New Roman" w:hAnsi="Times New Roman" w:cs="Times New Roman"/>
          <w:sz w:val="28"/>
          <w:szCs w:val="28"/>
        </w:rPr>
      </w:pPr>
    </w:p>
    <w:p w14:paraId="0F1F8BEA" w14:textId="6C812A5A" w:rsidR="00C513A6" w:rsidRDefault="00C513A6" w:rsidP="00C513A6">
      <w:pPr>
        <w:spacing w:after="0" w:line="360" w:lineRule="auto"/>
        <w:jc w:val="both"/>
        <w:rPr>
          <w:rFonts w:ascii="Times New Roman" w:eastAsia="Times New Roman" w:hAnsi="Times New Roman" w:cs="Times New Roman"/>
          <w:b/>
          <w:bCs/>
          <w:sz w:val="28"/>
          <w:szCs w:val="28"/>
        </w:rPr>
      </w:pPr>
      <w:r w:rsidRPr="00C513A6">
        <w:rPr>
          <w:rFonts w:ascii="Times New Roman" w:eastAsia="Times New Roman" w:hAnsi="Times New Roman" w:cs="Times New Roman"/>
          <w:b/>
          <w:bCs/>
          <w:sz w:val="28"/>
          <w:szCs w:val="28"/>
        </w:rPr>
        <w:t>Визначення сумарної довжини горизонтальних провідників L</w:t>
      </w:r>
      <w:r>
        <w:rPr>
          <w:rFonts w:ascii="Times New Roman" w:eastAsia="Times New Roman" w:hAnsi="Times New Roman" w:cs="Times New Roman"/>
          <w:b/>
          <w:bCs/>
          <w:sz w:val="28"/>
          <w:szCs w:val="28"/>
        </w:rPr>
        <w:t>:</w:t>
      </w:r>
    </w:p>
    <w:p w14:paraId="3242C26C" w14:textId="67ED351A" w:rsidR="00C513A6" w:rsidRDefault="00C513A6" w:rsidP="00C513A6">
      <w:pPr>
        <w:spacing w:after="0" w:line="360" w:lineRule="auto"/>
        <w:jc w:val="both"/>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Сітка складається з провідників у двох взаємно перпендикулярних напрямках</w:t>
      </w:r>
      <w:r>
        <w:rPr>
          <w:rFonts w:ascii="Times New Roman" w:eastAsia="Times New Roman" w:hAnsi="Times New Roman" w:cs="Times New Roman"/>
          <w:sz w:val="28"/>
          <w:szCs w:val="28"/>
        </w:rPr>
        <w:t xml:space="preserve">. </w:t>
      </w:r>
      <w:r w:rsidRPr="00C513A6">
        <w:rPr>
          <w:rFonts w:ascii="Times New Roman" w:eastAsia="Times New Roman" w:hAnsi="Times New Roman" w:cs="Times New Roman"/>
          <w:i/>
          <w:iCs/>
          <w:sz w:val="28"/>
          <w:szCs w:val="28"/>
          <w:u w:val="single"/>
        </w:rPr>
        <w:t>Провідники вздовж сторони a=40 м</w:t>
      </w:r>
    </w:p>
    <w:p w14:paraId="7CB28972" w14:textId="481291A6" w:rsid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7FA8B216" wp14:editId="4787B914">
            <wp:extent cx="2546350" cy="361566"/>
            <wp:effectExtent l="0" t="0" r="6350" b="63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670801" cy="379237"/>
                    </a:xfrm>
                    <a:prstGeom prst="rect">
                      <a:avLst/>
                    </a:prstGeom>
                  </pic:spPr>
                </pic:pic>
              </a:graphicData>
            </a:graphic>
          </wp:inline>
        </w:drawing>
      </w:r>
    </w:p>
    <w:p w14:paraId="0B6A7A07" w14:textId="121B0CCD" w:rsid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4858AEF2" wp14:editId="77114847">
            <wp:extent cx="2247900" cy="340837"/>
            <wp:effectExtent l="0" t="0" r="0" b="254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2336578" cy="354283"/>
                    </a:xfrm>
                    <a:prstGeom prst="rect">
                      <a:avLst/>
                    </a:prstGeom>
                  </pic:spPr>
                </pic:pic>
              </a:graphicData>
            </a:graphic>
          </wp:inline>
        </w:drawing>
      </w:r>
    </w:p>
    <w:p w14:paraId="32C6CC98" w14:textId="2AE73F7D" w:rsidR="00C513A6" w:rsidRDefault="00C513A6" w:rsidP="00C513A6">
      <w:pPr>
        <w:spacing w:after="0" w:line="360" w:lineRule="auto"/>
        <w:rPr>
          <w:rFonts w:ascii="Times New Roman" w:eastAsia="Times New Roman" w:hAnsi="Times New Roman" w:cs="Times New Roman"/>
          <w:i/>
          <w:iCs/>
          <w:sz w:val="28"/>
          <w:szCs w:val="28"/>
          <w:u w:val="single"/>
        </w:rPr>
      </w:pPr>
      <w:r w:rsidRPr="00C513A6">
        <w:rPr>
          <w:rFonts w:ascii="Times New Roman" w:eastAsia="Times New Roman" w:hAnsi="Times New Roman" w:cs="Times New Roman"/>
          <w:i/>
          <w:iCs/>
          <w:sz w:val="28"/>
          <w:szCs w:val="28"/>
          <w:u w:val="single"/>
        </w:rPr>
        <w:t xml:space="preserve">Провідники вздовж сторони </w:t>
      </w:r>
      <w:r>
        <w:rPr>
          <w:rFonts w:ascii="Times New Roman" w:eastAsia="Times New Roman" w:hAnsi="Times New Roman" w:cs="Times New Roman"/>
          <w:i/>
          <w:iCs/>
          <w:sz w:val="28"/>
          <w:szCs w:val="28"/>
          <w:u w:val="single"/>
          <w:lang w:val="en-US"/>
        </w:rPr>
        <w:t>b</w:t>
      </w:r>
      <w:r w:rsidRPr="00C513A6">
        <w:rPr>
          <w:rFonts w:ascii="Times New Roman" w:eastAsia="Times New Roman" w:hAnsi="Times New Roman" w:cs="Times New Roman"/>
          <w:i/>
          <w:iCs/>
          <w:sz w:val="28"/>
          <w:szCs w:val="28"/>
          <w:u w:val="single"/>
        </w:rPr>
        <w:t>=</w:t>
      </w:r>
      <w:r>
        <w:rPr>
          <w:rFonts w:ascii="Times New Roman" w:eastAsia="Times New Roman" w:hAnsi="Times New Roman" w:cs="Times New Roman"/>
          <w:i/>
          <w:iCs/>
          <w:sz w:val="28"/>
          <w:szCs w:val="28"/>
          <w:u w:val="single"/>
          <w:lang w:val="en-US"/>
        </w:rPr>
        <w:t>3</w:t>
      </w:r>
      <w:r w:rsidRPr="00C513A6">
        <w:rPr>
          <w:rFonts w:ascii="Times New Roman" w:eastAsia="Times New Roman" w:hAnsi="Times New Roman" w:cs="Times New Roman"/>
          <w:i/>
          <w:iCs/>
          <w:sz w:val="28"/>
          <w:szCs w:val="28"/>
          <w:u w:val="single"/>
        </w:rPr>
        <w:t>0 м</w:t>
      </w:r>
    </w:p>
    <w:p w14:paraId="047B781A" w14:textId="30091B30" w:rsid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0A53DAB4" wp14:editId="41E2ACB9">
            <wp:extent cx="2768600" cy="433346"/>
            <wp:effectExtent l="0" t="0" r="0" b="508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858332" cy="447391"/>
                    </a:xfrm>
                    <a:prstGeom prst="rect">
                      <a:avLst/>
                    </a:prstGeom>
                  </pic:spPr>
                </pic:pic>
              </a:graphicData>
            </a:graphic>
          </wp:inline>
        </w:drawing>
      </w:r>
    </w:p>
    <w:p w14:paraId="3D11E6F4" w14:textId="67255080" w:rsidR="00C513A6" w:rsidRP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3C81C588" wp14:editId="3CB3362F">
            <wp:extent cx="2108200" cy="262560"/>
            <wp:effectExtent l="0" t="0" r="6350" b="444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215758" cy="275956"/>
                    </a:xfrm>
                    <a:prstGeom prst="rect">
                      <a:avLst/>
                    </a:prstGeom>
                  </pic:spPr>
                </pic:pic>
              </a:graphicData>
            </a:graphic>
          </wp:inline>
        </w:drawing>
      </w:r>
    </w:p>
    <w:p w14:paraId="25D26852" w14:textId="72D5FA5A" w:rsidR="00C513A6" w:rsidRDefault="00C513A6" w:rsidP="00C513A6">
      <w:pPr>
        <w:spacing w:after="0" w:line="360" w:lineRule="auto"/>
        <w:rPr>
          <w:rFonts w:ascii="Times New Roman" w:eastAsia="Times New Roman" w:hAnsi="Times New Roman" w:cs="Times New Roman"/>
          <w:i/>
          <w:iCs/>
          <w:sz w:val="28"/>
          <w:szCs w:val="28"/>
          <w:u w:val="single"/>
        </w:rPr>
      </w:pPr>
      <w:r w:rsidRPr="00C513A6">
        <w:rPr>
          <w:rFonts w:ascii="Times New Roman" w:eastAsia="Times New Roman" w:hAnsi="Times New Roman" w:cs="Times New Roman"/>
          <w:i/>
          <w:iCs/>
          <w:sz w:val="28"/>
          <w:szCs w:val="28"/>
          <w:u w:val="single"/>
        </w:rPr>
        <w:t>Загальна довжина горизонтальних провідників:</w:t>
      </w:r>
    </w:p>
    <w:p w14:paraId="1F5BB8E3" w14:textId="5494AFB3" w:rsid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73AB8D3C" wp14:editId="2F4BE3D3">
            <wp:extent cx="2692400" cy="285558"/>
            <wp:effectExtent l="0" t="0" r="0" b="63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811828" cy="298225"/>
                    </a:xfrm>
                    <a:prstGeom prst="rect">
                      <a:avLst/>
                    </a:prstGeom>
                  </pic:spPr>
                </pic:pic>
              </a:graphicData>
            </a:graphic>
          </wp:inline>
        </w:drawing>
      </w:r>
    </w:p>
    <w:p w14:paraId="122C2CBA" w14:textId="6F9C645E" w:rsidR="00C513A6" w:rsidRDefault="00C513A6" w:rsidP="00C513A6">
      <w:pPr>
        <w:spacing w:after="0" w:line="360" w:lineRule="auto"/>
        <w:rPr>
          <w:rFonts w:ascii="Times New Roman" w:eastAsia="Times New Roman" w:hAnsi="Times New Roman" w:cs="Times New Roman"/>
          <w:b/>
          <w:bCs/>
          <w:sz w:val="28"/>
          <w:szCs w:val="28"/>
        </w:rPr>
      </w:pPr>
      <w:r w:rsidRPr="00C513A6">
        <w:rPr>
          <w:rFonts w:ascii="Times New Roman" w:eastAsia="Times New Roman" w:hAnsi="Times New Roman" w:cs="Times New Roman"/>
          <w:b/>
          <w:bCs/>
          <w:sz w:val="28"/>
          <w:szCs w:val="28"/>
        </w:rPr>
        <w:t>Оцінка опору заземлювальної сітки</w:t>
      </w:r>
      <w:r>
        <w:rPr>
          <w:rFonts w:ascii="Times New Roman" w:eastAsia="Times New Roman" w:hAnsi="Times New Roman" w:cs="Times New Roman"/>
          <w:b/>
          <w:bCs/>
          <w:sz w:val="28"/>
          <w:szCs w:val="28"/>
        </w:rPr>
        <w:t xml:space="preserve"> </w:t>
      </w:r>
      <w:r w:rsidRPr="00C513A6">
        <w:rPr>
          <w:rFonts w:ascii="Times New Roman" w:eastAsia="Times New Roman" w:hAnsi="Times New Roman" w:cs="Times New Roman"/>
          <w:b/>
          <w:bCs/>
          <w:sz w:val="28"/>
          <w:szCs w:val="28"/>
        </w:rPr>
        <w:t>R</w:t>
      </w:r>
      <w:r w:rsidRPr="00C513A6">
        <w:rPr>
          <w:rFonts w:ascii="Times New Roman" w:eastAsia="Times New Roman" w:hAnsi="Times New Roman" w:cs="Times New Roman"/>
          <w:b/>
          <w:bCs/>
          <w:sz w:val="28"/>
          <w:szCs w:val="28"/>
          <w:vertAlign w:val="subscript"/>
        </w:rPr>
        <w:t>сіт</w:t>
      </w:r>
      <w:r w:rsidRPr="00C513A6">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p>
    <w:p w14:paraId="5DC36601" w14:textId="1CB5DE38" w:rsidR="00C513A6" w:rsidRDefault="00C513A6" w:rsidP="00C513A6">
      <w:pPr>
        <w:spacing w:after="0" w:line="360" w:lineRule="auto"/>
        <w:jc w:val="center"/>
        <w:rPr>
          <w:rFonts w:ascii="Times New Roman" w:eastAsia="Times New Roman" w:hAnsi="Times New Roman" w:cs="Times New Roman"/>
          <w:b/>
          <w:bCs/>
          <w:sz w:val="28"/>
          <w:szCs w:val="28"/>
        </w:rPr>
      </w:pPr>
      <w:r w:rsidRPr="00C513A6">
        <w:rPr>
          <w:rFonts w:ascii="Times New Roman" w:eastAsia="Times New Roman" w:hAnsi="Times New Roman" w:cs="Times New Roman"/>
          <w:b/>
          <w:bCs/>
          <w:noProof/>
          <w:sz w:val="28"/>
          <w:szCs w:val="28"/>
          <w:lang w:val="ru-RU" w:eastAsia="ru-RU"/>
        </w:rPr>
        <w:lastRenderedPageBreak/>
        <w:drawing>
          <wp:inline distT="0" distB="0" distL="0" distR="0" wp14:anchorId="6CFA33BF" wp14:editId="6AE2DFF0">
            <wp:extent cx="768350" cy="414909"/>
            <wp:effectExtent l="0" t="0" r="0" b="444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782003" cy="422282"/>
                    </a:xfrm>
                    <a:prstGeom prst="rect">
                      <a:avLst/>
                    </a:prstGeom>
                  </pic:spPr>
                </pic:pic>
              </a:graphicData>
            </a:graphic>
          </wp:inline>
        </w:drawing>
      </w:r>
    </w:p>
    <w:p w14:paraId="081AD0B5" w14:textId="65BC12CE" w:rsidR="00C513A6" w:rsidRDefault="00C513A6" w:rsidP="00C513A6">
      <w:pPr>
        <w:spacing w:after="0" w:line="360" w:lineRule="auto"/>
        <w:jc w:val="center"/>
        <w:rPr>
          <w:rFonts w:ascii="Times New Roman" w:eastAsia="Times New Roman" w:hAnsi="Times New Roman" w:cs="Times New Roman"/>
          <w:b/>
          <w:bCs/>
          <w:sz w:val="28"/>
          <w:szCs w:val="28"/>
        </w:rPr>
      </w:pPr>
      <w:r w:rsidRPr="00C513A6">
        <w:rPr>
          <w:rFonts w:ascii="Times New Roman" w:eastAsia="Times New Roman" w:hAnsi="Times New Roman" w:cs="Times New Roman"/>
          <w:b/>
          <w:bCs/>
          <w:noProof/>
          <w:sz w:val="28"/>
          <w:szCs w:val="28"/>
          <w:lang w:val="ru-RU" w:eastAsia="ru-RU"/>
        </w:rPr>
        <w:drawing>
          <wp:inline distT="0" distB="0" distL="0" distR="0" wp14:anchorId="6CAD5943" wp14:editId="026B3425">
            <wp:extent cx="2565400" cy="395274"/>
            <wp:effectExtent l="0" t="0" r="6350" b="508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654559" cy="409012"/>
                    </a:xfrm>
                    <a:prstGeom prst="rect">
                      <a:avLst/>
                    </a:prstGeom>
                  </pic:spPr>
                </pic:pic>
              </a:graphicData>
            </a:graphic>
          </wp:inline>
        </w:drawing>
      </w:r>
    </w:p>
    <w:p w14:paraId="4B71607D" w14:textId="77777777" w:rsidR="00C513A6" w:rsidRDefault="00C513A6" w:rsidP="00C513A6">
      <w:pPr>
        <w:spacing w:after="0" w:line="360" w:lineRule="auto"/>
        <w:rPr>
          <w:rFonts w:ascii="Times New Roman" w:eastAsia="Times New Roman" w:hAnsi="Times New Roman" w:cs="Times New Roman"/>
          <w:b/>
          <w:bCs/>
          <w:sz w:val="28"/>
          <w:szCs w:val="28"/>
        </w:rPr>
      </w:pPr>
    </w:p>
    <w:p w14:paraId="7B2A5ED9" w14:textId="7AA94963" w:rsidR="00C513A6" w:rsidRDefault="00C513A6" w:rsidP="00C513A6">
      <w:pPr>
        <w:spacing w:after="0" w:line="360" w:lineRule="auto"/>
        <w:rPr>
          <w:rFonts w:ascii="Times New Roman" w:eastAsia="Times New Roman" w:hAnsi="Times New Roman" w:cs="Times New Roman"/>
          <w:b/>
          <w:bCs/>
          <w:sz w:val="28"/>
          <w:szCs w:val="28"/>
        </w:rPr>
      </w:pPr>
      <w:r w:rsidRPr="00C513A6">
        <w:rPr>
          <w:rFonts w:ascii="Times New Roman" w:eastAsia="Times New Roman" w:hAnsi="Times New Roman" w:cs="Times New Roman"/>
          <w:b/>
          <w:bCs/>
          <w:sz w:val="28"/>
          <w:szCs w:val="28"/>
        </w:rPr>
        <w:t>Перевірка нормативної вимоги</w:t>
      </w:r>
      <w:r>
        <w:rPr>
          <w:rFonts w:ascii="Times New Roman" w:eastAsia="Times New Roman" w:hAnsi="Times New Roman" w:cs="Times New Roman"/>
          <w:b/>
          <w:bCs/>
          <w:sz w:val="28"/>
          <w:szCs w:val="28"/>
        </w:rPr>
        <w:t>:</w:t>
      </w:r>
    </w:p>
    <w:p w14:paraId="6990BF63" w14:textId="77777777" w:rsidR="00C513A6" w:rsidRDefault="00C513A6" w:rsidP="00C513A6">
      <w:pPr>
        <w:spacing w:after="0" w:line="360" w:lineRule="auto"/>
        <w:rPr>
          <w:rFonts w:ascii="Times New Roman" w:eastAsia="Times New Roman" w:hAnsi="Times New Roman" w:cs="Times New Roman"/>
          <w:sz w:val="28"/>
          <w:szCs w:val="28"/>
        </w:rPr>
      </w:pPr>
      <w:r w:rsidRPr="00C513A6">
        <w:rPr>
          <w:rFonts w:ascii="Times New Roman" w:eastAsia="Times New Roman" w:hAnsi="Times New Roman" w:cs="Times New Roman"/>
          <w:sz w:val="28"/>
          <w:szCs w:val="28"/>
        </w:rPr>
        <w:t>Порівнюємо отримане значення з допустимим:</w:t>
      </w:r>
    </w:p>
    <w:p w14:paraId="6AC3523F" w14:textId="710B2B9A" w:rsidR="00C513A6" w:rsidRDefault="00C513A6" w:rsidP="00C513A6">
      <w:pPr>
        <w:spacing w:after="0" w:line="360" w:lineRule="auto"/>
        <w:jc w:val="center"/>
        <w:rPr>
          <w:rFonts w:ascii="Times New Roman" w:eastAsia="Times New Roman" w:hAnsi="Times New Roman" w:cs="Times New Roman"/>
          <w:sz w:val="28"/>
          <w:szCs w:val="28"/>
        </w:rPr>
      </w:pPr>
      <w:r w:rsidRPr="00C513A6">
        <w:rPr>
          <w:rFonts w:ascii="Times New Roman" w:eastAsia="Times New Roman" w:hAnsi="Times New Roman" w:cs="Times New Roman"/>
          <w:noProof/>
          <w:sz w:val="28"/>
          <w:szCs w:val="28"/>
          <w:lang w:val="ru-RU" w:eastAsia="ru-RU"/>
        </w:rPr>
        <w:drawing>
          <wp:inline distT="0" distB="0" distL="0" distR="0" wp14:anchorId="0EC66F65" wp14:editId="72A74172">
            <wp:extent cx="2286000" cy="335279"/>
            <wp:effectExtent l="0" t="0" r="0" b="825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365248" cy="346902"/>
                    </a:xfrm>
                    <a:prstGeom prst="rect">
                      <a:avLst/>
                    </a:prstGeom>
                  </pic:spPr>
                </pic:pic>
              </a:graphicData>
            </a:graphic>
          </wp:inline>
        </w:drawing>
      </w:r>
    </w:p>
    <w:p w14:paraId="2DF19633" w14:textId="77777777" w:rsidR="00C513A6" w:rsidRPr="00C513A6" w:rsidRDefault="00C513A6" w:rsidP="00C513A6">
      <w:pPr>
        <w:spacing w:after="0" w:line="360" w:lineRule="auto"/>
        <w:rPr>
          <w:rFonts w:ascii="Times New Roman" w:eastAsia="Times New Roman" w:hAnsi="Times New Roman" w:cs="Times New Roman"/>
          <w:sz w:val="28"/>
          <w:szCs w:val="28"/>
        </w:rPr>
      </w:pPr>
    </w:p>
    <w:p w14:paraId="6163DF02" w14:textId="71BB6C90" w:rsidR="00312162" w:rsidRPr="00312162" w:rsidRDefault="00C513A6" w:rsidP="00C513A6">
      <w:pPr>
        <w:spacing w:line="360" w:lineRule="auto"/>
        <w:jc w:val="center"/>
        <w:rPr>
          <w:rFonts w:ascii="Times New Roman" w:hAnsi="Times New Roman" w:cs="Times New Roman"/>
          <w:b/>
          <w:bCs/>
          <w:sz w:val="28"/>
          <w:szCs w:val="28"/>
        </w:rPr>
      </w:pPr>
      <w:r w:rsidRPr="00C513A6">
        <w:rPr>
          <w:rFonts w:ascii="Times New Roman" w:hAnsi="Times New Roman" w:cs="Times New Roman"/>
          <w:b/>
          <w:bCs/>
          <w:sz w:val="28"/>
          <w:szCs w:val="28"/>
        </w:rPr>
        <w:t>Варіанти практичної роботи</w:t>
      </w:r>
    </w:p>
    <w:tbl>
      <w:tblPr>
        <w:tblStyle w:val="a4"/>
        <w:tblW w:w="0" w:type="auto"/>
        <w:jc w:val="center"/>
        <w:tblLook w:val="04A0" w:firstRow="1" w:lastRow="0" w:firstColumn="1" w:lastColumn="0" w:noHBand="0" w:noVBand="1"/>
      </w:tblPr>
      <w:tblGrid>
        <w:gridCol w:w="458"/>
        <w:gridCol w:w="901"/>
        <w:gridCol w:w="516"/>
        <w:gridCol w:w="890"/>
        <w:gridCol w:w="633"/>
        <w:gridCol w:w="456"/>
        <w:gridCol w:w="567"/>
        <w:gridCol w:w="756"/>
        <w:gridCol w:w="636"/>
        <w:gridCol w:w="1082"/>
      </w:tblGrid>
      <w:tr w:rsidR="00C513A6" w:rsidRPr="00C513A6" w14:paraId="7187C024" w14:textId="77777777" w:rsidTr="00C513A6">
        <w:trPr>
          <w:jc w:val="center"/>
        </w:trPr>
        <w:tc>
          <w:tcPr>
            <w:tcW w:w="0" w:type="auto"/>
            <w:hideMark/>
          </w:tcPr>
          <w:p w14:paraId="358C4AA5"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w:t>
            </w:r>
          </w:p>
        </w:tc>
        <w:tc>
          <w:tcPr>
            <w:tcW w:w="0" w:type="auto"/>
            <w:hideMark/>
          </w:tcPr>
          <w:p w14:paraId="62187D46"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ρ, Ω·м</w:t>
            </w:r>
          </w:p>
        </w:tc>
        <w:tc>
          <w:tcPr>
            <w:tcW w:w="0" w:type="auto"/>
            <w:hideMark/>
          </w:tcPr>
          <w:p w14:paraId="608ABE65"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ψ</w:t>
            </w:r>
          </w:p>
        </w:tc>
        <w:tc>
          <w:tcPr>
            <w:tcW w:w="0" w:type="auto"/>
            <w:hideMark/>
          </w:tcPr>
          <w:p w14:paraId="45B70BF9"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a×b, м</w:t>
            </w:r>
          </w:p>
        </w:tc>
        <w:tc>
          <w:tcPr>
            <w:tcW w:w="0" w:type="auto"/>
            <w:hideMark/>
          </w:tcPr>
          <w:p w14:paraId="1A531CC9"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h, м</w:t>
            </w:r>
          </w:p>
        </w:tc>
        <w:tc>
          <w:tcPr>
            <w:tcW w:w="0" w:type="auto"/>
            <w:hideMark/>
          </w:tcPr>
          <w:p w14:paraId="01840FE2"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n</w:t>
            </w:r>
          </w:p>
        </w:tc>
        <w:tc>
          <w:tcPr>
            <w:tcW w:w="0" w:type="auto"/>
            <w:hideMark/>
          </w:tcPr>
          <w:p w14:paraId="426201CE"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l, м</w:t>
            </w:r>
          </w:p>
        </w:tc>
        <w:tc>
          <w:tcPr>
            <w:tcW w:w="0" w:type="auto"/>
            <w:hideMark/>
          </w:tcPr>
          <w:p w14:paraId="44EC1839"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d, м</w:t>
            </w:r>
          </w:p>
        </w:tc>
        <w:tc>
          <w:tcPr>
            <w:tcW w:w="0" w:type="auto"/>
            <w:hideMark/>
          </w:tcPr>
          <w:p w14:paraId="306A2696"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η</w:t>
            </w:r>
          </w:p>
        </w:tc>
        <w:tc>
          <w:tcPr>
            <w:tcW w:w="0" w:type="auto"/>
            <w:hideMark/>
          </w:tcPr>
          <w:p w14:paraId="73572733" w14:textId="77777777" w:rsidR="00C513A6" w:rsidRPr="00C513A6" w:rsidRDefault="00C513A6" w:rsidP="00C513A6">
            <w:pPr>
              <w:jc w:val="center"/>
              <w:rPr>
                <w:rFonts w:ascii="Times New Roman" w:eastAsia="Times New Roman" w:hAnsi="Times New Roman" w:cs="Times New Roman"/>
                <w:b/>
                <w:bCs/>
                <w:sz w:val="24"/>
                <w:szCs w:val="24"/>
              </w:rPr>
            </w:pPr>
            <w:r w:rsidRPr="00C513A6">
              <w:rPr>
                <w:rFonts w:ascii="Times New Roman" w:eastAsia="Times New Roman" w:hAnsi="Times New Roman" w:cs="Times New Roman"/>
                <w:b/>
                <w:bCs/>
                <w:sz w:val="24"/>
                <w:szCs w:val="24"/>
              </w:rPr>
              <w:t>Rдоп, Ω</w:t>
            </w:r>
          </w:p>
        </w:tc>
      </w:tr>
      <w:tr w:rsidR="00C513A6" w:rsidRPr="00C513A6" w14:paraId="60F703AA" w14:textId="77777777" w:rsidTr="00C513A6">
        <w:trPr>
          <w:jc w:val="center"/>
        </w:trPr>
        <w:tc>
          <w:tcPr>
            <w:tcW w:w="0" w:type="auto"/>
            <w:hideMark/>
          </w:tcPr>
          <w:p w14:paraId="7FE3259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w:t>
            </w:r>
          </w:p>
        </w:tc>
        <w:tc>
          <w:tcPr>
            <w:tcW w:w="0" w:type="auto"/>
            <w:hideMark/>
          </w:tcPr>
          <w:p w14:paraId="48258C6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80</w:t>
            </w:r>
          </w:p>
        </w:tc>
        <w:tc>
          <w:tcPr>
            <w:tcW w:w="0" w:type="auto"/>
            <w:hideMark/>
          </w:tcPr>
          <w:p w14:paraId="638781E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608FC09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30×20</w:t>
            </w:r>
          </w:p>
        </w:tc>
        <w:tc>
          <w:tcPr>
            <w:tcW w:w="0" w:type="auto"/>
            <w:hideMark/>
          </w:tcPr>
          <w:p w14:paraId="05DBCE0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5C7C8BD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w:t>
            </w:r>
          </w:p>
        </w:tc>
        <w:tc>
          <w:tcPr>
            <w:tcW w:w="0" w:type="auto"/>
            <w:hideMark/>
          </w:tcPr>
          <w:p w14:paraId="310E472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0BCD2B1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58F9FAF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091E0D7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7291549C" w14:textId="77777777" w:rsidTr="00C513A6">
        <w:trPr>
          <w:jc w:val="center"/>
        </w:trPr>
        <w:tc>
          <w:tcPr>
            <w:tcW w:w="0" w:type="auto"/>
            <w:hideMark/>
          </w:tcPr>
          <w:p w14:paraId="7F54798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w:t>
            </w:r>
          </w:p>
        </w:tc>
        <w:tc>
          <w:tcPr>
            <w:tcW w:w="0" w:type="auto"/>
            <w:hideMark/>
          </w:tcPr>
          <w:p w14:paraId="66C6478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120</w:t>
            </w:r>
          </w:p>
        </w:tc>
        <w:tc>
          <w:tcPr>
            <w:tcW w:w="0" w:type="auto"/>
            <w:hideMark/>
          </w:tcPr>
          <w:p w14:paraId="5FB2845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5E8B10C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40×30</w:t>
            </w:r>
          </w:p>
        </w:tc>
        <w:tc>
          <w:tcPr>
            <w:tcW w:w="0" w:type="auto"/>
            <w:hideMark/>
          </w:tcPr>
          <w:p w14:paraId="1810B8E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5493533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16</w:t>
            </w:r>
          </w:p>
        </w:tc>
        <w:tc>
          <w:tcPr>
            <w:tcW w:w="0" w:type="auto"/>
            <w:hideMark/>
          </w:tcPr>
          <w:p w14:paraId="32ECF74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47D7D18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3D8F489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3CDFD8E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0716CD70" w14:textId="77777777" w:rsidTr="00C513A6">
        <w:trPr>
          <w:jc w:val="center"/>
        </w:trPr>
        <w:tc>
          <w:tcPr>
            <w:tcW w:w="0" w:type="auto"/>
            <w:hideMark/>
          </w:tcPr>
          <w:p w14:paraId="4C67C91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w:t>
            </w:r>
          </w:p>
        </w:tc>
        <w:tc>
          <w:tcPr>
            <w:tcW w:w="0" w:type="auto"/>
            <w:hideMark/>
          </w:tcPr>
          <w:p w14:paraId="4499C70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200</w:t>
            </w:r>
          </w:p>
        </w:tc>
        <w:tc>
          <w:tcPr>
            <w:tcW w:w="0" w:type="auto"/>
            <w:hideMark/>
          </w:tcPr>
          <w:p w14:paraId="5A752B5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5C0B78B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50×30</w:t>
            </w:r>
          </w:p>
        </w:tc>
        <w:tc>
          <w:tcPr>
            <w:tcW w:w="0" w:type="auto"/>
            <w:hideMark/>
          </w:tcPr>
          <w:p w14:paraId="3F242BA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69AC621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25</w:t>
            </w:r>
          </w:p>
        </w:tc>
        <w:tc>
          <w:tcPr>
            <w:tcW w:w="0" w:type="auto"/>
            <w:hideMark/>
          </w:tcPr>
          <w:p w14:paraId="153BE8D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w:t>
            </w:r>
          </w:p>
        </w:tc>
        <w:tc>
          <w:tcPr>
            <w:tcW w:w="0" w:type="auto"/>
            <w:hideMark/>
          </w:tcPr>
          <w:p w14:paraId="365F794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07BDAE4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0,65</w:t>
            </w:r>
          </w:p>
        </w:tc>
        <w:tc>
          <w:tcPr>
            <w:tcW w:w="0" w:type="auto"/>
            <w:hideMark/>
          </w:tcPr>
          <w:p w14:paraId="12D4C1A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73F394D0" w14:textId="77777777" w:rsidTr="00C513A6">
        <w:trPr>
          <w:jc w:val="center"/>
        </w:trPr>
        <w:tc>
          <w:tcPr>
            <w:tcW w:w="0" w:type="auto"/>
            <w:hideMark/>
          </w:tcPr>
          <w:p w14:paraId="10D3EF06"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w:t>
            </w:r>
          </w:p>
        </w:tc>
        <w:tc>
          <w:tcPr>
            <w:tcW w:w="0" w:type="auto"/>
            <w:hideMark/>
          </w:tcPr>
          <w:p w14:paraId="2D85688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60</w:t>
            </w:r>
          </w:p>
        </w:tc>
        <w:tc>
          <w:tcPr>
            <w:tcW w:w="0" w:type="auto"/>
            <w:hideMark/>
          </w:tcPr>
          <w:p w14:paraId="720821D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w:t>
            </w:r>
          </w:p>
        </w:tc>
        <w:tc>
          <w:tcPr>
            <w:tcW w:w="0" w:type="auto"/>
            <w:hideMark/>
          </w:tcPr>
          <w:p w14:paraId="3D0624C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25×20</w:t>
            </w:r>
          </w:p>
        </w:tc>
        <w:tc>
          <w:tcPr>
            <w:tcW w:w="0" w:type="auto"/>
            <w:hideMark/>
          </w:tcPr>
          <w:p w14:paraId="2FBE5FE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3571164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8</w:t>
            </w:r>
          </w:p>
        </w:tc>
        <w:tc>
          <w:tcPr>
            <w:tcW w:w="0" w:type="auto"/>
            <w:hideMark/>
          </w:tcPr>
          <w:p w14:paraId="4E716076"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2,5</w:t>
            </w:r>
          </w:p>
        </w:tc>
        <w:tc>
          <w:tcPr>
            <w:tcW w:w="0" w:type="auto"/>
            <w:hideMark/>
          </w:tcPr>
          <w:p w14:paraId="6E8E7C8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0,014</w:t>
            </w:r>
          </w:p>
        </w:tc>
        <w:tc>
          <w:tcPr>
            <w:tcW w:w="0" w:type="auto"/>
            <w:hideMark/>
          </w:tcPr>
          <w:p w14:paraId="6B4D772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0,75</w:t>
            </w:r>
          </w:p>
        </w:tc>
        <w:tc>
          <w:tcPr>
            <w:tcW w:w="0" w:type="auto"/>
            <w:hideMark/>
          </w:tcPr>
          <w:p w14:paraId="15E1011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r>
      <w:tr w:rsidR="00C513A6" w:rsidRPr="00C513A6" w14:paraId="41F2A1B2" w14:textId="77777777" w:rsidTr="00C513A6">
        <w:trPr>
          <w:jc w:val="center"/>
        </w:trPr>
        <w:tc>
          <w:tcPr>
            <w:tcW w:w="0" w:type="auto"/>
            <w:hideMark/>
          </w:tcPr>
          <w:p w14:paraId="62A0D80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4F8BCD0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150</w:t>
            </w:r>
          </w:p>
        </w:tc>
        <w:tc>
          <w:tcPr>
            <w:tcW w:w="0" w:type="auto"/>
            <w:hideMark/>
          </w:tcPr>
          <w:p w14:paraId="4145222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143C8DF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35×25</w:t>
            </w:r>
          </w:p>
        </w:tc>
        <w:tc>
          <w:tcPr>
            <w:tcW w:w="0" w:type="auto"/>
            <w:hideMark/>
          </w:tcPr>
          <w:p w14:paraId="721DDA2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7E46B2D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20</w:t>
            </w:r>
          </w:p>
        </w:tc>
        <w:tc>
          <w:tcPr>
            <w:tcW w:w="0" w:type="auto"/>
            <w:hideMark/>
          </w:tcPr>
          <w:p w14:paraId="7948474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64E4941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30130476"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649EFA3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3F687F2B" w14:textId="77777777" w:rsidTr="00C513A6">
        <w:trPr>
          <w:jc w:val="center"/>
        </w:trPr>
        <w:tc>
          <w:tcPr>
            <w:tcW w:w="0" w:type="auto"/>
            <w:hideMark/>
          </w:tcPr>
          <w:p w14:paraId="1431F19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6</w:t>
            </w:r>
          </w:p>
        </w:tc>
        <w:tc>
          <w:tcPr>
            <w:tcW w:w="0" w:type="auto"/>
            <w:hideMark/>
          </w:tcPr>
          <w:p w14:paraId="5B0E3C7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300</w:t>
            </w:r>
          </w:p>
        </w:tc>
        <w:tc>
          <w:tcPr>
            <w:tcW w:w="0" w:type="auto"/>
            <w:hideMark/>
          </w:tcPr>
          <w:p w14:paraId="4C31AE4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28F834A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60×40</w:t>
            </w:r>
          </w:p>
        </w:tc>
        <w:tc>
          <w:tcPr>
            <w:tcW w:w="0" w:type="auto"/>
            <w:hideMark/>
          </w:tcPr>
          <w:p w14:paraId="550900D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c>
          <w:tcPr>
            <w:tcW w:w="0" w:type="auto"/>
            <w:hideMark/>
          </w:tcPr>
          <w:p w14:paraId="557178C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w:t>
            </w:r>
          </w:p>
        </w:tc>
        <w:tc>
          <w:tcPr>
            <w:tcW w:w="0" w:type="auto"/>
            <w:hideMark/>
          </w:tcPr>
          <w:p w14:paraId="7D33CAE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5,0</w:t>
            </w:r>
          </w:p>
        </w:tc>
        <w:tc>
          <w:tcPr>
            <w:tcW w:w="0" w:type="auto"/>
            <w:hideMark/>
          </w:tcPr>
          <w:p w14:paraId="46FCD55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6C9246F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w:t>
            </w:r>
          </w:p>
        </w:tc>
        <w:tc>
          <w:tcPr>
            <w:tcW w:w="0" w:type="auto"/>
            <w:hideMark/>
          </w:tcPr>
          <w:p w14:paraId="42B89CE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6A4FE91C" w14:textId="77777777" w:rsidTr="00C513A6">
        <w:trPr>
          <w:jc w:val="center"/>
        </w:trPr>
        <w:tc>
          <w:tcPr>
            <w:tcW w:w="0" w:type="auto"/>
            <w:hideMark/>
          </w:tcPr>
          <w:p w14:paraId="26E37D5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7</w:t>
            </w:r>
          </w:p>
        </w:tc>
        <w:tc>
          <w:tcPr>
            <w:tcW w:w="0" w:type="auto"/>
            <w:hideMark/>
          </w:tcPr>
          <w:p w14:paraId="004D7CC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90</w:t>
            </w:r>
          </w:p>
        </w:tc>
        <w:tc>
          <w:tcPr>
            <w:tcW w:w="0" w:type="auto"/>
            <w:hideMark/>
          </w:tcPr>
          <w:p w14:paraId="37B9B5C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6A7EEC4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40×20</w:t>
            </w:r>
          </w:p>
        </w:tc>
        <w:tc>
          <w:tcPr>
            <w:tcW w:w="0" w:type="auto"/>
            <w:hideMark/>
          </w:tcPr>
          <w:p w14:paraId="223A6FD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36E1C9C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c>
          <w:tcPr>
            <w:tcW w:w="0" w:type="auto"/>
            <w:hideMark/>
          </w:tcPr>
          <w:p w14:paraId="0F077B8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2D1A39B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6224F54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3EE174F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r>
      <w:tr w:rsidR="00C513A6" w:rsidRPr="00C513A6" w14:paraId="4B75611F" w14:textId="77777777" w:rsidTr="00C513A6">
        <w:trPr>
          <w:jc w:val="center"/>
        </w:trPr>
        <w:tc>
          <w:tcPr>
            <w:tcW w:w="0" w:type="auto"/>
            <w:hideMark/>
          </w:tcPr>
          <w:p w14:paraId="16AED3C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8</w:t>
            </w:r>
          </w:p>
        </w:tc>
        <w:tc>
          <w:tcPr>
            <w:tcW w:w="0" w:type="auto"/>
            <w:hideMark/>
          </w:tcPr>
          <w:p w14:paraId="4BFF55C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180</w:t>
            </w:r>
          </w:p>
        </w:tc>
        <w:tc>
          <w:tcPr>
            <w:tcW w:w="0" w:type="auto"/>
            <w:hideMark/>
          </w:tcPr>
          <w:p w14:paraId="1D89AC8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45AB66B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45×30</w:t>
            </w:r>
          </w:p>
        </w:tc>
        <w:tc>
          <w:tcPr>
            <w:tcW w:w="0" w:type="auto"/>
            <w:hideMark/>
          </w:tcPr>
          <w:p w14:paraId="5B91625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73774D5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42E0093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w:t>
            </w:r>
          </w:p>
        </w:tc>
        <w:tc>
          <w:tcPr>
            <w:tcW w:w="0" w:type="auto"/>
            <w:hideMark/>
          </w:tcPr>
          <w:p w14:paraId="27CE0C0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26B1016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0,65</w:t>
            </w:r>
          </w:p>
        </w:tc>
        <w:tc>
          <w:tcPr>
            <w:tcW w:w="0" w:type="auto"/>
            <w:hideMark/>
          </w:tcPr>
          <w:p w14:paraId="6F8E919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310479B1" w14:textId="77777777" w:rsidTr="00C513A6">
        <w:trPr>
          <w:jc w:val="center"/>
        </w:trPr>
        <w:tc>
          <w:tcPr>
            <w:tcW w:w="0" w:type="auto"/>
            <w:hideMark/>
          </w:tcPr>
          <w:p w14:paraId="711BAC8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9</w:t>
            </w:r>
          </w:p>
        </w:tc>
        <w:tc>
          <w:tcPr>
            <w:tcW w:w="0" w:type="auto"/>
            <w:hideMark/>
          </w:tcPr>
          <w:p w14:paraId="4DB61E0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250</w:t>
            </w:r>
          </w:p>
        </w:tc>
        <w:tc>
          <w:tcPr>
            <w:tcW w:w="0" w:type="auto"/>
            <w:hideMark/>
          </w:tcPr>
          <w:p w14:paraId="5EAA662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4A1ECDA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40×40</w:t>
            </w:r>
          </w:p>
        </w:tc>
        <w:tc>
          <w:tcPr>
            <w:tcW w:w="0" w:type="auto"/>
            <w:hideMark/>
          </w:tcPr>
          <w:p w14:paraId="1AC52CF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195A74F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36</w:t>
            </w:r>
          </w:p>
        </w:tc>
        <w:tc>
          <w:tcPr>
            <w:tcW w:w="0" w:type="auto"/>
            <w:hideMark/>
          </w:tcPr>
          <w:p w14:paraId="3E45156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w:t>
            </w:r>
          </w:p>
        </w:tc>
        <w:tc>
          <w:tcPr>
            <w:tcW w:w="0" w:type="auto"/>
            <w:hideMark/>
          </w:tcPr>
          <w:p w14:paraId="7B52A75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2CEACB2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w:t>
            </w:r>
          </w:p>
        </w:tc>
        <w:tc>
          <w:tcPr>
            <w:tcW w:w="0" w:type="auto"/>
            <w:hideMark/>
          </w:tcPr>
          <w:p w14:paraId="467FD46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43236108" w14:textId="77777777" w:rsidTr="00C513A6">
        <w:trPr>
          <w:jc w:val="center"/>
        </w:trPr>
        <w:tc>
          <w:tcPr>
            <w:tcW w:w="0" w:type="auto"/>
            <w:hideMark/>
          </w:tcPr>
          <w:p w14:paraId="13BD41F6"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c>
          <w:tcPr>
            <w:tcW w:w="0" w:type="auto"/>
            <w:hideMark/>
          </w:tcPr>
          <w:p w14:paraId="5E9838D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100</w:t>
            </w:r>
          </w:p>
        </w:tc>
        <w:tc>
          <w:tcPr>
            <w:tcW w:w="0" w:type="auto"/>
            <w:hideMark/>
          </w:tcPr>
          <w:p w14:paraId="10CA162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w:t>
            </w:r>
          </w:p>
        </w:tc>
        <w:tc>
          <w:tcPr>
            <w:tcW w:w="0" w:type="auto"/>
            <w:hideMark/>
          </w:tcPr>
          <w:p w14:paraId="33BFD16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30×30</w:t>
            </w:r>
          </w:p>
        </w:tc>
        <w:tc>
          <w:tcPr>
            <w:tcW w:w="0" w:type="auto"/>
            <w:hideMark/>
          </w:tcPr>
          <w:p w14:paraId="60D0EEA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4A5F4F4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16</w:t>
            </w:r>
          </w:p>
        </w:tc>
        <w:tc>
          <w:tcPr>
            <w:tcW w:w="0" w:type="auto"/>
            <w:hideMark/>
          </w:tcPr>
          <w:p w14:paraId="4571713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2C11590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3091E3D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67DDCD8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0BA1AB70" w14:textId="77777777" w:rsidTr="00C513A6">
        <w:trPr>
          <w:jc w:val="center"/>
        </w:trPr>
        <w:tc>
          <w:tcPr>
            <w:tcW w:w="0" w:type="auto"/>
            <w:hideMark/>
          </w:tcPr>
          <w:p w14:paraId="3F4E3C5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11</w:t>
            </w:r>
          </w:p>
        </w:tc>
        <w:tc>
          <w:tcPr>
            <w:tcW w:w="0" w:type="auto"/>
            <w:hideMark/>
          </w:tcPr>
          <w:p w14:paraId="376D6D3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140</w:t>
            </w:r>
          </w:p>
        </w:tc>
        <w:tc>
          <w:tcPr>
            <w:tcW w:w="0" w:type="auto"/>
            <w:hideMark/>
          </w:tcPr>
          <w:p w14:paraId="7C036C6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2A62D00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50×20</w:t>
            </w:r>
          </w:p>
        </w:tc>
        <w:tc>
          <w:tcPr>
            <w:tcW w:w="0" w:type="auto"/>
            <w:hideMark/>
          </w:tcPr>
          <w:p w14:paraId="2BD3C5A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7652967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18</w:t>
            </w:r>
          </w:p>
        </w:tc>
        <w:tc>
          <w:tcPr>
            <w:tcW w:w="0" w:type="auto"/>
            <w:hideMark/>
          </w:tcPr>
          <w:p w14:paraId="59627A2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31F4921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0E9656FA"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389372A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r>
      <w:tr w:rsidR="00C513A6" w:rsidRPr="00C513A6" w14:paraId="4EA7A7BF" w14:textId="77777777" w:rsidTr="00C513A6">
        <w:trPr>
          <w:jc w:val="center"/>
        </w:trPr>
        <w:tc>
          <w:tcPr>
            <w:tcW w:w="0" w:type="auto"/>
            <w:hideMark/>
          </w:tcPr>
          <w:p w14:paraId="543AA17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w:t>
            </w:r>
          </w:p>
        </w:tc>
        <w:tc>
          <w:tcPr>
            <w:tcW w:w="0" w:type="auto"/>
            <w:hideMark/>
          </w:tcPr>
          <w:p w14:paraId="6850E11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220</w:t>
            </w:r>
          </w:p>
        </w:tc>
        <w:tc>
          <w:tcPr>
            <w:tcW w:w="0" w:type="auto"/>
            <w:hideMark/>
          </w:tcPr>
          <w:p w14:paraId="01D721A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3533647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55×35</w:t>
            </w:r>
          </w:p>
        </w:tc>
        <w:tc>
          <w:tcPr>
            <w:tcW w:w="0" w:type="auto"/>
            <w:hideMark/>
          </w:tcPr>
          <w:p w14:paraId="0FA18CF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c>
          <w:tcPr>
            <w:tcW w:w="0" w:type="auto"/>
            <w:hideMark/>
          </w:tcPr>
          <w:p w14:paraId="43AA7E0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7EB1D49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5,0</w:t>
            </w:r>
          </w:p>
        </w:tc>
        <w:tc>
          <w:tcPr>
            <w:tcW w:w="0" w:type="auto"/>
            <w:hideMark/>
          </w:tcPr>
          <w:p w14:paraId="073697D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546B5F2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w:t>
            </w:r>
          </w:p>
        </w:tc>
        <w:tc>
          <w:tcPr>
            <w:tcW w:w="0" w:type="auto"/>
            <w:hideMark/>
          </w:tcPr>
          <w:p w14:paraId="362F464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10027E53" w14:textId="77777777" w:rsidTr="00C513A6">
        <w:trPr>
          <w:jc w:val="center"/>
        </w:trPr>
        <w:tc>
          <w:tcPr>
            <w:tcW w:w="0" w:type="auto"/>
            <w:hideMark/>
          </w:tcPr>
          <w:p w14:paraId="10DB2CB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434E682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70</w:t>
            </w:r>
          </w:p>
        </w:tc>
        <w:tc>
          <w:tcPr>
            <w:tcW w:w="0" w:type="auto"/>
            <w:hideMark/>
          </w:tcPr>
          <w:p w14:paraId="31FD8E0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1,2</w:t>
            </w:r>
          </w:p>
        </w:tc>
        <w:tc>
          <w:tcPr>
            <w:tcW w:w="0" w:type="auto"/>
            <w:hideMark/>
          </w:tcPr>
          <w:p w14:paraId="673FA7A5"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20×20</w:t>
            </w:r>
          </w:p>
        </w:tc>
        <w:tc>
          <w:tcPr>
            <w:tcW w:w="0" w:type="auto"/>
            <w:hideMark/>
          </w:tcPr>
          <w:p w14:paraId="100F48C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35669F21"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8</w:t>
            </w:r>
          </w:p>
        </w:tc>
        <w:tc>
          <w:tcPr>
            <w:tcW w:w="0" w:type="auto"/>
            <w:hideMark/>
          </w:tcPr>
          <w:p w14:paraId="3CF3835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2,5</w:t>
            </w:r>
          </w:p>
        </w:tc>
        <w:tc>
          <w:tcPr>
            <w:tcW w:w="0" w:type="auto"/>
            <w:hideMark/>
          </w:tcPr>
          <w:p w14:paraId="65036079"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0,014</w:t>
            </w:r>
          </w:p>
        </w:tc>
        <w:tc>
          <w:tcPr>
            <w:tcW w:w="0" w:type="auto"/>
            <w:hideMark/>
          </w:tcPr>
          <w:p w14:paraId="4D98EC0E"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0,75</w:t>
            </w:r>
          </w:p>
        </w:tc>
        <w:tc>
          <w:tcPr>
            <w:tcW w:w="0" w:type="auto"/>
            <w:hideMark/>
          </w:tcPr>
          <w:p w14:paraId="7EA4B6B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r>
      <w:tr w:rsidR="00C513A6" w:rsidRPr="00C513A6" w14:paraId="72C1D42D" w14:textId="77777777" w:rsidTr="00C513A6">
        <w:trPr>
          <w:jc w:val="center"/>
        </w:trPr>
        <w:tc>
          <w:tcPr>
            <w:tcW w:w="0" w:type="auto"/>
            <w:hideMark/>
          </w:tcPr>
          <w:p w14:paraId="4AB4E2BC"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186B231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160</w:t>
            </w:r>
          </w:p>
        </w:tc>
        <w:tc>
          <w:tcPr>
            <w:tcW w:w="0" w:type="auto"/>
            <w:hideMark/>
          </w:tcPr>
          <w:p w14:paraId="612CCB57"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1,3</w:t>
            </w:r>
          </w:p>
        </w:tc>
        <w:tc>
          <w:tcPr>
            <w:tcW w:w="0" w:type="auto"/>
            <w:hideMark/>
          </w:tcPr>
          <w:p w14:paraId="0E81C11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40×25</w:t>
            </w:r>
          </w:p>
        </w:tc>
        <w:tc>
          <w:tcPr>
            <w:tcW w:w="0" w:type="auto"/>
            <w:hideMark/>
          </w:tcPr>
          <w:p w14:paraId="22D96C3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w:t>
            </w:r>
          </w:p>
        </w:tc>
        <w:tc>
          <w:tcPr>
            <w:tcW w:w="0" w:type="auto"/>
            <w:hideMark/>
          </w:tcPr>
          <w:p w14:paraId="0A186FAB"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24</w:t>
            </w:r>
          </w:p>
        </w:tc>
        <w:tc>
          <w:tcPr>
            <w:tcW w:w="0" w:type="auto"/>
            <w:hideMark/>
          </w:tcPr>
          <w:p w14:paraId="66809AC2"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3,0</w:t>
            </w:r>
          </w:p>
        </w:tc>
        <w:tc>
          <w:tcPr>
            <w:tcW w:w="0" w:type="auto"/>
            <w:hideMark/>
          </w:tcPr>
          <w:p w14:paraId="6EBDE1A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0,016</w:t>
            </w:r>
          </w:p>
        </w:tc>
        <w:tc>
          <w:tcPr>
            <w:tcW w:w="0" w:type="auto"/>
            <w:hideMark/>
          </w:tcPr>
          <w:p w14:paraId="0587F54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0,7</w:t>
            </w:r>
          </w:p>
        </w:tc>
        <w:tc>
          <w:tcPr>
            <w:tcW w:w="0" w:type="auto"/>
            <w:hideMark/>
          </w:tcPr>
          <w:p w14:paraId="4BD984A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r w:rsidR="00C513A6" w:rsidRPr="00C513A6" w14:paraId="11E302AD" w14:textId="77777777" w:rsidTr="00C513A6">
        <w:trPr>
          <w:jc w:val="center"/>
        </w:trPr>
        <w:tc>
          <w:tcPr>
            <w:tcW w:w="0" w:type="auto"/>
            <w:hideMark/>
          </w:tcPr>
          <w:p w14:paraId="10F5AB53"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15</w:t>
            </w:r>
          </w:p>
        </w:tc>
        <w:tc>
          <w:tcPr>
            <w:tcW w:w="0" w:type="auto"/>
            <w:hideMark/>
          </w:tcPr>
          <w:p w14:paraId="3BBA5510"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280</w:t>
            </w:r>
          </w:p>
        </w:tc>
        <w:tc>
          <w:tcPr>
            <w:tcW w:w="0" w:type="auto"/>
            <w:hideMark/>
          </w:tcPr>
          <w:p w14:paraId="765E0C5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1,4</w:t>
            </w:r>
          </w:p>
        </w:tc>
        <w:tc>
          <w:tcPr>
            <w:tcW w:w="0" w:type="auto"/>
            <w:hideMark/>
          </w:tcPr>
          <w:p w14:paraId="110C7B6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60×30</w:t>
            </w:r>
          </w:p>
        </w:tc>
        <w:tc>
          <w:tcPr>
            <w:tcW w:w="0" w:type="auto"/>
            <w:hideMark/>
          </w:tcPr>
          <w:p w14:paraId="26E662B4"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10</w:t>
            </w:r>
          </w:p>
        </w:tc>
        <w:tc>
          <w:tcPr>
            <w:tcW w:w="0" w:type="auto"/>
            <w:hideMark/>
          </w:tcPr>
          <w:p w14:paraId="6F654FC8"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32</w:t>
            </w:r>
          </w:p>
        </w:tc>
        <w:tc>
          <w:tcPr>
            <w:tcW w:w="0" w:type="auto"/>
            <w:hideMark/>
          </w:tcPr>
          <w:p w14:paraId="1CB294E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5,0</w:t>
            </w:r>
          </w:p>
        </w:tc>
        <w:tc>
          <w:tcPr>
            <w:tcW w:w="0" w:type="auto"/>
            <w:hideMark/>
          </w:tcPr>
          <w:p w14:paraId="0A08503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0,018</w:t>
            </w:r>
          </w:p>
        </w:tc>
        <w:tc>
          <w:tcPr>
            <w:tcW w:w="0" w:type="auto"/>
            <w:hideMark/>
          </w:tcPr>
          <w:p w14:paraId="7BFB35EF"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0,6</w:t>
            </w:r>
          </w:p>
        </w:tc>
        <w:tc>
          <w:tcPr>
            <w:tcW w:w="0" w:type="auto"/>
            <w:hideMark/>
          </w:tcPr>
          <w:p w14:paraId="6F5102BD" w14:textId="77777777" w:rsidR="00C513A6" w:rsidRPr="00C513A6" w:rsidRDefault="00C513A6" w:rsidP="00C513A6">
            <w:pPr>
              <w:jc w:val="center"/>
              <w:rPr>
                <w:rFonts w:ascii="Times New Roman" w:eastAsia="Times New Roman" w:hAnsi="Times New Roman" w:cs="Times New Roman"/>
                <w:sz w:val="24"/>
                <w:szCs w:val="24"/>
              </w:rPr>
            </w:pPr>
            <w:r w:rsidRPr="00C513A6">
              <w:rPr>
                <w:rFonts w:ascii="Times New Roman" w:eastAsia="Times New Roman" w:hAnsi="Times New Roman" w:cs="Times New Roman"/>
                <w:sz w:val="24"/>
                <w:szCs w:val="24"/>
              </w:rPr>
              <w:t>0,5</w:t>
            </w:r>
          </w:p>
        </w:tc>
      </w:tr>
    </w:tbl>
    <w:p w14:paraId="6B42D220" w14:textId="77777777" w:rsidR="00312162" w:rsidRPr="00312162" w:rsidRDefault="00312162" w:rsidP="00312162">
      <w:pPr>
        <w:spacing w:line="360" w:lineRule="auto"/>
        <w:ind w:firstLine="708"/>
        <w:rPr>
          <w:rFonts w:ascii="Times New Roman" w:hAnsi="Times New Roman" w:cs="Times New Roman"/>
          <w:sz w:val="28"/>
          <w:szCs w:val="28"/>
        </w:rPr>
      </w:pPr>
    </w:p>
    <w:p w14:paraId="6F23FBF8" w14:textId="77777777" w:rsidR="00312162" w:rsidRPr="00C20156" w:rsidRDefault="00312162" w:rsidP="00312162">
      <w:pPr>
        <w:spacing w:line="360" w:lineRule="auto"/>
        <w:rPr>
          <w:rFonts w:ascii="Times New Roman" w:hAnsi="Times New Roman" w:cs="Times New Roman"/>
          <w:sz w:val="28"/>
          <w:szCs w:val="28"/>
        </w:rPr>
      </w:pPr>
    </w:p>
    <w:p w14:paraId="2CC1C921" w14:textId="45F0B93B" w:rsidR="00C20156" w:rsidRDefault="00C20156" w:rsidP="00C20156">
      <w:pPr>
        <w:spacing w:line="360" w:lineRule="auto"/>
        <w:rPr>
          <w:rFonts w:ascii="Times New Roman" w:hAnsi="Times New Roman" w:cs="Times New Roman"/>
          <w:b/>
          <w:bCs/>
          <w:sz w:val="28"/>
          <w:szCs w:val="28"/>
        </w:rPr>
      </w:pPr>
    </w:p>
    <w:p w14:paraId="3EFED617" w14:textId="13BE1806" w:rsidR="00D20DB1" w:rsidRDefault="00D20DB1" w:rsidP="00C20156">
      <w:pPr>
        <w:spacing w:line="360" w:lineRule="auto"/>
        <w:rPr>
          <w:rFonts w:ascii="Times New Roman" w:hAnsi="Times New Roman" w:cs="Times New Roman"/>
          <w:b/>
          <w:bCs/>
          <w:sz w:val="28"/>
          <w:szCs w:val="28"/>
        </w:rPr>
      </w:pPr>
    </w:p>
    <w:p w14:paraId="7EAC5217" w14:textId="54E4681C" w:rsidR="00D20DB1" w:rsidRDefault="00D20DB1" w:rsidP="00C20156">
      <w:pPr>
        <w:spacing w:line="360" w:lineRule="auto"/>
        <w:rPr>
          <w:rFonts w:ascii="Times New Roman" w:hAnsi="Times New Roman" w:cs="Times New Roman"/>
          <w:b/>
          <w:bCs/>
          <w:sz w:val="28"/>
          <w:szCs w:val="28"/>
        </w:rPr>
      </w:pPr>
    </w:p>
    <w:p w14:paraId="597AD881" w14:textId="3CC61E2B" w:rsidR="00D20DB1" w:rsidRDefault="00D20DB1" w:rsidP="00C20156">
      <w:pPr>
        <w:spacing w:line="360" w:lineRule="auto"/>
        <w:rPr>
          <w:rFonts w:ascii="Times New Roman" w:hAnsi="Times New Roman" w:cs="Times New Roman"/>
          <w:b/>
          <w:bCs/>
          <w:sz w:val="28"/>
          <w:szCs w:val="28"/>
        </w:rPr>
      </w:pPr>
    </w:p>
    <w:p w14:paraId="178035F5" w14:textId="4F8815A2" w:rsidR="00D20DB1" w:rsidRDefault="00D20DB1" w:rsidP="00C20156">
      <w:pPr>
        <w:spacing w:line="360" w:lineRule="auto"/>
        <w:rPr>
          <w:rFonts w:ascii="Times New Roman" w:hAnsi="Times New Roman" w:cs="Times New Roman"/>
          <w:b/>
          <w:bCs/>
          <w:sz w:val="28"/>
          <w:szCs w:val="28"/>
        </w:rPr>
      </w:pPr>
    </w:p>
    <w:p w14:paraId="7B498D7C" w14:textId="77777777" w:rsidR="00D20DB1" w:rsidRPr="00D20DB1" w:rsidRDefault="00D20DB1" w:rsidP="00D20DB1">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sidRPr="00D20DB1">
        <w:rPr>
          <w:rFonts w:ascii="Times New Roman" w:hAnsi="Times New Roman" w:cs="Times New Roman"/>
          <w:b/>
          <w:color w:val="000000"/>
          <w:sz w:val="28"/>
          <w:szCs w:val="28"/>
        </w:rPr>
        <w:lastRenderedPageBreak/>
        <w:t>Рекомендована література</w:t>
      </w:r>
    </w:p>
    <w:p w14:paraId="4FC5C389" w14:textId="77777777" w:rsidR="00D20DB1" w:rsidRPr="00D20DB1" w:rsidRDefault="00D20DB1" w:rsidP="00D20DB1">
      <w:pPr>
        <w:pBdr>
          <w:top w:val="nil"/>
          <w:left w:val="nil"/>
          <w:bottom w:val="nil"/>
          <w:right w:val="nil"/>
          <w:between w:val="nil"/>
        </w:pBdr>
        <w:shd w:val="clear" w:color="auto" w:fill="FFFFFF"/>
        <w:spacing w:line="240" w:lineRule="auto"/>
        <w:ind w:left="1" w:hanging="3"/>
        <w:rPr>
          <w:rFonts w:ascii="Times New Roman" w:hAnsi="Times New Roman" w:cs="Times New Roman"/>
          <w:color w:val="000000"/>
          <w:sz w:val="28"/>
          <w:szCs w:val="28"/>
        </w:rPr>
      </w:pPr>
    </w:p>
    <w:p w14:paraId="154B7602" w14:textId="77777777" w:rsidR="00D20DB1" w:rsidRPr="00D20DB1" w:rsidRDefault="00D20DB1" w:rsidP="00D20DB1">
      <w:pPr>
        <w:numPr>
          <w:ilvl w:val="0"/>
          <w:numId w:val="36"/>
        </w:numPr>
        <w:autoSpaceDE w:val="0"/>
        <w:autoSpaceDN w:val="0"/>
        <w:adjustRightInd w:val="0"/>
        <w:spacing w:after="0" w:line="240" w:lineRule="auto"/>
        <w:ind w:left="0" w:firstLine="360"/>
        <w:jc w:val="both"/>
        <w:rPr>
          <w:rFonts w:ascii="Times New Roman" w:hAnsi="Times New Roman" w:cs="Times New Roman"/>
          <w:sz w:val="28"/>
          <w:szCs w:val="28"/>
          <w:lang w:eastAsia="uk-UA"/>
        </w:rPr>
      </w:pPr>
      <w:r w:rsidRPr="00D20DB1">
        <w:rPr>
          <w:rFonts w:ascii="Times New Roman" w:hAnsi="Times New Roman" w:cs="Times New Roman"/>
          <w:bCs/>
          <w:sz w:val="28"/>
          <w:szCs w:val="28"/>
        </w:rPr>
        <w:t>Електричне обладнання підстанцій систем електропостачання : навч. посіб. / А. Ю. Орлович, П. Г. Плєшков, О. А. Козловський [та ін.] ; М-во освіти і науки України, Центральноукраїн. нац. техн. ун-т. – Кропивницький : Лисенко В.Ф., 2019. – 272 с.</w:t>
      </w:r>
      <w:r w:rsidRPr="00D20DB1">
        <w:rPr>
          <w:rFonts w:ascii="Times New Roman" w:hAnsi="Times New Roman" w:cs="Times New Roman"/>
          <w:sz w:val="28"/>
          <w:szCs w:val="28"/>
          <w:lang w:eastAsia="uk-UA"/>
        </w:rPr>
        <w:t xml:space="preserve"> Режим доступу: </w:t>
      </w:r>
      <w:hyperlink r:id="rId92" w:history="1">
        <w:r w:rsidRPr="00D20DB1">
          <w:rPr>
            <w:rStyle w:val="ac"/>
            <w:rFonts w:ascii="Times New Roman" w:hAnsi="Times New Roman" w:cs="Times New Roman"/>
            <w:sz w:val="28"/>
            <w:szCs w:val="28"/>
            <w:lang w:eastAsia="uk-UA"/>
          </w:rPr>
          <w:t>https://dspace.kntu.kr.ua/items/773646e0-fa3c-4acb-98ff-a915ac67cf98</w:t>
        </w:r>
      </w:hyperlink>
      <w:r w:rsidRPr="00D20DB1">
        <w:rPr>
          <w:rFonts w:ascii="Times New Roman" w:hAnsi="Times New Roman" w:cs="Times New Roman"/>
          <w:sz w:val="28"/>
          <w:szCs w:val="28"/>
          <w:lang w:eastAsia="uk-UA"/>
        </w:rPr>
        <w:t xml:space="preserve"> </w:t>
      </w:r>
    </w:p>
    <w:p w14:paraId="0AFAE2ED" w14:textId="77777777" w:rsidR="00D20DB1" w:rsidRPr="00D20DB1" w:rsidRDefault="00D20DB1" w:rsidP="00D20DB1">
      <w:pPr>
        <w:numPr>
          <w:ilvl w:val="0"/>
          <w:numId w:val="36"/>
        </w:numPr>
        <w:autoSpaceDE w:val="0"/>
        <w:autoSpaceDN w:val="0"/>
        <w:adjustRightInd w:val="0"/>
        <w:spacing w:after="0" w:line="240" w:lineRule="auto"/>
        <w:ind w:left="0" w:firstLine="360"/>
        <w:jc w:val="both"/>
        <w:rPr>
          <w:rFonts w:ascii="Times New Roman" w:hAnsi="Times New Roman" w:cs="Times New Roman"/>
          <w:sz w:val="28"/>
          <w:szCs w:val="28"/>
          <w:lang w:eastAsia="uk-UA"/>
        </w:rPr>
      </w:pPr>
      <w:r w:rsidRPr="00D20DB1">
        <w:rPr>
          <w:rFonts w:ascii="Times New Roman" w:hAnsi="Times New Roman" w:cs="Times New Roman"/>
          <w:sz w:val="28"/>
          <w:szCs w:val="28"/>
          <w:lang w:eastAsia="uk-UA"/>
        </w:rPr>
        <w:t>Електрична частина станцій та підстанцій: курс лекцій [Електронний ресурс]: навчальний посібник для студ. спеціальності 141 «Електроенергетика, електротехніка та електромеханіка»/уклад.: О.В. Остапчук, П.Л. Денисюк, Ю.П. Матеєнко/КПІ ім. Ігоря Сікорського. – Київ: КПІ ім Ігоря Сікорського, 2022. – 183 с. Режим доступу:</w:t>
      </w:r>
      <w:r w:rsidRPr="00D20DB1">
        <w:rPr>
          <w:rFonts w:ascii="Times New Roman" w:hAnsi="Times New Roman" w:cs="Times New Roman"/>
          <w:sz w:val="28"/>
          <w:szCs w:val="28"/>
        </w:rPr>
        <w:t xml:space="preserve"> </w:t>
      </w:r>
      <w:hyperlink r:id="rId93" w:history="1">
        <w:r w:rsidRPr="00D20DB1">
          <w:rPr>
            <w:rStyle w:val="ac"/>
            <w:rFonts w:ascii="Times New Roman" w:hAnsi="Times New Roman" w:cs="Times New Roman"/>
            <w:sz w:val="28"/>
            <w:szCs w:val="28"/>
            <w:lang w:eastAsia="uk-UA"/>
          </w:rPr>
          <w:t>https://ela.kpi.ua/server/api/core/bitstreams/9595f90a-7436-49f2-b7c7-ee5c2c61e0d1/content</w:t>
        </w:r>
      </w:hyperlink>
      <w:r w:rsidRPr="00D20DB1">
        <w:rPr>
          <w:rFonts w:ascii="Times New Roman" w:hAnsi="Times New Roman" w:cs="Times New Roman"/>
          <w:sz w:val="28"/>
          <w:szCs w:val="28"/>
          <w:lang w:eastAsia="uk-UA"/>
        </w:rPr>
        <w:t xml:space="preserve"> </w:t>
      </w:r>
    </w:p>
    <w:p w14:paraId="55E05A6A" w14:textId="77777777" w:rsidR="00D20DB1" w:rsidRPr="00D20DB1" w:rsidRDefault="00D20DB1" w:rsidP="00D20DB1">
      <w:pPr>
        <w:numPr>
          <w:ilvl w:val="0"/>
          <w:numId w:val="36"/>
        </w:numPr>
        <w:autoSpaceDE w:val="0"/>
        <w:autoSpaceDN w:val="0"/>
        <w:adjustRightInd w:val="0"/>
        <w:spacing w:after="0" w:line="240" w:lineRule="auto"/>
        <w:ind w:left="0" w:firstLine="360"/>
        <w:jc w:val="both"/>
        <w:rPr>
          <w:rFonts w:ascii="Times New Roman" w:hAnsi="Times New Roman" w:cs="Times New Roman"/>
          <w:sz w:val="28"/>
          <w:szCs w:val="28"/>
          <w:lang w:eastAsia="uk-UA"/>
        </w:rPr>
      </w:pPr>
      <w:r w:rsidRPr="00D20DB1">
        <w:rPr>
          <w:rFonts w:ascii="Times New Roman" w:hAnsi="Times New Roman" w:cs="Times New Roman"/>
          <w:sz w:val="28"/>
          <w:szCs w:val="28"/>
          <w:lang w:eastAsia="uk-UA"/>
        </w:rPr>
        <w:t>Бржезицький В.О., Зелінський В.Ц., Лежнюк П.Д., Рубаненко О.Є. Електричні апарати: підручник. – Херсон : ОЛДІ-ПЛЮС, 2017. – 602 с.</w:t>
      </w:r>
    </w:p>
    <w:p w14:paraId="1AF976D1" w14:textId="77777777" w:rsidR="00D20DB1" w:rsidRPr="00D20DB1" w:rsidRDefault="00D20DB1" w:rsidP="00D20DB1">
      <w:pPr>
        <w:numPr>
          <w:ilvl w:val="0"/>
          <w:numId w:val="36"/>
        </w:numPr>
        <w:autoSpaceDE w:val="0"/>
        <w:autoSpaceDN w:val="0"/>
        <w:adjustRightInd w:val="0"/>
        <w:spacing w:after="0" w:line="240" w:lineRule="auto"/>
        <w:ind w:left="0" w:firstLine="360"/>
        <w:jc w:val="both"/>
        <w:rPr>
          <w:rFonts w:ascii="Times New Roman" w:hAnsi="Times New Roman" w:cs="Times New Roman"/>
          <w:sz w:val="28"/>
          <w:szCs w:val="28"/>
          <w:lang w:eastAsia="uk-UA"/>
        </w:rPr>
      </w:pPr>
      <w:r w:rsidRPr="00D20DB1">
        <w:rPr>
          <w:rFonts w:ascii="Times New Roman" w:hAnsi="Times New Roman" w:cs="Times New Roman"/>
          <w:bCs/>
          <w:sz w:val="28"/>
          <w:szCs w:val="28"/>
        </w:rPr>
        <w:t xml:space="preserve">Козлов В.Д. Електрична частина станцій та підстанцій аеропортів : підручник / В.Д. Козлов, В.П. Захарченко, О.М. Тачиніна; за заг. ред. В.Д. Козлова.– К. : НАУ, 2018. – 312 с. </w:t>
      </w:r>
    </w:p>
    <w:p w14:paraId="1E3D3CC6" w14:textId="77777777" w:rsidR="00D20DB1" w:rsidRPr="00C20156" w:rsidRDefault="00D20DB1" w:rsidP="00C20156">
      <w:pPr>
        <w:spacing w:line="360" w:lineRule="auto"/>
        <w:rPr>
          <w:rFonts w:ascii="Times New Roman" w:hAnsi="Times New Roman" w:cs="Times New Roman"/>
          <w:b/>
          <w:bCs/>
          <w:sz w:val="28"/>
          <w:szCs w:val="28"/>
        </w:rPr>
      </w:pPr>
    </w:p>
    <w:sectPr w:rsidR="00D20DB1" w:rsidRPr="00C20156">
      <w:headerReference w:type="default" r:id="rId9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F298" w14:textId="77777777" w:rsidR="00860372" w:rsidRDefault="00860372" w:rsidP="00060133">
      <w:pPr>
        <w:spacing w:after="0" w:line="240" w:lineRule="auto"/>
      </w:pPr>
      <w:r>
        <w:separator/>
      </w:r>
    </w:p>
  </w:endnote>
  <w:endnote w:type="continuationSeparator" w:id="0">
    <w:p w14:paraId="298EEC51" w14:textId="77777777" w:rsidR="00860372" w:rsidRDefault="00860372" w:rsidP="0006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F9B70" w14:textId="77777777" w:rsidR="00860372" w:rsidRDefault="00860372" w:rsidP="00060133">
      <w:pPr>
        <w:spacing w:after="0" w:line="240" w:lineRule="auto"/>
      </w:pPr>
      <w:r>
        <w:separator/>
      </w:r>
    </w:p>
  </w:footnote>
  <w:footnote w:type="continuationSeparator" w:id="0">
    <w:p w14:paraId="3ED15669" w14:textId="77777777" w:rsidR="00860372" w:rsidRDefault="00860372" w:rsidP="0006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1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1"/>
      <w:gridCol w:w="2121"/>
      <w:gridCol w:w="2122"/>
      <w:gridCol w:w="2403"/>
      <w:gridCol w:w="1390"/>
    </w:tblGrid>
    <w:tr w:rsidR="00060133" w:rsidRPr="00060133" w14:paraId="482161B9" w14:textId="77777777" w:rsidTr="00060133">
      <w:trPr>
        <w:cantSplit/>
        <w:trHeight w:val="567"/>
      </w:trPr>
      <w:tc>
        <w:tcPr>
          <w:tcW w:w="1981" w:type="dxa"/>
          <w:vMerge w:val="restart"/>
          <w:vAlign w:val="center"/>
        </w:tcPr>
        <w:p w14:paraId="5EA53DC8" w14:textId="77777777" w:rsidR="00060133" w:rsidRPr="00060133" w:rsidRDefault="00060133" w:rsidP="00060133">
          <w:pPr>
            <w:widowControl w:val="0"/>
            <w:pBdr>
              <w:top w:val="nil"/>
              <w:left w:val="nil"/>
              <w:bottom w:val="nil"/>
              <w:right w:val="nil"/>
              <w:between w:val="nil"/>
            </w:pBdr>
            <w:tabs>
              <w:tab w:val="center" w:pos="4819"/>
              <w:tab w:val="right" w:pos="9639"/>
            </w:tabs>
            <w:adjustRightInd w:val="0"/>
            <w:spacing w:after="0" w:line="240" w:lineRule="auto"/>
            <w:ind w:right="-57" w:hanging="2"/>
            <w:jc w:val="center"/>
            <w:textAlignment w:val="baseline"/>
            <w:rPr>
              <w:rFonts w:ascii="Times New Roman" w:eastAsia="Times New Roman" w:hAnsi="Times New Roman" w:cs="Times New Roman"/>
              <w:color w:val="000000"/>
              <w:sz w:val="16"/>
              <w:szCs w:val="16"/>
              <w:lang w:val="ru-RU" w:eastAsia="ru-RU"/>
            </w:rPr>
          </w:pPr>
          <w:r w:rsidRPr="00060133">
            <w:rPr>
              <w:rFonts w:ascii="Times New Roman" w:eastAsia="Times New Roman" w:hAnsi="Times New Roman" w:cs="Times New Roman"/>
              <w:b/>
              <w:color w:val="000000"/>
              <w:sz w:val="16"/>
              <w:szCs w:val="16"/>
              <w:lang w:val="ru-RU" w:eastAsia="ru-RU"/>
            </w:rPr>
            <w:t>Житомирська політехніка</w:t>
          </w:r>
        </w:p>
      </w:tc>
      <w:tc>
        <w:tcPr>
          <w:tcW w:w="6646" w:type="dxa"/>
          <w:gridSpan w:val="3"/>
        </w:tcPr>
        <w:p w14:paraId="044005EA" w14:textId="77777777" w:rsidR="00060133" w:rsidRPr="00060133" w:rsidRDefault="00060133" w:rsidP="00060133">
          <w:pPr>
            <w:widowControl w:val="0"/>
            <w:tabs>
              <w:tab w:val="center" w:pos="4153"/>
              <w:tab w:val="right" w:pos="8306"/>
            </w:tabs>
            <w:adjustRightInd w:val="0"/>
            <w:spacing w:after="0" w:line="240" w:lineRule="auto"/>
            <w:ind w:hanging="2"/>
            <w:jc w:val="center"/>
            <w:textAlignment w:val="baseline"/>
            <w:rPr>
              <w:rFonts w:ascii="Times New Roman" w:eastAsia="Times New Roman" w:hAnsi="Times New Roman" w:cs="Times New Roman"/>
              <w:sz w:val="16"/>
              <w:szCs w:val="16"/>
              <w:lang w:eastAsia="uk-UA"/>
            </w:rPr>
          </w:pPr>
          <w:r w:rsidRPr="00060133">
            <w:rPr>
              <w:rFonts w:ascii="Times New Roman" w:eastAsia="Times New Roman" w:hAnsi="Times New Roman" w:cs="Times New Roman"/>
              <w:sz w:val="16"/>
              <w:szCs w:val="16"/>
              <w:lang w:eastAsia="uk-UA"/>
            </w:rPr>
            <w:t>МІНІСТЕРСТВО ОСВІТИ І НАУКИ УКРАЇНИ</w:t>
          </w:r>
        </w:p>
        <w:p w14:paraId="272F96D6" w14:textId="77777777" w:rsidR="00060133" w:rsidRPr="00060133" w:rsidRDefault="00060133" w:rsidP="00060133">
          <w:pPr>
            <w:widowControl w:val="0"/>
            <w:tabs>
              <w:tab w:val="center" w:pos="4153"/>
              <w:tab w:val="right" w:pos="8306"/>
            </w:tabs>
            <w:adjustRightInd w:val="0"/>
            <w:spacing w:after="0" w:line="240" w:lineRule="auto"/>
            <w:ind w:right="-57" w:hanging="2"/>
            <w:jc w:val="center"/>
            <w:textAlignment w:val="baseline"/>
            <w:rPr>
              <w:rFonts w:ascii="Times New Roman" w:eastAsia="Times New Roman" w:hAnsi="Times New Roman" w:cs="Times New Roman"/>
              <w:b/>
              <w:spacing w:val="-4"/>
              <w:sz w:val="16"/>
              <w:szCs w:val="16"/>
              <w:lang w:eastAsia="uk-UA"/>
            </w:rPr>
          </w:pPr>
          <w:r w:rsidRPr="00060133">
            <w:rPr>
              <w:rFonts w:ascii="Times New Roman" w:eastAsia="Times New Roman" w:hAnsi="Times New Roman" w:cs="Times New Roman"/>
              <w:b/>
              <w:spacing w:val="-4"/>
              <w:sz w:val="16"/>
              <w:szCs w:val="16"/>
              <w:lang w:eastAsia="uk-UA"/>
            </w:rPr>
            <w:t>ДЕРЖАВНИЙ УНІВЕРСИТЕТ «ЖИТОМИРСЬКА ПОЛІТЕХНІКА»</w:t>
          </w:r>
        </w:p>
        <w:p w14:paraId="67BA4564" w14:textId="048A8F30" w:rsidR="00060133" w:rsidRPr="00060133" w:rsidRDefault="00060133" w:rsidP="00060133">
          <w:pPr>
            <w:widowControl w:val="0"/>
            <w:tabs>
              <w:tab w:val="center" w:pos="4819"/>
              <w:tab w:val="right" w:pos="9639"/>
            </w:tabs>
            <w:adjustRightInd w:val="0"/>
            <w:spacing w:after="0" w:line="240" w:lineRule="auto"/>
            <w:ind w:hanging="2"/>
            <w:jc w:val="center"/>
            <w:textAlignment w:val="baseline"/>
            <w:rPr>
              <w:rFonts w:ascii="Times New Roman" w:eastAsia="Times New Roman" w:hAnsi="Times New Roman" w:cs="Times New Roman"/>
              <w:b/>
              <w:sz w:val="16"/>
              <w:szCs w:val="16"/>
              <w:lang w:eastAsia="ru-RU"/>
            </w:rPr>
          </w:pPr>
          <w:r w:rsidRPr="00060133">
            <w:rPr>
              <w:rFonts w:ascii="Times New Roman" w:eastAsia="Calibri" w:hAnsi="Times New Roman" w:cs="Calibri"/>
              <w:b/>
              <w:color w:val="000000"/>
              <w:spacing w:val="-6"/>
              <w:sz w:val="16"/>
              <w:szCs w:val="16"/>
              <w:lang w:eastAsia="uk-UA"/>
            </w:rPr>
            <w:t>Система управлін</w:t>
          </w:r>
          <w:r>
            <w:rPr>
              <w:rFonts w:ascii="Times New Roman" w:eastAsia="Calibri" w:hAnsi="Times New Roman" w:cs="Calibri"/>
              <w:b/>
              <w:color w:val="000000"/>
              <w:spacing w:val="-6"/>
              <w:sz w:val="16"/>
              <w:szCs w:val="16"/>
              <w:lang w:eastAsia="uk-UA"/>
            </w:rPr>
            <w:t>ня якістю ДСТУ ISO 9001:2015</w:t>
          </w:r>
        </w:p>
      </w:tc>
      <w:tc>
        <w:tcPr>
          <w:tcW w:w="1390" w:type="dxa"/>
          <w:vAlign w:val="center"/>
        </w:tcPr>
        <w:p w14:paraId="7004E943" w14:textId="77777777" w:rsidR="00060133" w:rsidRPr="00060133" w:rsidRDefault="00060133" w:rsidP="00060133">
          <w:pPr>
            <w:widowControl w:val="0"/>
            <w:pBdr>
              <w:top w:val="nil"/>
              <w:left w:val="nil"/>
              <w:bottom w:val="nil"/>
              <w:right w:val="nil"/>
              <w:between w:val="nil"/>
            </w:pBdr>
            <w:tabs>
              <w:tab w:val="left" w:pos="34"/>
              <w:tab w:val="center" w:pos="4819"/>
              <w:tab w:val="right" w:pos="9639"/>
            </w:tabs>
            <w:adjustRightInd w:val="0"/>
            <w:spacing w:after="0" w:line="240" w:lineRule="auto"/>
            <w:ind w:right="-80" w:hanging="2"/>
            <w:jc w:val="center"/>
            <w:textAlignment w:val="baseline"/>
            <w:rPr>
              <w:rFonts w:ascii="Times New Roman" w:eastAsia="Times New Roman" w:hAnsi="Times New Roman" w:cs="Times New Roman"/>
              <w:b/>
              <w:color w:val="000000"/>
              <w:sz w:val="16"/>
              <w:szCs w:val="16"/>
              <w:lang w:val="ru-RU" w:eastAsia="ru-RU"/>
            </w:rPr>
          </w:pPr>
          <w:r w:rsidRPr="00060133">
            <w:rPr>
              <w:rFonts w:ascii="Times New Roman" w:eastAsia="Times New Roman" w:hAnsi="Times New Roman" w:cs="Times New Roman"/>
              <w:b/>
              <w:color w:val="000000"/>
              <w:sz w:val="16"/>
              <w:szCs w:val="16"/>
              <w:lang w:val="ru-RU" w:eastAsia="ru-RU"/>
            </w:rPr>
            <w:t>Ф-20.10-05.02/141.00.1/Б/</w:t>
          </w:r>
        </w:p>
        <w:p w14:paraId="0775AAAD" w14:textId="503716B7" w:rsidR="00060133" w:rsidRPr="00060133" w:rsidRDefault="00060133" w:rsidP="00060133">
          <w:pPr>
            <w:widowControl w:val="0"/>
            <w:pBdr>
              <w:top w:val="nil"/>
              <w:left w:val="nil"/>
              <w:bottom w:val="nil"/>
              <w:right w:val="nil"/>
              <w:between w:val="nil"/>
            </w:pBdr>
            <w:tabs>
              <w:tab w:val="left" w:pos="34"/>
              <w:tab w:val="center" w:pos="4819"/>
              <w:tab w:val="right" w:pos="9639"/>
            </w:tabs>
            <w:adjustRightInd w:val="0"/>
            <w:spacing w:after="0" w:line="240" w:lineRule="auto"/>
            <w:ind w:right="-80" w:hanging="2"/>
            <w:jc w:val="center"/>
            <w:textAlignment w:val="baseline"/>
            <w:rPr>
              <w:rFonts w:ascii="Times New Roman" w:eastAsia="Times New Roman" w:hAnsi="Times New Roman" w:cs="Times New Roman"/>
              <w:color w:val="000000"/>
              <w:sz w:val="16"/>
              <w:szCs w:val="16"/>
              <w:lang w:val="ru-RU" w:eastAsia="ru-RU"/>
            </w:rPr>
          </w:pPr>
          <w:r w:rsidRPr="00060133">
            <w:rPr>
              <w:rFonts w:ascii="Times New Roman" w:eastAsia="Times New Roman" w:hAnsi="Times New Roman" w:cs="Times New Roman"/>
              <w:b/>
              <w:color w:val="000000"/>
              <w:sz w:val="16"/>
              <w:szCs w:val="16"/>
              <w:lang w:val="ru-RU" w:eastAsia="ru-RU"/>
            </w:rPr>
            <w:t>ОК16-</w:t>
          </w:r>
          <w:r w:rsidR="00D20DB1">
            <w:rPr>
              <w:rFonts w:ascii="Times New Roman" w:eastAsia="Times New Roman" w:hAnsi="Times New Roman" w:cs="Times New Roman"/>
              <w:b/>
              <w:color w:val="000000"/>
              <w:sz w:val="16"/>
              <w:szCs w:val="16"/>
              <w:lang w:val="ru-RU" w:eastAsia="ru-RU"/>
            </w:rPr>
            <w:t>2-</w:t>
          </w:r>
          <w:r w:rsidRPr="00060133">
            <w:rPr>
              <w:rFonts w:ascii="Times New Roman" w:eastAsia="Times New Roman" w:hAnsi="Times New Roman" w:cs="Times New Roman"/>
              <w:b/>
              <w:color w:val="000000"/>
              <w:sz w:val="16"/>
              <w:szCs w:val="16"/>
              <w:lang w:val="ru-RU" w:eastAsia="ru-RU"/>
            </w:rPr>
            <w:t>2025</w:t>
          </w:r>
        </w:p>
      </w:tc>
    </w:tr>
    <w:tr w:rsidR="00060133" w:rsidRPr="00060133" w14:paraId="37721144" w14:textId="77777777" w:rsidTr="00060133">
      <w:trPr>
        <w:cantSplit/>
        <w:trHeight w:val="227"/>
      </w:trPr>
      <w:tc>
        <w:tcPr>
          <w:tcW w:w="1981" w:type="dxa"/>
          <w:vMerge/>
          <w:vAlign w:val="center"/>
        </w:tcPr>
        <w:p w14:paraId="43AEDCDC" w14:textId="77777777" w:rsidR="00060133" w:rsidRPr="00060133" w:rsidRDefault="00060133" w:rsidP="00060133">
          <w:pPr>
            <w:widowControl w:val="0"/>
            <w:pBdr>
              <w:top w:val="nil"/>
              <w:left w:val="nil"/>
              <w:bottom w:val="nil"/>
              <w:right w:val="nil"/>
              <w:between w:val="nil"/>
            </w:pBdr>
            <w:adjustRightInd w:val="0"/>
            <w:spacing w:after="0" w:line="276" w:lineRule="auto"/>
            <w:ind w:hanging="2"/>
            <w:jc w:val="both"/>
            <w:textAlignment w:val="baseline"/>
            <w:rPr>
              <w:rFonts w:ascii="Times New Roman" w:eastAsia="Times New Roman" w:hAnsi="Times New Roman" w:cs="Times New Roman"/>
              <w:color w:val="000000"/>
              <w:sz w:val="16"/>
              <w:szCs w:val="16"/>
              <w:lang w:val="ru-RU" w:eastAsia="ru-RU"/>
            </w:rPr>
          </w:pPr>
        </w:p>
      </w:tc>
      <w:tc>
        <w:tcPr>
          <w:tcW w:w="2121" w:type="dxa"/>
          <w:vAlign w:val="center"/>
        </w:tcPr>
        <w:p w14:paraId="265BB7EB" w14:textId="20C02674" w:rsidR="00060133" w:rsidRPr="00060133" w:rsidRDefault="00D20DB1" w:rsidP="00060133">
          <w:pPr>
            <w:widowControl w:val="0"/>
            <w:pBdr>
              <w:top w:val="nil"/>
              <w:left w:val="nil"/>
              <w:bottom w:val="nil"/>
              <w:right w:val="nil"/>
              <w:between w:val="nil"/>
            </w:pBdr>
            <w:tabs>
              <w:tab w:val="center" w:pos="4677"/>
              <w:tab w:val="right" w:pos="9355"/>
            </w:tabs>
            <w:adjustRightInd w:val="0"/>
            <w:spacing w:after="0" w:line="240" w:lineRule="auto"/>
            <w:ind w:hanging="2"/>
            <w:jc w:val="center"/>
            <w:textAlignment w:val="baseline"/>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i/>
              <w:color w:val="000000"/>
              <w:sz w:val="16"/>
              <w:szCs w:val="16"/>
              <w:lang w:val="ru-RU" w:eastAsia="ru-RU"/>
            </w:rPr>
            <w:t>Випуск 2</w:t>
          </w:r>
        </w:p>
      </w:tc>
      <w:tc>
        <w:tcPr>
          <w:tcW w:w="2122" w:type="dxa"/>
          <w:vAlign w:val="center"/>
        </w:tcPr>
        <w:p w14:paraId="27AB7D9A" w14:textId="249C2EEA" w:rsidR="00060133" w:rsidRPr="00060133" w:rsidRDefault="00060133" w:rsidP="00060133">
          <w:pPr>
            <w:widowControl w:val="0"/>
            <w:pBdr>
              <w:top w:val="nil"/>
              <w:left w:val="nil"/>
              <w:bottom w:val="nil"/>
              <w:right w:val="nil"/>
              <w:between w:val="nil"/>
            </w:pBdr>
            <w:tabs>
              <w:tab w:val="center" w:pos="4677"/>
              <w:tab w:val="right" w:pos="9355"/>
            </w:tabs>
            <w:adjustRightInd w:val="0"/>
            <w:spacing w:after="0" w:line="240" w:lineRule="auto"/>
            <w:ind w:hanging="2"/>
            <w:jc w:val="center"/>
            <w:textAlignment w:val="baseline"/>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i/>
              <w:color w:val="000000"/>
              <w:sz w:val="16"/>
              <w:szCs w:val="16"/>
              <w:lang w:val="ru-RU" w:eastAsia="ru-RU"/>
            </w:rPr>
            <w:t>Зміни 0</w:t>
          </w:r>
        </w:p>
      </w:tc>
      <w:tc>
        <w:tcPr>
          <w:tcW w:w="2403" w:type="dxa"/>
          <w:vAlign w:val="center"/>
        </w:tcPr>
        <w:p w14:paraId="78FE3E81" w14:textId="77777777" w:rsidR="00060133" w:rsidRPr="00060133" w:rsidRDefault="00060133" w:rsidP="00060133">
          <w:pPr>
            <w:widowControl w:val="0"/>
            <w:pBdr>
              <w:top w:val="nil"/>
              <w:left w:val="nil"/>
              <w:bottom w:val="nil"/>
              <w:right w:val="nil"/>
              <w:between w:val="nil"/>
            </w:pBdr>
            <w:tabs>
              <w:tab w:val="center" w:pos="4677"/>
              <w:tab w:val="right" w:pos="9355"/>
            </w:tabs>
            <w:adjustRightInd w:val="0"/>
            <w:spacing w:after="0" w:line="240" w:lineRule="auto"/>
            <w:ind w:hanging="2"/>
            <w:jc w:val="center"/>
            <w:textAlignment w:val="baseline"/>
            <w:rPr>
              <w:rFonts w:ascii="Times New Roman" w:eastAsia="Times New Roman" w:hAnsi="Times New Roman" w:cs="Times New Roman"/>
              <w:color w:val="000000"/>
              <w:sz w:val="16"/>
              <w:szCs w:val="16"/>
              <w:lang w:val="ru-RU" w:eastAsia="ru-RU"/>
            </w:rPr>
          </w:pPr>
          <w:r w:rsidRPr="00060133">
            <w:rPr>
              <w:rFonts w:ascii="Times New Roman" w:eastAsia="Times New Roman" w:hAnsi="Times New Roman" w:cs="Times New Roman"/>
              <w:i/>
              <w:color w:val="000000"/>
              <w:sz w:val="16"/>
              <w:szCs w:val="16"/>
              <w:lang w:val="ru-RU" w:eastAsia="ru-RU"/>
            </w:rPr>
            <w:t>Екземпляр № 1</w:t>
          </w:r>
        </w:p>
      </w:tc>
      <w:tc>
        <w:tcPr>
          <w:tcW w:w="1390" w:type="dxa"/>
          <w:vAlign w:val="center"/>
        </w:tcPr>
        <w:p w14:paraId="4CB0D898" w14:textId="6581B872" w:rsidR="00060133" w:rsidRPr="00060133" w:rsidRDefault="00060133" w:rsidP="00060133">
          <w:pPr>
            <w:widowControl w:val="0"/>
            <w:pBdr>
              <w:top w:val="nil"/>
              <w:left w:val="nil"/>
              <w:bottom w:val="nil"/>
              <w:right w:val="nil"/>
              <w:between w:val="nil"/>
            </w:pBdr>
            <w:tabs>
              <w:tab w:val="center" w:pos="4819"/>
              <w:tab w:val="right" w:pos="9639"/>
            </w:tabs>
            <w:adjustRightInd w:val="0"/>
            <w:spacing w:after="0" w:line="240" w:lineRule="auto"/>
            <w:ind w:hanging="2"/>
            <w:jc w:val="center"/>
            <w:textAlignment w:val="baseline"/>
            <w:rPr>
              <w:rFonts w:ascii="Times New Roman" w:eastAsia="Times New Roman" w:hAnsi="Times New Roman" w:cs="Times New Roman"/>
              <w:color w:val="000000"/>
              <w:sz w:val="16"/>
              <w:szCs w:val="16"/>
              <w:lang w:val="ru-RU" w:eastAsia="ru-RU"/>
            </w:rPr>
          </w:pPr>
          <w:r w:rsidRPr="00060133">
            <w:rPr>
              <w:rFonts w:ascii="Times New Roman" w:eastAsia="Times New Roman" w:hAnsi="Times New Roman" w:cs="Times New Roman"/>
              <w:i/>
              <w:color w:val="000000"/>
              <w:sz w:val="16"/>
              <w:szCs w:val="16"/>
              <w:lang w:val="ru-RU" w:eastAsia="ru-RU"/>
            </w:rPr>
            <w:t xml:space="preserve">Арк  </w:t>
          </w:r>
          <w:r w:rsidR="00146C53">
            <w:rPr>
              <w:rFonts w:ascii="Times New Roman" w:eastAsia="Times New Roman" w:hAnsi="Times New Roman" w:cs="Times New Roman"/>
              <w:i/>
              <w:color w:val="000000"/>
              <w:sz w:val="16"/>
              <w:szCs w:val="16"/>
              <w:lang w:eastAsia="ru-RU"/>
            </w:rPr>
            <w:t>48</w:t>
          </w:r>
          <w:r w:rsidRPr="00060133">
            <w:rPr>
              <w:rFonts w:ascii="Times New Roman" w:eastAsia="Times New Roman" w:hAnsi="Times New Roman" w:cs="Times New Roman"/>
              <w:i/>
              <w:color w:val="000000"/>
              <w:sz w:val="16"/>
              <w:szCs w:val="16"/>
              <w:lang w:val="ru-RU" w:eastAsia="ru-RU"/>
            </w:rPr>
            <w:t xml:space="preserve"> / </w:t>
          </w:r>
          <w:r w:rsidRPr="00060133">
            <w:rPr>
              <w:rFonts w:ascii="Times New Roman" w:eastAsia="Times New Roman" w:hAnsi="Times New Roman" w:cs="Times New Roman"/>
              <w:i/>
              <w:color w:val="000000"/>
              <w:sz w:val="16"/>
              <w:szCs w:val="16"/>
              <w:lang w:val="ru-RU" w:eastAsia="ru-RU"/>
            </w:rPr>
            <w:fldChar w:fldCharType="begin"/>
          </w:r>
          <w:r w:rsidRPr="00060133">
            <w:rPr>
              <w:rFonts w:ascii="Times New Roman" w:eastAsia="Times New Roman" w:hAnsi="Times New Roman" w:cs="Times New Roman"/>
              <w:i/>
              <w:color w:val="000000"/>
              <w:sz w:val="16"/>
              <w:szCs w:val="16"/>
              <w:lang w:val="ru-RU" w:eastAsia="ru-RU"/>
            </w:rPr>
            <w:instrText>PAGE</w:instrText>
          </w:r>
          <w:r w:rsidRPr="00060133">
            <w:rPr>
              <w:rFonts w:ascii="Times New Roman" w:eastAsia="Times New Roman" w:hAnsi="Times New Roman" w:cs="Times New Roman"/>
              <w:i/>
              <w:color w:val="000000"/>
              <w:sz w:val="16"/>
              <w:szCs w:val="16"/>
              <w:lang w:val="ru-RU" w:eastAsia="ru-RU"/>
            </w:rPr>
            <w:fldChar w:fldCharType="separate"/>
          </w:r>
          <w:r w:rsidR="009F4A09">
            <w:rPr>
              <w:rFonts w:ascii="Times New Roman" w:eastAsia="Times New Roman" w:hAnsi="Times New Roman" w:cs="Times New Roman"/>
              <w:i/>
              <w:noProof/>
              <w:color w:val="000000"/>
              <w:sz w:val="16"/>
              <w:szCs w:val="16"/>
              <w:lang w:val="ru-RU" w:eastAsia="ru-RU"/>
            </w:rPr>
            <w:t>3</w:t>
          </w:r>
          <w:r w:rsidRPr="00060133">
            <w:rPr>
              <w:rFonts w:ascii="Times New Roman" w:eastAsia="Times New Roman" w:hAnsi="Times New Roman" w:cs="Times New Roman"/>
              <w:i/>
              <w:color w:val="000000"/>
              <w:sz w:val="16"/>
              <w:szCs w:val="16"/>
              <w:lang w:val="ru-RU" w:eastAsia="ru-RU"/>
            </w:rPr>
            <w:fldChar w:fldCharType="end"/>
          </w:r>
        </w:p>
      </w:tc>
    </w:tr>
  </w:tbl>
  <w:p w14:paraId="4EE649F2" w14:textId="77777777" w:rsidR="00060133" w:rsidRDefault="0006013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0B6"/>
    <w:multiLevelType w:val="hybridMultilevel"/>
    <w:tmpl w:val="532C26F0"/>
    <w:lvl w:ilvl="0" w:tplc="F46C5BEE">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62B4482"/>
    <w:multiLevelType w:val="multilevel"/>
    <w:tmpl w:val="C078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B06BE"/>
    <w:multiLevelType w:val="multilevel"/>
    <w:tmpl w:val="CA0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34764"/>
    <w:multiLevelType w:val="multilevel"/>
    <w:tmpl w:val="EFA2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D6B0A"/>
    <w:multiLevelType w:val="multilevel"/>
    <w:tmpl w:val="389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61A5E"/>
    <w:multiLevelType w:val="multilevel"/>
    <w:tmpl w:val="790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80055"/>
    <w:multiLevelType w:val="multilevel"/>
    <w:tmpl w:val="DE1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7434D"/>
    <w:multiLevelType w:val="hybridMultilevel"/>
    <w:tmpl w:val="DB48F8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B833F3"/>
    <w:multiLevelType w:val="hybridMultilevel"/>
    <w:tmpl w:val="5906A384"/>
    <w:lvl w:ilvl="0" w:tplc="2000000F">
      <w:start w:val="1"/>
      <w:numFmt w:val="decimal"/>
      <w:lvlText w:val="%1."/>
      <w:lvlJc w:val="left"/>
      <w:pPr>
        <w:ind w:left="1428" w:hanging="360"/>
      </w:pPr>
    </w:lvl>
    <w:lvl w:ilvl="1" w:tplc="10000019">
      <w:start w:val="1"/>
      <w:numFmt w:val="lowerLetter"/>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9" w15:restartNumberingAfterBreak="0">
    <w:nsid w:val="21975E0C"/>
    <w:multiLevelType w:val="hybridMultilevel"/>
    <w:tmpl w:val="766EC2F6"/>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30402B4"/>
    <w:multiLevelType w:val="hybridMultilevel"/>
    <w:tmpl w:val="A9580FD4"/>
    <w:lvl w:ilvl="0" w:tplc="2000000F">
      <w:start w:val="1"/>
      <w:numFmt w:val="decimal"/>
      <w:lvlText w:val="%1."/>
      <w:lvlJc w:val="left"/>
      <w:pPr>
        <w:ind w:left="1428" w:hanging="360"/>
      </w:pPr>
    </w:lvl>
    <w:lvl w:ilvl="1" w:tplc="2000000F">
      <w:start w:val="1"/>
      <w:numFmt w:val="decimal"/>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11" w15:restartNumberingAfterBreak="0">
    <w:nsid w:val="25C77EB1"/>
    <w:multiLevelType w:val="multilevel"/>
    <w:tmpl w:val="316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2958"/>
    <w:multiLevelType w:val="multilevel"/>
    <w:tmpl w:val="7CC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25C1"/>
    <w:multiLevelType w:val="multilevel"/>
    <w:tmpl w:val="0D6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C69BD"/>
    <w:multiLevelType w:val="hybridMultilevel"/>
    <w:tmpl w:val="C69CF1C2"/>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2023847"/>
    <w:multiLevelType w:val="hybridMultilevel"/>
    <w:tmpl w:val="73C26F9A"/>
    <w:lvl w:ilvl="0" w:tplc="2000000F">
      <w:start w:val="1"/>
      <w:numFmt w:val="decimal"/>
      <w:lvlText w:val="%1."/>
      <w:lvlJc w:val="left"/>
      <w:pPr>
        <w:ind w:left="1428" w:hanging="360"/>
      </w:pPr>
    </w:lvl>
    <w:lvl w:ilvl="1" w:tplc="2000000F">
      <w:start w:val="1"/>
      <w:numFmt w:val="decimal"/>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16" w15:restartNumberingAfterBreak="0">
    <w:nsid w:val="3AFC1477"/>
    <w:multiLevelType w:val="hybridMultilevel"/>
    <w:tmpl w:val="958E11EC"/>
    <w:lvl w:ilvl="0" w:tplc="FE1AE602">
      <w:numFmt w:val="bullet"/>
      <w:lvlText w:val=""/>
      <w:lvlJc w:val="left"/>
      <w:pPr>
        <w:ind w:left="720" w:hanging="360"/>
      </w:pPr>
      <w:rPr>
        <w:rFonts w:ascii="Symbol" w:eastAsia="Times New Roman"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CCA5A56"/>
    <w:multiLevelType w:val="multilevel"/>
    <w:tmpl w:val="C37A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E05F5"/>
    <w:multiLevelType w:val="hybridMultilevel"/>
    <w:tmpl w:val="8AE4D8E4"/>
    <w:lvl w:ilvl="0" w:tplc="D638DC3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4CB57D1"/>
    <w:multiLevelType w:val="multilevel"/>
    <w:tmpl w:val="67E09A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20" w:hanging="44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0304E"/>
    <w:multiLevelType w:val="hybridMultilevel"/>
    <w:tmpl w:val="D6007A92"/>
    <w:lvl w:ilvl="0" w:tplc="2000000F">
      <w:start w:val="1"/>
      <w:numFmt w:val="decimal"/>
      <w:lvlText w:val="%1."/>
      <w:lvlJc w:val="left"/>
      <w:pPr>
        <w:ind w:left="1428" w:hanging="360"/>
      </w:pPr>
    </w:lvl>
    <w:lvl w:ilvl="1" w:tplc="10000019">
      <w:start w:val="1"/>
      <w:numFmt w:val="lowerLetter"/>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21" w15:restartNumberingAfterBreak="0">
    <w:nsid w:val="487F7A89"/>
    <w:multiLevelType w:val="multilevel"/>
    <w:tmpl w:val="3A5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85AA7"/>
    <w:multiLevelType w:val="multilevel"/>
    <w:tmpl w:val="1BD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E0A65"/>
    <w:multiLevelType w:val="hybridMultilevel"/>
    <w:tmpl w:val="DD467474"/>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9D74AAD"/>
    <w:multiLevelType w:val="multilevel"/>
    <w:tmpl w:val="2460EAB2"/>
    <w:lvl w:ilvl="0">
      <w:start w:val="1"/>
      <w:numFmt w:val="decimal"/>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AC9231E"/>
    <w:multiLevelType w:val="hybridMultilevel"/>
    <w:tmpl w:val="044AD9D8"/>
    <w:lvl w:ilvl="0" w:tplc="2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F40691B"/>
    <w:multiLevelType w:val="hybridMultilevel"/>
    <w:tmpl w:val="02E0B570"/>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210389D"/>
    <w:multiLevelType w:val="multilevel"/>
    <w:tmpl w:val="428C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34DAC"/>
    <w:multiLevelType w:val="hybridMultilevel"/>
    <w:tmpl w:val="10D0784E"/>
    <w:lvl w:ilvl="0" w:tplc="D638DC30">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50E23C2"/>
    <w:multiLevelType w:val="multilevel"/>
    <w:tmpl w:val="F88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33D9"/>
    <w:multiLevelType w:val="hybridMultilevel"/>
    <w:tmpl w:val="8022083C"/>
    <w:lvl w:ilvl="0" w:tplc="2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72336AB6"/>
    <w:multiLevelType w:val="multilevel"/>
    <w:tmpl w:val="0C2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32DE7"/>
    <w:multiLevelType w:val="multilevel"/>
    <w:tmpl w:val="898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F91545"/>
    <w:multiLevelType w:val="multilevel"/>
    <w:tmpl w:val="74BE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B1A75"/>
    <w:multiLevelType w:val="hybridMultilevel"/>
    <w:tmpl w:val="546E8938"/>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FAE1988"/>
    <w:multiLevelType w:val="hybridMultilevel"/>
    <w:tmpl w:val="76925C14"/>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34"/>
  </w:num>
  <w:num w:numId="3">
    <w:abstractNumId w:val="0"/>
  </w:num>
  <w:num w:numId="4">
    <w:abstractNumId w:val="30"/>
  </w:num>
  <w:num w:numId="5">
    <w:abstractNumId w:val="25"/>
  </w:num>
  <w:num w:numId="6">
    <w:abstractNumId w:val="1"/>
  </w:num>
  <w:num w:numId="7">
    <w:abstractNumId w:val="19"/>
  </w:num>
  <w:num w:numId="8">
    <w:abstractNumId w:val="28"/>
  </w:num>
  <w:num w:numId="9">
    <w:abstractNumId w:val="18"/>
  </w:num>
  <w:num w:numId="10">
    <w:abstractNumId w:val="16"/>
  </w:num>
  <w:num w:numId="11">
    <w:abstractNumId w:val="12"/>
  </w:num>
  <w:num w:numId="12">
    <w:abstractNumId w:val="29"/>
  </w:num>
  <w:num w:numId="13">
    <w:abstractNumId w:val="9"/>
  </w:num>
  <w:num w:numId="14">
    <w:abstractNumId w:val="26"/>
  </w:num>
  <w:num w:numId="15">
    <w:abstractNumId w:val="8"/>
  </w:num>
  <w:num w:numId="16">
    <w:abstractNumId w:val="10"/>
  </w:num>
  <w:num w:numId="17">
    <w:abstractNumId w:val="23"/>
  </w:num>
  <w:num w:numId="18">
    <w:abstractNumId w:val="14"/>
  </w:num>
  <w:num w:numId="19">
    <w:abstractNumId w:val="27"/>
  </w:num>
  <w:num w:numId="20">
    <w:abstractNumId w:val="3"/>
  </w:num>
  <w:num w:numId="21">
    <w:abstractNumId w:val="21"/>
  </w:num>
  <w:num w:numId="22">
    <w:abstractNumId w:val="6"/>
  </w:num>
  <w:num w:numId="23">
    <w:abstractNumId w:val="11"/>
  </w:num>
  <w:num w:numId="24">
    <w:abstractNumId w:val="17"/>
  </w:num>
  <w:num w:numId="25">
    <w:abstractNumId w:val="31"/>
  </w:num>
  <w:num w:numId="26">
    <w:abstractNumId w:val="33"/>
  </w:num>
  <w:num w:numId="27">
    <w:abstractNumId w:val="2"/>
  </w:num>
  <w:num w:numId="28">
    <w:abstractNumId w:val="22"/>
  </w:num>
  <w:num w:numId="29">
    <w:abstractNumId w:val="4"/>
  </w:num>
  <w:num w:numId="30">
    <w:abstractNumId w:val="5"/>
  </w:num>
  <w:num w:numId="31">
    <w:abstractNumId w:val="13"/>
  </w:num>
  <w:num w:numId="32">
    <w:abstractNumId w:val="32"/>
  </w:num>
  <w:num w:numId="33">
    <w:abstractNumId w:val="20"/>
  </w:num>
  <w:num w:numId="34">
    <w:abstractNumId w:val="15"/>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33"/>
    <w:rsid w:val="00030033"/>
    <w:rsid w:val="00060133"/>
    <w:rsid w:val="00146C53"/>
    <w:rsid w:val="002945F0"/>
    <w:rsid w:val="002B298F"/>
    <w:rsid w:val="00312162"/>
    <w:rsid w:val="00320783"/>
    <w:rsid w:val="00323554"/>
    <w:rsid w:val="00386E41"/>
    <w:rsid w:val="003B48D0"/>
    <w:rsid w:val="003E0072"/>
    <w:rsid w:val="00407292"/>
    <w:rsid w:val="00477B91"/>
    <w:rsid w:val="004C62AF"/>
    <w:rsid w:val="005A19A1"/>
    <w:rsid w:val="005A38BD"/>
    <w:rsid w:val="005D20B2"/>
    <w:rsid w:val="006369A9"/>
    <w:rsid w:val="006415C8"/>
    <w:rsid w:val="00697369"/>
    <w:rsid w:val="007024EC"/>
    <w:rsid w:val="00716339"/>
    <w:rsid w:val="007A754E"/>
    <w:rsid w:val="007B2209"/>
    <w:rsid w:val="00802DE1"/>
    <w:rsid w:val="00860372"/>
    <w:rsid w:val="00876054"/>
    <w:rsid w:val="008B2E99"/>
    <w:rsid w:val="009A3233"/>
    <w:rsid w:val="009B08D8"/>
    <w:rsid w:val="009C6263"/>
    <w:rsid w:val="009C6541"/>
    <w:rsid w:val="009F4A09"/>
    <w:rsid w:val="009F6664"/>
    <w:rsid w:val="00A84F1C"/>
    <w:rsid w:val="00AC5115"/>
    <w:rsid w:val="00B15F80"/>
    <w:rsid w:val="00B54BD1"/>
    <w:rsid w:val="00C20156"/>
    <w:rsid w:val="00C513A6"/>
    <w:rsid w:val="00D20DB1"/>
    <w:rsid w:val="00D6518C"/>
    <w:rsid w:val="00E63052"/>
    <w:rsid w:val="00E87050"/>
    <w:rsid w:val="00E92469"/>
    <w:rsid w:val="00EC702E"/>
    <w:rsid w:val="00ED20F3"/>
    <w:rsid w:val="00EF4F0F"/>
    <w:rsid w:val="00F51FC4"/>
    <w:rsid w:val="00F6103D"/>
    <w:rsid w:val="00FB67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1055F"/>
  <w15:chartTrackingRefBased/>
  <w15:docId w15:val="{9998EE32-4DB1-41D7-BF39-DD46F09C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054"/>
    <w:pPr>
      <w:ind w:left="720"/>
      <w:contextualSpacing/>
    </w:pPr>
  </w:style>
  <w:style w:type="table" w:styleId="a4">
    <w:name w:val="Table Grid"/>
    <w:basedOn w:val="a1"/>
    <w:uiPriority w:val="39"/>
    <w:rsid w:val="00B15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8B2E99"/>
    <w:rPr>
      <w:color w:val="808080"/>
    </w:rPr>
  </w:style>
  <w:style w:type="paragraph" w:styleId="a6">
    <w:name w:val="Normal (Web)"/>
    <w:basedOn w:val="a"/>
    <w:uiPriority w:val="99"/>
    <w:semiHidden/>
    <w:unhideWhenUsed/>
    <w:rsid w:val="008B2E9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C62AF"/>
    <w:rPr>
      <w:b/>
      <w:bCs/>
    </w:rPr>
  </w:style>
  <w:style w:type="character" w:customStyle="1" w:styleId="katex-mathml">
    <w:name w:val="katex-mathml"/>
    <w:basedOn w:val="a0"/>
    <w:rsid w:val="004C62AF"/>
  </w:style>
  <w:style w:type="character" w:customStyle="1" w:styleId="mord">
    <w:name w:val="mord"/>
    <w:basedOn w:val="a0"/>
    <w:rsid w:val="004C62AF"/>
  </w:style>
  <w:style w:type="character" w:customStyle="1" w:styleId="mspace">
    <w:name w:val="mspace"/>
    <w:basedOn w:val="a0"/>
    <w:rsid w:val="004C62AF"/>
  </w:style>
  <w:style w:type="character" w:customStyle="1" w:styleId="mrel">
    <w:name w:val="mrel"/>
    <w:basedOn w:val="a0"/>
    <w:rsid w:val="004C62AF"/>
  </w:style>
  <w:style w:type="character" w:customStyle="1" w:styleId="vlist-s">
    <w:name w:val="vlist-s"/>
    <w:basedOn w:val="a0"/>
    <w:rsid w:val="004C62AF"/>
  </w:style>
  <w:style w:type="character" w:customStyle="1" w:styleId="mtight">
    <w:name w:val="mtight"/>
    <w:basedOn w:val="a0"/>
    <w:rsid w:val="004C62AF"/>
  </w:style>
  <w:style w:type="character" w:customStyle="1" w:styleId="mpunct">
    <w:name w:val="mpunct"/>
    <w:basedOn w:val="a0"/>
    <w:rsid w:val="004C62AF"/>
  </w:style>
  <w:style w:type="character" w:customStyle="1" w:styleId="mbin">
    <w:name w:val="mbin"/>
    <w:basedOn w:val="a0"/>
    <w:rsid w:val="00C513A6"/>
  </w:style>
  <w:style w:type="paragraph" w:styleId="a8">
    <w:name w:val="header"/>
    <w:basedOn w:val="a"/>
    <w:link w:val="a9"/>
    <w:uiPriority w:val="99"/>
    <w:unhideWhenUsed/>
    <w:rsid w:val="0006013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60133"/>
  </w:style>
  <w:style w:type="paragraph" w:styleId="aa">
    <w:name w:val="footer"/>
    <w:basedOn w:val="a"/>
    <w:link w:val="ab"/>
    <w:uiPriority w:val="99"/>
    <w:unhideWhenUsed/>
    <w:rsid w:val="0006013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60133"/>
  </w:style>
  <w:style w:type="character" w:styleId="ac">
    <w:name w:val="Hyperlink"/>
    <w:rsid w:val="00D20DB1"/>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512">
      <w:bodyDiv w:val="1"/>
      <w:marLeft w:val="0"/>
      <w:marRight w:val="0"/>
      <w:marTop w:val="0"/>
      <w:marBottom w:val="0"/>
      <w:divBdr>
        <w:top w:val="none" w:sz="0" w:space="0" w:color="auto"/>
        <w:left w:val="none" w:sz="0" w:space="0" w:color="auto"/>
        <w:bottom w:val="none" w:sz="0" w:space="0" w:color="auto"/>
        <w:right w:val="none" w:sz="0" w:space="0" w:color="auto"/>
      </w:divBdr>
    </w:div>
    <w:div w:id="30614456">
      <w:bodyDiv w:val="1"/>
      <w:marLeft w:val="0"/>
      <w:marRight w:val="0"/>
      <w:marTop w:val="0"/>
      <w:marBottom w:val="0"/>
      <w:divBdr>
        <w:top w:val="none" w:sz="0" w:space="0" w:color="auto"/>
        <w:left w:val="none" w:sz="0" w:space="0" w:color="auto"/>
        <w:bottom w:val="none" w:sz="0" w:space="0" w:color="auto"/>
        <w:right w:val="none" w:sz="0" w:space="0" w:color="auto"/>
      </w:divBdr>
    </w:div>
    <w:div w:id="37440771">
      <w:bodyDiv w:val="1"/>
      <w:marLeft w:val="0"/>
      <w:marRight w:val="0"/>
      <w:marTop w:val="0"/>
      <w:marBottom w:val="0"/>
      <w:divBdr>
        <w:top w:val="none" w:sz="0" w:space="0" w:color="auto"/>
        <w:left w:val="none" w:sz="0" w:space="0" w:color="auto"/>
        <w:bottom w:val="none" w:sz="0" w:space="0" w:color="auto"/>
        <w:right w:val="none" w:sz="0" w:space="0" w:color="auto"/>
      </w:divBdr>
    </w:div>
    <w:div w:id="38357669">
      <w:bodyDiv w:val="1"/>
      <w:marLeft w:val="0"/>
      <w:marRight w:val="0"/>
      <w:marTop w:val="0"/>
      <w:marBottom w:val="0"/>
      <w:divBdr>
        <w:top w:val="none" w:sz="0" w:space="0" w:color="auto"/>
        <w:left w:val="none" w:sz="0" w:space="0" w:color="auto"/>
        <w:bottom w:val="none" w:sz="0" w:space="0" w:color="auto"/>
        <w:right w:val="none" w:sz="0" w:space="0" w:color="auto"/>
      </w:divBdr>
    </w:div>
    <w:div w:id="185220020">
      <w:bodyDiv w:val="1"/>
      <w:marLeft w:val="0"/>
      <w:marRight w:val="0"/>
      <w:marTop w:val="0"/>
      <w:marBottom w:val="0"/>
      <w:divBdr>
        <w:top w:val="none" w:sz="0" w:space="0" w:color="auto"/>
        <w:left w:val="none" w:sz="0" w:space="0" w:color="auto"/>
        <w:bottom w:val="none" w:sz="0" w:space="0" w:color="auto"/>
        <w:right w:val="none" w:sz="0" w:space="0" w:color="auto"/>
      </w:divBdr>
    </w:div>
    <w:div w:id="208030762">
      <w:bodyDiv w:val="1"/>
      <w:marLeft w:val="0"/>
      <w:marRight w:val="0"/>
      <w:marTop w:val="0"/>
      <w:marBottom w:val="0"/>
      <w:divBdr>
        <w:top w:val="none" w:sz="0" w:space="0" w:color="auto"/>
        <w:left w:val="none" w:sz="0" w:space="0" w:color="auto"/>
        <w:bottom w:val="none" w:sz="0" w:space="0" w:color="auto"/>
        <w:right w:val="none" w:sz="0" w:space="0" w:color="auto"/>
      </w:divBdr>
    </w:div>
    <w:div w:id="208732580">
      <w:bodyDiv w:val="1"/>
      <w:marLeft w:val="0"/>
      <w:marRight w:val="0"/>
      <w:marTop w:val="0"/>
      <w:marBottom w:val="0"/>
      <w:divBdr>
        <w:top w:val="none" w:sz="0" w:space="0" w:color="auto"/>
        <w:left w:val="none" w:sz="0" w:space="0" w:color="auto"/>
        <w:bottom w:val="none" w:sz="0" w:space="0" w:color="auto"/>
        <w:right w:val="none" w:sz="0" w:space="0" w:color="auto"/>
      </w:divBdr>
    </w:div>
    <w:div w:id="214852292">
      <w:bodyDiv w:val="1"/>
      <w:marLeft w:val="0"/>
      <w:marRight w:val="0"/>
      <w:marTop w:val="0"/>
      <w:marBottom w:val="0"/>
      <w:divBdr>
        <w:top w:val="none" w:sz="0" w:space="0" w:color="auto"/>
        <w:left w:val="none" w:sz="0" w:space="0" w:color="auto"/>
        <w:bottom w:val="none" w:sz="0" w:space="0" w:color="auto"/>
        <w:right w:val="none" w:sz="0" w:space="0" w:color="auto"/>
      </w:divBdr>
    </w:div>
    <w:div w:id="217087110">
      <w:bodyDiv w:val="1"/>
      <w:marLeft w:val="0"/>
      <w:marRight w:val="0"/>
      <w:marTop w:val="0"/>
      <w:marBottom w:val="0"/>
      <w:divBdr>
        <w:top w:val="none" w:sz="0" w:space="0" w:color="auto"/>
        <w:left w:val="none" w:sz="0" w:space="0" w:color="auto"/>
        <w:bottom w:val="none" w:sz="0" w:space="0" w:color="auto"/>
        <w:right w:val="none" w:sz="0" w:space="0" w:color="auto"/>
      </w:divBdr>
    </w:div>
    <w:div w:id="233661996">
      <w:bodyDiv w:val="1"/>
      <w:marLeft w:val="0"/>
      <w:marRight w:val="0"/>
      <w:marTop w:val="0"/>
      <w:marBottom w:val="0"/>
      <w:divBdr>
        <w:top w:val="none" w:sz="0" w:space="0" w:color="auto"/>
        <w:left w:val="none" w:sz="0" w:space="0" w:color="auto"/>
        <w:bottom w:val="none" w:sz="0" w:space="0" w:color="auto"/>
        <w:right w:val="none" w:sz="0" w:space="0" w:color="auto"/>
      </w:divBdr>
    </w:div>
    <w:div w:id="247347744">
      <w:bodyDiv w:val="1"/>
      <w:marLeft w:val="0"/>
      <w:marRight w:val="0"/>
      <w:marTop w:val="0"/>
      <w:marBottom w:val="0"/>
      <w:divBdr>
        <w:top w:val="none" w:sz="0" w:space="0" w:color="auto"/>
        <w:left w:val="none" w:sz="0" w:space="0" w:color="auto"/>
        <w:bottom w:val="none" w:sz="0" w:space="0" w:color="auto"/>
        <w:right w:val="none" w:sz="0" w:space="0" w:color="auto"/>
      </w:divBdr>
    </w:div>
    <w:div w:id="344595751">
      <w:bodyDiv w:val="1"/>
      <w:marLeft w:val="0"/>
      <w:marRight w:val="0"/>
      <w:marTop w:val="0"/>
      <w:marBottom w:val="0"/>
      <w:divBdr>
        <w:top w:val="none" w:sz="0" w:space="0" w:color="auto"/>
        <w:left w:val="none" w:sz="0" w:space="0" w:color="auto"/>
        <w:bottom w:val="none" w:sz="0" w:space="0" w:color="auto"/>
        <w:right w:val="none" w:sz="0" w:space="0" w:color="auto"/>
      </w:divBdr>
    </w:div>
    <w:div w:id="377437669">
      <w:bodyDiv w:val="1"/>
      <w:marLeft w:val="0"/>
      <w:marRight w:val="0"/>
      <w:marTop w:val="0"/>
      <w:marBottom w:val="0"/>
      <w:divBdr>
        <w:top w:val="none" w:sz="0" w:space="0" w:color="auto"/>
        <w:left w:val="none" w:sz="0" w:space="0" w:color="auto"/>
        <w:bottom w:val="none" w:sz="0" w:space="0" w:color="auto"/>
        <w:right w:val="none" w:sz="0" w:space="0" w:color="auto"/>
      </w:divBdr>
    </w:div>
    <w:div w:id="381756017">
      <w:bodyDiv w:val="1"/>
      <w:marLeft w:val="0"/>
      <w:marRight w:val="0"/>
      <w:marTop w:val="0"/>
      <w:marBottom w:val="0"/>
      <w:divBdr>
        <w:top w:val="none" w:sz="0" w:space="0" w:color="auto"/>
        <w:left w:val="none" w:sz="0" w:space="0" w:color="auto"/>
        <w:bottom w:val="none" w:sz="0" w:space="0" w:color="auto"/>
        <w:right w:val="none" w:sz="0" w:space="0" w:color="auto"/>
      </w:divBdr>
    </w:div>
    <w:div w:id="462308324">
      <w:bodyDiv w:val="1"/>
      <w:marLeft w:val="0"/>
      <w:marRight w:val="0"/>
      <w:marTop w:val="0"/>
      <w:marBottom w:val="0"/>
      <w:divBdr>
        <w:top w:val="none" w:sz="0" w:space="0" w:color="auto"/>
        <w:left w:val="none" w:sz="0" w:space="0" w:color="auto"/>
        <w:bottom w:val="none" w:sz="0" w:space="0" w:color="auto"/>
        <w:right w:val="none" w:sz="0" w:space="0" w:color="auto"/>
      </w:divBdr>
    </w:div>
    <w:div w:id="462384920">
      <w:bodyDiv w:val="1"/>
      <w:marLeft w:val="0"/>
      <w:marRight w:val="0"/>
      <w:marTop w:val="0"/>
      <w:marBottom w:val="0"/>
      <w:divBdr>
        <w:top w:val="none" w:sz="0" w:space="0" w:color="auto"/>
        <w:left w:val="none" w:sz="0" w:space="0" w:color="auto"/>
        <w:bottom w:val="none" w:sz="0" w:space="0" w:color="auto"/>
        <w:right w:val="none" w:sz="0" w:space="0" w:color="auto"/>
      </w:divBdr>
    </w:div>
    <w:div w:id="513811810">
      <w:bodyDiv w:val="1"/>
      <w:marLeft w:val="0"/>
      <w:marRight w:val="0"/>
      <w:marTop w:val="0"/>
      <w:marBottom w:val="0"/>
      <w:divBdr>
        <w:top w:val="none" w:sz="0" w:space="0" w:color="auto"/>
        <w:left w:val="none" w:sz="0" w:space="0" w:color="auto"/>
        <w:bottom w:val="none" w:sz="0" w:space="0" w:color="auto"/>
        <w:right w:val="none" w:sz="0" w:space="0" w:color="auto"/>
      </w:divBdr>
    </w:div>
    <w:div w:id="522328087">
      <w:bodyDiv w:val="1"/>
      <w:marLeft w:val="0"/>
      <w:marRight w:val="0"/>
      <w:marTop w:val="0"/>
      <w:marBottom w:val="0"/>
      <w:divBdr>
        <w:top w:val="none" w:sz="0" w:space="0" w:color="auto"/>
        <w:left w:val="none" w:sz="0" w:space="0" w:color="auto"/>
        <w:bottom w:val="none" w:sz="0" w:space="0" w:color="auto"/>
        <w:right w:val="none" w:sz="0" w:space="0" w:color="auto"/>
      </w:divBdr>
    </w:div>
    <w:div w:id="551844908">
      <w:bodyDiv w:val="1"/>
      <w:marLeft w:val="0"/>
      <w:marRight w:val="0"/>
      <w:marTop w:val="0"/>
      <w:marBottom w:val="0"/>
      <w:divBdr>
        <w:top w:val="none" w:sz="0" w:space="0" w:color="auto"/>
        <w:left w:val="none" w:sz="0" w:space="0" w:color="auto"/>
        <w:bottom w:val="none" w:sz="0" w:space="0" w:color="auto"/>
        <w:right w:val="none" w:sz="0" w:space="0" w:color="auto"/>
      </w:divBdr>
    </w:div>
    <w:div w:id="602954925">
      <w:bodyDiv w:val="1"/>
      <w:marLeft w:val="0"/>
      <w:marRight w:val="0"/>
      <w:marTop w:val="0"/>
      <w:marBottom w:val="0"/>
      <w:divBdr>
        <w:top w:val="none" w:sz="0" w:space="0" w:color="auto"/>
        <w:left w:val="none" w:sz="0" w:space="0" w:color="auto"/>
        <w:bottom w:val="none" w:sz="0" w:space="0" w:color="auto"/>
        <w:right w:val="none" w:sz="0" w:space="0" w:color="auto"/>
      </w:divBdr>
    </w:div>
    <w:div w:id="618874134">
      <w:bodyDiv w:val="1"/>
      <w:marLeft w:val="0"/>
      <w:marRight w:val="0"/>
      <w:marTop w:val="0"/>
      <w:marBottom w:val="0"/>
      <w:divBdr>
        <w:top w:val="none" w:sz="0" w:space="0" w:color="auto"/>
        <w:left w:val="none" w:sz="0" w:space="0" w:color="auto"/>
        <w:bottom w:val="none" w:sz="0" w:space="0" w:color="auto"/>
        <w:right w:val="none" w:sz="0" w:space="0" w:color="auto"/>
      </w:divBdr>
    </w:div>
    <w:div w:id="631405762">
      <w:bodyDiv w:val="1"/>
      <w:marLeft w:val="0"/>
      <w:marRight w:val="0"/>
      <w:marTop w:val="0"/>
      <w:marBottom w:val="0"/>
      <w:divBdr>
        <w:top w:val="none" w:sz="0" w:space="0" w:color="auto"/>
        <w:left w:val="none" w:sz="0" w:space="0" w:color="auto"/>
        <w:bottom w:val="none" w:sz="0" w:space="0" w:color="auto"/>
        <w:right w:val="none" w:sz="0" w:space="0" w:color="auto"/>
      </w:divBdr>
    </w:div>
    <w:div w:id="662928871">
      <w:bodyDiv w:val="1"/>
      <w:marLeft w:val="0"/>
      <w:marRight w:val="0"/>
      <w:marTop w:val="0"/>
      <w:marBottom w:val="0"/>
      <w:divBdr>
        <w:top w:val="none" w:sz="0" w:space="0" w:color="auto"/>
        <w:left w:val="none" w:sz="0" w:space="0" w:color="auto"/>
        <w:bottom w:val="none" w:sz="0" w:space="0" w:color="auto"/>
        <w:right w:val="none" w:sz="0" w:space="0" w:color="auto"/>
      </w:divBdr>
    </w:div>
    <w:div w:id="668404376">
      <w:bodyDiv w:val="1"/>
      <w:marLeft w:val="0"/>
      <w:marRight w:val="0"/>
      <w:marTop w:val="0"/>
      <w:marBottom w:val="0"/>
      <w:divBdr>
        <w:top w:val="none" w:sz="0" w:space="0" w:color="auto"/>
        <w:left w:val="none" w:sz="0" w:space="0" w:color="auto"/>
        <w:bottom w:val="none" w:sz="0" w:space="0" w:color="auto"/>
        <w:right w:val="none" w:sz="0" w:space="0" w:color="auto"/>
      </w:divBdr>
    </w:div>
    <w:div w:id="690760765">
      <w:bodyDiv w:val="1"/>
      <w:marLeft w:val="0"/>
      <w:marRight w:val="0"/>
      <w:marTop w:val="0"/>
      <w:marBottom w:val="0"/>
      <w:divBdr>
        <w:top w:val="none" w:sz="0" w:space="0" w:color="auto"/>
        <w:left w:val="none" w:sz="0" w:space="0" w:color="auto"/>
        <w:bottom w:val="none" w:sz="0" w:space="0" w:color="auto"/>
        <w:right w:val="none" w:sz="0" w:space="0" w:color="auto"/>
      </w:divBdr>
    </w:div>
    <w:div w:id="698361587">
      <w:bodyDiv w:val="1"/>
      <w:marLeft w:val="0"/>
      <w:marRight w:val="0"/>
      <w:marTop w:val="0"/>
      <w:marBottom w:val="0"/>
      <w:divBdr>
        <w:top w:val="none" w:sz="0" w:space="0" w:color="auto"/>
        <w:left w:val="none" w:sz="0" w:space="0" w:color="auto"/>
        <w:bottom w:val="none" w:sz="0" w:space="0" w:color="auto"/>
        <w:right w:val="none" w:sz="0" w:space="0" w:color="auto"/>
      </w:divBdr>
    </w:div>
    <w:div w:id="716048953">
      <w:bodyDiv w:val="1"/>
      <w:marLeft w:val="0"/>
      <w:marRight w:val="0"/>
      <w:marTop w:val="0"/>
      <w:marBottom w:val="0"/>
      <w:divBdr>
        <w:top w:val="none" w:sz="0" w:space="0" w:color="auto"/>
        <w:left w:val="none" w:sz="0" w:space="0" w:color="auto"/>
        <w:bottom w:val="none" w:sz="0" w:space="0" w:color="auto"/>
        <w:right w:val="none" w:sz="0" w:space="0" w:color="auto"/>
      </w:divBdr>
    </w:div>
    <w:div w:id="780301681">
      <w:bodyDiv w:val="1"/>
      <w:marLeft w:val="0"/>
      <w:marRight w:val="0"/>
      <w:marTop w:val="0"/>
      <w:marBottom w:val="0"/>
      <w:divBdr>
        <w:top w:val="none" w:sz="0" w:space="0" w:color="auto"/>
        <w:left w:val="none" w:sz="0" w:space="0" w:color="auto"/>
        <w:bottom w:val="none" w:sz="0" w:space="0" w:color="auto"/>
        <w:right w:val="none" w:sz="0" w:space="0" w:color="auto"/>
      </w:divBdr>
    </w:div>
    <w:div w:id="790325951">
      <w:bodyDiv w:val="1"/>
      <w:marLeft w:val="0"/>
      <w:marRight w:val="0"/>
      <w:marTop w:val="0"/>
      <w:marBottom w:val="0"/>
      <w:divBdr>
        <w:top w:val="none" w:sz="0" w:space="0" w:color="auto"/>
        <w:left w:val="none" w:sz="0" w:space="0" w:color="auto"/>
        <w:bottom w:val="none" w:sz="0" w:space="0" w:color="auto"/>
        <w:right w:val="none" w:sz="0" w:space="0" w:color="auto"/>
      </w:divBdr>
    </w:div>
    <w:div w:id="800416628">
      <w:bodyDiv w:val="1"/>
      <w:marLeft w:val="0"/>
      <w:marRight w:val="0"/>
      <w:marTop w:val="0"/>
      <w:marBottom w:val="0"/>
      <w:divBdr>
        <w:top w:val="none" w:sz="0" w:space="0" w:color="auto"/>
        <w:left w:val="none" w:sz="0" w:space="0" w:color="auto"/>
        <w:bottom w:val="none" w:sz="0" w:space="0" w:color="auto"/>
        <w:right w:val="none" w:sz="0" w:space="0" w:color="auto"/>
      </w:divBdr>
    </w:div>
    <w:div w:id="848715024">
      <w:bodyDiv w:val="1"/>
      <w:marLeft w:val="0"/>
      <w:marRight w:val="0"/>
      <w:marTop w:val="0"/>
      <w:marBottom w:val="0"/>
      <w:divBdr>
        <w:top w:val="none" w:sz="0" w:space="0" w:color="auto"/>
        <w:left w:val="none" w:sz="0" w:space="0" w:color="auto"/>
        <w:bottom w:val="none" w:sz="0" w:space="0" w:color="auto"/>
        <w:right w:val="none" w:sz="0" w:space="0" w:color="auto"/>
      </w:divBdr>
    </w:div>
    <w:div w:id="883104753">
      <w:bodyDiv w:val="1"/>
      <w:marLeft w:val="0"/>
      <w:marRight w:val="0"/>
      <w:marTop w:val="0"/>
      <w:marBottom w:val="0"/>
      <w:divBdr>
        <w:top w:val="none" w:sz="0" w:space="0" w:color="auto"/>
        <w:left w:val="none" w:sz="0" w:space="0" w:color="auto"/>
        <w:bottom w:val="none" w:sz="0" w:space="0" w:color="auto"/>
        <w:right w:val="none" w:sz="0" w:space="0" w:color="auto"/>
      </w:divBdr>
    </w:div>
    <w:div w:id="897667291">
      <w:bodyDiv w:val="1"/>
      <w:marLeft w:val="0"/>
      <w:marRight w:val="0"/>
      <w:marTop w:val="0"/>
      <w:marBottom w:val="0"/>
      <w:divBdr>
        <w:top w:val="none" w:sz="0" w:space="0" w:color="auto"/>
        <w:left w:val="none" w:sz="0" w:space="0" w:color="auto"/>
        <w:bottom w:val="none" w:sz="0" w:space="0" w:color="auto"/>
        <w:right w:val="none" w:sz="0" w:space="0" w:color="auto"/>
      </w:divBdr>
    </w:div>
    <w:div w:id="916981113">
      <w:bodyDiv w:val="1"/>
      <w:marLeft w:val="0"/>
      <w:marRight w:val="0"/>
      <w:marTop w:val="0"/>
      <w:marBottom w:val="0"/>
      <w:divBdr>
        <w:top w:val="none" w:sz="0" w:space="0" w:color="auto"/>
        <w:left w:val="none" w:sz="0" w:space="0" w:color="auto"/>
        <w:bottom w:val="none" w:sz="0" w:space="0" w:color="auto"/>
        <w:right w:val="none" w:sz="0" w:space="0" w:color="auto"/>
      </w:divBdr>
    </w:div>
    <w:div w:id="932512173">
      <w:bodyDiv w:val="1"/>
      <w:marLeft w:val="0"/>
      <w:marRight w:val="0"/>
      <w:marTop w:val="0"/>
      <w:marBottom w:val="0"/>
      <w:divBdr>
        <w:top w:val="none" w:sz="0" w:space="0" w:color="auto"/>
        <w:left w:val="none" w:sz="0" w:space="0" w:color="auto"/>
        <w:bottom w:val="none" w:sz="0" w:space="0" w:color="auto"/>
        <w:right w:val="none" w:sz="0" w:space="0" w:color="auto"/>
      </w:divBdr>
    </w:div>
    <w:div w:id="952663829">
      <w:bodyDiv w:val="1"/>
      <w:marLeft w:val="0"/>
      <w:marRight w:val="0"/>
      <w:marTop w:val="0"/>
      <w:marBottom w:val="0"/>
      <w:divBdr>
        <w:top w:val="none" w:sz="0" w:space="0" w:color="auto"/>
        <w:left w:val="none" w:sz="0" w:space="0" w:color="auto"/>
        <w:bottom w:val="none" w:sz="0" w:space="0" w:color="auto"/>
        <w:right w:val="none" w:sz="0" w:space="0" w:color="auto"/>
      </w:divBdr>
    </w:div>
    <w:div w:id="959188383">
      <w:bodyDiv w:val="1"/>
      <w:marLeft w:val="0"/>
      <w:marRight w:val="0"/>
      <w:marTop w:val="0"/>
      <w:marBottom w:val="0"/>
      <w:divBdr>
        <w:top w:val="none" w:sz="0" w:space="0" w:color="auto"/>
        <w:left w:val="none" w:sz="0" w:space="0" w:color="auto"/>
        <w:bottom w:val="none" w:sz="0" w:space="0" w:color="auto"/>
        <w:right w:val="none" w:sz="0" w:space="0" w:color="auto"/>
      </w:divBdr>
    </w:div>
    <w:div w:id="966592601">
      <w:bodyDiv w:val="1"/>
      <w:marLeft w:val="0"/>
      <w:marRight w:val="0"/>
      <w:marTop w:val="0"/>
      <w:marBottom w:val="0"/>
      <w:divBdr>
        <w:top w:val="none" w:sz="0" w:space="0" w:color="auto"/>
        <w:left w:val="none" w:sz="0" w:space="0" w:color="auto"/>
        <w:bottom w:val="none" w:sz="0" w:space="0" w:color="auto"/>
        <w:right w:val="none" w:sz="0" w:space="0" w:color="auto"/>
      </w:divBdr>
    </w:div>
    <w:div w:id="1039546351">
      <w:bodyDiv w:val="1"/>
      <w:marLeft w:val="0"/>
      <w:marRight w:val="0"/>
      <w:marTop w:val="0"/>
      <w:marBottom w:val="0"/>
      <w:divBdr>
        <w:top w:val="none" w:sz="0" w:space="0" w:color="auto"/>
        <w:left w:val="none" w:sz="0" w:space="0" w:color="auto"/>
        <w:bottom w:val="none" w:sz="0" w:space="0" w:color="auto"/>
        <w:right w:val="none" w:sz="0" w:space="0" w:color="auto"/>
      </w:divBdr>
    </w:div>
    <w:div w:id="1099908191">
      <w:bodyDiv w:val="1"/>
      <w:marLeft w:val="0"/>
      <w:marRight w:val="0"/>
      <w:marTop w:val="0"/>
      <w:marBottom w:val="0"/>
      <w:divBdr>
        <w:top w:val="none" w:sz="0" w:space="0" w:color="auto"/>
        <w:left w:val="none" w:sz="0" w:space="0" w:color="auto"/>
        <w:bottom w:val="none" w:sz="0" w:space="0" w:color="auto"/>
        <w:right w:val="none" w:sz="0" w:space="0" w:color="auto"/>
      </w:divBdr>
    </w:div>
    <w:div w:id="1107000938">
      <w:bodyDiv w:val="1"/>
      <w:marLeft w:val="0"/>
      <w:marRight w:val="0"/>
      <w:marTop w:val="0"/>
      <w:marBottom w:val="0"/>
      <w:divBdr>
        <w:top w:val="none" w:sz="0" w:space="0" w:color="auto"/>
        <w:left w:val="none" w:sz="0" w:space="0" w:color="auto"/>
        <w:bottom w:val="none" w:sz="0" w:space="0" w:color="auto"/>
        <w:right w:val="none" w:sz="0" w:space="0" w:color="auto"/>
      </w:divBdr>
    </w:div>
    <w:div w:id="1151946968">
      <w:bodyDiv w:val="1"/>
      <w:marLeft w:val="0"/>
      <w:marRight w:val="0"/>
      <w:marTop w:val="0"/>
      <w:marBottom w:val="0"/>
      <w:divBdr>
        <w:top w:val="none" w:sz="0" w:space="0" w:color="auto"/>
        <w:left w:val="none" w:sz="0" w:space="0" w:color="auto"/>
        <w:bottom w:val="none" w:sz="0" w:space="0" w:color="auto"/>
        <w:right w:val="none" w:sz="0" w:space="0" w:color="auto"/>
      </w:divBdr>
    </w:div>
    <w:div w:id="1169104450">
      <w:bodyDiv w:val="1"/>
      <w:marLeft w:val="0"/>
      <w:marRight w:val="0"/>
      <w:marTop w:val="0"/>
      <w:marBottom w:val="0"/>
      <w:divBdr>
        <w:top w:val="none" w:sz="0" w:space="0" w:color="auto"/>
        <w:left w:val="none" w:sz="0" w:space="0" w:color="auto"/>
        <w:bottom w:val="none" w:sz="0" w:space="0" w:color="auto"/>
        <w:right w:val="none" w:sz="0" w:space="0" w:color="auto"/>
      </w:divBdr>
    </w:div>
    <w:div w:id="1202747176">
      <w:bodyDiv w:val="1"/>
      <w:marLeft w:val="0"/>
      <w:marRight w:val="0"/>
      <w:marTop w:val="0"/>
      <w:marBottom w:val="0"/>
      <w:divBdr>
        <w:top w:val="none" w:sz="0" w:space="0" w:color="auto"/>
        <w:left w:val="none" w:sz="0" w:space="0" w:color="auto"/>
        <w:bottom w:val="none" w:sz="0" w:space="0" w:color="auto"/>
        <w:right w:val="none" w:sz="0" w:space="0" w:color="auto"/>
      </w:divBdr>
    </w:div>
    <w:div w:id="1223758971">
      <w:bodyDiv w:val="1"/>
      <w:marLeft w:val="0"/>
      <w:marRight w:val="0"/>
      <w:marTop w:val="0"/>
      <w:marBottom w:val="0"/>
      <w:divBdr>
        <w:top w:val="none" w:sz="0" w:space="0" w:color="auto"/>
        <w:left w:val="none" w:sz="0" w:space="0" w:color="auto"/>
        <w:bottom w:val="none" w:sz="0" w:space="0" w:color="auto"/>
        <w:right w:val="none" w:sz="0" w:space="0" w:color="auto"/>
      </w:divBdr>
    </w:div>
    <w:div w:id="1261378210">
      <w:bodyDiv w:val="1"/>
      <w:marLeft w:val="0"/>
      <w:marRight w:val="0"/>
      <w:marTop w:val="0"/>
      <w:marBottom w:val="0"/>
      <w:divBdr>
        <w:top w:val="none" w:sz="0" w:space="0" w:color="auto"/>
        <w:left w:val="none" w:sz="0" w:space="0" w:color="auto"/>
        <w:bottom w:val="none" w:sz="0" w:space="0" w:color="auto"/>
        <w:right w:val="none" w:sz="0" w:space="0" w:color="auto"/>
      </w:divBdr>
    </w:div>
    <w:div w:id="1275291379">
      <w:bodyDiv w:val="1"/>
      <w:marLeft w:val="0"/>
      <w:marRight w:val="0"/>
      <w:marTop w:val="0"/>
      <w:marBottom w:val="0"/>
      <w:divBdr>
        <w:top w:val="none" w:sz="0" w:space="0" w:color="auto"/>
        <w:left w:val="none" w:sz="0" w:space="0" w:color="auto"/>
        <w:bottom w:val="none" w:sz="0" w:space="0" w:color="auto"/>
        <w:right w:val="none" w:sz="0" w:space="0" w:color="auto"/>
      </w:divBdr>
    </w:div>
    <w:div w:id="1292857950">
      <w:bodyDiv w:val="1"/>
      <w:marLeft w:val="0"/>
      <w:marRight w:val="0"/>
      <w:marTop w:val="0"/>
      <w:marBottom w:val="0"/>
      <w:divBdr>
        <w:top w:val="none" w:sz="0" w:space="0" w:color="auto"/>
        <w:left w:val="none" w:sz="0" w:space="0" w:color="auto"/>
        <w:bottom w:val="none" w:sz="0" w:space="0" w:color="auto"/>
        <w:right w:val="none" w:sz="0" w:space="0" w:color="auto"/>
      </w:divBdr>
    </w:div>
    <w:div w:id="1319924645">
      <w:bodyDiv w:val="1"/>
      <w:marLeft w:val="0"/>
      <w:marRight w:val="0"/>
      <w:marTop w:val="0"/>
      <w:marBottom w:val="0"/>
      <w:divBdr>
        <w:top w:val="none" w:sz="0" w:space="0" w:color="auto"/>
        <w:left w:val="none" w:sz="0" w:space="0" w:color="auto"/>
        <w:bottom w:val="none" w:sz="0" w:space="0" w:color="auto"/>
        <w:right w:val="none" w:sz="0" w:space="0" w:color="auto"/>
      </w:divBdr>
    </w:div>
    <w:div w:id="1322193031">
      <w:bodyDiv w:val="1"/>
      <w:marLeft w:val="0"/>
      <w:marRight w:val="0"/>
      <w:marTop w:val="0"/>
      <w:marBottom w:val="0"/>
      <w:divBdr>
        <w:top w:val="none" w:sz="0" w:space="0" w:color="auto"/>
        <w:left w:val="none" w:sz="0" w:space="0" w:color="auto"/>
        <w:bottom w:val="none" w:sz="0" w:space="0" w:color="auto"/>
        <w:right w:val="none" w:sz="0" w:space="0" w:color="auto"/>
      </w:divBdr>
    </w:div>
    <w:div w:id="1380399842">
      <w:bodyDiv w:val="1"/>
      <w:marLeft w:val="0"/>
      <w:marRight w:val="0"/>
      <w:marTop w:val="0"/>
      <w:marBottom w:val="0"/>
      <w:divBdr>
        <w:top w:val="none" w:sz="0" w:space="0" w:color="auto"/>
        <w:left w:val="none" w:sz="0" w:space="0" w:color="auto"/>
        <w:bottom w:val="none" w:sz="0" w:space="0" w:color="auto"/>
        <w:right w:val="none" w:sz="0" w:space="0" w:color="auto"/>
      </w:divBdr>
    </w:div>
    <w:div w:id="1380595122">
      <w:bodyDiv w:val="1"/>
      <w:marLeft w:val="0"/>
      <w:marRight w:val="0"/>
      <w:marTop w:val="0"/>
      <w:marBottom w:val="0"/>
      <w:divBdr>
        <w:top w:val="none" w:sz="0" w:space="0" w:color="auto"/>
        <w:left w:val="none" w:sz="0" w:space="0" w:color="auto"/>
        <w:bottom w:val="none" w:sz="0" w:space="0" w:color="auto"/>
        <w:right w:val="none" w:sz="0" w:space="0" w:color="auto"/>
      </w:divBdr>
    </w:div>
    <w:div w:id="1387491899">
      <w:bodyDiv w:val="1"/>
      <w:marLeft w:val="0"/>
      <w:marRight w:val="0"/>
      <w:marTop w:val="0"/>
      <w:marBottom w:val="0"/>
      <w:divBdr>
        <w:top w:val="none" w:sz="0" w:space="0" w:color="auto"/>
        <w:left w:val="none" w:sz="0" w:space="0" w:color="auto"/>
        <w:bottom w:val="none" w:sz="0" w:space="0" w:color="auto"/>
        <w:right w:val="none" w:sz="0" w:space="0" w:color="auto"/>
      </w:divBdr>
    </w:div>
    <w:div w:id="1396002102">
      <w:bodyDiv w:val="1"/>
      <w:marLeft w:val="0"/>
      <w:marRight w:val="0"/>
      <w:marTop w:val="0"/>
      <w:marBottom w:val="0"/>
      <w:divBdr>
        <w:top w:val="none" w:sz="0" w:space="0" w:color="auto"/>
        <w:left w:val="none" w:sz="0" w:space="0" w:color="auto"/>
        <w:bottom w:val="none" w:sz="0" w:space="0" w:color="auto"/>
        <w:right w:val="none" w:sz="0" w:space="0" w:color="auto"/>
      </w:divBdr>
    </w:div>
    <w:div w:id="1466702367">
      <w:bodyDiv w:val="1"/>
      <w:marLeft w:val="0"/>
      <w:marRight w:val="0"/>
      <w:marTop w:val="0"/>
      <w:marBottom w:val="0"/>
      <w:divBdr>
        <w:top w:val="none" w:sz="0" w:space="0" w:color="auto"/>
        <w:left w:val="none" w:sz="0" w:space="0" w:color="auto"/>
        <w:bottom w:val="none" w:sz="0" w:space="0" w:color="auto"/>
        <w:right w:val="none" w:sz="0" w:space="0" w:color="auto"/>
      </w:divBdr>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13974511">
      <w:bodyDiv w:val="1"/>
      <w:marLeft w:val="0"/>
      <w:marRight w:val="0"/>
      <w:marTop w:val="0"/>
      <w:marBottom w:val="0"/>
      <w:divBdr>
        <w:top w:val="none" w:sz="0" w:space="0" w:color="auto"/>
        <w:left w:val="none" w:sz="0" w:space="0" w:color="auto"/>
        <w:bottom w:val="none" w:sz="0" w:space="0" w:color="auto"/>
        <w:right w:val="none" w:sz="0" w:space="0" w:color="auto"/>
      </w:divBdr>
    </w:div>
    <w:div w:id="1737820900">
      <w:bodyDiv w:val="1"/>
      <w:marLeft w:val="0"/>
      <w:marRight w:val="0"/>
      <w:marTop w:val="0"/>
      <w:marBottom w:val="0"/>
      <w:divBdr>
        <w:top w:val="none" w:sz="0" w:space="0" w:color="auto"/>
        <w:left w:val="none" w:sz="0" w:space="0" w:color="auto"/>
        <w:bottom w:val="none" w:sz="0" w:space="0" w:color="auto"/>
        <w:right w:val="none" w:sz="0" w:space="0" w:color="auto"/>
      </w:divBdr>
    </w:div>
    <w:div w:id="1738550265">
      <w:bodyDiv w:val="1"/>
      <w:marLeft w:val="0"/>
      <w:marRight w:val="0"/>
      <w:marTop w:val="0"/>
      <w:marBottom w:val="0"/>
      <w:divBdr>
        <w:top w:val="none" w:sz="0" w:space="0" w:color="auto"/>
        <w:left w:val="none" w:sz="0" w:space="0" w:color="auto"/>
        <w:bottom w:val="none" w:sz="0" w:space="0" w:color="auto"/>
        <w:right w:val="none" w:sz="0" w:space="0" w:color="auto"/>
      </w:divBdr>
    </w:div>
    <w:div w:id="1773278399">
      <w:bodyDiv w:val="1"/>
      <w:marLeft w:val="0"/>
      <w:marRight w:val="0"/>
      <w:marTop w:val="0"/>
      <w:marBottom w:val="0"/>
      <w:divBdr>
        <w:top w:val="none" w:sz="0" w:space="0" w:color="auto"/>
        <w:left w:val="none" w:sz="0" w:space="0" w:color="auto"/>
        <w:bottom w:val="none" w:sz="0" w:space="0" w:color="auto"/>
        <w:right w:val="none" w:sz="0" w:space="0" w:color="auto"/>
      </w:divBdr>
    </w:div>
    <w:div w:id="1777360020">
      <w:bodyDiv w:val="1"/>
      <w:marLeft w:val="0"/>
      <w:marRight w:val="0"/>
      <w:marTop w:val="0"/>
      <w:marBottom w:val="0"/>
      <w:divBdr>
        <w:top w:val="none" w:sz="0" w:space="0" w:color="auto"/>
        <w:left w:val="none" w:sz="0" w:space="0" w:color="auto"/>
        <w:bottom w:val="none" w:sz="0" w:space="0" w:color="auto"/>
        <w:right w:val="none" w:sz="0" w:space="0" w:color="auto"/>
      </w:divBdr>
    </w:div>
    <w:div w:id="1806510505">
      <w:bodyDiv w:val="1"/>
      <w:marLeft w:val="0"/>
      <w:marRight w:val="0"/>
      <w:marTop w:val="0"/>
      <w:marBottom w:val="0"/>
      <w:divBdr>
        <w:top w:val="none" w:sz="0" w:space="0" w:color="auto"/>
        <w:left w:val="none" w:sz="0" w:space="0" w:color="auto"/>
        <w:bottom w:val="none" w:sz="0" w:space="0" w:color="auto"/>
        <w:right w:val="none" w:sz="0" w:space="0" w:color="auto"/>
      </w:divBdr>
    </w:div>
    <w:div w:id="1832595118">
      <w:bodyDiv w:val="1"/>
      <w:marLeft w:val="0"/>
      <w:marRight w:val="0"/>
      <w:marTop w:val="0"/>
      <w:marBottom w:val="0"/>
      <w:divBdr>
        <w:top w:val="none" w:sz="0" w:space="0" w:color="auto"/>
        <w:left w:val="none" w:sz="0" w:space="0" w:color="auto"/>
        <w:bottom w:val="none" w:sz="0" w:space="0" w:color="auto"/>
        <w:right w:val="none" w:sz="0" w:space="0" w:color="auto"/>
      </w:divBdr>
    </w:div>
    <w:div w:id="1860315442">
      <w:bodyDiv w:val="1"/>
      <w:marLeft w:val="0"/>
      <w:marRight w:val="0"/>
      <w:marTop w:val="0"/>
      <w:marBottom w:val="0"/>
      <w:divBdr>
        <w:top w:val="none" w:sz="0" w:space="0" w:color="auto"/>
        <w:left w:val="none" w:sz="0" w:space="0" w:color="auto"/>
        <w:bottom w:val="none" w:sz="0" w:space="0" w:color="auto"/>
        <w:right w:val="none" w:sz="0" w:space="0" w:color="auto"/>
      </w:divBdr>
    </w:div>
    <w:div w:id="1941067658">
      <w:bodyDiv w:val="1"/>
      <w:marLeft w:val="0"/>
      <w:marRight w:val="0"/>
      <w:marTop w:val="0"/>
      <w:marBottom w:val="0"/>
      <w:divBdr>
        <w:top w:val="none" w:sz="0" w:space="0" w:color="auto"/>
        <w:left w:val="none" w:sz="0" w:space="0" w:color="auto"/>
        <w:bottom w:val="none" w:sz="0" w:space="0" w:color="auto"/>
        <w:right w:val="none" w:sz="0" w:space="0" w:color="auto"/>
      </w:divBdr>
    </w:div>
    <w:div w:id="1980841135">
      <w:bodyDiv w:val="1"/>
      <w:marLeft w:val="0"/>
      <w:marRight w:val="0"/>
      <w:marTop w:val="0"/>
      <w:marBottom w:val="0"/>
      <w:divBdr>
        <w:top w:val="none" w:sz="0" w:space="0" w:color="auto"/>
        <w:left w:val="none" w:sz="0" w:space="0" w:color="auto"/>
        <w:bottom w:val="none" w:sz="0" w:space="0" w:color="auto"/>
        <w:right w:val="none" w:sz="0" w:space="0" w:color="auto"/>
      </w:divBdr>
    </w:div>
    <w:div w:id="1987079955">
      <w:bodyDiv w:val="1"/>
      <w:marLeft w:val="0"/>
      <w:marRight w:val="0"/>
      <w:marTop w:val="0"/>
      <w:marBottom w:val="0"/>
      <w:divBdr>
        <w:top w:val="none" w:sz="0" w:space="0" w:color="auto"/>
        <w:left w:val="none" w:sz="0" w:space="0" w:color="auto"/>
        <w:bottom w:val="none" w:sz="0" w:space="0" w:color="auto"/>
        <w:right w:val="none" w:sz="0" w:space="0" w:color="auto"/>
      </w:divBdr>
    </w:div>
    <w:div w:id="1987856657">
      <w:bodyDiv w:val="1"/>
      <w:marLeft w:val="0"/>
      <w:marRight w:val="0"/>
      <w:marTop w:val="0"/>
      <w:marBottom w:val="0"/>
      <w:divBdr>
        <w:top w:val="none" w:sz="0" w:space="0" w:color="auto"/>
        <w:left w:val="none" w:sz="0" w:space="0" w:color="auto"/>
        <w:bottom w:val="none" w:sz="0" w:space="0" w:color="auto"/>
        <w:right w:val="none" w:sz="0" w:space="0" w:color="auto"/>
      </w:divBdr>
    </w:div>
    <w:div w:id="2008514019">
      <w:bodyDiv w:val="1"/>
      <w:marLeft w:val="0"/>
      <w:marRight w:val="0"/>
      <w:marTop w:val="0"/>
      <w:marBottom w:val="0"/>
      <w:divBdr>
        <w:top w:val="none" w:sz="0" w:space="0" w:color="auto"/>
        <w:left w:val="none" w:sz="0" w:space="0" w:color="auto"/>
        <w:bottom w:val="none" w:sz="0" w:space="0" w:color="auto"/>
        <w:right w:val="none" w:sz="0" w:space="0" w:color="auto"/>
      </w:divBdr>
    </w:div>
    <w:div w:id="2029721554">
      <w:bodyDiv w:val="1"/>
      <w:marLeft w:val="0"/>
      <w:marRight w:val="0"/>
      <w:marTop w:val="0"/>
      <w:marBottom w:val="0"/>
      <w:divBdr>
        <w:top w:val="none" w:sz="0" w:space="0" w:color="auto"/>
        <w:left w:val="none" w:sz="0" w:space="0" w:color="auto"/>
        <w:bottom w:val="none" w:sz="0" w:space="0" w:color="auto"/>
        <w:right w:val="none" w:sz="0" w:space="0" w:color="auto"/>
      </w:divBdr>
    </w:div>
    <w:div w:id="2046061310">
      <w:bodyDiv w:val="1"/>
      <w:marLeft w:val="0"/>
      <w:marRight w:val="0"/>
      <w:marTop w:val="0"/>
      <w:marBottom w:val="0"/>
      <w:divBdr>
        <w:top w:val="none" w:sz="0" w:space="0" w:color="auto"/>
        <w:left w:val="none" w:sz="0" w:space="0" w:color="auto"/>
        <w:bottom w:val="none" w:sz="0" w:space="0" w:color="auto"/>
        <w:right w:val="none" w:sz="0" w:space="0" w:color="auto"/>
      </w:divBdr>
    </w:div>
    <w:div w:id="2078087844">
      <w:bodyDiv w:val="1"/>
      <w:marLeft w:val="0"/>
      <w:marRight w:val="0"/>
      <w:marTop w:val="0"/>
      <w:marBottom w:val="0"/>
      <w:divBdr>
        <w:top w:val="none" w:sz="0" w:space="0" w:color="auto"/>
        <w:left w:val="none" w:sz="0" w:space="0" w:color="auto"/>
        <w:bottom w:val="none" w:sz="0" w:space="0" w:color="auto"/>
        <w:right w:val="none" w:sz="0" w:space="0" w:color="auto"/>
      </w:divBdr>
    </w:div>
    <w:div w:id="2116708221">
      <w:bodyDiv w:val="1"/>
      <w:marLeft w:val="0"/>
      <w:marRight w:val="0"/>
      <w:marTop w:val="0"/>
      <w:marBottom w:val="0"/>
      <w:divBdr>
        <w:top w:val="none" w:sz="0" w:space="0" w:color="auto"/>
        <w:left w:val="none" w:sz="0" w:space="0" w:color="auto"/>
        <w:bottom w:val="none" w:sz="0" w:space="0" w:color="auto"/>
        <w:right w:val="none" w:sz="0" w:space="0" w:color="auto"/>
      </w:divBdr>
    </w:div>
    <w:div w:id="2134863248">
      <w:bodyDiv w:val="1"/>
      <w:marLeft w:val="0"/>
      <w:marRight w:val="0"/>
      <w:marTop w:val="0"/>
      <w:marBottom w:val="0"/>
      <w:divBdr>
        <w:top w:val="none" w:sz="0" w:space="0" w:color="auto"/>
        <w:left w:val="none" w:sz="0" w:space="0" w:color="auto"/>
        <w:bottom w:val="none" w:sz="0" w:space="0" w:color="auto"/>
        <w:right w:val="none" w:sz="0" w:space="0" w:color="auto"/>
      </w:divBdr>
    </w:div>
    <w:div w:id="21423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hyperlink" Target="https://dspace.kntu.kr.ua/items/773646e0-fa3c-4acb-98ff-a915ac67cf98"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hyperlink" Target="https://ela.kpi.ua/server/api/core/bitstreams/9595f90a-7436-49f2-b7c7-ee5c2c61e0d1/content"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48</Pages>
  <Words>8205</Words>
  <Characters>46770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Ткачук Даніїла Юріївна</dc:creator>
  <cp:keywords/>
  <dc:description/>
  <cp:lastModifiedBy>Андрій</cp:lastModifiedBy>
  <cp:revision>7</cp:revision>
  <cp:lastPrinted>2026-02-26T06:52:00Z</cp:lastPrinted>
  <dcterms:created xsi:type="dcterms:W3CDTF">2026-02-25T06:46:00Z</dcterms:created>
  <dcterms:modified xsi:type="dcterms:W3CDTF">2026-02-26T06:52:00Z</dcterms:modified>
</cp:coreProperties>
</file>