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ТЕМА 1. САМОКОНЦЕПЦІЯ ОСОБИСТОСТІ: СТРУКТУРА, ФУНКЦІЇ ТА ДИНАМІКА РОЗВИТКУ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Вступ</w:t>
        <w:br w:type="textWrapping"/>
        <w:t xml:space="preserve">Самоконцепція (або «Я‑концепція») — це цілісна система уявлень людини про саму себе, свої фізичні, інтелектуальні, соціальні й духовні характеристики, можливості, життєві цілі та власну цінність. Вона формується протягом усього життя й визначає стиль поведінки, рівень мотивації, сприйняття успіхів і невдач, а також якість соціальної взаємодії.</w: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"Я" - це поняття, яке використовується для опису особистості людини та її свідомості. Концепція "Я" широко обговорюється в психології та філософії.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Згідно з теорією Зигмунда Фрейда, "Я" складається з триади: "Его", "Суперего" та "Ід". "Его" є свідомою частиною особистості, яка намагається задовольнити потреби "Іда" з урахуванням обмежень, накладених "Суперего". "Суперего" - це частина особистості, яка відповідає за моральні стандарти та норми, а "Ід" - це несвідома частина особистості, яка відповідає за наші інстинкти та бажання.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Існує безліч інших теорій, які описують концепцію "Я". Наприклад, Карл Роджерс описував "Я" як організуючий принцип, який допомагає людям розуміти себе та свої відносини з іншими.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Також існує концепція "Я" в контексті соціальної ідентичності, де "Я"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представляє собою особистість, яка формується в результаті соціальних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взаємодій та соціального середовища.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Загалом, концепція "Я" має безліч різних інтерпретацій та теорій, і її розуміння залежить від контексту, в якому вона використовується.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Формування концепції "Я" відбувається протягом усього життя людини,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починаючи з раннього дитинства і закінчуючи похилого віку. Концепція "Я" формується під впливом багатьох факторів, таких як соціальне середовище, генетичні особливості, особистісні риси, досвід, освіта, культурні та релігійні фактори та інші.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ранньому дитинстві формування концепції "Я" починається з усвідомлення себе як індивідуума, окремої особистості від навколишнього світу та інших людей. У процесі розвитку дитини концепція "Я" стає все більш складною і різноманітною. Дитина починає усвідомлювати свої здібності та обмеження, свої бажання та потреби, свої сильні та слабкі сторони, свої почуття та емоції.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підлітковому віці формування концепції "Я" стає ще більш складним і складається з багатьох етапів. Підліток починає шукати своє місце в суспільстві, визначати свої цінності, переконання та життєву позицію.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Концепція "Я" стає все більш індивідуалізованою та переживає багато змін і трансформацій у цей період.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зрілому віці формування концепції "Я" стає більш стабільним, і людина вже має відносно чітке уявлення про себе та свою особистість. Однак, концепція "Я" може продовжувати змінюватися та розвиватися залежно від життєвого досвіду, освіти, соціального середовища та інших факторів.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Отже, формування концепції "Я" - це довгий та складний процес, який залежить від багатьох факторів та відбувається на протязі всього життя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людини.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1. Поняття та наукові підходи до вивчення самоконцепції</w:t>
        <w:br w:type="textWrapping"/>
        <w:t xml:space="preserve">Гуманістична, когнітивна, соціальна психологія та особистісно-орієнтований підхід трактують Я‑концепцію по‑різному, але всі визнають її центральне значення для розвитку особистості.</w:t>
        <w:br w:type="textWrapping"/>
        <w:br w:type="textWrapping"/>
        <w:t xml:space="preserve">2. Структура самоконцепції</w:t>
        <w:br w:type="textWrapping"/>
        <w:t xml:space="preserve">Когнітивний, емоційно-оцінний і поведінковий компоненти формують складну систему уявлень людини про себе.</w:t>
        <w:br w:type="textWrapping"/>
        <w:br w:type="textWrapping"/>
        <w:t xml:space="preserve">3. Функції самоконцепції</w:t>
        <w:br w:type="textWrapping"/>
        <w:t xml:space="preserve">Регулятивна, прогностична, захисна, інтегративна та мотиваційна функції визначають роль Я‑концепції у поведінці та розвитку.</w:t>
        <w:br w:type="textWrapping"/>
        <w:br w:type="textWrapping"/>
        <w:t xml:space="preserve">4. Види самоконцепції</w:t>
        <w:br w:type="textWrapping"/>
        <w:t xml:space="preserve">Реальне, ідеальне, соціальне та динамічне «Я» утворюють багатовимірну картину самосприйняття.</w:t>
        <w:br w:type="textWrapping"/>
        <w:br w:type="textWrapping"/>
        <w:t xml:space="preserve">5. Фактори формування</w:t>
        <w:br w:type="textWrapping"/>
        <w:t xml:space="preserve">Вплив сім’ї, оточення, культури, власного досвіду, медіа та фізіологічних змін.</w:t>
        <w:br w:type="textWrapping"/>
        <w:br w:type="textWrapping"/>
        <w:t xml:space="preserve">6. Динаміка розвитку самоконцепції</w:t>
        <w:br w:type="textWrapping"/>
        <w:t xml:space="preserve">Дитинство, підлітковий вік, юність, дорослість і пізня дорослість характеризуються різною інтенсивністю формування Я‑образу.</w:t>
        <w:br w:type="textWrapping"/>
        <w:br w:type="textWrapping"/>
        <w:t xml:space="preserve">7. Порушення самоконцепції</w:t>
        <w:br w:type="textWrapping"/>
        <w:t xml:space="preserve">Причини та наслідки дисгармонійного розвитку: занижена самооцінка, негативні порівняння, травматичний досвід.</w:t>
        <w:br w:type="textWrapping"/>
        <w:br w:type="textWrapping"/>
        <w:t xml:space="preserve">8. Шляхи розвитку здорової самоконцепції</w:t>
        <w:br w:type="textWrapping"/>
        <w:t xml:space="preserve">Самоусвідомлення, реалістичні цілі, розвиток сильних сторін, підтримка позитивного середовища, робота з психологом.</w:t>
        <w:br w:type="textWrapping"/>
        <w:br w:type="textWrapping"/>
        <w:t xml:space="preserve">Висновок</w:t>
        <w:br w:type="textWrapping"/>
        <w:t xml:space="preserve">Самоконцепція є ядром особистості та визначає її потенціал, стиль життя та емоційне благополуччя.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4vRQEXjFxE/4W+ytMMQS5zCUw==">CgMxLjA4AHIhMW9wVkdwSFJvN00wZi1fVktNak5WNkRoNE0tZnphaXFY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