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573" w:rsidRPr="00D36573" w:rsidRDefault="00D36573" w:rsidP="00D36573">
      <w:pPr>
        <w:tabs>
          <w:tab w:val="left" w:pos="851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ПРАКТИЧНЕ ЗАНЯТТЯ 3</w:t>
      </w:r>
    </w:p>
    <w:p w:rsidR="00D36573" w:rsidRDefault="00D36573" w:rsidP="00D36573">
      <w:pPr>
        <w:tabs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D36573" w:rsidRPr="00D36573" w:rsidRDefault="00D36573" w:rsidP="00D36573">
      <w:pPr>
        <w:tabs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0" w:name="_GoBack"/>
      <w:bookmarkEnd w:id="0"/>
      <w:r w:rsidRPr="00D3657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Форми організації освітнього процесу у вищій школі</w:t>
      </w:r>
    </w:p>
    <w:p w:rsidR="00D36573" w:rsidRDefault="00D36573" w:rsidP="00D3657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D36573" w:rsidRPr="00D36573" w:rsidRDefault="00D36573" w:rsidP="00D3657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1. Традиційні форми організації освітнього процесу</w:t>
      </w:r>
    </w:p>
    <w:p w:rsidR="00D36573" w:rsidRPr="00D36573" w:rsidRDefault="00D36573" w:rsidP="00D3657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(лекція, семінар, практичне заняття, консультація, іспит)</w:t>
      </w:r>
    </w:p>
    <w:p w:rsidR="00D36573" w:rsidRPr="00D36573" w:rsidRDefault="00D36573" w:rsidP="00D36573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1. </w:t>
      </w:r>
      <w:proofErr w:type="spellStart"/>
      <w:r w:rsidRPr="00D3657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Редизайн</w:t>
      </w:r>
      <w:proofErr w:type="spellEnd"/>
      <w:r w:rsidRPr="00D3657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традиційної лекції</w:t>
      </w:r>
    </w:p>
    <w:p w:rsidR="00D36573" w:rsidRPr="00D36573" w:rsidRDefault="00D36573" w:rsidP="00D3657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Оберіть тему з юридичної дисципліни (наприклад, «Принципи верховенства права»).</w:t>
      </w:r>
    </w:p>
    <w:p w:rsidR="00D36573" w:rsidRPr="00D36573" w:rsidRDefault="00D36573" w:rsidP="00D36573">
      <w:pPr>
        <w:tabs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Необхідно:</w:t>
      </w:r>
    </w:p>
    <w:p w:rsidR="00D36573" w:rsidRPr="00D36573" w:rsidRDefault="00D36573" w:rsidP="00D3657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Скласти структуру класичної лекції (80–90 хв).</w:t>
      </w:r>
    </w:p>
    <w:p w:rsidR="00D36573" w:rsidRPr="00D36573" w:rsidRDefault="00D36573" w:rsidP="00D3657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її сильні та слабкі сторони.</w:t>
      </w:r>
    </w:p>
    <w:p w:rsidR="00D36573" w:rsidRPr="00D36573" w:rsidRDefault="00D36573" w:rsidP="00D3657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Запропонувати 3 способи підвищення активності студентів у межах традиційної форми.</w:t>
      </w:r>
    </w:p>
    <w:p w:rsidR="00D36573" w:rsidRPr="00D36573" w:rsidRDefault="00D36573" w:rsidP="00D36573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2. Моделювання ефективного семінару</w:t>
      </w:r>
    </w:p>
    <w:p w:rsidR="00D36573" w:rsidRPr="00D36573" w:rsidRDefault="00D36573" w:rsidP="00D3657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Розробіть сценарій семінарського заняття з використанням:</w:t>
      </w:r>
    </w:p>
    <w:p w:rsidR="00D36573" w:rsidRPr="00D36573" w:rsidRDefault="00D36573" w:rsidP="00D36573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аналізу судової практики;</w:t>
      </w:r>
    </w:p>
    <w:p w:rsidR="00D36573" w:rsidRPr="00D36573" w:rsidRDefault="00D36573" w:rsidP="00D36573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обговорення правових позицій;</w:t>
      </w:r>
    </w:p>
    <w:p w:rsidR="00D36573" w:rsidRPr="00D36573" w:rsidRDefault="00D36573" w:rsidP="00D36573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міні-дебатів.</w:t>
      </w:r>
    </w:p>
    <w:p w:rsidR="00D36573" w:rsidRPr="00D36573" w:rsidRDefault="00D36573" w:rsidP="00D3657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Передбачити:</w:t>
      </w:r>
    </w:p>
    <w:p w:rsidR="00D36573" w:rsidRPr="00D36573" w:rsidRDefault="00D36573" w:rsidP="00D36573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критерії оцінювання;</w:t>
      </w:r>
    </w:p>
    <w:p w:rsidR="00D36573" w:rsidRPr="00D36573" w:rsidRDefault="00D36573" w:rsidP="00D36573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 зворотного зв’язку;</w:t>
      </w:r>
    </w:p>
    <w:p w:rsidR="00D36573" w:rsidRPr="00D36573" w:rsidRDefault="00D36573" w:rsidP="00D36573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інструмент підсумкової рефлексії.</w:t>
      </w:r>
    </w:p>
    <w:p w:rsidR="00D36573" w:rsidRPr="00D36573" w:rsidRDefault="00D36573" w:rsidP="00D36573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3. Порівняльний аналіз форм</w:t>
      </w:r>
    </w:p>
    <w:p w:rsidR="00D36573" w:rsidRPr="00D36573" w:rsidRDefault="00D36573" w:rsidP="00D3657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У таблиці порівняйте: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9"/>
        <w:gridCol w:w="1294"/>
        <w:gridCol w:w="2664"/>
        <w:gridCol w:w="2420"/>
        <w:gridCol w:w="1571"/>
      </w:tblGrid>
      <w:tr w:rsidR="00D36573" w:rsidRPr="00D36573" w:rsidTr="00D3657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36573" w:rsidRPr="00D36573" w:rsidRDefault="00D36573" w:rsidP="00D36573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D365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Форма</w:t>
            </w:r>
          </w:p>
        </w:tc>
        <w:tc>
          <w:tcPr>
            <w:tcW w:w="0" w:type="auto"/>
            <w:vAlign w:val="center"/>
            <w:hideMark/>
          </w:tcPr>
          <w:p w:rsidR="00D36573" w:rsidRPr="00D36573" w:rsidRDefault="00D36573" w:rsidP="00D36573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D365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Мета</w:t>
            </w:r>
          </w:p>
        </w:tc>
        <w:tc>
          <w:tcPr>
            <w:tcW w:w="0" w:type="auto"/>
            <w:vAlign w:val="center"/>
            <w:hideMark/>
          </w:tcPr>
          <w:p w:rsidR="00D36573" w:rsidRPr="00D36573" w:rsidRDefault="00D36573" w:rsidP="00D36573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D365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Роль викладача</w:t>
            </w:r>
          </w:p>
        </w:tc>
        <w:tc>
          <w:tcPr>
            <w:tcW w:w="0" w:type="auto"/>
            <w:vAlign w:val="center"/>
            <w:hideMark/>
          </w:tcPr>
          <w:p w:rsidR="00D36573" w:rsidRPr="00D36573" w:rsidRDefault="00D36573" w:rsidP="00D36573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D365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Роль студента</w:t>
            </w:r>
          </w:p>
        </w:tc>
        <w:tc>
          <w:tcPr>
            <w:tcW w:w="0" w:type="auto"/>
            <w:vAlign w:val="center"/>
            <w:hideMark/>
          </w:tcPr>
          <w:p w:rsidR="00D36573" w:rsidRPr="00D36573" w:rsidRDefault="00D36573" w:rsidP="00D36573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D365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Ризики</w:t>
            </w:r>
          </w:p>
        </w:tc>
      </w:tr>
    </w:tbl>
    <w:p w:rsidR="00D36573" w:rsidRPr="00D36573" w:rsidRDefault="00D36573" w:rsidP="00D3657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Проаналізуйте, яка форма є найбільш ефективною для формування юридичного мислення.</w:t>
      </w:r>
    </w:p>
    <w:p w:rsidR="00D36573" w:rsidRPr="00D36573" w:rsidRDefault="00D36573" w:rsidP="00D36573">
      <w:pPr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2. Інноваційні форми організації освітнього процесу</w:t>
      </w:r>
    </w:p>
    <w:p w:rsidR="00D36573" w:rsidRPr="00D36573" w:rsidRDefault="00D36573" w:rsidP="00D3657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(кейс-метод, </w:t>
      </w:r>
      <w:proofErr w:type="spellStart"/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moot</w:t>
      </w:r>
      <w:proofErr w:type="spellEnd"/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court</w:t>
      </w:r>
      <w:proofErr w:type="spellEnd"/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проблемне навчання, </w:t>
      </w:r>
      <w:proofErr w:type="spellStart"/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blended</w:t>
      </w:r>
      <w:proofErr w:type="spellEnd"/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learning</w:t>
      </w:r>
      <w:proofErr w:type="spellEnd"/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проєктне</w:t>
      </w:r>
      <w:proofErr w:type="spellEnd"/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навчання)</w:t>
      </w:r>
    </w:p>
    <w:p w:rsidR="00D36573" w:rsidRPr="00D36573" w:rsidRDefault="00D36573" w:rsidP="00D36573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4. Розробка кейсу</w:t>
      </w:r>
    </w:p>
    <w:p w:rsidR="00D36573" w:rsidRPr="00D36573" w:rsidRDefault="00D36573" w:rsidP="00D3657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Створіть навчальний кейс із реальної або змодельованої правової ситуації.</w:t>
      </w:r>
    </w:p>
    <w:p w:rsidR="00D36573" w:rsidRPr="00D36573" w:rsidRDefault="00D36573" w:rsidP="00D3657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Структура:</w:t>
      </w:r>
    </w:p>
    <w:p w:rsidR="00D36573" w:rsidRPr="00D36573" w:rsidRDefault="00D36573" w:rsidP="00D36573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Фабула справи.</w:t>
      </w:r>
    </w:p>
    <w:p w:rsidR="00D36573" w:rsidRPr="00D36573" w:rsidRDefault="00D36573" w:rsidP="00D36573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Проблемні питання.</w:t>
      </w:r>
    </w:p>
    <w:p w:rsidR="00D36573" w:rsidRPr="00D36573" w:rsidRDefault="00D36573" w:rsidP="00D36573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Ролі учасників.</w:t>
      </w:r>
    </w:p>
    <w:p w:rsidR="00D36573" w:rsidRPr="00D36573" w:rsidRDefault="00D36573" w:rsidP="00D36573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Критерії оцінювання аргументації.</w:t>
      </w:r>
    </w:p>
    <w:p w:rsidR="00D36573" w:rsidRPr="00D36573" w:rsidRDefault="00D36573" w:rsidP="00D36573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5. Модель </w:t>
      </w:r>
      <w:proofErr w:type="spellStart"/>
      <w:r w:rsidRPr="00D3657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Moot</w:t>
      </w:r>
      <w:proofErr w:type="spellEnd"/>
      <w:r w:rsidRPr="00D3657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D3657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Court</w:t>
      </w:r>
      <w:proofErr w:type="spellEnd"/>
    </w:p>
    <w:p w:rsidR="00D36573" w:rsidRPr="00D36573" w:rsidRDefault="00D36573" w:rsidP="00D3657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Розробіть модель навчального судового процесу:</w:t>
      </w:r>
    </w:p>
    <w:p w:rsidR="00D36573" w:rsidRPr="00D36573" w:rsidRDefault="00D36573" w:rsidP="00D36573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категорія справи;</w:t>
      </w:r>
    </w:p>
    <w:p w:rsidR="00D36573" w:rsidRPr="00D36573" w:rsidRDefault="00D36573" w:rsidP="00D36573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розподіл ролей;</w:t>
      </w:r>
    </w:p>
    <w:p w:rsidR="00D36573" w:rsidRPr="00D36573" w:rsidRDefault="00D36573" w:rsidP="00D36573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порядок виступів;</w:t>
      </w:r>
    </w:p>
    <w:p w:rsidR="00D36573" w:rsidRPr="00D36573" w:rsidRDefault="00D36573" w:rsidP="00D36573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критерії оцінювання.</w:t>
      </w:r>
    </w:p>
    <w:p w:rsidR="00D36573" w:rsidRPr="00D36573" w:rsidRDefault="00D36573" w:rsidP="00D3657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Проаналізуйте, які компетентності формуються.</w:t>
      </w:r>
    </w:p>
    <w:p w:rsidR="00D36573" w:rsidRPr="00D36573" w:rsidRDefault="00D36573" w:rsidP="00D36573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6. </w:t>
      </w:r>
      <w:proofErr w:type="spellStart"/>
      <w:r w:rsidRPr="00D3657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Blended</w:t>
      </w:r>
      <w:proofErr w:type="spellEnd"/>
      <w:r w:rsidRPr="00D3657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D3657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learning</w:t>
      </w:r>
      <w:proofErr w:type="spellEnd"/>
      <w:r w:rsidRPr="00D3657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у правничій освіті</w:t>
      </w:r>
    </w:p>
    <w:p w:rsidR="00D36573" w:rsidRPr="00D36573" w:rsidRDefault="00D36573" w:rsidP="00D3657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Розробіть модель змішаного навчання:</w:t>
      </w:r>
    </w:p>
    <w:p w:rsidR="00D36573" w:rsidRPr="00D36573" w:rsidRDefault="00D36573" w:rsidP="00D36573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виноситься в онлайн;</w:t>
      </w:r>
    </w:p>
    <w:p w:rsidR="00D36573" w:rsidRPr="00D36573" w:rsidRDefault="00D36573" w:rsidP="00D36573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проводиться в аудиторії;</w:t>
      </w:r>
    </w:p>
    <w:p w:rsidR="00D36573" w:rsidRPr="00D36573" w:rsidRDefault="00D36573" w:rsidP="00D36573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інструменти використовуються;</w:t>
      </w:r>
    </w:p>
    <w:p w:rsidR="00D36573" w:rsidRPr="00D36573" w:rsidRDefault="00D36573" w:rsidP="00D36573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забезпечується академічна доброчесність.</w:t>
      </w:r>
    </w:p>
    <w:p w:rsidR="00D36573" w:rsidRPr="00D36573" w:rsidRDefault="00D36573" w:rsidP="00D36573">
      <w:pPr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3. Гнучкі та персоналізовані моделі навчання</w:t>
      </w:r>
    </w:p>
    <w:p w:rsidR="00D36573" w:rsidRPr="00D36573" w:rsidRDefault="00D36573" w:rsidP="00D3657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(індивідуальні траєкторії, модульність, </w:t>
      </w:r>
      <w:proofErr w:type="spellStart"/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мікрокреденшіали</w:t>
      </w:r>
      <w:proofErr w:type="spellEnd"/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, адаптивне навчання)</w:t>
      </w:r>
    </w:p>
    <w:p w:rsidR="00D36573" w:rsidRPr="00D36573" w:rsidRDefault="00D36573" w:rsidP="00D36573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7. Індивідуальна освітня траєкторія</w:t>
      </w:r>
    </w:p>
    <w:p w:rsidR="00D36573" w:rsidRPr="00D36573" w:rsidRDefault="00D36573" w:rsidP="00D3657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Розробіть модель індивідуальної освітньої траєкторії для студента-правника, який планує спеціалізуватися у сфері:</w:t>
      </w:r>
    </w:p>
    <w:p w:rsidR="00D36573" w:rsidRPr="00D36573" w:rsidRDefault="00D36573" w:rsidP="00D36573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міжнародного права;</w:t>
      </w:r>
    </w:p>
    <w:p w:rsidR="00D36573" w:rsidRPr="00D36573" w:rsidRDefault="00D36573" w:rsidP="00D36573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кримінального права;</w:t>
      </w:r>
    </w:p>
    <w:p w:rsidR="00D36573" w:rsidRPr="00D36573" w:rsidRDefault="00D36573" w:rsidP="00D36573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корпоративного права (на вибір).</w:t>
      </w:r>
    </w:p>
    <w:p w:rsidR="00D36573" w:rsidRPr="00D36573" w:rsidRDefault="00D36573" w:rsidP="00D3657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Передбачити:</w:t>
      </w:r>
    </w:p>
    <w:p w:rsidR="00D36573" w:rsidRPr="00D36573" w:rsidRDefault="00D36573" w:rsidP="00D36573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вибіркові дисципліни;</w:t>
      </w:r>
    </w:p>
    <w:p w:rsidR="00D36573" w:rsidRPr="00D36573" w:rsidRDefault="00D36573" w:rsidP="00D36573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наукову діяльність;</w:t>
      </w:r>
    </w:p>
    <w:p w:rsidR="00D36573" w:rsidRPr="00D36573" w:rsidRDefault="00D36573" w:rsidP="00D36573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стажування;</w:t>
      </w:r>
    </w:p>
    <w:p w:rsidR="00D36573" w:rsidRPr="00D36573" w:rsidRDefault="00D36573" w:rsidP="00D36573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сертифікації.</w:t>
      </w:r>
    </w:p>
    <w:p w:rsidR="00D36573" w:rsidRPr="00D36573" w:rsidRDefault="00D36573" w:rsidP="00D36573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8. Аналіз відповідності європейським підходам</w:t>
      </w:r>
    </w:p>
    <w:p w:rsidR="00D36573" w:rsidRPr="00D36573" w:rsidRDefault="00D36573" w:rsidP="00D3657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Проаналізуйте, як гнучкі моделі навчання відповідають принципам </w:t>
      </w:r>
      <w:proofErr w:type="spellStart"/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студентоцентрованості</w:t>
      </w:r>
      <w:proofErr w:type="spellEnd"/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задекларованим у документах </w:t>
      </w:r>
      <w:proofErr w:type="spellStart"/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European</w:t>
      </w:r>
      <w:proofErr w:type="spellEnd"/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Higher</w:t>
      </w:r>
      <w:proofErr w:type="spellEnd"/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</w:t>
      </w:r>
      <w:proofErr w:type="spellEnd"/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Area</w:t>
      </w:r>
      <w:proofErr w:type="spellEnd"/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36573" w:rsidRPr="00D36573" w:rsidRDefault="00D36573" w:rsidP="00D36573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9. Персоналізація оцінювання</w:t>
      </w:r>
    </w:p>
    <w:p w:rsidR="00D36573" w:rsidRPr="00D36573" w:rsidRDefault="00D36573" w:rsidP="00D3657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Розробіть альтернативну модель оцінювання, що враховує:</w:t>
      </w:r>
    </w:p>
    <w:p w:rsidR="00D36573" w:rsidRPr="00D36573" w:rsidRDefault="00D36573" w:rsidP="00D36573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різні стилі навчання;</w:t>
      </w:r>
    </w:p>
    <w:p w:rsidR="00D36573" w:rsidRPr="00D36573" w:rsidRDefault="00D36573" w:rsidP="00D36573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різні типи завдань;</w:t>
      </w:r>
    </w:p>
    <w:p w:rsidR="00D36573" w:rsidRPr="00D36573" w:rsidRDefault="00D36573" w:rsidP="00D36573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формувальне оцінювання.</w:t>
      </w:r>
    </w:p>
    <w:p w:rsidR="00D36573" w:rsidRPr="00D36573" w:rsidRDefault="00D36573" w:rsidP="00D36573">
      <w:pPr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4. Інтерактивні технології у викладанні</w:t>
      </w:r>
    </w:p>
    <w:p w:rsidR="00D36573" w:rsidRPr="00D36573" w:rsidRDefault="00D36573" w:rsidP="00D36573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10. Інтерактивний сценарій заняття</w:t>
      </w:r>
    </w:p>
    <w:p w:rsidR="00D36573" w:rsidRPr="00D36573" w:rsidRDefault="00D36573" w:rsidP="00D3657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Розробіть 60-хвилинний сценарій заняття з використанням:</w:t>
      </w:r>
    </w:p>
    <w:p w:rsidR="00D36573" w:rsidRPr="00D36573" w:rsidRDefault="00D36573" w:rsidP="00D36573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дискусії;</w:t>
      </w:r>
    </w:p>
    <w:p w:rsidR="00D36573" w:rsidRPr="00D36573" w:rsidRDefault="00D36573" w:rsidP="00D36573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рольової гри;</w:t>
      </w:r>
    </w:p>
    <w:p w:rsidR="00D36573" w:rsidRPr="00D36573" w:rsidRDefault="00D36573" w:rsidP="00D36573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цифрових інструментів;</w:t>
      </w:r>
    </w:p>
    <w:p w:rsidR="00D36573" w:rsidRPr="00D36573" w:rsidRDefault="00D36573" w:rsidP="00D36573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швидкого опитування.</w:t>
      </w:r>
    </w:p>
    <w:p w:rsidR="00D36573" w:rsidRPr="00D36573" w:rsidRDefault="00D36573" w:rsidP="00D36573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11. Технологія дебатів</w:t>
      </w:r>
    </w:p>
    <w:p w:rsidR="00D36573" w:rsidRPr="00D36573" w:rsidRDefault="00D36573" w:rsidP="00D3657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Організуйте академічні дебати на тему:</w:t>
      </w:r>
    </w:p>
    <w:p w:rsidR="00D36573" w:rsidRPr="00D36573" w:rsidRDefault="00D36573" w:rsidP="00D3657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«Чи повинна штучна інтелектуальна система брати участь у підготовці судових рішень?»</w:t>
      </w:r>
    </w:p>
    <w:p w:rsidR="00D36573" w:rsidRPr="00D36573" w:rsidRDefault="00D36573" w:rsidP="00D3657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Передбачити:</w:t>
      </w:r>
    </w:p>
    <w:p w:rsidR="00D36573" w:rsidRPr="00D36573" w:rsidRDefault="00D36573" w:rsidP="00D36573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структуру виступів;</w:t>
      </w:r>
    </w:p>
    <w:p w:rsidR="00D36573" w:rsidRPr="00D36573" w:rsidRDefault="00D36573" w:rsidP="00D36573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регламент;</w:t>
      </w:r>
    </w:p>
    <w:p w:rsidR="00D36573" w:rsidRPr="00D36573" w:rsidRDefault="00D36573" w:rsidP="00D36573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критерії оцінювання;</w:t>
      </w:r>
    </w:p>
    <w:p w:rsidR="00D36573" w:rsidRPr="00D36573" w:rsidRDefault="00D36573" w:rsidP="00D36573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рефлексію.</w:t>
      </w:r>
    </w:p>
    <w:p w:rsidR="00D36573" w:rsidRPr="00D36573" w:rsidRDefault="00D36573" w:rsidP="00D36573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12. Аналіз ефективності інтерактивних технологій</w:t>
      </w:r>
    </w:p>
    <w:p w:rsidR="00D36573" w:rsidRPr="00D36573" w:rsidRDefault="00D36573" w:rsidP="00D3657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Підготуйте аналітичну записку:</w:t>
      </w:r>
    </w:p>
    <w:p w:rsidR="00D36573" w:rsidRPr="00D36573" w:rsidRDefault="00D36573" w:rsidP="00D36573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Переваги інтерактивного навчання.</w:t>
      </w:r>
    </w:p>
    <w:p w:rsidR="00D36573" w:rsidRPr="00D36573" w:rsidRDefault="00D36573" w:rsidP="00D36573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Потенційні ризики (формалізація активності, </w:t>
      </w:r>
      <w:proofErr w:type="spellStart"/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поверхневість</w:t>
      </w:r>
      <w:proofErr w:type="spellEnd"/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D36573" w:rsidRPr="00D36573" w:rsidRDefault="00D36573" w:rsidP="00D36573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573">
        <w:rPr>
          <w:rFonts w:ascii="Times New Roman" w:eastAsia="Times New Roman" w:hAnsi="Times New Roman" w:cs="Times New Roman"/>
          <w:sz w:val="28"/>
          <w:szCs w:val="28"/>
          <w:lang w:eastAsia="uk-UA"/>
        </w:rPr>
        <w:t>Межі застосування у правничій освіті.</w:t>
      </w:r>
    </w:p>
    <w:p w:rsidR="00996DA5" w:rsidRPr="00D36573" w:rsidRDefault="00996DA5" w:rsidP="00D36573">
      <w:pPr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</w:p>
    <w:sectPr w:rsidR="00996DA5" w:rsidRPr="00D365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2882"/>
    <w:multiLevelType w:val="multilevel"/>
    <w:tmpl w:val="9D58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D1ED5"/>
    <w:multiLevelType w:val="multilevel"/>
    <w:tmpl w:val="29E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22790"/>
    <w:multiLevelType w:val="multilevel"/>
    <w:tmpl w:val="F82E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317645"/>
    <w:multiLevelType w:val="multilevel"/>
    <w:tmpl w:val="FB826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1C144A"/>
    <w:multiLevelType w:val="multilevel"/>
    <w:tmpl w:val="0EE4B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863D69"/>
    <w:multiLevelType w:val="multilevel"/>
    <w:tmpl w:val="4DE82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0557FE"/>
    <w:multiLevelType w:val="multilevel"/>
    <w:tmpl w:val="E3BC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4608C6"/>
    <w:multiLevelType w:val="multilevel"/>
    <w:tmpl w:val="708E5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0333C3"/>
    <w:multiLevelType w:val="multilevel"/>
    <w:tmpl w:val="DD50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067BC2"/>
    <w:multiLevelType w:val="multilevel"/>
    <w:tmpl w:val="1CF2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B30514"/>
    <w:multiLevelType w:val="multilevel"/>
    <w:tmpl w:val="FA04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3109AD"/>
    <w:multiLevelType w:val="multilevel"/>
    <w:tmpl w:val="D2D4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5"/>
  </w:num>
  <w:num w:numId="5">
    <w:abstractNumId w:val="11"/>
  </w:num>
  <w:num w:numId="6">
    <w:abstractNumId w:val="2"/>
  </w:num>
  <w:num w:numId="7">
    <w:abstractNumId w:val="8"/>
  </w:num>
  <w:num w:numId="8">
    <w:abstractNumId w:val="10"/>
  </w:num>
  <w:num w:numId="9">
    <w:abstractNumId w:val="6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573"/>
    <w:rsid w:val="00996DA5"/>
    <w:rsid w:val="00D3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FD346"/>
  <w15:chartTrackingRefBased/>
  <w15:docId w15:val="{74E83DF8-DF36-4FCF-BECE-5E169374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74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2001</Words>
  <Characters>1141</Characters>
  <Application>Microsoft Office Word</Application>
  <DocSecurity>0</DocSecurity>
  <Lines>9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Мороз</dc:creator>
  <cp:keywords/>
  <dc:description/>
  <cp:lastModifiedBy>Юлія Мороз</cp:lastModifiedBy>
  <cp:revision>1</cp:revision>
  <dcterms:created xsi:type="dcterms:W3CDTF">2026-02-23T14:12:00Z</dcterms:created>
  <dcterms:modified xsi:type="dcterms:W3CDTF">2026-02-23T14:14:00Z</dcterms:modified>
</cp:coreProperties>
</file>