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5C757" w14:textId="77777777" w:rsidR="00563FD9" w:rsidRPr="00563FD9" w:rsidRDefault="00563FD9" w:rsidP="00563FD9">
      <w:pPr>
        <w:jc w:val="center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Тема 6. Планування та дизайн наукового дослідження у сфері права</w:t>
      </w:r>
    </w:p>
    <w:p w14:paraId="3604463F" w14:textId="77777777" w:rsidR="00563FD9" w:rsidRDefault="00563FD9" w:rsidP="00563FD9">
      <w:pPr>
        <w:rPr>
          <w:rFonts w:ascii="Times New Roman" w:hAnsi="Times New Roman" w:cs="Times New Roman"/>
          <w:b/>
          <w:bCs/>
        </w:rPr>
      </w:pPr>
    </w:p>
    <w:p w14:paraId="32853E20" w14:textId="30011EB8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Завдання 1. Етапи планування наукового дослідження</w:t>
      </w:r>
    </w:p>
    <w:p w14:paraId="3CAD2924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1.1. Теоретичний блок</w:t>
      </w:r>
    </w:p>
    <w:p w14:paraId="5A1029E9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Підготуйте письмовий аналіз (1–1,5 сторінки):</w:t>
      </w:r>
    </w:p>
    <w:p w14:paraId="3924B5B3" w14:textId="77777777" w:rsidR="00563FD9" w:rsidRPr="00563FD9" w:rsidRDefault="00563FD9" w:rsidP="00563FD9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визначте ключові етапи планування наукового дослідження (постановка проблеми, формулювання мети та завдань, методологія, збір даних, аналіз, висновки);</w:t>
      </w:r>
    </w:p>
    <w:p w14:paraId="505B56A3" w14:textId="77777777" w:rsidR="00563FD9" w:rsidRPr="00563FD9" w:rsidRDefault="00563FD9" w:rsidP="00563FD9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поясніть логічну послідовність етапів;</w:t>
      </w:r>
    </w:p>
    <w:p w14:paraId="5B179769" w14:textId="77777777" w:rsidR="00563FD9" w:rsidRPr="00563FD9" w:rsidRDefault="00563FD9" w:rsidP="00563FD9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наведіть приклади етапів із власної дисертаційної теми.</w:t>
      </w:r>
    </w:p>
    <w:p w14:paraId="33187C13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1.2. Дискусійне питання</w:t>
      </w:r>
    </w:p>
    <w:p w14:paraId="4D5CB214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Чи можна виконувати етапи дослідження поза чітким планом? Аргументуйте відповідь із посиланням на методологічні принципи.</w:t>
      </w:r>
    </w:p>
    <w:p w14:paraId="7828868C" w14:textId="5D07AAB6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</w:p>
    <w:p w14:paraId="45BEAE88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Завдання 2. Вибір типу та дизайну правового дослідження</w:t>
      </w:r>
    </w:p>
    <w:p w14:paraId="3F3A730B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2.1. Класифікація</w:t>
      </w:r>
    </w:p>
    <w:p w14:paraId="405C4C74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Охарактеризуйте основні типи правових досліджень:</w:t>
      </w:r>
    </w:p>
    <w:p w14:paraId="2FEDE7B7" w14:textId="77777777" w:rsidR="00563FD9" w:rsidRPr="00563FD9" w:rsidRDefault="00563FD9" w:rsidP="00563FD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теоретичне;</w:t>
      </w:r>
    </w:p>
    <w:p w14:paraId="54DF2EB2" w14:textId="77777777" w:rsidR="00563FD9" w:rsidRPr="00563FD9" w:rsidRDefault="00563FD9" w:rsidP="00563FD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прикладне;</w:t>
      </w:r>
    </w:p>
    <w:p w14:paraId="110F4CFE" w14:textId="77777777" w:rsidR="00563FD9" w:rsidRPr="00563FD9" w:rsidRDefault="00563FD9" w:rsidP="00563FD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комплексне;</w:t>
      </w:r>
    </w:p>
    <w:p w14:paraId="13095616" w14:textId="77777777" w:rsidR="00563FD9" w:rsidRPr="00563FD9" w:rsidRDefault="00563FD9" w:rsidP="00563FD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експериментальне;</w:t>
      </w:r>
    </w:p>
    <w:p w14:paraId="68384B1A" w14:textId="77777777" w:rsidR="00563FD9" w:rsidRPr="00563FD9" w:rsidRDefault="00563FD9" w:rsidP="00563FD9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порівняльне.</w:t>
      </w:r>
    </w:p>
    <w:p w14:paraId="52A61EBA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Для кожного типу:</w:t>
      </w:r>
    </w:p>
    <w:p w14:paraId="49F5B031" w14:textId="77777777" w:rsidR="00563FD9" w:rsidRPr="00563FD9" w:rsidRDefault="00563FD9" w:rsidP="00563FD9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визначте особливості та методи;</w:t>
      </w:r>
    </w:p>
    <w:p w14:paraId="717533D8" w14:textId="77777777" w:rsidR="00563FD9" w:rsidRPr="00563FD9" w:rsidRDefault="00563FD9" w:rsidP="00563FD9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наведіть приклад застосування для Вашої теми.</w:t>
      </w:r>
    </w:p>
    <w:p w14:paraId="3852E2D3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2.2. Практичне завдання</w:t>
      </w:r>
    </w:p>
    <w:p w14:paraId="5ED48E25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Складіть обґрунтування вибору типу та дизайну власного дослідження (приблизно 1 сторінка).</w:t>
      </w:r>
    </w:p>
    <w:p w14:paraId="00F09A26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Завдання 3. Побудова структури дисертаційного дослідження</w:t>
      </w:r>
    </w:p>
    <w:p w14:paraId="29565C4D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3.1. Теоретичний блок</w:t>
      </w:r>
    </w:p>
    <w:p w14:paraId="711FCE29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Опишіть логіку побудови дисертації:</w:t>
      </w:r>
    </w:p>
    <w:p w14:paraId="6C34FE94" w14:textId="77777777" w:rsidR="00563FD9" w:rsidRPr="00563FD9" w:rsidRDefault="00563FD9" w:rsidP="00563FD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вступ;</w:t>
      </w:r>
    </w:p>
    <w:p w14:paraId="481769C7" w14:textId="77777777" w:rsidR="00563FD9" w:rsidRPr="00563FD9" w:rsidRDefault="00563FD9" w:rsidP="00563FD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теоретичний розділ;</w:t>
      </w:r>
    </w:p>
    <w:p w14:paraId="4541D46E" w14:textId="77777777" w:rsidR="00563FD9" w:rsidRPr="00563FD9" w:rsidRDefault="00563FD9" w:rsidP="00563FD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lastRenderedPageBreak/>
        <w:t>емпіричний/прикладний розділ;</w:t>
      </w:r>
    </w:p>
    <w:p w14:paraId="097F5156" w14:textId="77777777" w:rsidR="00563FD9" w:rsidRPr="00563FD9" w:rsidRDefault="00563FD9" w:rsidP="00563FD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узагальнення та висновки;</w:t>
      </w:r>
    </w:p>
    <w:p w14:paraId="74600DC1" w14:textId="77777777" w:rsidR="00563FD9" w:rsidRPr="00563FD9" w:rsidRDefault="00563FD9" w:rsidP="00563FD9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додатки.</w:t>
      </w:r>
    </w:p>
    <w:p w14:paraId="23FCAA30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3.2. Практичне завдання</w:t>
      </w:r>
    </w:p>
    <w:p w14:paraId="2F19BDB1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 xml:space="preserve">Складіть </w:t>
      </w:r>
      <w:r w:rsidRPr="00563FD9">
        <w:rPr>
          <w:rFonts w:ascii="Times New Roman" w:hAnsi="Times New Roman" w:cs="Times New Roman"/>
          <w:bCs/>
        </w:rPr>
        <w:t>проект структури своєї дисертації</w:t>
      </w:r>
      <w:r w:rsidRPr="00563FD9">
        <w:rPr>
          <w:rFonts w:ascii="Times New Roman" w:hAnsi="Times New Roman" w:cs="Times New Roman"/>
        </w:rPr>
        <w:t xml:space="preserve"> у вигляді таблиці: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2171"/>
        <w:gridCol w:w="2819"/>
        <w:gridCol w:w="3537"/>
      </w:tblGrid>
      <w:tr w:rsidR="00563FD9" w:rsidRPr="00563FD9" w14:paraId="252AC733" w14:textId="77777777" w:rsidTr="00563FD9">
        <w:trPr>
          <w:tblHeader/>
          <w:tblCellSpacing w:w="15" w:type="dxa"/>
        </w:trPr>
        <w:tc>
          <w:tcPr>
            <w:tcW w:w="545" w:type="pct"/>
            <w:vAlign w:val="center"/>
            <w:hideMark/>
          </w:tcPr>
          <w:p w14:paraId="098F095E" w14:textId="77777777" w:rsidR="00563FD9" w:rsidRPr="00563FD9" w:rsidRDefault="00563FD9" w:rsidP="00563F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3FD9">
              <w:rPr>
                <w:rFonts w:ascii="Times New Roman" w:hAnsi="Times New Roman" w:cs="Times New Roman"/>
                <w:b/>
                <w:bCs/>
              </w:rPr>
              <w:t>Розділ</w:t>
            </w:r>
          </w:p>
        </w:tc>
        <w:tc>
          <w:tcPr>
            <w:tcW w:w="1104" w:type="pct"/>
            <w:vAlign w:val="center"/>
            <w:hideMark/>
          </w:tcPr>
          <w:p w14:paraId="4F671B5D" w14:textId="77777777" w:rsidR="00563FD9" w:rsidRPr="00563FD9" w:rsidRDefault="00563FD9" w:rsidP="00563F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3FD9">
              <w:rPr>
                <w:rFonts w:ascii="Times New Roman" w:hAnsi="Times New Roman" w:cs="Times New Roman"/>
                <w:b/>
                <w:bCs/>
              </w:rPr>
              <w:t>Мета розділу</w:t>
            </w:r>
          </w:p>
        </w:tc>
        <w:tc>
          <w:tcPr>
            <w:tcW w:w="1438" w:type="pct"/>
            <w:vAlign w:val="center"/>
            <w:hideMark/>
          </w:tcPr>
          <w:p w14:paraId="41918BD0" w14:textId="77777777" w:rsidR="00563FD9" w:rsidRPr="00563FD9" w:rsidRDefault="00563FD9" w:rsidP="00563F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3FD9">
              <w:rPr>
                <w:rFonts w:ascii="Times New Roman" w:hAnsi="Times New Roman" w:cs="Times New Roman"/>
                <w:b/>
                <w:bCs/>
              </w:rPr>
              <w:t>Основні питання</w:t>
            </w:r>
          </w:p>
        </w:tc>
        <w:tc>
          <w:tcPr>
            <w:tcW w:w="1800" w:type="pct"/>
            <w:vAlign w:val="center"/>
            <w:hideMark/>
          </w:tcPr>
          <w:p w14:paraId="07AD79EA" w14:textId="77777777" w:rsidR="00563FD9" w:rsidRPr="00563FD9" w:rsidRDefault="00563FD9" w:rsidP="00563F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3FD9">
              <w:rPr>
                <w:rFonts w:ascii="Times New Roman" w:hAnsi="Times New Roman" w:cs="Times New Roman"/>
                <w:b/>
                <w:bCs/>
              </w:rPr>
              <w:t>Очікувані результати</w:t>
            </w:r>
          </w:p>
        </w:tc>
      </w:tr>
    </w:tbl>
    <w:p w14:paraId="7528A40D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Обсяг: 1–1,5 сторінки.</w:t>
      </w:r>
    </w:p>
    <w:p w14:paraId="332A6D3A" w14:textId="7B9C8F5B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</w:p>
    <w:p w14:paraId="7DAD1020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Завдання 4. Календарне планування наукової роботи</w:t>
      </w:r>
    </w:p>
    <w:p w14:paraId="73509575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4.1. Планування</w:t>
      </w:r>
    </w:p>
    <w:p w14:paraId="758290D4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Складіть календарний план роботи на рік або семестр (таблиця, графік), включивши:</w:t>
      </w:r>
    </w:p>
    <w:p w14:paraId="2CFB0170" w14:textId="77777777" w:rsidR="00563FD9" w:rsidRPr="00563FD9" w:rsidRDefault="00563FD9" w:rsidP="00563FD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етапи підготовки та збору матеріалу;</w:t>
      </w:r>
    </w:p>
    <w:p w14:paraId="3472F93C" w14:textId="77777777" w:rsidR="00563FD9" w:rsidRPr="00563FD9" w:rsidRDefault="00563FD9" w:rsidP="00563FD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написання теоретичного та практичного розділів;</w:t>
      </w:r>
    </w:p>
    <w:p w14:paraId="39D03A94" w14:textId="77777777" w:rsidR="00563FD9" w:rsidRPr="00563FD9" w:rsidRDefault="00563FD9" w:rsidP="00563FD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аналіз та узагальнення результатів;</w:t>
      </w:r>
    </w:p>
    <w:p w14:paraId="04641A0F" w14:textId="77777777" w:rsidR="00563FD9" w:rsidRPr="00563FD9" w:rsidRDefault="00563FD9" w:rsidP="00563FD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підготовка публікацій та презентацій;</w:t>
      </w:r>
    </w:p>
    <w:p w14:paraId="0F486035" w14:textId="77777777" w:rsidR="00563FD9" w:rsidRPr="00563FD9" w:rsidRDefault="00563FD9" w:rsidP="00563FD9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рецензування та захист.</w:t>
      </w:r>
    </w:p>
    <w:p w14:paraId="669F91EA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4.2. Коментар</w:t>
      </w:r>
    </w:p>
    <w:p w14:paraId="12ADB4D9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Поясніть:</w:t>
      </w:r>
    </w:p>
    <w:p w14:paraId="2CFF9F75" w14:textId="77777777" w:rsidR="00563FD9" w:rsidRPr="00563FD9" w:rsidRDefault="00563FD9" w:rsidP="00563FD9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що може вплинути на строки виконання;</w:t>
      </w:r>
    </w:p>
    <w:p w14:paraId="65950EF0" w14:textId="77777777" w:rsidR="00563FD9" w:rsidRPr="00563FD9" w:rsidRDefault="00563FD9" w:rsidP="00563FD9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як передбачити резерв часу;</w:t>
      </w:r>
    </w:p>
    <w:p w14:paraId="226AF950" w14:textId="77777777" w:rsidR="00563FD9" w:rsidRPr="00563FD9" w:rsidRDefault="00563FD9" w:rsidP="00563FD9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як визначати пріоритети.</w:t>
      </w:r>
    </w:p>
    <w:p w14:paraId="7CEB29A8" w14:textId="40349151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</w:p>
    <w:p w14:paraId="64AA09B1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Завдання 5. Ризики та обмеження наукового дослідження</w:t>
      </w:r>
    </w:p>
    <w:p w14:paraId="6A42A849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r w:rsidRPr="00563FD9">
        <w:rPr>
          <w:rFonts w:ascii="Times New Roman" w:hAnsi="Times New Roman" w:cs="Times New Roman"/>
          <w:b/>
          <w:bCs/>
        </w:rPr>
        <w:t>5.1. Ідентифікація</w:t>
      </w:r>
    </w:p>
    <w:p w14:paraId="1A3EE252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Визначте щонайменше 5 потенційних ризиків та обмежень Вашого дослідження, наприклад:</w:t>
      </w:r>
    </w:p>
    <w:p w14:paraId="797D298B" w14:textId="77777777" w:rsidR="00563FD9" w:rsidRPr="00563FD9" w:rsidRDefault="00563FD9" w:rsidP="00563FD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обмежений доступ до джерел;</w:t>
      </w:r>
    </w:p>
    <w:p w14:paraId="51AFBDD2" w14:textId="77777777" w:rsidR="00563FD9" w:rsidRPr="00563FD9" w:rsidRDefault="00563FD9" w:rsidP="00563FD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зміни законодавства;</w:t>
      </w:r>
    </w:p>
    <w:p w14:paraId="5E11F2BC" w14:textId="77777777" w:rsidR="00563FD9" w:rsidRPr="00563FD9" w:rsidRDefault="00563FD9" w:rsidP="00563FD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нестача фінансових ресурсів;</w:t>
      </w:r>
    </w:p>
    <w:p w14:paraId="719A0124" w14:textId="77777777" w:rsidR="00563FD9" w:rsidRPr="00563FD9" w:rsidRDefault="00563FD9" w:rsidP="00563FD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методологічні труднощі;</w:t>
      </w:r>
    </w:p>
    <w:p w14:paraId="3C2AC308" w14:textId="77777777" w:rsidR="00563FD9" w:rsidRPr="00563FD9" w:rsidRDefault="00563FD9" w:rsidP="00563FD9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неповна емпірична база.</w:t>
      </w:r>
    </w:p>
    <w:p w14:paraId="6ED8D796" w14:textId="77777777" w:rsid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</w:p>
    <w:p w14:paraId="4F88D49C" w14:textId="18E6F1D9" w:rsidR="00563FD9" w:rsidRPr="00563FD9" w:rsidRDefault="00563FD9" w:rsidP="00563FD9">
      <w:pPr>
        <w:ind w:firstLine="567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563FD9">
        <w:rPr>
          <w:rFonts w:ascii="Times New Roman" w:hAnsi="Times New Roman" w:cs="Times New Roman"/>
          <w:b/>
          <w:bCs/>
        </w:rPr>
        <w:lastRenderedPageBreak/>
        <w:t>5.2. Стратегія мінімізації</w:t>
      </w:r>
    </w:p>
    <w:p w14:paraId="4F51422F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Для кожного ризику запропонуйте способи мінімізації або компенсації.</w:t>
      </w:r>
    </w:p>
    <w:p w14:paraId="7B64D2EC" w14:textId="77777777" w:rsidR="00563FD9" w:rsidRPr="00563FD9" w:rsidRDefault="00563FD9" w:rsidP="00563FD9">
      <w:pPr>
        <w:ind w:firstLine="567"/>
        <w:rPr>
          <w:rFonts w:ascii="Times New Roman" w:hAnsi="Times New Roman" w:cs="Times New Roman"/>
        </w:rPr>
      </w:pPr>
      <w:r w:rsidRPr="00563FD9">
        <w:rPr>
          <w:rFonts w:ascii="Times New Roman" w:hAnsi="Times New Roman" w:cs="Times New Roman"/>
        </w:rPr>
        <w:t>Обсяг: 1–1,5 сторінки.</w:t>
      </w:r>
    </w:p>
    <w:p w14:paraId="7DF709FE" w14:textId="77777777" w:rsidR="00514A2D" w:rsidRPr="00563FD9" w:rsidRDefault="00514A2D" w:rsidP="00563FD9">
      <w:pPr>
        <w:rPr>
          <w:rFonts w:ascii="Times New Roman" w:hAnsi="Times New Roman" w:cs="Times New Roman"/>
        </w:rPr>
      </w:pPr>
    </w:p>
    <w:sectPr w:rsidR="00514A2D" w:rsidRPr="00563F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300A"/>
    <w:multiLevelType w:val="multilevel"/>
    <w:tmpl w:val="3E0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B7538"/>
    <w:multiLevelType w:val="multilevel"/>
    <w:tmpl w:val="6904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916BA"/>
    <w:multiLevelType w:val="multilevel"/>
    <w:tmpl w:val="3622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87DEB"/>
    <w:multiLevelType w:val="multilevel"/>
    <w:tmpl w:val="F9D2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A16D58"/>
    <w:multiLevelType w:val="multilevel"/>
    <w:tmpl w:val="21C0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1093B"/>
    <w:multiLevelType w:val="multilevel"/>
    <w:tmpl w:val="9DA0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49685D"/>
    <w:multiLevelType w:val="multilevel"/>
    <w:tmpl w:val="FD64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563FD9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1406</Words>
  <Characters>802</Characters>
  <Application>Microsoft Office Word</Application>
  <DocSecurity>0</DocSecurity>
  <Lines>6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2026-02-23T10:10:00Z</dcterms:modified>
</cp:coreProperties>
</file>