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9954" w14:textId="7FA5B1B0" w:rsidR="00F30809" w:rsidRPr="00F30809" w:rsidRDefault="00F30809" w:rsidP="00F30809">
      <w:pPr>
        <w:spacing w:before="100" w:beforeAutospacing="1" w:after="100" w:afterAutospacing="1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30809">
        <w:rPr>
          <w:rFonts w:ascii="Times New Roman" w:hAnsi="Times New Roman" w:cs="Times New Roman"/>
          <w:b/>
          <w:bCs/>
        </w:rPr>
        <w:t>Тема 1. Наука і наукове дослідження у сфері права</w:t>
      </w:r>
    </w:p>
    <w:p w14:paraId="42B3EFD8" w14:textId="12D7463F" w:rsidR="00F30809" w:rsidRPr="00F30809" w:rsidRDefault="00F30809" w:rsidP="00F30809">
      <w:pPr>
        <w:spacing w:before="100" w:beforeAutospacing="1" w:after="100" w:afterAutospacing="1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Завдання 1. Аналітичний блок (теоретичний рівень)</w:t>
      </w:r>
    </w:p>
    <w:p w14:paraId="0C0516A0" w14:textId="77777777" w:rsidR="00F30809" w:rsidRPr="00F30809" w:rsidRDefault="00F30809" w:rsidP="00F30809">
      <w:pPr>
        <w:spacing w:before="100" w:beforeAutospacing="1" w:after="100" w:afterAutospacing="1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1.1. Наука як форма соціального знання</w:t>
      </w:r>
    </w:p>
    <w:p w14:paraId="3A41B3D8" w14:textId="77777777" w:rsidR="00F30809" w:rsidRPr="00F30809" w:rsidRDefault="00F30809" w:rsidP="00F30809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Підготуйте письмовий аналіз (1,5–2 сторінки), у якому:</w:t>
      </w:r>
    </w:p>
    <w:p w14:paraId="059D3665" w14:textId="77777777" w:rsidR="00F30809" w:rsidRPr="00F30809" w:rsidRDefault="00F30809" w:rsidP="00F3080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розкрийте поняття науки;</w:t>
      </w:r>
    </w:p>
    <w:p w14:paraId="7B3C7AC2" w14:textId="77777777" w:rsidR="00F30809" w:rsidRPr="00F30809" w:rsidRDefault="00F30809" w:rsidP="00F3080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охарактеризуйте її функції (пізнавальна, прогностична, світоглядна, практична);</w:t>
      </w:r>
    </w:p>
    <w:p w14:paraId="5A3E5BE9" w14:textId="77777777" w:rsidR="00F30809" w:rsidRPr="00F30809" w:rsidRDefault="00F30809" w:rsidP="00F3080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визначте місце юридичної науки в системі соціального знання;</w:t>
      </w:r>
    </w:p>
    <w:p w14:paraId="2558E82A" w14:textId="77777777" w:rsidR="00F30809" w:rsidRPr="00F30809" w:rsidRDefault="00F30809" w:rsidP="00F3080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обґрунтуйте відмінність науки від інших форм суспільної свідомості (ідеології, політики, публіцистики).</w:t>
      </w:r>
    </w:p>
    <w:p w14:paraId="5ECF6A06" w14:textId="77777777" w:rsidR="00F30809" w:rsidRPr="00F30809" w:rsidRDefault="00F30809" w:rsidP="00F30809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Додаткове завдання:</w:t>
      </w: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br/>
        <w:t>Сформулюйте 3 аргументи, чому право потребує саме наукового підходу, а не лише нормативного регулювання.</w:t>
      </w:r>
    </w:p>
    <w:p w14:paraId="239CB4FD" w14:textId="77777777" w:rsidR="00F30809" w:rsidRPr="00F30809" w:rsidRDefault="00F30809" w:rsidP="00F30809">
      <w:pPr>
        <w:spacing w:before="100" w:beforeAutospacing="1" w:after="100" w:afterAutospacing="1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Завдання 2. Категоріальний апарат правового дослідження</w:t>
      </w:r>
    </w:p>
    <w:p w14:paraId="4DD80CC6" w14:textId="77777777" w:rsidR="00F30809" w:rsidRPr="00F30809" w:rsidRDefault="00F30809" w:rsidP="00F30809">
      <w:pPr>
        <w:spacing w:before="100" w:beforeAutospacing="1" w:after="100" w:afterAutospacing="1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2.1. Робота з поняттями</w:t>
      </w:r>
    </w:p>
    <w:p w14:paraId="746EF0FA" w14:textId="77777777" w:rsidR="00F30809" w:rsidRPr="00F30809" w:rsidRDefault="00F30809" w:rsidP="00F30809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Складіть таблицю: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2526"/>
        <w:gridCol w:w="5077"/>
      </w:tblGrid>
      <w:tr w:rsidR="00F30809" w:rsidRPr="00F30809" w14:paraId="0EA21554" w14:textId="77777777" w:rsidTr="00F308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1F99FC" w14:textId="77777777" w:rsidR="00F30809" w:rsidRPr="00F30809" w:rsidRDefault="00F30809" w:rsidP="00F3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F30809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Категорія</w:t>
            </w:r>
          </w:p>
        </w:tc>
        <w:tc>
          <w:tcPr>
            <w:tcW w:w="0" w:type="auto"/>
            <w:vAlign w:val="center"/>
            <w:hideMark/>
          </w:tcPr>
          <w:p w14:paraId="5A63396E" w14:textId="77777777" w:rsidR="00F30809" w:rsidRPr="00F30809" w:rsidRDefault="00F30809" w:rsidP="00F3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F30809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Авторське визначення</w:t>
            </w:r>
          </w:p>
        </w:tc>
        <w:tc>
          <w:tcPr>
            <w:tcW w:w="0" w:type="auto"/>
            <w:vAlign w:val="center"/>
            <w:hideMark/>
          </w:tcPr>
          <w:p w14:paraId="2B9F057B" w14:textId="77777777" w:rsidR="00F30809" w:rsidRPr="00F30809" w:rsidRDefault="00F30809" w:rsidP="00F3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F30809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Приклад застосування у Вашій темі дисертації</w:t>
            </w:r>
          </w:p>
        </w:tc>
      </w:tr>
      <w:tr w:rsidR="00F30809" w:rsidRPr="00F30809" w14:paraId="5B83D24D" w14:textId="77777777" w:rsidTr="00F30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90297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3080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Об’єкт дослідження</w:t>
            </w:r>
          </w:p>
        </w:tc>
        <w:tc>
          <w:tcPr>
            <w:tcW w:w="0" w:type="auto"/>
            <w:vAlign w:val="center"/>
            <w:hideMark/>
          </w:tcPr>
          <w:p w14:paraId="09855B36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08DFF0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F30809" w:rsidRPr="00F30809" w14:paraId="75359FBD" w14:textId="77777777" w:rsidTr="00F30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7C530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3080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Предмет дослідження</w:t>
            </w:r>
          </w:p>
        </w:tc>
        <w:tc>
          <w:tcPr>
            <w:tcW w:w="0" w:type="auto"/>
            <w:vAlign w:val="center"/>
            <w:hideMark/>
          </w:tcPr>
          <w:p w14:paraId="6FC4ADE2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4FA339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F30809" w:rsidRPr="00F30809" w14:paraId="09E99072" w14:textId="77777777" w:rsidTr="00F30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E144A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3080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Мета</w:t>
            </w:r>
          </w:p>
        </w:tc>
        <w:tc>
          <w:tcPr>
            <w:tcW w:w="0" w:type="auto"/>
            <w:vAlign w:val="center"/>
            <w:hideMark/>
          </w:tcPr>
          <w:p w14:paraId="599D33D2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D9F06D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F30809" w:rsidRPr="00F30809" w14:paraId="3573CCAA" w14:textId="77777777" w:rsidTr="00F30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708DA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3080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Завдання</w:t>
            </w:r>
          </w:p>
        </w:tc>
        <w:tc>
          <w:tcPr>
            <w:tcW w:w="0" w:type="auto"/>
            <w:vAlign w:val="center"/>
            <w:hideMark/>
          </w:tcPr>
          <w:p w14:paraId="05FB902E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D6E74A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F30809" w:rsidRPr="00F30809" w14:paraId="58A90690" w14:textId="77777777" w:rsidTr="00F30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F53E0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3080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Гіпотеза</w:t>
            </w:r>
          </w:p>
        </w:tc>
        <w:tc>
          <w:tcPr>
            <w:tcW w:w="0" w:type="auto"/>
            <w:vAlign w:val="center"/>
            <w:hideMark/>
          </w:tcPr>
          <w:p w14:paraId="4DC1821B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A91576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F30809" w:rsidRPr="00F30809" w14:paraId="76AC9E7B" w14:textId="77777777" w:rsidTr="00F30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DB314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3080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767BEE43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70850B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F30809" w:rsidRPr="00F30809" w14:paraId="1788633A" w14:textId="77777777" w:rsidTr="00F308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8CA52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30809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Наукова новизна</w:t>
            </w:r>
          </w:p>
        </w:tc>
        <w:tc>
          <w:tcPr>
            <w:tcW w:w="0" w:type="auto"/>
            <w:vAlign w:val="center"/>
            <w:hideMark/>
          </w:tcPr>
          <w:p w14:paraId="1E868C86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C9B744" w14:textId="77777777" w:rsidR="00F30809" w:rsidRPr="00F30809" w:rsidRDefault="00F30809" w:rsidP="00F308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</w:tbl>
    <w:p w14:paraId="2335F273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Завдання 3. Нормативне регулювання наукової діяльності</w:t>
      </w:r>
    </w:p>
    <w:p w14:paraId="67A2F32D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3.1. Юридичний аналіз</w:t>
      </w:r>
    </w:p>
    <w:p w14:paraId="7157F789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 основі законодавства:</w:t>
      </w:r>
    </w:p>
    <w:p w14:paraId="56C03C14" w14:textId="77777777" w:rsidR="00F30809" w:rsidRPr="00F30809" w:rsidRDefault="00F30809" w:rsidP="00F30809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визначте принципи державної політики у сфері науки;</w:t>
      </w:r>
    </w:p>
    <w:p w14:paraId="27CDA81B" w14:textId="77777777" w:rsidR="00F30809" w:rsidRPr="00F30809" w:rsidRDefault="00F30809" w:rsidP="00F30809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охарактеризуйте правовий статус науковця;</w:t>
      </w:r>
    </w:p>
    <w:p w14:paraId="17B6C94F" w14:textId="77777777" w:rsidR="00F30809" w:rsidRPr="00F30809" w:rsidRDefault="00F30809" w:rsidP="00F30809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проаналізуйте гарантії академічної свободи.</w:t>
      </w:r>
    </w:p>
    <w:p w14:paraId="5A55A9B3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3.2. Проблемне питання</w:t>
      </w:r>
    </w:p>
    <w:p w14:paraId="235C153D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Підготуйте коротку аналітичну довідку (1 сторінка):</w:t>
      </w:r>
    </w:p>
    <w:p w14:paraId="1EA79D81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Чи достатнім є чинне нормативне регулювання для розвитку правових досліджень в Україні?</w:t>
      </w:r>
    </w:p>
    <w:p w14:paraId="1F521743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lastRenderedPageBreak/>
        <w:t>Аргументуйте відповідь.</w:t>
      </w:r>
    </w:p>
    <w:p w14:paraId="2EB5128C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Завдання 4. Сучасні тенденції розвитку правових досліджень</w:t>
      </w:r>
    </w:p>
    <w:p w14:paraId="73954A51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4.1. Аналітичний огляд</w:t>
      </w:r>
    </w:p>
    <w:p w14:paraId="4150EDE0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Визначте щонайменше 5 сучасних тенденцій, наприклад:</w:t>
      </w:r>
    </w:p>
    <w:p w14:paraId="58C28C4E" w14:textId="77777777" w:rsidR="00F30809" w:rsidRPr="00F30809" w:rsidRDefault="00F30809" w:rsidP="00F30809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цифровізація правових процесів;</w:t>
      </w:r>
    </w:p>
    <w:p w14:paraId="3A8D75B0" w14:textId="77777777" w:rsidR="00F30809" w:rsidRPr="00F30809" w:rsidRDefault="00F30809" w:rsidP="00F30809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розвиток </w:t>
      </w:r>
      <w:proofErr w:type="spellStart"/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LegalTech</w:t>
      </w:r>
      <w:proofErr w:type="spellEnd"/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;</w:t>
      </w:r>
    </w:p>
    <w:p w14:paraId="5FE8A33F" w14:textId="77777777" w:rsidR="00F30809" w:rsidRPr="00F30809" w:rsidRDefault="00F30809" w:rsidP="00F30809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євроінтеграційні трансформації;</w:t>
      </w:r>
    </w:p>
    <w:p w14:paraId="7ACB9E92" w14:textId="77777777" w:rsidR="00F30809" w:rsidRPr="00F30809" w:rsidRDefault="00F30809" w:rsidP="00F30809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міждисциплінарність</w:t>
      </w:r>
      <w:proofErr w:type="spellEnd"/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;</w:t>
      </w:r>
    </w:p>
    <w:p w14:paraId="708F3C73" w14:textId="77777777" w:rsidR="00F30809" w:rsidRPr="00F30809" w:rsidRDefault="00F30809" w:rsidP="00F30809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використання емпіричних методів у праві.</w:t>
      </w:r>
    </w:p>
    <w:p w14:paraId="420EF9E5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Для кожної тенденції:</w:t>
      </w:r>
    </w:p>
    <w:p w14:paraId="5395923E" w14:textId="77777777" w:rsidR="00F30809" w:rsidRPr="00F30809" w:rsidRDefault="00F30809" w:rsidP="00F30809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коротко охарактеризуйте її;</w:t>
      </w:r>
    </w:p>
    <w:p w14:paraId="2C183C60" w14:textId="77777777" w:rsidR="00F30809" w:rsidRPr="00F30809" w:rsidRDefault="00F30809" w:rsidP="00F30809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визначте вплив на методологію правових досліджень;</w:t>
      </w:r>
    </w:p>
    <w:p w14:paraId="38D0FF46" w14:textId="77777777" w:rsidR="00F30809" w:rsidRPr="00F30809" w:rsidRDefault="00F30809" w:rsidP="00F30809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окресліть перспективи розвитку.</w:t>
      </w:r>
    </w:p>
    <w:p w14:paraId="12446156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Завдання 5. Дискусійний кейс (робота в групах)</w:t>
      </w:r>
    </w:p>
    <w:p w14:paraId="6456E5A0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Ситуація:</w:t>
      </w:r>
    </w:p>
    <w:p w14:paraId="74B40C9B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Молодий дослідник під час підготовки дисертації використовує виключно нормативний аналіз законодавства без залучення теоретичних концепцій, порівняльного аналізу та емпіричних даних.</w:t>
      </w:r>
    </w:p>
    <w:p w14:paraId="3A547C36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Питання для обговорення:</w:t>
      </w:r>
    </w:p>
    <w:p w14:paraId="562DFEA7" w14:textId="77777777" w:rsidR="00F30809" w:rsidRPr="00F30809" w:rsidRDefault="00F30809" w:rsidP="00F30809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Чи можна вважати таку роботу повноцінним науковим дослідженням?</w:t>
      </w:r>
    </w:p>
    <w:p w14:paraId="3D8F411B" w14:textId="77777777" w:rsidR="00F30809" w:rsidRPr="00F30809" w:rsidRDefault="00F30809" w:rsidP="00F30809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Які методологічні недоліки ви бачите?</w:t>
      </w:r>
    </w:p>
    <w:p w14:paraId="3BC18CFD" w14:textId="77777777" w:rsidR="00F30809" w:rsidRPr="00F30809" w:rsidRDefault="00F30809" w:rsidP="00F30809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Які елементи необхідно додати для підвищення наукового рівня роботи?</w:t>
      </w:r>
    </w:p>
    <w:p w14:paraId="0B4A9A22" w14:textId="77777777" w:rsidR="00F30809" w:rsidRPr="00F30809" w:rsidRDefault="00F30809" w:rsidP="00F30809">
      <w:pPr>
        <w:tabs>
          <w:tab w:val="left" w:pos="709"/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F30809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Підготуйте письмовий висновок (0,5–1 сторінка).</w:t>
      </w:r>
    </w:p>
    <w:p w14:paraId="5AB4910B" w14:textId="77777777" w:rsidR="00F30809" w:rsidRDefault="00F30809"/>
    <w:p w14:paraId="19C6DDB8" w14:textId="77777777" w:rsidR="00F30809" w:rsidRPr="00F30809" w:rsidRDefault="00F30809" w:rsidP="00F30809"/>
    <w:p w14:paraId="64B00B5B" w14:textId="77777777" w:rsidR="00F30809" w:rsidRPr="00F30809" w:rsidRDefault="00F30809" w:rsidP="00F30809"/>
    <w:p w14:paraId="1FEF5CD0" w14:textId="77777777" w:rsidR="00F30809" w:rsidRPr="00F30809" w:rsidRDefault="00F30809" w:rsidP="00F30809"/>
    <w:p w14:paraId="6C2FC214" w14:textId="77777777" w:rsidR="00F30809" w:rsidRPr="00F30809" w:rsidRDefault="00F30809" w:rsidP="00F30809"/>
    <w:p w14:paraId="3CBEF92D" w14:textId="77777777" w:rsidR="00F30809" w:rsidRDefault="00F30809" w:rsidP="00F30809"/>
    <w:p w14:paraId="4EEACEBB" w14:textId="77777777" w:rsidR="00F30809" w:rsidRPr="00F30809" w:rsidRDefault="00F30809" w:rsidP="00F30809"/>
    <w:sectPr w:rsidR="00F30809" w:rsidRPr="00F30809" w:rsidSect="00F30809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D3AB" w14:textId="77777777" w:rsidR="009601F7" w:rsidRDefault="009601F7" w:rsidP="00F30809">
      <w:pPr>
        <w:spacing w:after="0" w:line="240" w:lineRule="auto"/>
      </w:pPr>
      <w:r>
        <w:separator/>
      </w:r>
    </w:p>
  </w:endnote>
  <w:endnote w:type="continuationSeparator" w:id="0">
    <w:p w14:paraId="4E2D1D44" w14:textId="77777777" w:rsidR="009601F7" w:rsidRDefault="009601F7" w:rsidP="00F3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FEFB" w14:textId="77777777" w:rsidR="009601F7" w:rsidRDefault="009601F7" w:rsidP="00F30809">
      <w:pPr>
        <w:spacing w:after="0" w:line="240" w:lineRule="auto"/>
      </w:pPr>
      <w:r>
        <w:separator/>
      </w:r>
    </w:p>
  </w:footnote>
  <w:footnote w:type="continuationSeparator" w:id="0">
    <w:p w14:paraId="633977BB" w14:textId="77777777" w:rsidR="009601F7" w:rsidRDefault="009601F7" w:rsidP="00F30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C4678"/>
    <w:multiLevelType w:val="multilevel"/>
    <w:tmpl w:val="6BDA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16095"/>
    <w:multiLevelType w:val="multilevel"/>
    <w:tmpl w:val="DB3A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07C14"/>
    <w:multiLevelType w:val="multilevel"/>
    <w:tmpl w:val="97F0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718D5"/>
    <w:multiLevelType w:val="multilevel"/>
    <w:tmpl w:val="A410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B1CA9"/>
    <w:multiLevelType w:val="multilevel"/>
    <w:tmpl w:val="632E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278913">
    <w:abstractNumId w:val="3"/>
  </w:num>
  <w:num w:numId="2" w16cid:durableId="77479427">
    <w:abstractNumId w:val="2"/>
  </w:num>
  <w:num w:numId="3" w16cid:durableId="2050181844">
    <w:abstractNumId w:val="1"/>
  </w:num>
  <w:num w:numId="4" w16cid:durableId="2145152939">
    <w:abstractNumId w:val="4"/>
  </w:num>
  <w:num w:numId="5" w16cid:durableId="104571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09"/>
    <w:rsid w:val="009601F7"/>
    <w:rsid w:val="00963633"/>
    <w:rsid w:val="00F3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4F19"/>
  <w15:chartTrackingRefBased/>
  <w15:docId w15:val="{937E0B97-D81F-4578-9877-7931EA4B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0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8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08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0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08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0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0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0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0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8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08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080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08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30809"/>
  </w:style>
  <w:style w:type="paragraph" w:styleId="af0">
    <w:name w:val="footer"/>
    <w:basedOn w:val="a"/>
    <w:link w:val="af1"/>
    <w:uiPriority w:val="99"/>
    <w:unhideWhenUsed/>
    <w:rsid w:val="00F308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F30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1401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2026-02-22T20:56:00Z</dcterms:created>
  <dcterms:modified xsi:type="dcterms:W3CDTF">2026-02-22T21:00:00Z</dcterms:modified>
</cp:coreProperties>
</file>