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D6" w:rsidRDefault="00851BD6" w:rsidP="00851BD6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Практичне заняття № 1: </w:t>
      </w:r>
    </w:p>
    <w:p w:rsidR="00851BD6" w:rsidRPr="00851BD6" w:rsidRDefault="00851BD6" w:rsidP="00851BD6">
      <w:pPr>
        <w:pStyle w:val="Default"/>
        <w:jc w:val="center"/>
        <w:rPr>
          <w:b/>
          <w:bCs/>
          <w:i/>
          <w:lang w:val="uk-UA"/>
        </w:rPr>
      </w:pPr>
      <w:r w:rsidRPr="00851BD6">
        <w:rPr>
          <w:b/>
          <w:bCs/>
          <w:lang w:val="uk-UA"/>
        </w:rPr>
        <w:t>Культура як предмет куль</w:t>
      </w:r>
      <w:bookmarkStart w:id="0" w:name="_GoBack"/>
      <w:bookmarkEnd w:id="0"/>
      <w:r w:rsidRPr="00851BD6">
        <w:rPr>
          <w:b/>
          <w:bCs/>
          <w:lang w:val="uk-UA"/>
        </w:rPr>
        <w:t>турології. Теоретичні засади культури</w:t>
      </w:r>
    </w:p>
    <w:p w:rsidR="00851BD6" w:rsidRDefault="00851BD6" w:rsidP="00851BD6">
      <w:pPr>
        <w:pStyle w:val="Default"/>
        <w:rPr>
          <w:b/>
          <w:bCs/>
          <w:lang w:val="uk-UA"/>
        </w:rPr>
      </w:pPr>
    </w:p>
    <w:p w:rsidR="00851BD6" w:rsidRPr="00851BD6" w:rsidRDefault="00851BD6" w:rsidP="00851BD6">
      <w:pPr>
        <w:pStyle w:val="Default"/>
        <w:rPr>
          <w:bCs/>
          <w:lang w:val="uk-UA"/>
        </w:rPr>
      </w:pPr>
      <w:r w:rsidRPr="00851BD6">
        <w:rPr>
          <w:bCs/>
          <w:lang w:val="uk-UA"/>
        </w:rPr>
        <w:t>1.Поняття про культурологію. Етапи становлення культурології</w:t>
      </w:r>
    </w:p>
    <w:p w:rsidR="00851BD6" w:rsidRPr="00851BD6" w:rsidRDefault="00851BD6" w:rsidP="00851BD6">
      <w:pPr>
        <w:pStyle w:val="Default"/>
        <w:rPr>
          <w:bCs/>
          <w:lang w:val="uk-UA"/>
        </w:rPr>
      </w:pPr>
      <w:r w:rsidRPr="00851BD6">
        <w:rPr>
          <w:bCs/>
          <w:lang w:val="uk-UA"/>
        </w:rPr>
        <w:t xml:space="preserve">2.Поняття про культуру. Структура культури. Функції культури. </w:t>
      </w:r>
    </w:p>
    <w:p w:rsidR="00851BD6" w:rsidRPr="00851BD6" w:rsidRDefault="00851BD6" w:rsidP="00851BD6">
      <w:pPr>
        <w:pStyle w:val="Default"/>
        <w:rPr>
          <w:bCs/>
          <w:lang w:val="uk-UA"/>
        </w:rPr>
      </w:pPr>
      <w:r w:rsidRPr="00851BD6">
        <w:rPr>
          <w:bCs/>
          <w:lang w:val="uk-UA"/>
        </w:rPr>
        <w:t xml:space="preserve">3.Історія виникнення культури. </w:t>
      </w:r>
    </w:p>
    <w:p w:rsidR="00851BD6" w:rsidRPr="00851BD6" w:rsidRDefault="00851BD6" w:rsidP="00851BD6">
      <w:pPr>
        <w:pStyle w:val="Default"/>
        <w:rPr>
          <w:bCs/>
          <w:lang w:val="uk-UA"/>
        </w:rPr>
      </w:pPr>
      <w:r w:rsidRPr="00851BD6">
        <w:rPr>
          <w:bCs/>
          <w:lang w:val="uk-UA"/>
        </w:rPr>
        <w:t>4. Мистецтво як складова частина духовної культури</w:t>
      </w:r>
    </w:p>
    <w:p w:rsidR="00851BD6" w:rsidRDefault="00851BD6" w:rsidP="00851BD6">
      <w:pPr>
        <w:pStyle w:val="Default"/>
        <w:jc w:val="both"/>
        <w:rPr>
          <w:b/>
          <w:i/>
          <w:color w:val="auto"/>
          <w:lang w:val="uk-UA"/>
        </w:rPr>
      </w:pPr>
    </w:p>
    <w:p w:rsidR="00851BD6" w:rsidRDefault="00851BD6" w:rsidP="00851B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851BD6" w:rsidRDefault="00851BD6" w:rsidP="00851B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835653" w:rsidRPr="00835653" w:rsidRDefault="00835653" w:rsidP="00835653">
      <w:pPr>
        <w:pStyle w:val="Default"/>
        <w:numPr>
          <w:ilvl w:val="0"/>
          <w:numId w:val="6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>Борисенко В. Й. Курс української історії. З найдавніших часів до ХХ століття / Борисенко В. Й. – К. : Либідь, 2018. – 616 с.</w:t>
      </w:r>
    </w:p>
    <w:p w:rsidR="00835653" w:rsidRPr="00835653" w:rsidRDefault="00835653" w:rsidP="00835653">
      <w:pPr>
        <w:pStyle w:val="Default"/>
        <w:numPr>
          <w:ilvl w:val="0"/>
          <w:numId w:val="6"/>
        </w:numPr>
        <w:jc w:val="both"/>
        <w:rPr>
          <w:color w:val="auto"/>
          <w:lang w:val="uk-UA"/>
        </w:rPr>
      </w:pPr>
      <w:proofErr w:type="spellStart"/>
      <w:r w:rsidRPr="00835653">
        <w:rPr>
          <w:color w:val="auto"/>
          <w:lang w:val="uk-UA"/>
        </w:rPr>
        <w:t>Буравський</w:t>
      </w:r>
      <w:proofErr w:type="spellEnd"/>
      <w:r w:rsidRPr="00835653">
        <w:rPr>
          <w:color w:val="auto"/>
          <w:lang w:val="uk-UA"/>
        </w:rPr>
        <w:t xml:space="preserve"> О., Власюк І.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struggle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against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unemployment</w:t>
      </w:r>
      <w:proofErr w:type="spellEnd"/>
      <w:r w:rsidRPr="00835653">
        <w:rPr>
          <w:color w:val="auto"/>
          <w:lang w:val="uk-UA"/>
        </w:rPr>
        <w:t xml:space="preserve">: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Volyn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historical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experience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in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nep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period</w:t>
      </w:r>
      <w:proofErr w:type="spellEnd"/>
      <w:r w:rsidRPr="00835653">
        <w:rPr>
          <w:color w:val="auto"/>
          <w:lang w:val="uk-UA"/>
        </w:rPr>
        <w:t xml:space="preserve">. Сторінки історії. 2023. </w:t>
      </w:r>
      <w:proofErr w:type="spellStart"/>
      <w:r w:rsidRPr="00835653">
        <w:rPr>
          <w:color w:val="auto"/>
          <w:lang w:val="uk-UA"/>
        </w:rPr>
        <w:t>Вип</w:t>
      </w:r>
      <w:proofErr w:type="spellEnd"/>
      <w:r w:rsidRPr="00835653">
        <w:rPr>
          <w:color w:val="auto"/>
          <w:lang w:val="uk-UA"/>
        </w:rPr>
        <w:t>. 56. С. 121-134.</w:t>
      </w:r>
    </w:p>
    <w:p w:rsidR="00835653" w:rsidRPr="00835653" w:rsidRDefault="00835653" w:rsidP="00835653">
      <w:pPr>
        <w:pStyle w:val="Default"/>
        <w:numPr>
          <w:ilvl w:val="0"/>
          <w:numId w:val="6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Власюк І. Культурно-освітні процеси на Волині-Житомирщині у 1921-1928 рр. </w:t>
      </w:r>
      <w:proofErr w:type="spellStart"/>
      <w:r w:rsidRPr="00835653">
        <w:rPr>
          <w:color w:val="auto"/>
          <w:lang w:val="uk-UA"/>
        </w:rPr>
        <w:t>Інтермарум</w:t>
      </w:r>
      <w:proofErr w:type="spellEnd"/>
      <w:r w:rsidRPr="00835653">
        <w:rPr>
          <w:color w:val="auto"/>
          <w:lang w:val="uk-UA"/>
        </w:rPr>
        <w:t xml:space="preserve">: історія, політика, культура. 2024. </w:t>
      </w:r>
      <w:proofErr w:type="spellStart"/>
      <w:r w:rsidRPr="00835653">
        <w:rPr>
          <w:color w:val="auto"/>
          <w:lang w:val="uk-UA"/>
        </w:rPr>
        <w:t>Вип</w:t>
      </w:r>
      <w:proofErr w:type="spellEnd"/>
      <w:r w:rsidRPr="00835653">
        <w:rPr>
          <w:color w:val="auto"/>
          <w:lang w:val="uk-UA"/>
        </w:rPr>
        <w:t>. 14. С. 56-71.</w:t>
      </w:r>
    </w:p>
    <w:p w:rsidR="00835653" w:rsidRPr="00835653" w:rsidRDefault="00835653" w:rsidP="00835653">
      <w:pPr>
        <w:pStyle w:val="Default"/>
        <w:numPr>
          <w:ilvl w:val="0"/>
          <w:numId w:val="6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Грицак Я. Й. Нарис історії України: формування модерної української нації ХІХ–ХХ ст. 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посібник для учнів гуманіст. гімназій, ліцеїв, студентів </w:t>
      </w:r>
      <w:proofErr w:type="spellStart"/>
      <w:r w:rsidRPr="00835653">
        <w:rPr>
          <w:color w:val="auto"/>
          <w:lang w:val="uk-UA"/>
        </w:rPr>
        <w:t>іст</w:t>
      </w:r>
      <w:proofErr w:type="spellEnd"/>
      <w:r w:rsidRPr="00835653">
        <w:rPr>
          <w:color w:val="auto"/>
          <w:lang w:val="uk-UA"/>
        </w:rPr>
        <w:t xml:space="preserve">. фак. вузів, вчителів / Ярослав Грицак. – К. : </w:t>
      </w:r>
      <w:proofErr w:type="spellStart"/>
      <w:r w:rsidRPr="00835653">
        <w:rPr>
          <w:color w:val="auto"/>
          <w:lang w:val="uk-UA"/>
        </w:rPr>
        <w:t>Генеза</w:t>
      </w:r>
      <w:proofErr w:type="spellEnd"/>
      <w:r w:rsidRPr="00835653">
        <w:rPr>
          <w:color w:val="auto"/>
          <w:lang w:val="uk-UA"/>
        </w:rPr>
        <w:t>, 2019. – 360 с.</w:t>
      </w:r>
    </w:p>
    <w:p w:rsidR="00835653" w:rsidRPr="00835653" w:rsidRDefault="00835653" w:rsidP="00835653">
      <w:pPr>
        <w:pStyle w:val="Default"/>
        <w:numPr>
          <w:ilvl w:val="0"/>
          <w:numId w:val="6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>Дорошенко Д. Нарис історії України : в 2 т. / Дмитро Дорошенко. – К. : Глобус, 2020. – Т. 1: До половини ХVІІ століття. – 238 с.; Т. ІІ: Від половини ХVІІ століття. – 349 с.</w:t>
      </w:r>
    </w:p>
    <w:p w:rsidR="00835653" w:rsidRPr="00835653" w:rsidRDefault="00835653" w:rsidP="00835653">
      <w:pPr>
        <w:pStyle w:val="Default"/>
        <w:numPr>
          <w:ilvl w:val="0"/>
          <w:numId w:val="6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Історія світової культури: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пособник / Л.Т. Левчук, В.С. Грищенко, В.В. Єфименко, І.В. </w:t>
      </w:r>
      <w:proofErr w:type="spellStart"/>
      <w:r w:rsidRPr="00835653">
        <w:rPr>
          <w:color w:val="auto"/>
          <w:lang w:val="uk-UA"/>
        </w:rPr>
        <w:t>Лосев</w:t>
      </w:r>
      <w:proofErr w:type="spellEnd"/>
      <w:r w:rsidRPr="00835653">
        <w:rPr>
          <w:color w:val="auto"/>
          <w:lang w:val="uk-UA"/>
        </w:rPr>
        <w:t xml:space="preserve">, В.І. Панченко, О.В. Шинкаренко. Керівник </w:t>
      </w:r>
      <w:proofErr w:type="spellStart"/>
      <w:r w:rsidRPr="00835653">
        <w:rPr>
          <w:color w:val="auto"/>
          <w:lang w:val="uk-UA"/>
        </w:rPr>
        <w:t>авт</w:t>
      </w:r>
      <w:proofErr w:type="spellEnd"/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коллективу</w:t>
      </w:r>
      <w:proofErr w:type="spellEnd"/>
      <w:r w:rsidRPr="00835653">
        <w:rPr>
          <w:color w:val="auto"/>
          <w:lang w:val="uk-UA"/>
        </w:rPr>
        <w:t xml:space="preserve"> Л.Т. Левчук. – 3-тє вид., стереотип. – Київ: Либідь, 2020. – 368 с.</w:t>
      </w:r>
    </w:p>
    <w:p w:rsidR="00835653" w:rsidRPr="00835653" w:rsidRDefault="00835653" w:rsidP="00835653">
      <w:pPr>
        <w:pStyle w:val="Default"/>
        <w:numPr>
          <w:ilvl w:val="0"/>
          <w:numId w:val="6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Історія української та зарубіжної культури 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посібник / [кер. </w:t>
      </w:r>
      <w:proofErr w:type="spellStart"/>
      <w:r w:rsidRPr="00835653">
        <w:rPr>
          <w:color w:val="auto"/>
          <w:lang w:val="uk-UA"/>
        </w:rPr>
        <w:t>авт</w:t>
      </w:r>
      <w:proofErr w:type="spellEnd"/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колект</w:t>
      </w:r>
      <w:proofErr w:type="spellEnd"/>
      <w:r w:rsidRPr="00835653">
        <w:rPr>
          <w:color w:val="auto"/>
          <w:lang w:val="uk-UA"/>
        </w:rPr>
        <w:t>. Білик Б. І.]. – К. : Вища школа Знання, 2019.</w:t>
      </w:r>
    </w:p>
    <w:p w:rsidR="00835653" w:rsidRPr="00835653" w:rsidRDefault="00835653" w:rsidP="00835653">
      <w:pPr>
        <w:pStyle w:val="Default"/>
        <w:jc w:val="both"/>
        <w:rPr>
          <w:color w:val="auto"/>
          <w:lang w:val="uk-UA"/>
        </w:rPr>
      </w:pPr>
    </w:p>
    <w:p w:rsidR="00835653" w:rsidRPr="00835653" w:rsidRDefault="00835653" w:rsidP="00835653">
      <w:pPr>
        <w:pStyle w:val="Default"/>
        <w:jc w:val="center"/>
        <w:rPr>
          <w:b/>
          <w:color w:val="auto"/>
          <w:lang w:val="uk-UA"/>
        </w:rPr>
      </w:pPr>
      <w:r w:rsidRPr="00835653">
        <w:rPr>
          <w:b/>
          <w:color w:val="auto"/>
          <w:lang w:val="uk-UA"/>
        </w:rPr>
        <w:t>Допоміжна</w:t>
      </w:r>
    </w:p>
    <w:p w:rsidR="00835653" w:rsidRPr="00835653" w:rsidRDefault="00835653" w:rsidP="00835653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1</w:t>
      </w:r>
      <w:r w:rsidRPr="00835653">
        <w:rPr>
          <w:color w:val="auto"/>
          <w:lang w:val="uk-UA"/>
        </w:rPr>
        <w:t>. Баран В. К. Україна в умовах системної кризи (1946–1980-ті рр.) / В. К. Баран, В. М. Даниленко. – К. : Альтернативи, 2019. – 304 с.</w:t>
      </w:r>
    </w:p>
    <w:p w:rsidR="00835653" w:rsidRPr="00835653" w:rsidRDefault="00835653" w:rsidP="00835653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2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Борщак</w:t>
      </w:r>
      <w:proofErr w:type="spellEnd"/>
      <w:r w:rsidRPr="00835653">
        <w:rPr>
          <w:color w:val="auto"/>
          <w:lang w:val="uk-UA"/>
        </w:rPr>
        <w:t xml:space="preserve"> І. Іван Мазепа: життя й пориви великого гетьмана / Ілько </w:t>
      </w:r>
      <w:proofErr w:type="spellStart"/>
      <w:r w:rsidRPr="00835653">
        <w:rPr>
          <w:color w:val="auto"/>
          <w:lang w:val="uk-UA"/>
        </w:rPr>
        <w:t>Борщак</w:t>
      </w:r>
      <w:proofErr w:type="spellEnd"/>
      <w:r w:rsidRPr="00835653">
        <w:rPr>
          <w:color w:val="auto"/>
          <w:lang w:val="uk-UA"/>
        </w:rPr>
        <w:t xml:space="preserve">, </w:t>
      </w:r>
      <w:proofErr w:type="spellStart"/>
      <w:r w:rsidRPr="00835653">
        <w:rPr>
          <w:color w:val="auto"/>
          <w:lang w:val="uk-UA"/>
        </w:rPr>
        <w:t>Рене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Мартель</w:t>
      </w:r>
      <w:proofErr w:type="spellEnd"/>
      <w:r w:rsidRPr="00835653">
        <w:rPr>
          <w:color w:val="auto"/>
          <w:lang w:val="uk-UA"/>
        </w:rPr>
        <w:t>. – К. : Радян. письменник, 2019. – 316 с.</w:t>
      </w:r>
    </w:p>
    <w:p w:rsidR="00835653" w:rsidRPr="00835653" w:rsidRDefault="00835653" w:rsidP="00835653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3</w:t>
      </w:r>
      <w:r w:rsidRPr="00835653">
        <w:rPr>
          <w:color w:val="auto"/>
          <w:lang w:val="uk-UA"/>
        </w:rPr>
        <w:t xml:space="preserve">. Брайчевський М. Ю. Походження Русі / Брайчевський М. Ю. – К. : Наук. думка, 2019. – 224 с. </w:t>
      </w:r>
    </w:p>
    <w:p w:rsidR="00835653" w:rsidRPr="00835653" w:rsidRDefault="00835653" w:rsidP="00835653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4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Бунятян</w:t>
      </w:r>
      <w:proofErr w:type="spellEnd"/>
      <w:r w:rsidRPr="00835653">
        <w:rPr>
          <w:color w:val="auto"/>
          <w:lang w:val="uk-UA"/>
        </w:rPr>
        <w:t xml:space="preserve"> К. П. На світанку історії / К. П. </w:t>
      </w:r>
      <w:proofErr w:type="spellStart"/>
      <w:r w:rsidRPr="00835653">
        <w:rPr>
          <w:color w:val="auto"/>
          <w:lang w:val="uk-UA"/>
        </w:rPr>
        <w:t>Бунятян</w:t>
      </w:r>
      <w:proofErr w:type="spellEnd"/>
      <w:r w:rsidRPr="00835653">
        <w:rPr>
          <w:color w:val="auto"/>
          <w:lang w:val="uk-UA"/>
        </w:rPr>
        <w:t xml:space="preserve">, В. Ю. </w:t>
      </w:r>
      <w:proofErr w:type="spellStart"/>
      <w:r w:rsidRPr="00835653">
        <w:rPr>
          <w:color w:val="auto"/>
          <w:lang w:val="uk-UA"/>
        </w:rPr>
        <w:t>Мурзін</w:t>
      </w:r>
      <w:proofErr w:type="spellEnd"/>
      <w:r w:rsidRPr="00835653">
        <w:rPr>
          <w:color w:val="auto"/>
          <w:lang w:val="uk-UA"/>
        </w:rPr>
        <w:t>, О. В. Симоненко. – К. : Альтернативи, 2019. – 336 с. – («</w:t>
      </w:r>
      <w:r>
        <w:rPr>
          <w:color w:val="auto"/>
          <w:lang w:val="uk-UA"/>
        </w:rPr>
        <w:t xml:space="preserve">Україна крізь віки», т. 1). </w:t>
      </w:r>
    </w:p>
    <w:p w:rsidR="00835653" w:rsidRPr="00835653" w:rsidRDefault="00835653" w:rsidP="00835653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Pr="00835653">
        <w:rPr>
          <w:color w:val="auto"/>
          <w:lang w:val="uk-UA"/>
        </w:rPr>
        <w:t xml:space="preserve">. Мазепа І. П. Україна в </w:t>
      </w:r>
      <w:proofErr w:type="spellStart"/>
      <w:r w:rsidRPr="00835653">
        <w:rPr>
          <w:color w:val="auto"/>
          <w:lang w:val="uk-UA"/>
        </w:rPr>
        <w:t>огні</w:t>
      </w:r>
      <w:proofErr w:type="spellEnd"/>
      <w:r w:rsidRPr="00835653">
        <w:rPr>
          <w:color w:val="auto"/>
          <w:lang w:val="uk-UA"/>
        </w:rPr>
        <w:t xml:space="preserve"> й бурі революції 1917–1921 / Мазепа І. П. – Дніпропетровськ : Січ, 2020. – 336 с.</w:t>
      </w:r>
    </w:p>
    <w:p w:rsidR="00835653" w:rsidRPr="00835653" w:rsidRDefault="00835653" w:rsidP="00835653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6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Русначенко</w:t>
      </w:r>
      <w:proofErr w:type="spellEnd"/>
      <w:r w:rsidRPr="00835653">
        <w:rPr>
          <w:color w:val="auto"/>
          <w:lang w:val="uk-UA"/>
        </w:rPr>
        <w:t xml:space="preserve"> А. Народ збурений. Національно-визвольний рух в Україні й національні рухи опору в Білорусії, Литві, Латвії, Естонії у 1940–50-х роках / Анатолій </w:t>
      </w:r>
      <w:proofErr w:type="spellStart"/>
      <w:r w:rsidRPr="00835653">
        <w:rPr>
          <w:color w:val="auto"/>
          <w:lang w:val="uk-UA"/>
        </w:rPr>
        <w:t>Русначенко</w:t>
      </w:r>
      <w:proofErr w:type="spellEnd"/>
      <w:r w:rsidRPr="00835653">
        <w:rPr>
          <w:color w:val="auto"/>
          <w:lang w:val="uk-UA"/>
        </w:rPr>
        <w:t xml:space="preserve">. </w:t>
      </w:r>
      <w:r>
        <w:rPr>
          <w:color w:val="auto"/>
          <w:lang w:val="uk-UA"/>
        </w:rPr>
        <w:t>– К. : Пульсари, 2020. – 520 с.</w:t>
      </w:r>
    </w:p>
    <w:p w:rsidR="00851BD6" w:rsidRDefault="00851BD6" w:rsidP="00851BD6">
      <w:pPr>
        <w:pStyle w:val="Default"/>
        <w:jc w:val="both"/>
        <w:rPr>
          <w:lang w:val="en-US"/>
        </w:rPr>
      </w:pPr>
    </w:p>
    <w:p w:rsidR="00C66D07" w:rsidRPr="00851BD6" w:rsidRDefault="00851BD6" w:rsidP="00851BD6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851BD6" w:rsidRPr="00851BD6" w:rsidRDefault="00851BD6" w:rsidP="00851BD6">
      <w:pPr>
        <w:pStyle w:val="a3"/>
        <w:spacing w:before="0" w:beforeAutospacing="0" w:after="0" w:afterAutospacing="0"/>
        <w:ind w:left="426"/>
        <w:jc w:val="both"/>
        <w:rPr>
          <w:rStyle w:val="a4"/>
          <w:bCs w:val="0"/>
          <w:i/>
          <w:lang w:val="uk-UA"/>
        </w:rPr>
      </w:pPr>
    </w:p>
    <w:p w:rsidR="00C66D07" w:rsidRPr="00851BD6" w:rsidRDefault="00C66D07" w:rsidP="00851BD6">
      <w:pPr>
        <w:pStyle w:val="a3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i/>
          <w:lang w:val="uk-UA"/>
        </w:rPr>
      </w:pPr>
      <w:r w:rsidRPr="00851BD6">
        <w:rPr>
          <w:rStyle w:val="a4"/>
          <w:b w:val="0"/>
          <w:i/>
          <w:lang w:val="uk-UA"/>
        </w:rPr>
        <w:t xml:space="preserve">Чи можна вважати культурологію самостійною наукою, якщо вона формувалася на основі інших </w:t>
      </w:r>
      <w:proofErr w:type="spellStart"/>
      <w:r w:rsidRPr="00851BD6">
        <w:rPr>
          <w:rStyle w:val="a4"/>
          <w:b w:val="0"/>
          <w:i/>
          <w:lang w:val="uk-UA"/>
        </w:rPr>
        <w:t>соціогуманітарних</w:t>
      </w:r>
      <w:proofErr w:type="spellEnd"/>
      <w:r w:rsidRPr="00851BD6">
        <w:rPr>
          <w:rStyle w:val="a4"/>
          <w:b w:val="0"/>
          <w:i/>
          <w:lang w:val="uk-UA"/>
        </w:rPr>
        <w:t xml:space="preserve"> дисциплін?</w:t>
      </w:r>
      <w:r w:rsidRPr="00851BD6">
        <w:rPr>
          <w:i/>
          <w:lang w:val="uk-UA"/>
        </w:rPr>
        <w:t xml:space="preserve"> Обґрунтуйте свою позицію, спираючись на різні підходи до розуміння культурології.</w:t>
      </w:r>
    </w:p>
    <w:p w:rsidR="00851BD6" w:rsidRPr="00851BD6" w:rsidRDefault="00851BD6" w:rsidP="00851BD6">
      <w:pPr>
        <w:pStyle w:val="a3"/>
        <w:spacing w:before="0" w:beforeAutospacing="0" w:after="0" w:afterAutospacing="0"/>
        <w:ind w:left="426"/>
        <w:jc w:val="both"/>
        <w:rPr>
          <w:i/>
          <w:lang w:val="uk-UA"/>
        </w:rPr>
      </w:pPr>
    </w:p>
    <w:p w:rsidR="00C66D07" w:rsidRPr="00851BD6" w:rsidRDefault="00C66D07" w:rsidP="00851BD6">
      <w:pPr>
        <w:pStyle w:val="a3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rStyle w:val="a4"/>
          <w:b w:val="0"/>
          <w:bCs w:val="0"/>
          <w:i/>
          <w:lang w:val="uk-UA"/>
        </w:rPr>
      </w:pPr>
      <w:r w:rsidRPr="00851BD6">
        <w:rPr>
          <w:rStyle w:val="a4"/>
          <w:b w:val="0"/>
          <w:i/>
          <w:lang w:val="uk-UA"/>
        </w:rPr>
        <w:t>У чому полягає відмінність між об’єктом і предметом культурології, і чи завжди ця межа є чіткою в сучасних дослідженнях культури?</w:t>
      </w:r>
    </w:p>
    <w:p w:rsidR="00851BD6" w:rsidRPr="00851BD6" w:rsidRDefault="00851BD6" w:rsidP="00851BD6">
      <w:pPr>
        <w:pStyle w:val="a3"/>
        <w:spacing w:before="0" w:beforeAutospacing="0" w:after="0" w:afterAutospacing="0"/>
        <w:ind w:left="426"/>
        <w:jc w:val="both"/>
        <w:rPr>
          <w:i/>
          <w:lang w:val="uk-UA"/>
        </w:rPr>
      </w:pPr>
    </w:p>
    <w:p w:rsidR="00C66D07" w:rsidRPr="00851BD6" w:rsidRDefault="00C66D07" w:rsidP="00851BD6">
      <w:pPr>
        <w:pStyle w:val="a3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rStyle w:val="a4"/>
          <w:b w:val="0"/>
          <w:bCs w:val="0"/>
          <w:i/>
          <w:lang w:val="uk-UA"/>
        </w:rPr>
      </w:pPr>
      <w:r w:rsidRPr="00851BD6">
        <w:rPr>
          <w:rStyle w:val="a4"/>
          <w:b w:val="0"/>
          <w:i/>
          <w:lang w:val="uk-UA"/>
        </w:rPr>
        <w:lastRenderedPageBreak/>
        <w:t>Чи можна звести культуру лише до сукупності матеріальних і духовних цінностей, чи таке визначення є надто спрощеним для сучасного суспільства?</w:t>
      </w:r>
    </w:p>
    <w:p w:rsidR="00851BD6" w:rsidRPr="00851BD6" w:rsidRDefault="00851BD6" w:rsidP="00851BD6">
      <w:pPr>
        <w:pStyle w:val="a3"/>
        <w:spacing w:before="0" w:beforeAutospacing="0" w:after="0" w:afterAutospacing="0"/>
        <w:ind w:left="426"/>
        <w:jc w:val="both"/>
        <w:rPr>
          <w:i/>
          <w:lang w:val="uk-UA"/>
        </w:rPr>
      </w:pPr>
    </w:p>
    <w:p w:rsidR="00C66D07" w:rsidRPr="00851BD6" w:rsidRDefault="00C66D07" w:rsidP="00851BD6">
      <w:pPr>
        <w:pStyle w:val="a3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rStyle w:val="a4"/>
          <w:b w:val="0"/>
          <w:bCs w:val="0"/>
          <w:i/>
          <w:lang w:val="uk-UA"/>
        </w:rPr>
      </w:pPr>
      <w:r w:rsidRPr="00851BD6">
        <w:rPr>
          <w:rStyle w:val="a4"/>
          <w:b w:val="0"/>
          <w:i/>
          <w:lang w:val="uk-UA"/>
        </w:rPr>
        <w:t>Яка з функцій культури є визначальною в умовах глобалізації: інтегративна, комунікативна чи нормативна — і чому?</w:t>
      </w:r>
    </w:p>
    <w:p w:rsidR="00851BD6" w:rsidRPr="00851BD6" w:rsidRDefault="00851BD6" w:rsidP="00851BD6">
      <w:pPr>
        <w:pStyle w:val="a3"/>
        <w:spacing w:before="0" w:beforeAutospacing="0" w:after="0" w:afterAutospacing="0"/>
        <w:ind w:left="426"/>
        <w:jc w:val="both"/>
        <w:rPr>
          <w:i/>
          <w:lang w:val="uk-UA"/>
        </w:rPr>
      </w:pPr>
    </w:p>
    <w:p w:rsidR="00C66D07" w:rsidRPr="00851BD6" w:rsidRDefault="00C66D07" w:rsidP="00851BD6">
      <w:pPr>
        <w:pStyle w:val="a3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rStyle w:val="a4"/>
          <w:b w:val="0"/>
          <w:bCs w:val="0"/>
          <w:i/>
          <w:lang w:val="uk-UA"/>
        </w:rPr>
      </w:pPr>
      <w:r w:rsidRPr="00851BD6">
        <w:rPr>
          <w:rStyle w:val="a4"/>
          <w:b w:val="0"/>
          <w:i/>
          <w:lang w:val="uk-UA"/>
        </w:rPr>
        <w:t>Чи підтверджує історичний розвиток культури ідею прямолінійного прогресу (еволюціоністська теорія), чи більш переконливою є циклічна концепція розвитку культури?</w:t>
      </w:r>
    </w:p>
    <w:p w:rsidR="00851BD6" w:rsidRPr="00851BD6" w:rsidRDefault="00851BD6" w:rsidP="00851BD6">
      <w:pPr>
        <w:pStyle w:val="a3"/>
        <w:spacing w:before="0" w:beforeAutospacing="0" w:after="0" w:afterAutospacing="0"/>
        <w:ind w:left="426"/>
        <w:jc w:val="both"/>
        <w:rPr>
          <w:i/>
          <w:lang w:val="uk-UA"/>
        </w:rPr>
      </w:pPr>
    </w:p>
    <w:p w:rsidR="00C66D07" w:rsidRPr="00851BD6" w:rsidRDefault="00C66D07" w:rsidP="00851BD6">
      <w:pPr>
        <w:pStyle w:val="a3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rStyle w:val="a4"/>
          <w:b w:val="0"/>
          <w:bCs w:val="0"/>
          <w:i/>
          <w:lang w:val="uk-UA"/>
        </w:rPr>
      </w:pPr>
      <w:r w:rsidRPr="00851BD6">
        <w:rPr>
          <w:rStyle w:val="a4"/>
          <w:b w:val="0"/>
          <w:i/>
          <w:lang w:val="uk-UA"/>
        </w:rPr>
        <w:t>Наскільки виправданим є поділ культури на елітарну, народну та масову в сучасному інформаці</w:t>
      </w:r>
      <w:r w:rsidR="00214E95">
        <w:rPr>
          <w:rStyle w:val="a4"/>
          <w:b w:val="0"/>
          <w:i/>
          <w:lang w:val="uk-UA"/>
        </w:rPr>
        <w:t>йному суспільстві? Чи не втратив</w:t>
      </w:r>
      <w:r w:rsidRPr="00851BD6">
        <w:rPr>
          <w:rStyle w:val="a4"/>
          <w:b w:val="0"/>
          <w:i/>
          <w:lang w:val="uk-UA"/>
        </w:rPr>
        <w:t xml:space="preserve"> він актуальності?</w:t>
      </w:r>
    </w:p>
    <w:p w:rsidR="00851BD6" w:rsidRPr="00851BD6" w:rsidRDefault="00851BD6" w:rsidP="00851BD6">
      <w:pPr>
        <w:pStyle w:val="a3"/>
        <w:spacing w:before="0" w:beforeAutospacing="0" w:after="0" w:afterAutospacing="0"/>
        <w:ind w:left="426"/>
        <w:jc w:val="both"/>
        <w:rPr>
          <w:i/>
          <w:lang w:val="uk-UA"/>
        </w:rPr>
      </w:pPr>
    </w:p>
    <w:p w:rsidR="00C66D07" w:rsidRPr="00851BD6" w:rsidRDefault="00C66D07" w:rsidP="00851BD6">
      <w:pPr>
        <w:pStyle w:val="a3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i/>
          <w:lang w:val="uk-UA"/>
        </w:rPr>
      </w:pPr>
      <w:r w:rsidRPr="00851BD6">
        <w:rPr>
          <w:rStyle w:val="a4"/>
          <w:b w:val="0"/>
          <w:i/>
          <w:lang w:val="uk-UA"/>
        </w:rPr>
        <w:t>Чи можна вважати мистецтво відображенням соціально-економічних умов епохи, чи воно має автономну цінність, незалежну від економічного базису суспільства?</w:t>
      </w:r>
    </w:p>
    <w:p w:rsidR="00A00BD4" w:rsidRPr="00851BD6" w:rsidRDefault="00A00BD4" w:rsidP="00851BD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lang w:val="uk-UA"/>
        </w:rPr>
      </w:pPr>
    </w:p>
    <w:p w:rsidR="00C66D07" w:rsidRPr="00851BD6" w:rsidRDefault="00C66D07" w:rsidP="00851BD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lang w:val="uk-UA"/>
        </w:rPr>
      </w:pPr>
    </w:p>
    <w:p w:rsidR="00C66D07" w:rsidRPr="00851BD6" w:rsidRDefault="00C66D07" w:rsidP="00851BD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lang w:val="uk-UA"/>
        </w:rPr>
      </w:pPr>
    </w:p>
    <w:sectPr w:rsidR="00C66D07" w:rsidRPr="0085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4D54DE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224CB8"/>
    <w:multiLevelType w:val="hybridMultilevel"/>
    <w:tmpl w:val="CBEEE2E6"/>
    <w:lvl w:ilvl="0" w:tplc="78943E6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A44F3"/>
    <w:multiLevelType w:val="hybridMultilevel"/>
    <w:tmpl w:val="B3680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1664F"/>
    <w:multiLevelType w:val="hybridMultilevel"/>
    <w:tmpl w:val="4D54DE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83"/>
    <w:rsid w:val="00214E95"/>
    <w:rsid w:val="00835653"/>
    <w:rsid w:val="00851BD6"/>
    <w:rsid w:val="00A00BD4"/>
    <w:rsid w:val="00C66D07"/>
    <w:rsid w:val="00D0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4553"/>
  <w15:chartTrackingRefBased/>
  <w15:docId w15:val="{5B780C56-ACB3-4B6E-9741-ACBE26BF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D07"/>
    <w:rPr>
      <w:b/>
      <w:bCs/>
    </w:rPr>
  </w:style>
  <w:style w:type="paragraph" w:customStyle="1" w:styleId="Default">
    <w:name w:val="Default"/>
    <w:rsid w:val="00851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2026-01-23T18:22:00Z</dcterms:created>
  <dcterms:modified xsi:type="dcterms:W3CDTF">2026-01-25T17:51:00Z</dcterms:modified>
</cp:coreProperties>
</file>