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9BD" w:rsidRDefault="006349BD" w:rsidP="006349BD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Практичне заняття № 2</w:t>
      </w:r>
      <w:r w:rsidRPr="00A921C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: </w:t>
      </w:r>
    </w:p>
    <w:p w:rsidR="006349BD" w:rsidRPr="006349BD" w:rsidRDefault="006349BD" w:rsidP="006349BD">
      <w:pPr>
        <w:pStyle w:val="Default"/>
        <w:jc w:val="center"/>
        <w:rPr>
          <w:b/>
          <w:bCs/>
          <w:lang w:val="uk-UA"/>
        </w:rPr>
      </w:pPr>
      <w:r w:rsidRPr="006349BD">
        <w:rPr>
          <w:b/>
          <w:bCs/>
          <w:lang w:val="uk-UA"/>
        </w:rPr>
        <w:t>Реформація та контрреформація в Європі.</w:t>
      </w:r>
    </w:p>
    <w:p w:rsidR="006349BD" w:rsidRPr="006349BD" w:rsidRDefault="006349BD" w:rsidP="006349BD">
      <w:pPr>
        <w:pStyle w:val="Default"/>
        <w:rPr>
          <w:b/>
          <w:bCs/>
          <w:lang w:val="uk-UA"/>
        </w:rPr>
      </w:pPr>
    </w:p>
    <w:p w:rsidR="006349BD" w:rsidRPr="006349BD" w:rsidRDefault="006349BD" w:rsidP="006349BD">
      <w:pPr>
        <w:pStyle w:val="Default"/>
        <w:ind w:firstLine="567"/>
        <w:rPr>
          <w:bCs/>
          <w:lang w:val="uk-UA"/>
        </w:rPr>
      </w:pPr>
      <w:r w:rsidRPr="006349BD">
        <w:rPr>
          <w:bCs/>
          <w:lang w:val="uk-UA"/>
        </w:rPr>
        <w:t>1. Реформація в Німеччині. М. Лютер.</w:t>
      </w:r>
    </w:p>
    <w:p w:rsidR="006349BD" w:rsidRPr="006349BD" w:rsidRDefault="006349BD" w:rsidP="006349BD">
      <w:pPr>
        <w:pStyle w:val="Default"/>
        <w:ind w:firstLine="567"/>
        <w:rPr>
          <w:bCs/>
          <w:lang w:val="uk-UA"/>
        </w:rPr>
      </w:pPr>
      <w:r w:rsidRPr="006349BD">
        <w:rPr>
          <w:bCs/>
          <w:lang w:val="uk-UA"/>
        </w:rPr>
        <w:t xml:space="preserve">2. Реформаційні процеси в Швейцарії. </w:t>
      </w:r>
    </w:p>
    <w:p w:rsidR="006349BD" w:rsidRPr="006349BD" w:rsidRDefault="006349BD" w:rsidP="006349BD">
      <w:pPr>
        <w:pStyle w:val="Default"/>
        <w:numPr>
          <w:ilvl w:val="0"/>
          <w:numId w:val="3"/>
        </w:numPr>
        <w:ind w:firstLine="567"/>
        <w:rPr>
          <w:bCs/>
          <w:lang w:val="uk-UA"/>
        </w:rPr>
      </w:pPr>
      <w:r w:rsidRPr="006349BD">
        <w:rPr>
          <w:bCs/>
          <w:lang w:val="uk-UA"/>
        </w:rPr>
        <w:t xml:space="preserve">передумови Реформації у Швейцарії; </w:t>
      </w:r>
    </w:p>
    <w:p w:rsidR="006349BD" w:rsidRPr="006349BD" w:rsidRDefault="006349BD" w:rsidP="006349BD">
      <w:pPr>
        <w:pStyle w:val="Default"/>
        <w:numPr>
          <w:ilvl w:val="0"/>
          <w:numId w:val="3"/>
        </w:numPr>
        <w:ind w:firstLine="567"/>
        <w:rPr>
          <w:bCs/>
          <w:lang w:val="uk-UA"/>
        </w:rPr>
      </w:pPr>
      <w:r w:rsidRPr="006349BD">
        <w:rPr>
          <w:bCs/>
          <w:lang w:val="uk-UA"/>
        </w:rPr>
        <w:t xml:space="preserve">Ульріх </w:t>
      </w:r>
      <w:proofErr w:type="spellStart"/>
      <w:r w:rsidRPr="006349BD">
        <w:rPr>
          <w:bCs/>
          <w:lang w:val="uk-UA"/>
        </w:rPr>
        <w:t>Цвінглі</w:t>
      </w:r>
      <w:proofErr w:type="spellEnd"/>
      <w:r w:rsidRPr="006349BD">
        <w:rPr>
          <w:bCs/>
          <w:lang w:val="uk-UA"/>
        </w:rPr>
        <w:t xml:space="preserve"> та його вчення; </w:t>
      </w:r>
    </w:p>
    <w:p w:rsidR="006349BD" w:rsidRPr="006349BD" w:rsidRDefault="006349BD" w:rsidP="006349BD">
      <w:pPr>
        <w:pStyle w:val="Default"/>
        <w:numPr>
          <w:ilvl w:val="0"/>
          <w:numId w:val="3"/>
        </w:numPr>
        <w:ind w:firstLine="567"/>
        <w:rPr>
          <w:bCs/>
          <w:lang w:val="uk-UA"/>
        </w:rPr>
      </w:pPr>
      <w:r w:rsidRPr="006349BD">
        <w:rPr>
          <w:bCs/>
          <w:lang w:val="uk-UA"/>
        </w:rPr>
        <w:t xml:space="preserve">Жан Кальвін та його вчення; </w:t>
      </w:r>
    </w:p>
    <w:p w:rsidR="006349BD" w:rsidRPr="006349BD" w:rsidRDefault="006349BD" w:rsidP="006349BD">
      <w:pPr>
        <w:pStyle w:val="Default"/>
        <w:ind w:firstLine="567"/>
        <w:rPr>
          <w:bCs/>
          <w:lang w:val="uk-UA"/>
        </w:rPr>
      </w:pPr>
      <w:r w:rsidRPr="006349BD">
        <w:rPr>
          <w:bCs/>
          <w:lang w:val="uk-UA"/>
        </w:rPr>
        <w:t xml:space="preserve">3. Особливості Реформації в Англії. </w:t>
      </w:r>
    </w:p>
    <w:p w:rsidR="006349BD" w:rsidRPr="006349BD" w:rsidRDefault="006349BD" w:rsidP="006349BD">
      <w:pPr>
        <w:pStyle w:val="Default"/>
        <w:numPr>
          <w:ilvl w:val="0"/>
          <w:numId w:val="4"/>
        </w:numPr>
        <w:ind w:firstLine="567"/>
        <w:rPr>
          <w:bCs/>
          <w:lang w:val="uk-UA"/>
        </w:rPr>
      </w:pPr>
      <w:r w:rsidRPr="006349BD">
        <w:rPr>
          <w:bCs/>
          <w:lang w:val="uk-UA"/>
        </w:rPr>
        <w:t xml:space="preserve">королівська реформація; </w:t>
      </w:r>
    </w:p>
    <w:p w:rsidR="006349BD" w:rsidRPr="006349BD" w:rsidRDefault="006349BD" w:rsidP="006349BD">
      <w:pPr>
        <w:pStyle w:val="Default"/>
        <w:numPr>
          <w:ilvl w:val="0"/>
          <w:numId w:val="4"/>
        </w:numPr>
        <w:ind w:firstLine="567"/>
        <w:rPr>
          <w:bCs/>
          <w:lang w:val="uk-UA"/>
        </w:rPr>
      </w:pPr>
      <w:proofErr w:type="spellStart"/>
      <w:r w:rsidRPr="006349BD">
        <w:rPr>
          <w:bCs/>
          <w:lang w:val="uk-UA"/>
        </w:rPr>
        <w:t>контреформація</w:t>
      </w:r>
      <w:proofErr w:type="spellEnd"/>
      <w:r w:rsidRPr="006349BD">
        <w:rPr>
          <w:bCs/>
          <w:lang w:val="uk-UA"/>
        </w:rPr>
        <w:t xml:space="preserve"> Марії </w:t>
      </w:r>
      <w:proofErr w:type="spellStart"/>
      <w:r w:rsidRPr="006349BD">
        <w:rPr>
          <w:bCs/>
          <w:lang w:val="uk-UA"/>
        </w:rPr>
        <w:t>Тюдор</w:t>
      </w:r>
      <w:proofErr w:type="spellEnd"/>
      <w:r w:rsidRPr="006349BD">
        <w:rPr>
          <w:bCs/>
          <w:lang w:val="uk-UA"/>
        </w:rPr>
        <w:t xml:space="preserve">; </w:t>
      </w:r>
    </w:p>
    <w:p w:rsidR="006349BD" w:rsidRPr="006349BD" w:rsidRDefault="006349BD" w:rsidP="006349BD">
      <w:pPr>
        <w:pStyle w:val="Default"/>
        <w:numPr>
          <w:ilvl w:val="0"/>
          <w:numId w:val="4"/>
        </w:numPr>
        <w:ind w:firstLine="567"/>
        <w:rPr>
          <w:bCs/>
          <w:lang w:val="uk-UA"/>
        </w:rPr>
      </w:pPr>
      <w:r w:rsidRPr="006349BD">
        <w:rPr>
          <w:bCs/>
          <w:lang w:val="uk-UA"/>
        </w:rPr>
        <w:t xml:space="preserve">релігійне врегулювання Єлизавети. Радикальна реформація. </w:t>
      </w:r>
    </w:p>
    <w:p w:rsidR="006349BD" w:rsidRPr="006349BD" w:rsidRDefault="006349BD" w:rsidP="006349BD">
      <w:pPr>
        <w:pStyle w:val="Default"/>
        <w:ind w:firstLine="567"/>
        <w:rPr>
          <w:bCs/>
          <w:lang w:val="uk-UA"/>
        </w:rPr>
      </w:pPr>
      <w:r w:rsidRPr="006349BD">
        <w:rPr>
          <w:bCs/>
          <w:lang w:val="uk-UA"/>
        </w:rPr>
        <w:t xml:space="preserve">4. Контрреформація: її особливості і наслідки: </w:t>
      </w:r>
    </w:p>
    <w:p w:rsidR="006349BD" w:rsidRPr="006349BD" w:rsidRDefault="006349BD" w:rsidP="006349BD">
      <w:pPr>
        <w:pStyle w:val="Default"/>
        <w:numPr>
          <w:ilvl w:val="0"/>
          <w:numId w:val="5"/>
        </w:numPr>
        <w:ind w:firstLine="567"/>
        <w:rPr>
          <w:bCs/>
          <w:lang w:val="uk-UA"/>
        </w:rPr>
      </w:pPr>
      <w:r w:rsidRPr="006349BD">
        <w:rPr>
          <w:bCs/>
          <w:lang w:val="uk-UA"/>
        </w:rPr>
        <w:t xml:space="preserve">орден єзуїтів; </w:t>
      </w:r>
    </w:p>
    <w:p w:rsidR="006349BD" w:rsidRPr="006349BD" w:rsidRDefault="006349BD" w:rsidP="006349BD">
      <w:pPr>
        <w:pStyle w:val="Default"/>
        <w:numPr>
          <w:ilvl w:val="0"/>
          <w:numId w:val="5"/>
        </w:numPr>
        <w:ind w:firstLine="567"/>
        <w:rPr>
          <w:bCs/>
          <w:lang w:val="uk-UA"/>
        </w:rPr>
      </w:pPr>
      <w:r w:rsidRPr="006349BD">
        <w:rPr>
          <w:bCs/>
          <w:lang w:val="uk-UA"/>
        </w:rPr>
        <w:t xml:space="preserve">політика папства. </w:t>
      </w:r>
      <w:proofErr w:type="spellStart"/>
      <w:r w:rsidRPr="006349BD">
        <w:rPr>
          <w:bCs/>
          <w:lang w:val="uk-UA"/>
        </w:rPr>
        <w:t>Тридентський</w:t>
      </w:r>
      <w:proofErr w:type="spellEnd"/>
      <w:r w:rsidRPr="006349BD">
        <w:rPr>
          <w:bCs/>
          <w:lang w:val="uk-UA"/>
        </w:rPr>
        <w:t xml:space="preserve"> собор. </w:t>
      </w:r>
    </w:p>
    <w:p w:rsidR="006349BD" w:rsidRDefault="006349BD" w:rsidP="006349BD">
      <w:pPr>
        <w:pStyle w:val="Default"/>
        <w:jc w:val="both"/>
        <w:rPr>
          <w:b/>
          <w:i/>
          <w:color w:val="auto"/>
          <w:lang w:val="uk-UA"/>
        </w:rPr>
      </w:pPr>
    </w:p>
    <w:p w:rsidR="006349BD" w:rsidRPr="00993AE0" w:rsidRDefault="006349BD" w:rsidP="006349B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993AE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Література</w:t>
      </w:r>
    </w:p>
    <w:p w:rsidR="006349BD" w:rsidRPr="00993AE0" w:rsidRDefault="006349BD" w:rsidP="006349B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993AE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Основна:</w:t>
      </w:r>
    </w:p>
    <w:p w:rsidR="006349BD" w:rsidRDefault="006349BD" w:rsidP="006349BD">
      <w:pPr>
        <w:pStyle w:val="Default"/>
        <w:numPr>
          <w:ilvl w:val="0"/>
          <w:numId w:val="2"/>
        </w:numPr>
        <w:ind w:left="0" w:firstLine="426"/>
        <w:jc w:val="both"/>
        <w:rPr>
          <w:lang w:val="uk-UA"/>
        </w:rPr>
      </w:pPr>
      <w:proofErr w:type="spellStart"/>
      <w:r w:rsidRPr="00993AE0">
        <w:rPr>
          <w:color w:val="auto"/>
          <w:lang w:val="uk-UA"/>
        </w:rPr>
        <w:t>Акунін</w:t>
      </w:r>
      <w:proofErr w:type="spellEnd"/>
      <w:r w:rsidRPr="00993AE0">
        <w:rPr>
          <w:color w:val="auto"/>
          <w:lang w:val="uk-UA"/>
        </w:rPr>
        <w:t xml:space="preserve"> О. </w:t>
      </w:r>
      <w:r w:rsidRPr="00993AE0">
        <w:rPr>
          <w:iCs/>
          <w:color w:val="auto"/>
          <w:lang w:val="uk-UA"/>
        </w:rPr>
        <w:t xml:space="preserve">Нова історія країн Західної Європи та Північної Америки (1492-1918 рр.): Хронологія подій. Навчальний посібник. </w:t>
      </w:r>
      <w:r w:rsidRPr="00993AE0">
        <w:rPr>
          <w:color w:val="auto"/>
          <w:lang w:val="uk-UA"/>
        </w:rPr>
        <w:t>Миколаїв: ТОВ «Фірма «</w:t>
      </w:r>
      <w:proofErr w:type="spellStart"/>
      <w:r w:rsidRPr="00993AE0">
        <w:rPr>
          <w:color w:val="auto"/>
          <w:lang w:val="uk-UA"/>
        </w:rPr>
        <w:t>Іліон</w:t>
      </w:r>
      <w:proofErr w:type="spellEnd"/>
      <w:r w:rsidRPr="00993AE0">
        <w:rPr>
          <w:color w:val="auto"/>
          <w:lang w:val="uk-UA"/>
        </w:rPr>
        <w:t>», 2013. 575 с.</w:t>
      </w:r>
    </w:p>
    <w:p w:rsidR="006349BD" w:rsidRDefault="006349BD" w:rsidP="006349BD">
      <w:pPr>
        <w:pStyle w:val="Default"/>
        <w:numPr>
          <w:ilvl w:val="0"/>
          <w:numId w:val="2"/>
        </w:numPr>
        <w:ind w:left="0" w:firstLine="426"/>
        <w:jc w:val="both"/>
        <w:rPr>
          <w:lang w:val="uk-UA"/>
        </w:rPr>
      </w:pPr>
      <w:r w:rsidRPr="00993AE0">
        <w:rPr>
          <w:lang w:val="uk-UA"/>
        </w:rPr>
        <w:t xml:space="preserve">Баран З. А., </w:t>
      </w:r>
      <w:proofErr w:type="spellStart"/>
      <w:r w:rsidRPr="00993AE0">
        <w:rPr>
          <w:lang w:val="uk-UA"/>
        </w:rPr>
        <w:t>Качараба</w:t>
      </w:r>
      <w:proofErr w:type="spellEnd"/>
      <w:r w:rsidRPr="00993AE0">
        <w:rPr>
          <w:lang w:val="uk-UA"/>
        </w:rPr>
        <w:t xml:space="preserve"> С. П., </w:t>
      </w:r>
      <w:proofErr w:type="spellStart"/>
      <w:r w:rsidRPr="00993AE0">
        <w:rPr>
          <w:lang w:val="uk-UA"/>
        </w:rPr>
        <w:t>Сіромський</w:t>
      </w:r>
      <w:proofErr w:type="spellEnd"/>
      <w:r w:rsidRPr="00993AE0">
        <w:rPr>
          <w:lang w:val="uk-UA"/>
        </w:rPr>
        <w:t xml:space="preserve"> Р. Б., Чума Б. П. </w:t>
      </w:r>
      <w:r w:rsidRPr="00993AE0">
        <w:rPr>
          <w:iCs/>
          <w:lang w:val="uk-UA"/>
        </w:rPr>
        <w:t xml:space="preserve">Історія країн Західної Європи та Північної Америки Нового часу (кінець XV – початок ХІХ ст.): </w:t>
      </w:r>
      <w:proofErr w:type="spellStart"/>
      <w:r w:rsidRPr="00993AE0">
        <w:rPr>
          <w:iCs/>
          <w:lang w:val="uk-UA"/>
        </w:rPr>
        <w:t>навч</w:t>
      </w:r>
      <w:proofErr w:type="spellEnd"/>
      <w:r w:rsidRPr="00993AE0">
        <w:rPr>
          <w:iCs/>
          <w:lang w:val="uk-UA"/>
        </w:rPr>
        <w:t xml:space="preserve">. </w:t>
      </w:r>
      <w:proofErr w:type="spellStart"/>
      <w:r w:rsidRPr="00993AE0">
        <w:rPr>
          <w:iCs/>
          <w:lang w:val="uk-UA"/>
        </w:rPr>
        <w:t>посіб</w:t>
      </w:r>
      <w:proofErr w:type="spellEnd"/>
      <w:r w:rsidRPr="00993AE0">
        <w:rPr>
          <w:iCs/>
          <w:lang w:val="uk-UA"/>
        </w:rPr>
        <w:t xml:space="preserve">. </w:t>
      </w:r>
      <w:r w:rsidRPr="00993AE0">
        <w:rPr>
          <w:lang w:val="uk-UA"/>
        </w:rPr>
        <w:t>К.: Знання, 2015. 533 с.</w:t>
      </w:r>
    </w:p>
    <w:p w:rsidR="006349BD" w:rsidRDefault="006349BD" w:rsidP="006349BD">
      <w:pPr>
        <w:pStyle w:val="Default"/>
        <w:numPr>
          <w:ilvl w:val="0"/>
          <w:numId w:val="2"/>
        </w:numPr>
        <w:ind w:left="0" w:firstLine="426"/>
        <w:jc w:val="both"/>
        <w:rPr>
          <w:lang w:val="uk-UA"/>
        </w:rPr>
      </w:pPr>
      <w:proofErr w:type="spellStart"/>
      <w:r w:rsidRPr="00993AE0">
        <w:rPr>
          <w:lang w:val="uk-UA"/>
        </w:rPr>
        <w:t>Бродель</w:t>
      </w:r>
      <w:proofErr w:type="spellEnd"/>
      <w:r w:rsidRPr="00993AE0">
        <w:rPr>
          <w:lang w:val="uk-UA"/>
        </w:rPr>
        <w:t xml:space="preserve"> Ф. </w:t>
      </w:r>
      <w:r w:rsidRPr="00993AE0">
        <w:rPr>
          <w:iCs/>
          <w:lang w:val="uk-UA"/>
        </w:rPr>
        <w:t xml:space="preserve">Матеріальна цивілізація, економіка і капіталізм. ХV–ХVІІІ ст. У 3-х т. </w:t>
      </w:r>
      <w:r w:rsidRPr="00993AE0">
        <w:rPr>
          <w:lang w:val="uk-UA"/>
        </w:rPr>
        <w:t xml:space="preserve">/ </w:t>
      </w:r>
      <w:proofErr w:type="spellStart"/>
      <w:r w:rsidRPr="00993AE0">
        <w:rPr>
          <w:lang w:val="uk-UA"/>
        </w:rPr>
        <w:t>Перекл</w:t>
      </w:r>
      <w:proofErr w:type="spellEnd"/>
      <w:r w:rsidRPr="00993AE0">
        <w:rPr>
          <w:lang w:val="uk-UA"/>
        </w:rPr>
        <w:t xml:space="preserve">. з </w:t>
      </w:r>
      <w:proofErr w:type="spellStart"/>
      <w:r w:rsidRPr="00993AE0">
        <w:rPr>
          <w:lang w:val="uk-UA"/>
        </w:rPr>
        <w:t>фр</w:t>
      </w:r>
      <w:proofErr w:type="spellEnd"/>
      <w:r w:rsidRPr="00993AE0">
        <w:rPr>
          <w:lang w:val="uk-UA"/>
        </w:rPr>
        <w:t>. Київ, 1995–1997.</w:t>
      </w:r>
    </w:p>
    <w:p w:rsidR="006349BD" w:rsidRDefault="006349BD" w:rsidP="006349BD">
      <w:pPr>
        <w:pStyle w:val="Default"/>
        <w:numPr>
          <w:ilvl w:val="0"/>
          <w:numId w:val="2"/>
        </w:numPr>
        <w:ind w:left="0" w:firstLine="426"/>
        <w:jc w:val="both"/>
        <w:rPr>
          <w:lang w:val="uk-UA"/>
        </w:rPr>
      </w:pPr>
      <w:r w:rsidRPr="00993AE0">
        <w:rPr>
          <w:lang w:val="uk-UA"/>
        </w:rPr>
        <w:t xml:space="preserve">Дейвіс Н. </w:t>
      </w:r>
      <w:r w:rsidRPr="00993AE0">
        <w:rPr>
          <w:iCs/>
          <w:lang w:val="uk-UA"/>
        </w:rPr>
        <w:t>Європа: Історія</w:t>
      </w:r>
      <w:r w:rsidRPr="00993AE0">
        <w:rPr>
          <w:lang w:val="uk-UA"/>
        </w:rPr>
        <w:t>. Київ: Основи, 2001. 1463 с.</w:t>
      </w:r>
    </w:p>
    <w:p w:rsidR="006349BD" w:rsidRDefault="006349BD" w:rsidP="006349BD">
      <w:pPr>
        <w:pStyle w:val="Default"/>
        <w:numPr>
          <w:ilvl w:val="0"/>
          <w:numId w:val="2"/>
        </w:numPr>
        <w:ind w:left="0" w:firstLine="426"/>
        <w:jc w:val="both"/>
        <w:rPr>
          <w:lang w:val="uk-UA"/>
        </w:rPr>
      </w:pPr>
      <w:r w:rsidRPr="00993AE0">
        <w:rPr>
          <w:iCs/>
          <w:lang w:val="uk-UA"/>
        </w:rPr>
        <w:t xml:space="preserve">Історія країн Західної Європи та Північної Америки нового часу (ХІХ – початок ХХ ст.). </w:t>
      </w:r>
      <w:r w:rsidRPr="00993AE0">
        <w:rPr>
          <w:lang w:val="uk-UA"/>
        </w:rPr>
        <w:t xml:space="preserve">За редакцією Б. В. </w:t>
      </w:r>
      <w:proofErr w:type="spellStart"/>
      <w:r w:rsidRPr="00993AE0">
        <w:rPr>
          <w:lang w:val="uk-UA"/>
        </w:rPr>
        <w:t>Сипко</w:t>
      </w:r>
      <w:proofErr w:type="spellEnd"/>
      <w:r w:rsidRPr="00993AE0">
        <w:rPr>
          <w:lang w:val="uk-UA"/>
        </w:rPr>
        <w:t>. Навчальний посібник. Львів, 2020. 434 с.</w:t>
      </w:r>
    </w:p>
    <w:p w:rsidR="006349BD" w:rsidRPr="00993AE0" w:rsidRDefault="006349BD" w:rsidP="006349BD">
      <w:pPr>
        <w:pStyle w:val="Default"/>
        <w:numPr>
          <w:ilvl w:val="0"/>
          <w:numId w:val="2"/>
        </w:numPr>
        <w:ind w:left="0" w:firstLine="426"/>
        <w:jc w:val="both"/>
        <w:rPr>
          <w:lang w:val="uk-UA"/>
        </w:rPr>
      </w:pPr>
      <w:r w:rsidRPr="00993AE0">
        <w:rPr>
          <w:lang w:val="uk-UA"/>
        </w:rPr>
        <w:t xml:space="preserve">Павленко Ю. </w:t>
      </w:r>
      <w:r w:rsidRPr="00993AE0">
        <w:rPr>
          <w:iCs/>
          <w:lang w:val="uk-UA"/>
        </w:rPr>
        <w:t xml:space="preserve">Історія світової цивілізації. </w:t>
      </w:r>
      <w:r w:rsidRPr="00993AE0">
        <w:rPr>
          <w:lang w:val="uk-UA"/>
        </w:rPr>
        <w:t>Київ: Либідь,2001. 360 с.</w:t>
      </w:r>
    </w:p>
    <w:p w:rsidR="006349BD" w:rsidRPr="00993AE0" w:rsidRDefault="006349BD" w:rsidP="006349BD">
      <w:pPr>
        <w:pStyle w:val="Default"/>
        <w:numPr>
          <w:ilvl w:val="0"/>
          <w:numId w:val="2"/>
        </w:numPr>
        <w:ind w:left="0" w:firstLine="426"/>
        <w:jc w:val="both"/>
        <w:rPr>
          <w:lang w:val="uk-UA"/>
        </w:rPr>
      </w:pPr>
      <w:proofErr w:type="spellStart"/>
      <w:r w:rsidRPr="00993AE0">
        <w:rPr>
          <w:lang w:val="uk-UA"/>
        </w:rPr>
        <w:t>Briggs</w:t>
      </w:r>
      <w:proofErr w:type="spellEnd"/>
      <w:r w:rsidRPr="00993AE0">
        <w:rPr>
          <w:lang w:val="uk-UA"/>
        </w:rPr>
        <w:t xml:space="preserve"> E., </w:t>
      </w:r>
      <w:proofErr w:type="spellStart"/>
      <w:r w:rsidRPr="00993AE0">
        <w:rPr>
          <w:lang w:val="uk-UA"/>
        </w:rPr>
        <w:t>Clavin</w:t>
      </w:r>
      <w:proofErr w:type="spellEnd"/>
      <w:r w:rsidRPr="00993AE0">
        <w:rPr>
          <w:lang w:val="uk-UA"/>
        </w:rPr>
        <w:t xml:space="preserve"> P. </w:t>
      </w:r>
      <w:proofErr w:type="spellStart"/>
      <w:r w:rsidRPr="00993AE0">
        <w:rPr>
          <w:lang w:val="uk-UA"/>
        </w:rPr>
        <w:t>Modern</w:t>
      </w:r>
      <w:proofErr w:type="spellEnd"/>
      <w:r w:rsidRPr="00993AE0">
        <w:rPr>
          <w:lang w:val="uk-UA"/>
        </w:rPr>
        <w:t xml:space="preserve"> </w:t>
      </w:r>
      <w:proofErr w:type="spellStart"/>
      <w:r w:rsidRPr="00993AE0">
        <w:rPr>
          <w:lang w:val="uk-UA"/>
        </w:rPr>
        <w:t>Europe</w:t>
      </w:r>
      <w:proofErr w:type="spellEnd"/>
      <w:r w:rsidRPr="00993AE0">
        <w:rPr>
          <w:lang w:val="uk-UA"/>
        </w:rPr>
        <w:t xml:space="preserve">, 1789-Present. </w:t>
      </w:r>
      <w:proofErr w:type="spellStart"/>
      <w:r w:rsidRPr="00993AE0">
        <w:rPr>
          <w:lang w:val="uk-UA"/>
        </w:rPr>
        <w:t>Routledge</w:t>
      </w:r>
      <w:proofErr w:type="spellEnd"/>
      <w:r w:rsidRPr="00993AE0">
        <w:rPr>
          <w:lang w:val="uk-UA"/>
        </w:rPr>
        <w:t>, 2003. 478 p.</w:t>
      </w:r>
    </w:p>
    <w:p w:rsidR="006349BD" w:rsidRDefault="006349BD" w:rsidP="006349BD">
      <w:pPr>
        <w:pStyle w:val="Default"/>
        <w:jc w:val="both"/>
        <w:rPr>
          <w:b/>
          <w:i/>
          <w:color w:val="auto"/>
          <w:lang w:val="uk-UA"/>
        </w:rPr>
      </w:pPr>
    </w:p>
    <w:p w:rsidR="006349BD" w:rsidRPr="00993AE0" w:rsidRDefault="006349BD" w:rsidP="006349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93AE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Допоміжна</w:t>
      </w:r>
      <w:r w:rsidRPr="00993AE0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</w:p>
    <w:p w:rsidR="006349BD" w:rsidRPr="002A61A6" w:rsidRDefault="006349BD" w:rsidP="006349BD">
      <w:pPr>
        <w:pStyle w:val="Default"/>
        <w:numPr>
          <w:ilvl w:val="0"/>
          <w:numId w:val="1"/>
        </w:numPr>
        <w:ind w:left="0" w:firstLine="426"/>
        <w:jc w:val="both"/>
        <w:rPr>
          <w:lang w:val="uk-UA"/>
        </w:rPr>
      </w:pPr>
      <w:r w:rsidRPr="002A61A6">
        <w:rPr>
          <w:lang w:val="uk-UA"/>
        </w:rPr>
        <w:t xml:space="preserve">Крип’якевич І. </w:t>
      </w:r>
      <w:r w:rsidRPr="002A61A6">
        <w:rPr>
          <w:iCs/>
          <w:lang w:val="uk-UA"/>
        </w:rPr>
        <w:t xml:space="preserve">Всесвітня історія. </w:t>
      </w:r>
      <w:r w:rsidRPr="002A61A6">
        <w:rPr>
          <w:lang w:val="uk-UA"/>
        </w:rPr>
        <w:t xml:space="preserve">У 3-х </w:t>
      </w:r>
      <w:proofErr w:type="spellStart"/>
      <w:r w:rsidRPr="002A61A6">
        <w:rPr>
          <w:lang w:val="uk-UA"/>
        </w:rPr>
        <w:t>кн</w:t>
      </w:r>
      <w:proofErr w:type="spellEnd"/>
      <w:r w:rsidRPr="002A61A6">
        <w:rPr>
          <w:lang w:val="uk-UA"/>
        </w:rPr>
        <w:t xml:space="preserve">. </w:t>
      </w:r>
      <w:proofErr w:type="spellStart"/>
      <w:r w:rsidRPr="002A61A6">
        <w:rPr>
          <w:lang w:val="uk-UA"/>
        </w:rPr>
        <w:t>Кн</w:t>
      </w:r>
      <w:proofErr w:type="spellEnd"/>
      <w:r w:rsidRPr="002A61A6">
        <w:rPr>
          <w:lang w:val="uk-UA"/>
        </w:rPr>
        <w:t xml:space="preserve">. 2. Середньовіччя і нові часи. К., 1999. </w:t>
      </w:r>
    </w:p>
    <w:p w:rsidR="006349BD" w:rsidRPr="002A61A6" w:rsidRDefault="006349BD" w:rsidP="006349BD">
      <w:pPr>
        <w:pStyle w:val="Default"/>
        <w:numPr>
          <w:ilvl w:val="0"/>
          <w:numId w:val="1"/>
        </w:numPr>
        <w:ind w:left="0" w:firstLine="426"/>
        <w:jc w:val="both"/>
        <w:rPr>
          <w:lang w:val="uk-UA"/>
        </w:rPr>
      </w:pPr>
      <w:r w:rsidRPr="002A61A6">
        <w:rPr>
          <w:lang w:val="uk-UA"/>
        </w:rPr>
        <w:t xml:space="preserve">Крип’якевич І. </w:t>
      </w:r>
      <w:r w:rsidRPr="002A61A6">
        <w:rPr>
          <w:iCs/>
          <w:lang w:val="uk-UA"/>
        </w:rPr>
        <w:t xml:space="preserve">Всесвітня історія. </w:t>
      </w:r>
      <w:r w:rsidRPr="002A61A6">
        <w:rPr>
          <w:lang w:val="uk-UA"/>
        </w:rPr>
        <w:t xml:space="preserve">У з-х </w:t>
      </w:r>
      <w:proofErr w:type="spellStart"/>
      <w:r w:rsidRPr="002A61A6">
        <w:rPr>
          <w:lang w:val="uk-UA"/>
        </w:rPr>
        <w:t>кн</w:t>
      </w:r>
      <w:proofErr w:type="spellEnd"/>
      <w:r w:rsidRPr="002A61A6">
        <w:rPr>
          <w:lang w:val="uk-UA"/>
        </w:rPr>
        <w:t xml:space="preserve">. Кн.3. Найновіші часи. К., 1999. </w:t>
      </w:r>
    </w:p>
    <w:p w:rsidR="006349BD" w:rsidRPr="002A61A6" w:rsidRDefault="006349BD" w:rsidP="006349BD">
      <w:pPr>
        <w:pStyle w:val="Default"/>
        <w:numPr>
          <w:ilvl w:val="0"/>
          <w:numId w:val="1"/>
        </w:numPr>
        <w:ind w:left="0" w:firstLine="426"/>
        <w:jc w:val="both"/>
        <w:rPr>
          <w:lang w:val="uk-UA"/>
        </w:rPr>
      </w:pPr>
      <w:proofErr w:type="spellStart"/>
      <w:r w:rsidRPr="002A61A6">
        <w:rPr>
          <w:lang w:val="uk-UA"/>
        </w:rPr>
        <w:t>Кукурудзяк</w:t>
      </w:r>
      <w:proofErr w:type="spellEnd"/>
      <w:r w:rsidRPr="002A61A6">
        <w:rPr>
          <w:lang w:val="uk-UA"/>
        </w:rPr>
        <w:t xml:space="preserve"> М. </w:t>
      </w:r>
      <w:r w:rsidRPr="002A61A6">
        <w:rPr>
          <w:iCs/>
          <w:lang w:val="uk-UA"/>
        </w:rPr>
        <w:t xml:space="preserve">Історіографія історії нового і новітнього часу Європи і Америки /Конспект лекцій. </w:t>
      </w:r>
      <w:r w:rsidRPr="002A61A6">
        <w:rPr>
          <w:lang w:val="uk-UA"/>
        </w:rPr>
        <w:t xml:space="preserve">Кам’янець-Подільський, 2002. 135 с. </w:t>
      </w:r>
    </w:p>
    <w:p w:rsidR="006349BD" w:rsidRPr="002A61A6" w:rsidRDefault="006349BD" w:rsidP="006349BD">
      <w:pPr>
        <w:pStyle w:val="Default"/>
        <w:numPr>
          <w:ilvl w:val="0"/>
          <w:numId w:val="1"/>
        </w:numPr>
        <w:ind w:left="0" w:firstLine="426"/>
        <w:jc w:val="both"/>
        <w:rPr>
          <w:lang w:val="uk-UA"/>
        </w:rPr>
      </w:pPr>
      <w:r w:rsidRPr="002A61A6">
        <w:rPr>
          <w:lang w:val="uk-UA"/>
        </w:rPr>
        <w:t>Кузьмін О.С. Нова історія країн Західної Європи та Північної Америки. /</w:t>
      </w:r>
      <w:proofErr w:type="spellStart"/>
      <w:r w:rsidRPr="002A61A6">
        <w:rPr>
          <w:lang w:val="uk-UA"/>
        </w:rPr>
        <w:t>навч</w:t>
      </w:r>
      <w:proofErr w:type="spellEnd"/>
      <w:r w:rsidRPr="002A61A6">
        <w:rPr>
          <w:lang w:val="uk-UA"/>
        </w:rPr>
        <w:t xml:space="preserve">. посібник для студентів історичних спеціальностей вищих навчальних закладів. Житомир, 2011. </w:t>
      </w:r>
    </w:p>
    <w:p w:rsidR="006349BD" w:rsidRDefault="006349BD" w:rsidP="006349BD">
      <w:pPr>
        <w:pStyle w:val="Default"/>
        <w:jc w:val="both"/>
        <w:rPr>
          <w:lang w:val="en-US"/>
        </w:rPr>
      </w:pPr>
    </w:p>
    <w:p w:rsidR="006349BD" w:rsidRDefault="006349BD" w:rsidP="006349BD">
      <w:pPr>
        <w:pStyle w:val="Default"/>
        <w:jc w:val="center"/>
        <w:rPr>
          <w:b/>
          <w:lang w:val="uk-UA"/>
        </w:rPr>
      </w:pPr>
      <w:r w:rsidRPr="00B474D4">
        <w:rPr>
          <w:b/>
          <w:lang w:val="uk-UA"/>
        </w:rPr>
        <w:t>ЗАВДАННЯ</w:t>
      </w:r>
    </w:p>
    <w:p w:rsidR="006349BD" w:rsidRDefault="006349BD" w:rsidP="006349BD">
      <w:pPr>
        <w:pStyle w:val="Default"/>
        <w:jc w:val="center"/>
        <w:rPr>
          <w:b/>
          <w:lang w:val="uk-UA"/>
        </w:rPr>
      </w:pPr>
    </w:p>
    <w:p w:rsidR="006349BD" w:rsidRPr="006349BD" w:rsidRDefault="006349BD" w:rsidP="006349BD">
      <w:pPr>
        <w:pStyle w:val="a3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i/>
          <w:sz w:val="28"/>
          <w:szCs w:val="24"/>
          <w:lang w:val="uk-UA"/>
        </w:rPr>
      </w:pPr>
      <w:r w:rsidRPr="006349BD">
        <w:rPr>
          <w:rFonts w:ascii="Times New Roman" w:hAnsi="Times New Roman" w:cs="Times New Roman"/>
          <w:bCs/>
          <w:i/>
          <w:sz w:val="28"/>
          <w:szCs w:val="24"/>
          <w:lang w:val="uk-UA"/>
        </w:rPr>
        <w:t>Що таке Реформація і якою була її головна мета в Західній Європі у XVI ст.?</w:t>
      </w:r>
    </w:p>
    <w:p w:rsidR="006349BD" w:rsidRPr="006349BD" w:rsidRDefault="006349BD" w:rsidP="006349BD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i/>
          <w:sz w:val="28"/>
          <w:szCs w:val="24"/>
          <w:lang w:val="uk-UA"/>
        </w:rPr>
      </w:pPr>
    </w:p>
    <w:p w:rsidR="006349BD" w:rsidRPr="006349BD" w:rsidRDefault="006349BD" w:rsidP="006349BD">
      <w:pPr>
        <w:pStyle w:val="a3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i/>
          <w:sz w:val="28"/>
          <w:szCs w:val="24"/>
          <w:lang w:val="uk-UA"/>
        </w:rPr>
      </w:pPr>
      <w:r w:rsidRPr="006349BD">
        <w:rPr>
          <w:rFonts w:ascii="Times New Roman" w:hAnsi="Times New Roman" w:cs="Times New Roman"/>
          <w:bCs/>
          <w:i/>
          <w:sz w:val="28"/>
          <w:szCs w:val="24"/>
          <w:lang w:val="uk-UA"/>
        </w:rPr>
        <w:t>Які політичні, соціально-економічні та релігійні особливості Німеччини на початку XVI ст. сприяли поширенню Реформації?</w:t>
      </w:r>
    </w:p>
    <w:p w:rsidR="006349BD" w:rsidRPr="006349BD" w:rsidRDefault="006349BD" w:rsidP="006349BD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i/>
          <w:sz w:val="28"/>
          <w:szCs w:val="24"/>
          <w:lang w:val="uk-UA"/>
        </w:rPr>
      </w:pPr>
    </w:p>
    <w:p w:rsidR="006349BD" w:rsidRPr="006349BD" w:rsidRDefault="006349BD" w:rsidP="006349BD">
      <w:pPr>
        <w:pStyle w:val="a3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i/>
          <w:sz w:val="28"/>
          <w:szCs w:val="24"/>
          <w:lang w:val="uk-UA"/>
        </w:rPr>
      </w:pPr>
      <w:r w:rsidRPr="006349BD">
        <w:rPr>
          <w:rFonts w:ascii="Times New Roman" w:hAnsi="Times New Roman" w:cs="Times New Roman"/>
          <w:bCs/>
          <w:i/>
          <w:sz w:val="28"/>
          <w:szCs w:val="24"/>
          <w:lang w:val="uk-UA"/>
        </w:rPr>
        <w:t>У чому полягали основні ідеї вчення Мартіна Лютера та які зміни вони передбачали для церкви?</w:t>
      </w:r>
    </w:p>
    <w:p w:rsidR="006349BD" w:rsidRPr="006349BD" w:rsidRDefault="006349BD" w:rsidP="006349BD">
      <w:pPr>
        <w:pStyle w:val="a3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i/>
          <w:sz w:val="28"/>
          <w:szCs w:val="24"/>
          <w:lang w:val="uk-UA"/>
        </w:rPr>
      </w:pPr>
      <w:r w:rsidRPr="006349BD">
        <w:rPr>
          <w:rFonts w:ascii="Times New Roman" w:hAnsi="Times New Roman" w:cs="Times New Roman"/>
          <w:bCs/>
          <w:i/>
          <w:sz w:val="28"/>
          <w:szCs w:val="24"/>
          <w:lang w:val="uk-UA"/>
        </w:rPr>
        <w:lastRenderedPageBreak/>
        <w:t>Чому різні соціальні групи (князі, духовенство, буржуазія, селяни) по-різному сприймали і підтримували Реформацію?</w:t>
      </w:r>
    </w:p>
    <w:p w:rsidR="006349BD" w:rsidRPr="006349BD" w:rsidRDefault="006349BD" w:rsidP="006349B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4"/>
          <w:lang w:val="uk-UA"/>
        </w:rPr>
      </w:pPr>
    </w:p>
    <w:p w:rsidR="006349BD" w:rsidRPr="006349BD" w:rsidRDefault="006349BD" w:rsidP="006349BD">
      <w:pPr>
        <w:pStyle w:val="a3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i/>
          <w:sz w:val="28"/>
          <w:szCs w:val="24"/>
          <w:lang w:val="uk-UA"/>
        </w:rPr>
      </w:pPr>
      <w:r w:rsidRPr="006349BD">
        <w:rPr>
          <w:rFonts w:ascii="Times New Roman" w:hAnsi="Times New Roman" w:cs="Times New Roman"/>
          <w:bCs/>
          <w:i/>
          <w:sz w:val="28"/>
          <w:szCs w:val="24"/>
          <w:lang w:val="uk-UA"/>
        </w:rPr>
        <w:t xml:space="preserve">Порівняйте погляди Мартіна Лютера і Томаса </w:t>
      </w:r>
      <w:proofErr w:type="spellStart"/>
      <w:r w:rsidRPr="006349BD">
        <w:rPr>
          <w:rFonts w:ascii="Times New Roman" w:hAnsi="Times New Roman" w:cs="Times New Roman"/>
          <w:bCs/>
          <w:i/>
          <w:sz w:val="28"/>
          <w:szCs w:val="24"/>
          <w:lang w:val="uk-UA"/>
        </w:rPr>
        <w:t>Мюнцера</w:t>
      </w:r>
      <w:proofErr w:type="spellEnd"/>
      <w:r w:rsidRPr="006349BD">
        <w:rPr>
          <w:rFonts w:ascii="Times New Roman" w:hAnsi="Times New Roman" w:cs="Times New Roman"/>
          <w:bCs/>
          <w:i/>
          <w:sz w:val="28"/>
          <w:szCs w:val="24"/>
          <w:lang w:val="uk-UA"/>
        </w:rPr>
        <w:t>: у чому полягали головні відмінності їхніх підходів до Реформації та влади?</w:t>
      </w:r>
    </w:p>
    <w:p w:rsidR="006349BD" w:rsidRPr="006349BD" w:rsidRDefault="006349BD" w:rsidP="006349BD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i/>
          <w:sz w:val="28"/>
          <w:szCs w:val="24"/>
          <w:lang w:val="uk-UA"/>
        </w:rPr>
      </w:pPr>
    </w:p>
    <w:p w:rsidR="006349BD" w:rsidRPr="006349BD" w:rsidRDefault="006349BD" w:rsidP="006349BD">
      <w:pPr>
        <w:pStyle w:val="a3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i/>
          <w:sz w:val="28"/>
          <w:szCs w:val="24"/>
          <w:lang w:val="uk-UA"/>
        </w:rPr>
      </w:pPr>
      <w:r w:rsidRPr="006349BD">
        <w:rPr>
          <w:rFonts w:ascii="Times New Roman" w:hAnsi="Times New Roman" w:cs="Times New Roman"/>
          <w:bCs/>
          <w:i/>
          <w:sz w:val="28"/>
          <w:szCs w:val="24"/>
          <w:lang w:val="uk-UA"/>
        </w:rPr>
        <w:t>Чим Реформація в Англії відрізнялася від Реформації в Німеччині та Швейцарії за причинами, перебігом і наслідками?</w:t>
      </w:r>
    </w:p>
    <w:p w:rsidR="006349BD" w:rsidRPr="006349BD" w:rsidRDefault="006349BD" w:rsidP="006349BD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i/>
          <w:sz w:val="28"/>
          <w:szCs w:val="24"/>
          <w:lang w:val="uk-UA"/>
        </w:rPr>
      </w:pPr>
    </w:p>
    <w:p w:rsidR="006349BD" w:rsidRPr="006349BD" w:rsidRDefault="006349BD" w:rsidP="006349BD">
      <w:pPr>
        <w:pStyle w:val="a3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i/>
          <w:sz w:val="28"/>
          <w:szCs w:val="24"/>
          <w:lang w:val="uk-UA"/>
        </w:rPr>
      </w:pPr>
      <w:r w:rsidRPr="006349BD">
        <w:rPr>
          <w:rFonts w:ascii="Times New Roman" w:hAnsi="Times New Roman" w:cs="Times New Roman"/>
          <w:bCs/>
          <w:i/>
          <w:sz w:val="28"/>
          <w:szCs w:val="24"/>
          <w:lang w:val="uk-UA"/>
        </w:rPr>
        <w:t>Як Реформація і Контрреформація вплинули на поділ Європи, розвиток освіти, науки та підприємництва? Чи можна вважати ці процеси взаємопов’язаними?</w:t>
      </w:r>
    </w:p>
    <w:p w:rsidR="006349BD" w:rsidRPr="006349BD" w:rsidRDefault="006349BD" w:rsidP="006349BD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i/>
          <w:sz w:val="28"/>
          <w:szCs w:val="24"/>
          <w:lang w:val="uk-UA"/>
        </w:rPr>
      </w:pPr>
      <w:bookmarkStart w:id="0" w:name="_GoBack"/>
      <w:bookmarkEnd w:id="0"/>
    </w:p>
    <w:p w:rsidR="00074EE9" w:rsidRPr="006349BD" w:rsidRDefault="00074EE9">
      <w:pPr>
        <w:rPr>
          <w:sz w:val="24"/>
        </w:rPr>
      </w:pPr>
    </w:p>
    <w:sectPr w:rsidR="00074EE9" w:rsidRPr="00634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C387B"/>
    <w:multiLevelType w:val="hybridMultilevel"/>
    <w:tmpl w:val="04FA4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A2B37"/>
    <w:multiLevelType w:val="hybridMultilevel"/>
    <w:tmpl w:val="3DE4AB0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B0371EF"/>
    <w:multiLevelType w:val="hybridMultilevel"/>
    <w:tmpl w:val="08F4D73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A034B47"/>
    <w:multiLevelType w:val="hybridMultilevel"/>
    <w:tmpl w:val="608AE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9C44A3"/>
    <w:multiLevelType w:val="hybridMultilevel"/>
    <w:tmpl w:val="08F4D73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F1A4579"/>
    <w:multiLevelType w:val="hybridMultilevel"/>
    <w:tmpl w:val="C60438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9C2A68"/>
    <w:multiLevelType w:val="hybridMultilevel"/>
    <w:tmpl w:val="2EFA8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1E7CE0"/>
    <w:multiLevelType w:val="hybridMultilevel"/>
    <w:tmpl w:val="03AEA6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0CF"/>
    <w:rsid w:val="00074EE9"/>
    <w:rsid w:val="006349BD"/>
    <w:rsid w:val="007A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4A379"/>
  <w15:chartTrackingRefBased/>
  <w15:docId w15:val="{9CC11C17-0432-4439-AFBD-40BDB7381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9B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349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6349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55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391</Words>
  <Characters>2231</Characters>
  <Application>Microsoft Office Word</Application>
  <DocSecurity>0</DocSecurity>
  <Lines>18</Lines>
  <Paragraphs>5</Paragraphs>
  <ScaleCrop>false</ScaleCrop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2026-01-25T15:22:00Z</dcterms:created>
  <dcterms:modified xsi:type="dcterms:W3CDTF">2026-01-25T15:26:00Z</dcterms:modified>
</cp:coreProperties>
</file>