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0942C" w14:textId="77777777" w:rsidR="00C56406" w:rsidRDefault="00C56406" w:rsidP="00C56406">
      <w:pPr>
        <w:pStyle w:val="1"/>
        <w:rPr>
          <w:lang w:val="uk-UA"/>
        </w:rPr>
      </w:pPr>
      <w:bookmarkStart w:id="0" w:name="_Toc221350826"/>
      <w:r>
        <w:rPr>
          <w:lang w:val="uk-UA"/>
        </w:rPr>
        <w:t>Тема 3 Техніко-експлуатаційні показники роботи пасажирського автомобільного транспорту</w:t>
      </w:r>
      <w:bookmarkEnd w:id="0"/>
    </w:p>
    <w:p w14:paraId="27D12544" w14:textId="77777777" w:rsidR="00C56406" w:rsidRDefault="00C56406" w:rsidP="00C56406">
      <w:pPr>
        <w:rPr>
          <w:lang w:val="uk-UA" w:eastAsia="en-US"/>
        </w:rPr>
      </w:pPr>
    </w:p>
    <w:p w14:paraId="1D8F6DE8" w14:textId="77777777" w:rsidR="00C56406" w:rsidRDefault="00C56406" w:rsidP="00C56406">
      <w:pPr>
        <w:spacing w:line="360" w:lineRule="auto"/>
        <w:ind w:firstLine="567"/>
        <w:rPr>
          <w:lang w:val="uk-UA"/>
        </w:rPr>
      </w:pPr>
      <w:r>
        <w:rPr>
          <w:b/>
          <w:bCs/>
          <w:lang w:val="uk-UA"/>
        </w:rPr>
        <w:t>Мета роботи:</w:t>
      </w:r>
      <w:r>
        <w:rPr>
          <w:lang w:val="uk-UA"/>
        </w:rPr>
        <w:t xml:space="preserve"> Навчитися розраховувати основні техніко-експлуатаційні показники роботи автобусів, аналізувати їх вплив на результативність роботи автотранспортного підприємства (АТП).</w:t>
      </w:r>
    </w:p>
    <w:p w14:paraId="22782CB5" w14:textId="77777777" w:rsidR="00C56406" w:rsidRDefault="00C56406" w:rsidP="00C56406">
      <w:pPr>
        <w:spacing w:line="360" w:lineRule="auto"/>
        <w:ind w:firstLine="567"/>
        <w:rPr>
          <w:lang w:val="uk-UA"/>
        </w:rPr>
      </w:pPr>
    </w:p>
    <w:p w14:paraId="7757E3E8" w14:textId="77777777" w:rsidR="00C56406" w:rsidRDefault="00C56406" w:rsidP="00C56406">
      <w:pPr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Порядок виконання</w:t>
      </w:r>
    </w:p>
    <w:p w14:paraId="01CF386A" w14:textId="77777777" w:rsidR="00C56406" w:rsidRDefault="00C56406" w:rsidP="00C56406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Ознайомитися з теоретичними положеннями 1</w:t>
      </w:r>
    </w:p>
    <w:p w14:paraId="05B3FB2D" w14:textId="77777777" w:rsidR="00C56406" w:rsidRDefault="00C56406" w:rsidP="00C56406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Обрати варіанта згідно списку с журналі з таблиці 3.1</w:t>
      </w:r>
    </w:p>
    <w:p w14:paraId="64B79775" w14:textId="77777777" w:rsidR="00C56406" w:rsidRDefault="00C56406" w:rsidP="00C56406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Виконати розрахунки згідно завдання 2.</w:t>
      </w:r>
    </w:p>
    <w:p w14:paraId="723A577B" w14:textId="77777777" w:rsidR="00C56406" w:rsidRDefault="00C56406" w:rsidP="00C56406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Зробити висновок</w:t>
      </w:r>
    </w:p>
    <w:p w14:paraId="433B017E" w14:textId="77777777" w:rsidR="00C56406" w:rsidRDefault="00C56406" w:rsidP="00C56406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Дати відповіді на контрольні питання</w:t>
      </w:r>
    </w:p>
    <w:p w14:paraId="49B529B2" w14:textId="77777777" w:rsidR="00C56406" w:rsidRDefault="00C56406" w:rsidP="00C56406">
      <w:pPr>
        <w:spacing w:line="360" w:lineRule="auto"/>
        <w:ind w:firstLine="567"/>
        <w:rPr>
          <w:lang w:val="uk-UA" w:eastAsia="en-US"/>
        </w:rPr>
      </w:pPr>
    </w:p>
    <w:p w14:paraId="460D7338" w14:textId="77777777" w:rsidR="00C56406" w:rsidRDefault="00C56406" w:rsidP="00C56406">
      <w:pPr>
        <w:pStyle w:val="a4"/>
        <w:numPr>
          <w:ilvl w:val="0"/>
          <w:numId w:val="2"/>
        </w:numPr>
        <w:rPr>
          <w:rStyle w:val="a5"/>
          <w:szCs w:val="28"/>
        </w:rPr>
      </w:pPr>
      <w:r>
        <w:rPr>
          <w:rStyle w:val="a5"/>
          <w:szCs w:val="28"/>
          <w:lang w:val="uk-UA"/>
        </w:rPr>
        <w:t>Теоретичні положення</w:t>
      </w:r>
    </w:p>
    <w:p w14:paraId="0D0A1838" w14:textId="77777777" w:rsidR="00C56406" w:rsidRDefault="00C56406" w:rsidP="00C56406">
      <w:pPr>
        <w:spacing w:line="360" w:lineRule="auto"/>
        <w:ind w:firstLine="567"/>
        <w:rPr>
          <w:lang w:eastAsia="en-US"/>
        </w:rPr>
      </w:pPr>
    </w:p>
    <w:p w14:paraId="574FCCE5" w14:textId="77777777" w:rsidR="00C56406" w:rsidRDefault="00C56406" w:rsidP="00C56406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Техніко-експлуатаційні показники роботи міського автобусного транспорту дозволяють оцінити ефективність використання рухомого складу, організацію перевезень та навантаження на транспортну мережу. Вони поділяються на дві основні групи:</w:t>
      </w:r>
    </w:p>
    <w:p w14:paraId="2B746202" w14:textId="77777777" w:rsidR="00C56406" w:rsidRDefault="00C56406" w:rsidP="00C56406">
      <w:pPr>
        <w:pStyle w:val="a3"/>
        <w:spacing w:before="0" w:beforeAutospacing="0" w:after="0" w:afterAutospacing="0" w:line="360" w:lineRule="auto"/>
        <w:ind w:left="567"/>
        <w:jc w:val="both"/>
        <w:rPr>
          <w:rStyle w:val="a5"/>
        </w:rPr>
      </w:pPr>
      <w:r>
        <w:rPr>
          <w:rStyle w:val="a5"/>
          <w:sz w:val="28"/>
          <w:szCs w:val="28"/>
          <w:lang w:val="uk-UA"/>
        </w:rPr>
        <w:t>Показники використання парку</w:t>
      </w:r>
    </w:p>
    <w:p w14:paraId="2AE0A106" w14:textId="77777777" w:rsidR="00C56406" w:rsidRDefault="00C56406" w:rsidP="00C56406">
      <w:pPr>
        <w:pStyle w:val="a3"/>
        <w:spacing w:before="0" w:beforeAutospacing="0" w:after="0" w:afterAutospacing="0" w:line="360" w:lineRule="auto"/>
        <w:ind w:firstLine="567"/>
        <w:jc w:val="both"/>
      </w:pPr>
      <w:r>
        <w:rPr>
          <w:sz w:val="28"/>
          <w:szCs w:val="28"/>
          <w:lang w:val="uk-UA"/>
        </w:rPr>
        <w:t>Ця група характеризує готовність автобусів до роботи та час перебування транспортних засобів на лінії. Основні показники включають:</w:t>
      </w:r>
    </w:p>
    <w:p w14:paraId="068E22CC" w14:textId="77777777" w:rsidR="00C56406" w:rsidRDefault="00C56406" w:rsidP="00C56406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середній час роботи одного автобуса на маршруті;</w:t>
      </w:r>
    </w:p>
    <w:p w14:paraId="15D9A7C1" w14:textId="77777777" w:rsidR="00C56406" w:rsidRDefault="00C56406" w:rsidP="00C56406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кількість машин, які реально задіяні у перевезеннях;</w:t>
      </w:r>
    </w:p>
    <w:p w14:paraId="5A056111" w14:textId="77777777" w:rsidR="00C56406" w:rsidRDefault="00C56406" w:rsidP="00C56406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технічну готовність парку до експлуатації.</w:t>
      </w:r>
    </w:p>
    <w:p w14:paraId="1B69ADBB" w14:textId="77777777" w:rsidR="00C56406" w:rsidRDefault="00C56406" w:rsidP="00C56406">
      <w:pPr>
        <w:pStyle w:val="a3"/>
        <w:spacing w:before="0" w:beforeAutospacing="0" w:after="0" w:afterAutospacing="0" w:line="360" w:lineRule="auto"/>
        <w:ind w:firstLine="567"/>
        <w:rPr>
          <w:rStyle w:val="a5"/>
        </w:rPr>
      </w:pPr>
      <w:r>
        <w:rPr>
          <w:rStyle w:val="a5"/>
          <w:sz w:val="28"/>
          <w:szCs w:val="28"/>
          <w:lang w:val="uk-UA"/>
        </w:rPr>
        <w:t>Показники використання пробігу та вантажопідйомності (місткості)</w:t>
      </w:r>
    </w:p>
    <w:p w14:paraId="403AAFA2" w14:textId="77777777" w:rsidR="00C56406" w:rsidRDefault="00C56406" w:rsidP="00C56406">
      <w:pPr>
        <w:pStyle w:val="a3"/>
        <w:spacing w:before="0" w:beforeAutospacing="0" w:after="0" w:afterAutospacing="0" w:line="360" w:lineRule="auto"/>
        <w:ind w:firstLine="567"/>
        <w:jc w:val="both"/>
      </w:pPr>
      <w:r>
        <w:rPr>
          <w:sz w:val="28"/>
          <w:szCs w:val="28"/>
          <w:lang w:val="uk-UA"/>
        </w:rPr>
        <w:t xml:space="preserve">Ця група дозволяє оцінити ефективність безпосередньо процесу перевезення пасажирів. Вони показують, наскільки ефективно </w:t>
      </w:r>
      <w:r>
        <w:rPr>
          <w:sz w:val="28"/>
          <w:szCs w:val="28"/>
          <w:lang w:val="uk-UA"/>
        </w:rPr>
        <w:lastRenderedPageBreak/>
        <w:t>використовується пробіг автобусів і їхня місткість для перевезення пасажирів. До цих показників належать:</w:t>
      </w:r>
    </w:p>
    <w:p w14:paraId="2670A562" w14:textId="77777777" w:rsidR="00C56406" w:rsidRDefault="00C56406" w:rsidP="00C56406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коефіцієнт використання місткості;</w:t>
      </w:r>
    </w:p>
    <w:p w14:paraId="4A8557AC" w14:textId="77777777" w:rsidR="00C56406" w:rsidRDefault="00C56406" w:rsidP="00C56406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пробіг із пасажирами та без пасажирів;</w:t>
      </w:r>
    </w:p>
    <w:p w14:paraId="78814EBA" w14:textId="77777777" w:rsidR="00C56406" w:rsidRDefault="00C56406" w:rsidP="00C56406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завантаженість на маршрутах.</w:t>
      </w:r>
    </w:p>
    <w:p w14:paraId="13B62F55" w14:textId="77777777" w:rsidR="00C56406" w:rsidRDefault="00C56406" w:rsidP="00C56406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Інвентарний парк (</w:t>
      </w:r>
      <w:proofErr w:type="spellStart"/>
      <w:r>
        <w:rPr>
          <w:sz w:val="28"/>
          <w:szCs w:val="28"/>
          <w:lang w:val="uk-UA"/>
        </w:rPr>
        <w:t>Aи</w:t>
      </w:r>
      <w:proofErr w:type="spellEnd"/>
      <w:r>
        <w:rPr>
          <w:sz w:val="28"/>
          <w:szCs w:val="28"/>
          <w:lang w:val="uk-UA"/>
        </w:rPr>
        <w:t>) — загальна кількість автобусів, що перебуває на балансі підприємства та може бути залучена до роботи.</w:t>
      </w:r>
    </w:p>
    <w:p w14:paraId="4F4289CC" w14:textId="77777777" w:rsidR="00C56406" w:rsidRDefault="00C56406" w:rsidP="00C56406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Коефіцієнт технічної готовності (α</w:t>
      </w:r>
      <w:proofErr w:type="spellStart"/>
      <w:r>
        <w:rPr>
          <w:sz w:val="28"/>
          <w:szCs w:val="28"/>
          <w:lang w:val="uk-UA"/>
        </w:rPr>
        <w:t>тг</w:t>
      </w:r>
      <w:proofErr w:type="spellEnd"/>
      <w:r>
        <w:rPr>
          <w:sz w:val="28"/>
          <w:szCs w:val="28"/>
          <w:lang w:val="uk-UA"/>
        </w:rPr>
        <w:t>) — частка справних автобусів у загальному парку, готових до роботи.</w:t>
      </w:r>
    </w:p>
    <w:p w14:paraId="46AD409C" w14:textId="77777777" w:rsidR="00C56406" w:rsidRDefault="00C56406" w:rsidP="00C56406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Коефіцієнт випуску (αв) — частка автобусів, що реально задіяні на маршрутах у певний період часу.</w:t>
      </w:r>
    </w:p>
    <w:p w14:paraId="7F9470EB" w14:textId="77777777" w:rsidR="00C56406" w:rsidRDefault="00C56406" w:rsidP="00C56406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Нульовий пробіг — шлях, який автобус долає від автопарку до початкової зупинки маршруту та назад; він не враховується як перевезення пасажирів, але впливає на витрати пального та роботу парку.</w:t>
      </w:r>
    </w:p>
    <w:p w14:paraId="7CBCD5D0" w14:textId="77777777" w:rsidR="00C56406" w:rsidRDefault="00C56406" w:rsidP="00C56406">
      <w:pPr>
        <w:pStyle w:val="a3"/>
        <w:spacing w:before="0" w:beforeAutospacing="0" w:after="0" w:afterAutospacing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Показники техніко-експлуатаційної діяльності дозволяють:</w:t>
      </w:r>
    </w:p>
    <w:p w14:paraId="736382DF" w14:textId="77777777" w:rsidR="00C56406" w:rsidRDefault="00C56406" w:rsidP="00C56406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оцінити ефективність використання рухомого складу;</w:t>
      </w:r>
    </w:p>
    <w:p w14:paraId="4BA09E05" w14:textId="77777777" w:rsidR="00C56406" w:rsidRDefault="00C56406" w:rsidP="00C56406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планувати чисельність і розподіл автобусів по маршрутах;</w:t>
      </w:r>
    </w:p>
    <w:p w14:paraId="6BDB0D24" w14:textId="77777777" w:rsidR="00C56406" w:rsidRDefault="00C56406" w:rsidP="00C56406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визначати потребу в технічному обслуговуванні та ремонтних роботах;</w:t>
      </w:r>
    </w:p>
    <w:p w14:paraId="4D940A6D" w14:textId="77777777" w:rsidR="00C56406" w:rsidRDefault="00C56406" w:rsidP="00C56406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прогнозувати витрати пального і ресурси підприємства;</w:t>
      </w:r>
    </w:p>
    <w:p w14:paraId="4360C440" w14:textId="77777777" w:rsidR="00C56406" w:rsidRDefault="00C56406" w:rsidP="00C56406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аналізувати рівень обслуговування населення.</w:t>
      </w:r>
    </w:p>
    <w:p w14:paraId="72559E1E" w14:textId="77777777" w:rsidR="00C56406" w:rsidRDefault="00C56406" w:rsidP="00C56406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Ці показники тісно пов’язані між собою: наприклад, низький коефіцієнт технічної готовності (α</w:t>
      </w:r>
      <w:proofErr w:type="spellStart"/>
      <w:r>
        <w:rPr>
          <w:sz w:val="28"/>
          <w:szCs w:val="28"/>
          <w:lang w:val="uk-UA"/>
        </w:rPr>
        <w:t>тг</w:t>
      </w:r>
      <w:proofErr w:type="spellEnd"/>
      <w:r>
        <w:rPr>
          <w:sz w:val="28"/>
          <w:szCs w:val="28"/>
          <w:lang w:val="uk-UA"/>
        </w:rPr>
        <w:t>) зменшує коефіцієнт випуску (αв), що безпосередньо впливає на інтервал руху та завантаження маршруту.</w:t>
      </w:r>
    </w:p>
    <w:p w14:paraId="599FE10E" w14:textId="77777777" w:rsidR="00C56406" w:rsidRDefault="00C56406" w:rsidP="00C56406">
      <w:pPr>
        <w:pStyle w:val="a4"/>
        <w:numPr>
          <w:ilvl w:val="0"/>
          <w:numId w:val="2"/>
        </w:numPr>
        <w:rPr>
          <w:b/>
          <w:bCs/>
          <w:lang w:val="uk-UA"/>
        </w:rPr>
      </w:pPr>
      <w:r>
        <w:rPr>
          <w:b/>
          <w:bCs/>
          <w:lang w:val="uk-UA"/>
        </w:rPr>
        <w:t>Розрахункове завдання</w:t>
      </w:r>
    </w:p>
    <w:p w14:paraId="6589AF2C" w14:textId="77777777" w:rsidR="00C56406" w:rsidRDefault="00C56406" w:rsidP="00C56406">
      <w:pPr>
        <w:pStyle w:val="a4"/>
        <w:rPr>
          <w:b/>
          <w:bCs/>
          <w:sz w:val="36"/>
          <w:lang w:val="uk-UA"/>
        </w:rPr>
      </w:pPr>
    </w:p>
    <w:p w14:paraId="6E122A0F" w14:textId="77777777" w:rsidR="00C56406" w:rsidRDefault="00C56406" w:rsidP="00C56406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даними варіанту розрахувати результативні показники роботи маршруту за одну зміну (день).</w:t>
      </w:r>
    </w:p>
    <w:p w14:paraId="49E4840D" w14:textId="77777777" w:rsidR="00C56406" w:rsidRDefault="00C56406" w:rsidP="00C56406">
      <w:pPr>
        <w:pStyle w:val="a3"/>
        <w:numPr>
          <w:ilvl w:val="0"/>
          <w:numId w:val="7"/>
        </w:numPr>
        <w:tabs>
          <w:tab w:val="num" w:pos="426"/>
        </w:tabs>
        <w:ind w:left="0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Визначення загального добового пробігу одного автобуса </w:t>
      </w:r>
    </w:p>
    <w:p w14:paraId="5EAAB146" w14:textId="77777777" w:rsidR="00C56406" w:rsidRDefault="00C56406" w:rsidP="00C56406">
      <w:pPr>
        <w:pStyle w:val="a3"/>
        <w:tabs>
          <w:tab w:val="num" w:pos="426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Пробіг складається з рейсів з пасажирами та нульових пробігів:</w:t>
      </w:r>
    </w:p>
    <w:p w14:paraId="555FC05E" w14:textId="77777777" w:rsidR="00C56406" w:rsidRDefault="00C56406" w:rsidP="00C56406">
      <w:pPr>
        <w:pStyle w:val="a3"/>
        <w:jc w:val="right"/>
        <w:rPr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lang w:val="uk-UA"/>
              </w:rPr>
            </m:ctrlPr>
          </m:sSubPr>
          <m:e>
            <m:r>
              <w:rPr>
                <w:rFonts w:ascii="Cambria Math" w:hAnsi="Cambria Math"/>
                <w:lang w:val="uk-UA"/>
              </w:rPr>
              <m:t>L</m:t>
            </m:r>
          </m:e>
          <m:sub>
            <m:r>
              <w:rPr>
                <w:rFonts w:ascii="Cambria Math" w:hAnsi="Cambria Math"/>
                <w:lang w:val="uk-UA"/>
              </w:rPr>
              <m:t>доб</m:t>
            </m:r>
          </m:sub>
        </m:sSub>
        <m:r>
          <w:rPr>
            <w:rFonts w:ascii="Cambria Math" w:hAnsi="Cambria Math"/>
            <w:lang w:val="uk-UA"/>
          </w:rPr>
          <m:t xml:space="preserve"> = (2 ∙ </m:t>
        </m:r>
        <m:sSub>
          <m:sSubPr>
            <m:ctrlPr>
              <w:rPr>
                <w:rFonts w:ascii="Cambria Math" w:hAnsi="Cambria Math"/>
                <w:i/>
                <w:lang w:val="uk-UA"/>
              </w:rPr>
            </m:ctrlPr>
          </m:sSubPr>
          <m:e>
            <m:r>
              <w:rPr>
                <w:rFonts w:ascii="Cambria Math" w:hAnsi="Cambria Math"/>
                <w:lang w:val="uk-UA"/>
              </w:rPr>
              <m:t>L</m:t>
            </m:r>
          </m:e>
          <m:sub>
            <m:r>
              <w:rPr>
                <w:rFonts w:ascii="Cambria Math" w:hAnsi="Cambria Math"/>
                <w:lang w:val="uk-UA"/>
              </w:rPr>
              <m:t>м</m:t>
            </m:r>
          </m:sub>
        </m:sSub>
        <m:r>
          <w:rPr>
            <w:rFonts w:ascii="Cambria Math" w:hAnsi="Cambria Math"/>
            <w:lang w:val="uk-UA"/>
          </w:rPr>
          <m:t xml:space="preserve">∙ </m:t>
        </m:r>
        <m:sSub>
          <m:sSubPr>
            <m:ctrlPr>
              <w:rPr>
                <w:rFonts w:ascii="Cambria Math" w:hAnsi="Cambria Math"/>
                <w:i/>
                <w:lang w:val="uk-UA"/>
              </w:rPr>
            </m:ctrlPr>
          </m:sSubPr>
          <m:e>
            <m:r>
              <w:rPr>
                <w:rFonts w:ascii="Cambria Math" w:hAnsi="Cambria Math"/>
                <w:lang w:val="uk-UA"/>
              </w:rPr>
              <m:t>n</m:t>
            </m:r>
          </m:e>
          <m:sub>
            <m:r>
              <w:rPr>
                <w:rFonts w:ascii="Cambria Math" w:hAnsi="Cambria Math"/>
                <w:lang w:val="uk-UA"/>
              </w:rPr>
              <m:t>рейсів</m:t>
            </m:r>
          </m:sub>
        </m:sSub>
        <m:r>
          <w:rPr>
            <w:rFonts w:ascii="Cambria Math" w:hAnsi="Cambria Math"/>
            <w:lang w:val="uk-UA"/>
          </w:rPr>
          <m:t xml:space="preserve">) + </m:t>
        </m:r>
        <m:sSub>
          <m:sSubPr>
            <m:ctrlPr>
              <w:rPr>
                <w:rFonts w:ascii="Cambria Math" w:hAnsi="Cambria Math"/>
                <w:i/>
                <w:lang w:val="uk-UA"/>
              </w:rPr>
            </m:ctrlPr>
          </m:sSubPr>
          <m:e>
            <m:r>
              <w:rPr>
                <w:rFonts w:ascii="Cambria Math" w:hAnsi="Cambria Math"/>
                <w:lang w:val="uk-UA"/>
              </w:rPr>
              <m:t>L</m:t>
            </m:r>
          </m:e>
          <m:sub>
            <m:r>
              <w:rPr>
                <w:rFonts w:ascii="Cambria Math" w:hAnsi="Cambria Math"/>
                <w:lang w:val="uk-UA"/>
              </w:rPr>
              <m:t>нуль</m:t>
            </m:r>
          </m:sub>
        </m:sSub>
      </m:oMath>
      <w:r>
        <w:rPr>
          <w:lang w:val="uk-UA"/>
        </w:rPr>
        <w:t xml:space="preserve">                                          (3.1)</w:t>
      </w:r>
    </w:p>
    <w:p w14:paraId="5563AC3D" w14:textId="77777777" w:rsidR="00C56406" w:rsidRDefault="00C56406" w:rsidP="00C56406">
      <w:pPr>
        <w:pStyle w:val="a3"/>
        <w:spacing w:before="0" w:beforeAutospacing="0" w:after="0" w:afterAutospacing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де:</w:t>
      </w:r>
      <w:r>
        <w:rPr>
          <w:sz w:val="28"/>
          <w:szCs w:val="28"/>
          <w:lang w:val="uk-UA"/>
        </w:rPr>
        <w:br/>
      </w:r>
      <w:proofErr w:type="spellStart"/>
      <w:r>
        <w:rPr>
          <w:sz w:val="28"/>
          <w:szCs w:val="28"/>
          <w:lang w:val="uk-UA"/>
        </w:rPr>
        <w:t>L</w:t>
      </w:r>
      <w:r>
        <w:rPr>
          <w:sz w:val="28"/>
          <w:szCs w:val="28"/>
          <w:vertAlign w:val="subscript"/>
          <w:lang w:val="uk-UA"/>
        </w:rPr>
        <w:t>доб</w:t>
      </w:r>
      <w:proofErr w:type="spellEnd"/>
      <w:r>
        <w:rPr>
          <w:sz w:val="28"/>
          <w:szCs w:val="28"/>
          <w:lang w:val="uk-UA"/>
        </w:rPr>
        <w:t xml:space="preserve"> — загальний добовий пробіг автобуса (км)</w:t>
      </w:r>
      <w:r>
        <w:rPr>
          <w:sz w:val="28"/>
          <w:szCs w:val="28"/>
          <w:lang w:val="uk-UA"/>
        </w:rPr>
        <w:br/>
      </w:r>
      <w:proofErr w:type="spellStart"/>
      <w:r>
        <w:rPr>
          <w:sz w:val="28"/>
          <w:szCs w:val="28"/>
          <w:lang w:val="uk-UA"/>
        </w:rPr>
        <w:t>L</w:t>
      </w:r>
      <w:r>
        <w:rPr>
          <w:sz w:val="28"/>
          <w:szCs w:val="28"/>
          <w:vertAlign w:val="subscript"/>
          <w:lang w:val="uk-UA"/>
        </w:rPr>
        <w:t>м</w:t>
      </w:r>
      <w:proofErr w:type="spellEnd"/>
      <w:r>
        <w:rPr>
          <w:sz w:val="28"/>
          <w:szCs w:val="28"/>
          <w:lang w:val="uk-UA"/>
        </w:rPr>
        <w:t xml:space="preserve"> — довжина маршруту в одному напрямку (км)</w:t>
      </w:r>
      <w:r>
        <w:rPr>
          <w:sz w:val="28"/>
          <w:szCs w:val="28"/>
          <w:lang w:val="uk-UA"/>
        </w:rPr>
        <w:br/>
      </w:r>
      <w:proofErr w:type="spellStart"/>
      <w:r>
        <w:rPr>
          <w:sz w:val="28"/>
          <w:szCs w:val="28"/>
          <w:lang w:val="uk-UA"/>
        </w:rPr>
        <w:t>n</w:t>
      </w:r>
      <w:r>
        <w:rPr>
          <w:sz w:val="28"/>
          <w:szCs w:val="28"/>
          <w:vertAlign w:val="subscript"/>
          <w:lang w:val="uk-UA"/>
        </w:rPr>
        <w:t>рейсів</w:t>
      </w:r>
      <w:proofErr w:type="spellEnd"/>
      <w:r>
        <w:rPr>
          <w:sz w:val="28"/>
          <w:szCs w:val="28"/>
          <w:lang w:val="uk-UA"/>
        </w:rPr>
        <w:t xml:space="preserve"> — кількість повних оборотів (рейсів туди-назад), виконаних за зміну</w:t>
      </w:r>
      <w:r>
        <w:rPr>
          <w:sz w:val="28"/>
          <w:szCs w:val="28"/>
          <w:lang w:val="uk-UA"/>
        </w:rPr>
        <w:br/>
      </w:r>
      <w:proofErr w:type="spellStart"/>
      <w:r>
        <w:rPr>
          <w:sz w:val="28"/>
          <w:szCs w:val="28"/>
          <w:lang w:val="uk-UA"/>
        </w:rPr>
        <w:t>L</w:t>
      </w:r>
      <w:r>
        <w:rPr>
          <w:sz w:val="28"/>
          <w:szCs w:val="28"/>
          <w:vertAlign w:val="subscript"/>
          <w:lang w:val="uk-UA"/>
        </w:rPr>
        <w:t>нуль</w:t>
      </w:r>
      <w:proofErr w:type="spellEnd"/>
      <w:r>
        <w:rPr>
          <w:sz w:val="28"/>
          <w:szCs w:val="28"/>
          <w:lang w:val="uk-UA"/>
        </w:rPr>
        <w:t xml:space="preserve"> — загальний нульовий пробіг за день (км)</w:t>
      </w:r>
    </w:p>
    <w:p w14:paraId="6BD3950C" w14:textId="77777777" w:rsidR="00C56406" w:rsidRDefault="00C56406" w:rsidP="00C56406">
      <w:pPr>
        <w:pStyle w:val="a3"/>
        <w:numPr>
          <w:ilvl w:val="0"/>
          <w:numId w:val="8"/>
        </w:numPr>
        <w:tabs>
          <w:tab w:val="num" w:pos="36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Розрахунок коефіцієнта використання пробігу</w:t>
      </w:r>
    </w:p>
    <w:p w14:paraId="2F09D4FD" w14:textId="77777777" w:rsidR="00C56406" w:rsidRDefault="00C56406" w:rsidP="00C56406">
      <w:pPr>
        <w:pStyle w:val="a3"/>
        <w:tabs>
          <w:tab w:val="num" w:pos="360"/>
        </w:tabs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Показує частку продуктивного пробігу (з пасажирами) у загальному пробігу:</w:t>
      </w:r>
    </w:p>
    <w:p w14:paraId="273CA97B" w14:textId="77777777" w:rsidR="00C56406" w:rsidRDefault="00C56406" w:rsidP="00C56406">
      <w:pPr>
        <w:pStyle w:val="a3"/>
        <w:jc w:val="right"/>
        <w:rPr>
          <w:sz w:val="28"/>
          <w:szCs w:val="28"/>
          <w:lang w:val="uk-UA"/>
        </w:rPr>
      </w:pPr>
      <m:oMath>
        <m:r>
          <w:rPr>
            <w:rFonts w:ascii="Cambria Math" w:hAnsi="Cambria Math"/>
            <w:sz w:val="28"/>
            <w:szCs w:val="28"/>
            <w:lang w:val="uk-UA"/>
          </w:rPr>
          <m:t xml:space="preserve">β 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пас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доб</m:t>
                </m:r>
              </m:sub>
            </m:sSub>
          </m:den>
        </m:f>
      </m:oMath>
      <w:r>
        <w:rPr>
          <w:sz w:val="28"/>
          <w:szCs w:val="28"/>
          <w:lang w:val="uk-UA"/>
        </w:rPr>
        <w:t xml:space="preserve">                                                              (3.2)</w:t>
      </w:r>
    </w:p>
    <w:p w14:paraId="5D3E96AB" w14:textId="77777777" w:rsidR="00C56406" w:rsidRDefault="00C56406" w:rsidP="00C56406">
      <w:pPr>
        <w:pStyle w:val="a3"/>
        <w:rPr>
          <w:sz w:val="28"/>
          <w:szCs w:val="28"/>
          <w:lang w:val="uk-UA"/>
        </w:rPr>
      </w:pPr>
      <w:r>
        <w:rPr>
          <w:lang w:val="uk-UA"/>
        </w:rPr>
        <w:t>де:</w:t>
      </w:r>
      <w:r>
        <w:rPr>
          <w:lang w:val="uk-UA"/>
        </w:rPr>
        <w:br/>
      </w:r>
      <w:r>
        <w:rPr>
          <w:sz w:val="28"/>
          <w:szCs w:val="28"/>
          <w:lang w:val="uk-UA"/>
        </w:rPr>
        <w:t>β — коефіцієнт використання пробігу</w:t>
      </w:r>
      <w:r>
        <w:rPr>
          <w:sz w:val="28"/>
          <w:szCs w:val="28"/>
          <w:lang w:val="uk-UA"/>
        </w:rPr>
        <w:br/>
      </w:r>
      <w:proofErr w:type="spellStart"/>
      <w:r>
        <w:rPr>
          <w:sz w:val="28"/>
          <w:szCs w:val="28"/>
          <w:lang w:val="uk-UA"/>
        </w:rPr>
        <w:t>L_пас</w:t>
      </w:r>
      <w:proofErr w:type="spellEnd"/>
      <w:r>
        <w:rPr>
          <w:sz w:val="28"/>
          <w:szCs w:val="28"/>
          <w:lang w:val="uk-UA"/>
        </w:rPr>
        <w:t xml:space="preserve"> — пробіг з пасажирами на маршруті, км</w:t>
      </w:r>
    </w:p>
    <w:p w14:paraId="452706CC" w14:textId="77777777" w:rsidR="00C56406" w:rsidRDefault="00C56406" w:rsidP="00C56406">
      <w:pPr>
        <w:pStyle w:val="a3"/>
        <w:jc w:val="right"/>
        <w:rPr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пас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 xml:space="preserve">=2 ∙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м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 xml:space="preserve">∙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рейсів</m:t>
            </m:r>
          </m:sub>
        </m:sSub>
      </m:oMath>
      <w:r>
        <w:rPr>
          <w:sz w:val="28"/>
          <w:szCs w:val="28"/>
          <w:lang w:val="uk-UA"/>
        </w:rPr>
        <w:t xml:space="preserve">                                              (3.3)</w:t>
      </w:r>
    </w:p>
    <w:p w14:paraId="053C9070" w14:textId="77777777" w:rsidR="00C56406" w:rsidRDefault="00C56406" w:rsidP="00C5640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/>
      </w:r>
      <w:proofErr w:type="spellStart"/>
      <w:r>
        <w:rPr>
          <w:sz w:val="28"/>
          <w:szCs w:val="28"/>
          <w:lang w:val="uk-UA"/>
        </w:rPr>
        <w:t>L_доб</w:t>
      </w:r>
      <w:proofErr w:type="spellEnd"/>
      <w:r>
        <w:rPr>
          <w:sz w:val="28"/>
          <w:szCs w:val="28"/>
          <w:lang w:val="uk-UA"/>
        </w:rPr>
        <w:t xml:space="preserve"> — загальний добовий пробіг (км)</w:t>
      </w:r>
    </w:p>
    <w:p w14:paraId="7F7DC15F" w14:textId="77777777" w:rsidR="00C56406" w:rsidRDefault="00C56406" w:rsidP="00C56406">
      <w:pPr>
        <w:rPr>
          <w:lang w:val="uk-UA"/>
        </w:rPr>
      </w:pPr>
    </w:p>
    <w:p w14:paraId="16704B8E" w14:textId="77777777" w:rsidR="00C56406" w:rsidRDefault="00C56406" w:rsidP="00C56406">
      <w:pPr>
        <w:pStyle w:val="a3"/>
        <w:numPr>
          <w:ilvl w:val="0"/>
          <w:numId w:val="9"/>
        </w:numPr>
        <w:tabs>
          <w:tab w:val="num" w:pos="36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Розрахунок добового обсягу перевезень та пасажирообороту одного автобуса</w:t>
      </w:r>
    </w:p>
    <w:p w14:paraId="6D0F4BBE" w14:textId="77777777" w:rsidR="00C56406" w:rsidRDefault="00C56406" w:rsidP="00C56406">
      <w:pPr>
        <w:pStyle w:val="a3"/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Продуктивність роботи однієї одиниці транспорту:</w:t>
      </w:r>
    </w:p>
    <w:p w14:paraId="7ED9AAF6" w14:textId="77777777" w:rsidR="00C56406" w:rsidRDefault="00C56406" w:rsidP="00C56406">
      <w:pPr>
        <w:pStyle w:val="a3"/>
        <w:jc w:val="right"/>
        <w:rPr>
          <w:sz w:val="28"/>
          <w:szCs w:val="28"/>
          <w:lang w:val="uk-UA"/>
        </w:rPr>
      </w:pPr>
      <m:oMath>
        <m:r>
          <w:rPr>
            <w:rFonts w:ascii="Cambria Math" w:hAnsi="Cambria Math"/>
            <w:sz w:val="28"/>
            <w:szCs w:val="28"/>
            <w:lang w:val="uk-UA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доб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>= q ∙ γ 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рейсів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 xml:space="preserve">  ∙ 2 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η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зм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 xml:space="preserve"> </m:t>
        </m:r>
      </m:oMath>
      <w:r>
        <w:rPr>
          <w:sz w:val="28"/>
          <w:szCs w:val="28"/>
          <w:lang w:val="uk-UA"/>
        </w:rPr>
        <w:t xml:space="preserve">                                  (3.4)</w:t>
      </w:r>
    </w:p>
    <w:p w14:paraId="7F8091C7" w14:textId="77777777" w:rsidR="00C56406" w:rsidRDefault="00C56406" w:rsidP="00C56406">
      <w:pPr>
        <w:pStyle w:val="a3"/>
        <w:jc w:val="right"/>
        <w:rPr>
          <w:sz w:val="28"/>
          <w:szCs w:val="28"/>
          <w:lang w:val="uk-UA"/>
        </w:rPr>
      </w:pPr>
      <m:oMath>
        <m:r>
          <w:rPr>
            <w:rFonts w:ascii="Cambria Math" w:hAnsi="Cambria Math"/>
            <w:sz w:val="28"/>
            <w:szCs w:val="28"/>
            <w:lang w:val="uk-UA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доб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доб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 xml:space="preserve"> l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ср</m:t>
            </m:r>
          </m:sub>
        </m:sSub>
      </m:oMath>
      <w:r>
        <w:rPr>
          <w:sz w:val="28"/>
          <w:szCs w:val="28"/>
          <w:lang w:val="uk-UA"/>
        </w:rPr>
        <w:t xml:space="preserve">                                                (3.5)</w:t>
      </w:r>
    </w:p>
    <w:p w14:paraId="02658D96" w14:textId="77777777" w:rsidR="00C56406" w:rsidRDefault="00C56406" w:rsidP="00C56406">
      <w:pPr>
        <w:pStyle w:val="a3"/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де:</w:t>
      </w:r>
      <w:r>
        <w:rPr>
          <w:sz w:val="28"/>
          <w:szCs w:val="28"/>
          <w:lang w:val="uk-UA"/>
        </w:rPr>
        <w:br/>
      </w:r>
      <w:proofErr w:type="spellStart"/>
      <w:r>
        <w:rPr>
          <w:sz w:val="28"/>
          <w:szCs w:val="28"/>
          <w:lang w:val="uk-UA"/>
        </w:rPr>
        <w:t>Q</w:t>
      </w:r>
      <w:r>
        <w:rPr>
          <w:sz w:val="28"/>
          <w:szCs w:val="28"/>
          <w:vertAlign w:val="subscript"/>
          <w:lang w:val="uk-UA"/>
        </w:rPr>
        <w:t>доб</w:t>
      </w:r>
      <w:proofErr w:type="spellEnd"/>
      <w:r>
        <w:rPr>
          <w:sz w:val="28"/>
          <w:szCs w:val="28"/>
          <w:vertAlign w:val="subscript"/>
          <w:lang w:val="uk-UA"/>
        </w:rPr>
        <w:t xml:space="preserve"> </w:t>
      </w:r>
      <w:r>
        <w:rPr>
          <w:sz w:val="28"/>
          <w:szCs w:val="28"/>
          <w:lang w:val="uk-UA"/>
        </w:rPr>
        <w:t>— кількість перевезених пасажирів за зміну (пас.)</w:t>
      </w:r>
      <w:r>
        <w:rPr>
          <w:sz w:val="28"/>
          <w:szCs w:val="28"/>
          <w:lang w:val="uk-UA"/>
        </w:rPr>
        <w:br/>
      </w:r>
      <w:proofErr w:type="spellStart"/>
      <w:r>
        <w:rPr>
          <w:sz w:val="28"/>
          <w:szCs w:val="28"/>
          <w:lang w:val="uk-UA"/>
        </w:rPr>
        <w:t>P</w:t>
      </w:r>
      <w:r>
        <w:rPr>
          <w:sz w:val="28"/>
          <w:szCs w:val="28"/>
          <w:vertAlign w:val="subscript"/>
          <w:lang w:val="uk-UA"/>
        </w:rPr>
        <w:t>доб</w:t>
      </w:r>
      <w:proofErr w:type="spellEnd"/>
      <w:r>
        <w:rPr>
          <w:sz w:val="28"/>
          <w:szCs w:val="28"/>
          <w:lang w:val="uk-UA"/>
        </w:rPr>
        <w:t xml:space="preserve"> — пасажирооборот за зміну (</w:t>
      </w:r>
      <w:proofErr w:type="spellStart"/>
      <w:r>
        <w:rPr>
          <w:sz w:val="28"/>
          <w:szCs w:val="28"/>
          <w:lang w:val="uk-UA"/>
        </w:rPr>
        <w:t>пас·км</w:t>
      </w:r>
      <w:proofErr w:type="spellEnd"/>
      <w:r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br/>
        <w:t>q — місткість автобуса (</w:t>
      </w:r>
      <w:proofErr w:type="spellStart"/>
      <w:r>
        <w:rPr>
          <w:sz w:val="28"/>
          <w:szCs w:val="28"/>
          <w:lang w:val="uk-UA"/>
        </w:rPr>
        <w:t>чол</w:t>
      </w:r>
      <w:proofErr w:type="spellEnd"/>
      <w:r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br/>
        <w:t>γ — коефіцієнт наповнення (статичний)</w:t>
      </w:r>
      <w:r>
        <w:rPr>
          <w:sz w:val="28"/>
          <w:szCs w:val="28"/>
          <w:lang w:val="uk-UA"/>
        </w:rPr>
        <w:br/>
      </w:r>
      <w:proofErr w:type="spellStart"/>
      <w:r>
        <w:rPr>
          <w:sz w:val="28"/>
          <w:szCs w:val="28"/>
          <w:lang w:val="uk-UA"/>
        </w:rPr>
        <w:lastRenderedPageBreak/>
        <w:t>η</w:t>
      </w:r>
      <w:r>
        <w:rPr>
          <w:sz w:val="28"/>
          <w:szCs w:val="28"/>
          <w:vertAlign w:val="subscript"/>
          <w:lang w:val="uk-UA"/>
        </w:rPr>
        <w:t>зм</w:t>
      </w:r>
      <w:proofErr w:type="spellEnd"/>
      <w:r>
        <w:rPr>
          <w:sz w:val="28"/>
          <w:szCs w:val="28"/>
          <w:lang w:val="uk-UA"/>
        </w:rPr>
        <w:t xml:space="preserve"> — коефіцієнт змінності пасажирів (показує, скільки разів оновлюється склад пасажирів у салоні за один рейс)</w:t>
      </w:r>
      <w:r>
        <w:rPr>
          <w:sz w:val="28"/>
          <w:szCs w:val="28"/>
          <w:lang w:val="uk-UA"/>
        </w:rPr>
        <w:br/>
      </w:r>
      <w:proofErr w:type="spellStart"/>
      <w:r>
        <w:rPr>
          <w:sz w:val="28"/>
          <w:szCs w:val="28"/>
          <w:lang w:val="uk-UA"/>
        </w:rPr>
        <w:t>l</w:t>
      </w:r>
      <w:r>
        <w:rPr>
          <w:sz w:val="28"/>
          <w:szCs w:val="28"/>
          <w:vertAlign w:val="subscript"/>
          <w:lang w:val="uk-UA"/>
        </w:rPr>
        <w:t>ср</w:t>
      </w:r>
      <w:proofErr w:type="spellEnd"/>
      <w:r>
        <w:rPr>
          <w:sz w:val="28"/>
          <w:szCs w:val="28"/>
          <w:lang w:val="uk-UA"/>
        </w:rPr>
        <w:t xml:space="preserve"> — середня відстань поїздки пасажира (км)</w:t>
      </w:r>
    </w:p>
    <w:p w14:paraId="0CF56493" w14:textId="77777777" w:rsidR="00C56406" w:rsidRDefault="00C56406" w:rsidP="00C56406">
      <w:pPr>
        <w:spacing w:line="360" w:lineRule="auto"/>
        <w:ind w:firstLine="567"/>
        <w:rPr>
          <w:lang w:val="uk-UA" w:eastAsia="en-US"/>
        </w:rPr>
      </w:pPr>
      <w:r>
        <w:rPr>
          <w:lang w:val="uk-UA" w:eastAsia="en-US"/>
        </w:rPr>
        <w:t>Таблиця 3.1 –  Вихідні донні для практичної роботи 3</w:t>
      </w:r>
    </w:p>
    <w:p w14:paraId="3D200DE8" w14:textId="77777777" w:rsidR="00C56406" w:rsidRDefault="00C56406" w:rsidP="00C56406">
      <w:pPr>
        <w:spacing w:line="360" w:lineRule="auto"/>
        <w:ind w:firstLine="567"/>
        <w:rPr>
          <w:lang w:val="uk-UA" w:eastAsia="en-US"/>
        </w:rPr>
      </w:pPr>
    </w:p>
    <w:tbl>
      <w:tblPr>
        <w:tblW w:w="78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1091"/>
        <w:gridCol w:w="1150"/>
        <w:gridCol w:w="1075"/>
        <w:gridCol w:w="857"/>
        <w:gridCol w:w="866"/>
        <w:gridCol w:w="893"/>
        <w:gridCol w:w="885"/>
      </w:tblGrid>
      <w:tr w:rsidR="00C56406" w14:paraId="4B18A476" w14:textId="77777777" w:rsidTr="00C56406">
        <w:trPr>
          <w:trHeight w:val="5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5817" w14:textId="77777777" w:rsidR="00C56406" w:rsidRDefault="00C56406">
            <w:pPr>
              <w:widowControl/>
              <w:adjustRightInd/>
              <w:spacing w:line="240" w:lineRule="auto"/>
              <w:jc w:val="center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Варіант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143D" w14:textId="77777777" w:rsidR="00C56406" w:rsidRDefault="00C56406">
            <w:pPr>
              <w:widowControl/>
              <w:adjustRightInd/>
              <w:spacing w:line="240" w:lineRule="auto"/>
              <w:jc w:val="center"/>
              <w:rPr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 w:eastAsia="en-US"/>
              </w:rPr>
              <w:t>Lм</w:t>
            </w:r>
            <w:proofErr w:type="spellEnd"/>
            <w:r>
              <w:rPr>
                <w:color w:val="000000"/>
                <w:sz w:val="24"/>
                <w:szCs w:val="24"/>
                <w:lang w:val="uk-UA" w:eastAsia="en-US"/>
              </w:rPr>
              <w:t>, км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569A" w14:textId="77777777" w:rsidR="00C56406" w:rsidRDefault="00C56406">
            <w:pPr>
              <w:widowControl/>
              <w:adjustRightInd/>
              <w:spacing w:line="240" w:lineRule="auto"/>
              <w:jc w:val="center"/>
              <w:rPr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 w:eastAsia="en-US"/>
              </w:rPr>
              <w:t>n_рейсів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2481B" w14:textId="77777777" w:rsidR="00C56406" w:rsidRDefault="00C56406">
            <w:pPr>
              <w:widowControl/>
              <w:adjustRightInd/>
              <w:spacing w:line="240" w:lineRule="auto"/>
              <w:jc w:val="center"/>
              <w:rPr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 w:eastAsia="en-US"/>
              </w:rPr>
              <w:t>L_нуль</w:t>
            </w:r>
            <w:proofErr w:type="spellEnd"/>
            <w:r>
              <w:rPr>
                <w:color w:val="000000"/>
                <w:sz w:val="24"/>
                <w:szCs w:val="24"/>
                <w:lang w:val="uk-UA" w:eastAsia="en-US"/>
              </w:rPr>
              <w:t>, км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1ECF" w14:textId="77777777" w:rsidR="00C56406" w:rsidRDefault="00C56406">
            <w:pPr>
              <w:widowControl/>
              <w:adjustRightInd/>
              <w:spacing w:line="240" w:lineRule="auto"/>
              <w:jc w:val="center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 xml:space="preserve">q, </w:t>
            </w:r>
            <w:proofErr w:type="spellStart"/>
            <w:r>
              <w:rPr>
                <w:color w:val="000000"/>
                <w:sz w:val="24"/>
                <w:szCs w:val="24"/>
                <w:lang w:val="uk-UA" w:eastAsia="en-US"/>
              </w:rPr>
              <w:t>чол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AD5C" w14:textId="77777777" w:rsidR="00C56406" w:rsidRDefault="00C56406">
            <w:pPr>
              <w:widowControl/>
              <w:adjustRightInd/>
              <w:spacing w:line="240" w:lineRule="auto"/>
              <w:jc w:val="center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γ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8B2C" w14:textId="77777777" w:rsidR="00C56406" w:rsidRDefault="00C56406">
            <w:pPr>
              <w:widowControl/>
              <w:adjustRightInd/>
              <w:spacing w:line="240" w:lineRule="auto"/>
              <w:jc w:val="center"/>
              <w:rPr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 w:eastAsia="en-US"/>
              </w:rPr>
              <w:t>ηзм</w:t>
            </w:r>
            <w:proofErr w:type="spellEnd"/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EE6D" w14:textId="77777777" w:rsidR="00C56406" w:rsidRDefault="00C56406">
            <w:pPr>
              <w:widowControl/>
              <w:adjustRightInd/>
              <w:spacing w:line="240" w:lineRule="auto"/>
              <w:jc w:val="center"/>
              <w:rPr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 w:eastAsia="en-US"/>
              </w:rPr>
              <w:t>l_ср</w:t>
            </w:r>
            <w:proofErr w:type="spellEnd"/>
            <w:r>
              <w:rPr>
                <w:color w:val="000000"/>
                <w:sz w:val="24"/>
                <w:szCs w:val="24"/>
                <w:lang w:val="uk-UA" w:eastAsia="en-US"/>
              </w:rPr>
              <w:t>, км</w:t>
            </w:r>
          </w:p>
        </w:tc>
      </w:tr>
      <w:tr w:rsidR="00C56406" w14:paraId="428E37B4" w14:textId="77777777" w:rsidTr="00C56406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2D0B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C13D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12,5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E426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7F57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0EFD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80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C657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EDEB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2304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4,2</w:t>
            </w:r>
          </w:p>
        </w:tc>
      </w:tr>
      <w:tr w:rsidR="00C56406" w14:paraId="65D15C44" w14:textId="77777777" w:rsidTr="00C56406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BD9C4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E2B31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15,5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BB5C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99FB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F8B1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7537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0,75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B3CB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537B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4,5</w:t>
            </w:r>
          </w:p>
        </w:tc>
      </w:tr>
      <w:tr w:rsidR="00C56406" w14:paraId="0535F2CD" w14:textId="77777777" w:rsidTr="00C56406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7A97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BD30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10,5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A951B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70F44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711B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CE4A2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0,85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1429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1,8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45BB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5,1</w:t>
            </w:r>
          </w:p>
        </w:tc>
      </w:tr>
      <w:tr w:rsidR="00C56406" w14:paraId="5E3D4278" w14:textId="77777777" w:rsidTr="00C56406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04A1D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F161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18,5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14F2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5850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CB14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AC30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72D2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3,5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C3C5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5,8</w:t>
            </w:r>
          </w:p>
        </w:tc>
      </w:tr>
      <w:tr w:rsidR="00C56406" w14:paraId="22930137" w14:textId="77777777" w:rsidTr="00C56406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D0A1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A4EC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14,5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FC6D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C3D5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B7AE0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80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BB91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97B80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2,2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39E76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6,2</w:t>
            </w:r>
          </w:p>
        </w:tc>
      </w:tr>
      <w:tr w:rsidR="00C56406" w14:paraId="4597E763" w14:textId="77777777" w:rsidTr="00C56406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677B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C4FA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15,5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AF38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CFB0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4C55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437F6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C576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2BB1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3,5</w:t>
            </w:r>
          </w:p>
        </w:tc>
      </w:tr>
      <w:tr w:rsidR="00C56406" w14:paraId="5733168C" w14:textId="77777777" w:rsidTr="00C56406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A2BE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454CD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20,5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0706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671E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BFFE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41CC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0,75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16BC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40C27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</w:t>
            </w:r>
          </w:p>
        </w:tc>
      </w:tr>
      <w:tr w:rsidR="00C56406" w14:paraId="17D469DB" w14:textId="77777777" w:rsidTr="00C56406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E5A7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2DFC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13,5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C8C2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7465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3030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80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980C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F2CF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2,4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898A2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6</w:t>
            </w:r>
          </w:p>
        </w:tc>
      </w:tr>
      <w:tr w:rsidR="00C56406" w14:paraId="746FD84F" w14:textId="77777777" w:rsidTr="00C56406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A95C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0E1C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11,5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4F9ED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C3F3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E2CB9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6A155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0,85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F17A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A69F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7,5</w:t>
            </w:r>
          </w:p>
        </w:tc>
      </w:tr>
      <w:tr w:rsidR="00C56406" w14:paraId="779A5426" w14:textId="77777777" w:rsidTr="00C56406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3189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F85C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16,8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C5FB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EF86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AA24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0556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A16A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3,2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2BEF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8,2</w:t>
            </w:r>
          </w:p>
        </w:tc>
      </w:tr>
      <w:tr w:rsidR="00C56406" w14:paraId="21672965" w14:textId="77777777" w:rsidTr="00C56406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3E52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2CE32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12,5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1820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53CC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A096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80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6E69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0,82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39CC4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F741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4,2</w:t>
            </w:r>
          </w:p>
        </w:tc>
      </w:tr>
      <w:tr w:rsidR="00C56406" w14:paraId="4A00C2CB" w14:textId="77777777" w:rsidTr="00C56406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C4B0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41DF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C8C1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E4531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41AB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100EF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0,75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9310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962B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4,5</w:t>
            </w:r>
          </w:p>
        </w:tc>
      </w:tr>
      <w:tr w:rsidR="00C56406" w14:paraId="57498CDA" w14:textId="77777777" w:rsidTr="00C56406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B10D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0841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10,5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78DC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6232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FDC93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C705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0,85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FFEE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1,8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F23B3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5,1</w:t>
            </w:r>
          </w:p>
        </w:tc>
      </w:tr>
      <w:tr w:rsidR="00C56406" w14:paraId="47458ABE" w14:textId="77777777" w:rsidTr="00C56406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66BB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DE1E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D1A3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F82F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1618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B4EB1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AA15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3,5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78992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5,8</w:t>
            </w:r>
          </w:p>
        </w:tc>
      </w:tr>
      <w:tr w:rsidR="00C56406" w14:paraId="549187A8" w14:textId="77777777" w:rsidTr="00C56406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880B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F2D9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C5B68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5FD4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0096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80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59A6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0,72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295E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2,2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E2DA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6,2</w:t>
            </w:r>
          </w:p>
        </w:tc>
      </w:tr>
      <w:tr w:rsidR="00C56406" w14:paraId="57493019" w14:textId="77777777" w:rsidTr="00C56406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E164A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020E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15,5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9F97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28CA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AB6B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20037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0,91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F760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FCF5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3,5</w:t>
            </w:r>
          </w:p>
        </w:tc>
      </w:tr>
      <w:tr w:rsidR="00C56406" w14:paraId="096EC443" w14:textId="77777777" w:rsidTr="00C56406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1AE8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F85E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80FEE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F8E0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73ED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4109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0,75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2CC82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C9A0E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</w:t>
            </w:r>
          </w:p>
        </w:tc>
      </w:tr>
      <w:tr w:rsidR="00C56406" w14:paraId="486F0F84" w14:textId="77777777" w:rsidTr="00C56406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BE227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EBA1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13,5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F43E6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A22C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6718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80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0053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0,82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F4CB0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2,4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E249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6</w:t>
            </w:r>
          </w:p>
        </w:tc>
      </w:tr>
      <w:tr w:rsidR="00C56406" w14:paraId="3BB7843C" w14:textId="77777777" w:rsidTr="00C56406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24AD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E600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11,5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E7015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A68E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4FA7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B11C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0,85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20D0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6BAC2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7,5</w:t>
            </w:r>
          </w:p>
        </w:tc>
      </w:tr>
      <w:tr w:rsidR="00C56406" w14:paraId="0DC633CA" w14:textId="77777777" w:rsidTr="00C56406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8D0E2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34D6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BB33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7BFA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C079A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7A5C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0,73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EE5FA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3,2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7766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8,2</w:t>
            </w:r>
          </w:p>
        </w:tc>
      </w:tr>
      <w:tr w:rsidR="00C56406" w14:paraId="6F6B19D4" w14:textId="77777777" w:rsidTr="00C56406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748C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CE020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E71D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4C47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2CAA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80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4CAD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0,82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574B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DF44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4,2</w:t>
            </w:r>
          </w:p>
        </w:tc>
      </w:tr>
      <w:tr w:rsidR="00C56406" w14:paraId="49791409" w14:textId="77777777" w:rsidTr="00C56406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AC9F5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A43A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15,5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3862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6F658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79CA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22D5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0,75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B2750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EB0C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4,5</w:t>
            </w:r>
          </w:p>
        </w:tc>
      </w:tr>
      <w:tr w:rsidR="00C56406" w14:paraId="1FBD4CB6" w14:textId="77777777" w:rsidTr="00C56406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6D98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2F46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10,5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35BF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A565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F8B2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98CF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0,85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165E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1,8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CD79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5,1</w:t>
            </w:r>
          </w:p>
        </w:tc>
      </w:tr>
      <w:tr w:rsidR="00C56406" w14:paraId="446529F1" w14:textId="77777777" w:rsidTr="00C56406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ACF9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918A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18,5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471A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A6D6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12EB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9D89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5448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3,5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1AE3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5,8</w:t>
            </w:r>
          </w:p>
        </w:tc>
      </w:tr>
      <w:tr w:rsidR="00C56406" w14:paraId="0DE6F7B6" w14:textId="77777777" w:rsidTr="00C56406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D438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6819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14,5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E5563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6352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2F03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80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410E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0,72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B46A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2,2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29CA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6,2</w:t>
            </w:r>
          </w:p>
        </w:tc>
      </w:tr>
      <w:tr w:rsidR="00C56406" w14:paraId="3E67596C" w14:textId="77777777" w:rsidTr="00C56406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C5F9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DEE4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8701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F15B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E82E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086D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0,91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FDAA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21D9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3,5</w:t>
            </w:r>
          </w:p>
        </w:tc>
      </w:tr>
      <w:tr w:rsidR="00C56406" w14:paraId="5F72C749" w14:textId="77777777" w:rsidTr="00C56406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6B0A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1A33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FFE1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1D33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00BCA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10B30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0,75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2339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F4C66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</w:t>
            </w:r>
          </w:p>
        </w:tc>
      </w:tr>
      <w:tr w:rsidR="00C56406" w14:paraId="773DF7BC" w14:textId="77777777" w:rsidTr="00C56406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1A61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D36E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13,5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F4C8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83FB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2088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80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CDE9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0,82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2895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2,4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793CE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6</w:t>
            </w:r>
          </w:p>
        </w:tc>
      </w:tr>
      <w:tr w:rsidR="00C56406" w14:paraId="0FE077AE" w14:textId="77777777" w:rsidTr="00C56406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E674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29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AD0F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11,5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E5C7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0C828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573D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45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E752F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0,85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647D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5F624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7,5</w:t>
            </w:r>
          </w:p>
        </w:tc>
      </w:tr>
      <w:tr w:rsidR="00C56406" w14:paraId="6F978324" w14:textId="77777777" w:rsidTr="00C56406">
        <w:trPr>
          <w:trHeight w:val="2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C1552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30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ACBA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17,5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2F6B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D92A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EA10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3E6F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0,73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ADAE6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3,2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9AB3" w14:textId="77777777" w:rsidR="00C56406" w:rsidRDefault="00C56406">
            <w:pPr>
              <w:widowControl/>
              <w:adjustRightInd/>
              <w:spacing w:line="240" w:lineRule="auto"/>
              <w:jc w:val="right"/>
              <w:rPr>
                <w:color w:val="000000"/>
                <w:sz w:val="24"/>
                <w:szCs w:val="24"/>
                <w:lang w:val="uk-UA" w:eastAsia="en-US"/>
              </w:rPr>
            </w:pPr>
            <w:r>
              <w:rPr>
                <w:color w:val="000000"/>
                <w:sz w:val="24"/>
                <w:szCs w:val="24"/>
                <w:lang w:val="uk-UA" w:eastAsia="en-US"/>
              </w:rPr>
              <w:t>8,2</w:t>
            </w:r>
          </w:p>
        </w:tc>
      </w:tr>
    </w:tbl>
    <w:p w14:paraId="228EEC2C" w14:textId="77777777" w:rsidR="00C56406" w:rsidRDefault="00C56406" w:rsidP="00C56406">
      <w:pPr>
        <w:spacing w:line="360" w:lineRule="auto"/>
        <w:ind w:firstLine="567"/>
        <w:rPr>
          <w:lang w:val="uk-UA" w:eastAsia="en-US"/>
        </w:rPr>
      </w:pPr>
    </w:p>
    <w:p w14:paraId="600723A2" w14:textId="77777777" w:rsidR="00C56406" w:rsidRDefault="00C56406" w:rsidP="00C56406">
      <w:pPr>
        <w:spacing w:line="360" w:lineRule="auto"/>
        <w:ind w:firstLine="567"/>
        <w:rPr>
          <w:lang w:val="uk-UA" w:eastAsia="en-US"/>
        </w:rPr>
      </w:pPr>
    </w:p>
    <w:p w14:paraId="0CEEDAEA" w14:textId="77777777" w:rsidR="00C56406" w:rsidRDefault="00C56406" w:rsidP="00C56406">
      <w:pPr>
        <w:spacing w:line="360" w:lineRule="auto"/>
        <w:ind w:firstLine="567"/>
        <w:rPr>
          <w:lang w:val="uk-UA" w:eastAsia="en-US"/>
        </w:rPr>
      </w:pPr>
    </w:p>
    <w:p w14:paraId="42510D69" w14:textId="77777777" w:rsidR="00C56406" w:rsidRDefault="00C56406" w:rsidP="00C56406">
      <w:pPr>
        <w:rPr>
          <w:b/>
          <w:bCs/>
          <w:lang w:val="uk-UA"/>
        </w:rPr>
      </w:pPr>
      <w:r>
        <w:rPr>
          <w:b/>
          <w:bCs/>
          <w:lang w:val="uk-UA"/>
        </w:rPr>
        <w:t>Контрольні питання</w:t>
      </w:r>
    </w:p>
    <w:p w14:paraId="3A7C5D25" w14:textId="77777777" w:rsidR="00C56406" w:rsidRDefault="00C56406" w:rsidP="00C56406">
      <w:pPr>
        <w:rPr>
          <w:b/>
          <w:bCs/>
          <w:sz w:val="36"/>
          <w:lang w:val="uk-UA"/>
        </w:rPr>
      </w:pPr>
    </w:p>
    <w:p w14:paraId="500E32C7" w14:textId="77777777" w:rsidR="00C56406" w:rsidRDefault="00C56406" w:rsidP="00C56406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Який пробіг називається «нульовим» і як його мінімізація впливає на економіку підприємства?</w:t>
      </w:r>
    </w:p>
    <w:p w14:paraId="4BBECA11" w14:textId="77777777" w:rsidR="00C56406" w:rsidRDefault="00C56406" w:rsidP="00C56406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коефіцієнт змінності пасажирів (</w:t>
      </w:r>
      <w:proofErr w:type="spellStart"/>
      <w:r>
        <w:rPr>
          <w:sz w:val="28"/>
          <w:szCs w:val="28"/>
          <w:lang w:val="uk-UA"/>
        </w:rPr>
        <w:t>ηзм</w:t>
      </w:r>
      <w:proofErr w:type="spellEnd"/>
      <w:r>
        <w:rPr>
          <w:sz w:val="28"/>
          <w:szCs w:val="28"/>
          <w:lang w:val="uk-UA"/>
        </w:rPr>
        <w:t>) впливає на загальний обсяг перевезень (</w:t>
      </w:r>
      <w:proofErr w:type="spellStart"/>
      <w:r>
        <w:rPr>
          <w:sz w:val="28"/>
          <w:szCs w:val="28"/>
          <w:lang w:val="uk-UA"/>
        </w:rPr>
        <w:t>Qдоб</w:t>
      </w:r>
      <w:proofErr w:type="spellEnd"/>
      <w:r>
        <w:rPr>
          <w:sz w:val="28"/>
          <w:szCs w:val="28"/>
          <w:lang w:val="uk-UA"/>
        </w:rPr>
        <w:t>)?</w:t>
      </w:r>
    </w:p>
    <w:p w14:paraId="715ADCD8" w14:textId="77777777" w:rsidR="00C56406" w:rsidRDefault="00C56406" w:rsidP="00C56406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Чим відрізняється статичний коефіцієнт наповнення від динамічного?</w:t>
      </w:r>
    </w:p>
    <w:p w14:paraId="45D72F2C" w14:textId="77777777" w:rsidR="00C56406" w:rsidRDefault="00C56406" w:rsidP="00C56406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фактори впливають на коефіцієнт технічної готовності парку?</w:t>
      </w:r>
    </w:p>
    <w:p w14:paraId="6B39899E" w14:textId="77777777" w:rsidR="00C56406" w:rsidRDefault="00C56406" w:rsidP="00C56406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розрахувати експлуатаційну швидкість автобуса і чим вона відрізняється від сполученої швидкості?</w:t>
      </w:r>
    </w:p>
    <w:p w14:paraId="19615C0D" w14:textId="77777777" w:rsidR="00C56406" w:rsidRDefault="00C56406" w:rsidP="00C56406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Чому коефіцієнт використання пробігу (β) на міських маршрутах зазвичай нижчий, ніж на міжміських?</w:t>
      </w:r>
    </w:p>
    <w:p w14:paraId="471516B2" w14:textId="77777777" w:rsidR="00C56406" w:rsidRDefault="00C56406" w:rsidP="00C56406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 зміняться показники </w:t>
      </w:r>
      <w:proofErr w:type="spellStart"/>
      <w:r>
        <w:rPr>
          <w:sz w:val="28"/>
          <w:szCs w:val="28"/>
          <w:lang w:val="uk-UA"/>
        </w:rPr>
        <w:t>Qдоб</w:t>
      </w:r>
      <w:proofErr w:type="spellEnd"/>
      <w:r>
        <w:rPr>
          <w:sz w:val="28"/>
          <w:szCs w:val="28"/>
          <w:lang w:val="uk-UA"/>
        </w:rPr>
        <w:t xml:space="preserve"> та </w:t>
      </w:r>
      <w:proofErr w:type="spellStart"/>
      <w:r>
        <w:rPr>
          <w:sz w:val="28"/>
          <w:szCs w:val="28"/>
          <w:lang w:val="uk-UA"/>
        </w:rPr>
        <w:t>Pдоб</w:t>
      </w:r>
      <w:proofErr w:type="spellEnd"/>
      <w:r>
        <w:rPr>
          <w:sz w:val="28"/>
          <w:szCs w:val="28"/>
          <w:lang w:val="uk-UA"/>
        </w:rPr>
        <w:t>, якщо місткість автобуса збільшиться у 2 рази, а кількість рейсів зменшиться у 2 рази?</w:t>
      </w:r>
    </w:p>
    <w:p w14:paraId="2C8764D6" w14:textId="77777777" w:rsidR="00E46416" w:rsidRPr="00C56406" w:rsidRDefault="00C56406">
      <w:pPr>
        <w:rPr>
          <w:lang w:val="uk-UA"/>
        </w:rPr>
      </w:pPr>
      <w:bookmarkStart w:id="1" w:name="_GoBack"/>
      <w:bookmarkEnd w:id="1"/>
    </w:p>
    <w:sectPr w:rsidR="00E46416" w:rsidRPr="00C56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F49CE"/>
    <w:multiLevelType w:val="multilevel"/>
    <w:tmpl w:val="2FAAF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B37286"/>
    <w:multiLevelType w:val="multilevel"/>
    <w:tmpl w:val="BA9A51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4D6AD4"/>
    <w:multiLevelType w:val="multilevel"/>
    <w:tmpl w:val="1CB4A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69264B"/>
    <w:multiLevelType w:val="multilevel"/>
    <w:tmpl w:val="92C2B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E232AA"/>
    <w:multiLevelType w:val="hybridMultilevel"/>
    <w:tmpl w:val="C6DEB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C393C"/>
    <w:multiLevelType w:val="hybridMultilevel"/>
    <w:tmpl w:val="C8447F0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FEB7634"/>
    <w:multiLevelType w:val="multilevel"/>
    <w:tmpl w:val="1616C2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F04C58"/>
    <w:multiLevelType w:val="multilevel"/>
    <w:tmpl w:val="0F54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4938D3"/>
    <w:multiLevelType w:val="multilevel"/>
    <w:tmpl w:val="4D6ECD1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9" w15:restartNumberingAfterBreak="0">
    <w:nsid w:val="79020782"/>
    <w:multiLevelType w:val="multilevel"/>
    <w:tmpl w:val="5926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9CE"/>
    <w:rsid w:val="001C46BD"/>
    <w:rsid w:val="003329CE"/>
    <w:rsid w:val="008026B0"/>
    <w:rsid w:val="00C56406"/>
    <w:rsid w:val="00C9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C1013-7FA6-48D6-80A1-CE7CB86F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406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26B0"/>
    <w:pPr>
      <w:keepNext/>
      <w:keepLines/>
      <w:spacing w:before="240" w:line="360" w:lineRule="auto"/>
      <w:ind w:left="708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6B0"/>
    <w:rPr>
      <w:rFonts w:ascii="Times New Roman" w:eastAsiaTheme="majorEastAsia" w:hAnsi="Times New Roman" w:cstheme="majorBidi"/>
      <w:b/>
      <w:sz w:val="28"/>
      <w:szCs w:val="32"/>
    </w:rPr>
  </w:style>
  <w:style w:type="paragraph" w:styleId="a3">
    <w:name w:val="Normal (Web)"/>
    <w:basedOn w:val="a"/>
    <w:uiPriority w:val="99"/>
    <w:semiHidden/>
    <w:unhideWhenUsed/>
    <w:rsid w:val="00C56406"/>
    <w:pPr>
      <w:widowControl/>
      <w:adjustRightInd/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C56406"/>
    <w:pPr>
      <w:ind w:left="720"/>
      <w:contextualSpacing/>
    </w:pPr>
  </w:style>
  <w:style w:type="character" w:styleId="a5">
    <w:name w:val="Strong"/>
    <w:basedOn w:val="a0"/>
    <w:uiPriority w:val="22"/>
    <w:qFormat/>
    <w:rsid w:val="00C564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3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845</Words>
  <Characters>4819</Characters>
  <Application>Microsoft Office Word</Application>
  <DocSecurity>0</DocSecurity>
  <Lines>40</Lines>
  <Paragraphs>11</Paragraphs>
  <ScaleCrop>false</ScaleCrop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Прохорчук</dc:creator>
  <cp:keywords/>
  <dc:description/>
  <cp:lastModifiedBy>Марина Прохорчук</cp:lastModifiedBy>
  <cp:revision>2</cp:revision>
  <dcterms:created xsi:type="dcterms:W3CDTF">2026-02-16T08:29:00Z</dcterms:created>
  <dcterms:modified xsi:type="dcterms:W3CDTF">2026-02-16T08:30:00Z</dcterms:modified>
</cp:coreProperties>
</file>