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19649" w14:textId="77777777" w:rsidR="006C247F" w:rsidRDefault="006C247F" w:rsidP="006C247F">
      <w:pPr>
        <w:pStyle w:val="1"/>
        <w:rPr>
          <w:rFonts w:cs="Times New Roman"/>
          <w:szCs w:val="20"/>
          <w:lang w:val="uk-UA"/>
        </w:rPr>
      </w:pPr>
      <w:bookmarkStart w:id="0" w:name="_Toc220956802"/>
      <w:bookmarkStart w:id="1" w:name="_Toc220934550"/>
      <w:bookmarkStart w:id="2" w:name="_Toc220934620"/>
      <w:r>
        <w:rPr>
          <w:rFonts w:cs="Times New Roman"/>
          <w:lang w:val="uk-UA"/>
        </w:rPr>
        <w:t>Тема 1 Виникнення та розвиток пасажирського автомобільного транспорту</w:t>
      </w:r>
      <w:bookmarkEnd w:id="0"/>
      <w:bookmarkEnd w:id="1"/>
      <w:bookmarkEnd w:id="2"/>
    </w:p>
    <w:p w14:paraId="424F424A" w14:textId="77777777" w:rsidR="006C247F" w:rsidRDefault="006C247F" w:rsidP="006C247F">
      <w:pPr>
        <w:shd w:val="clear" w:color="auto" w:fill="FFFFFF"/>
        <w:spacing w:line="420" w:lineRule="atLeast"/>
        <w:jc w:val="center"/>
        <w:rPr>
          <w:rFonts w:ascii="Times New Roman" w:hAnsi="Times New Roman" w:cs="Times New Roman"/>
          <w:b/>
          <w:bCs/>
          <w:color w:val="0A0A0A"/>
          <w:sz w:val="30"/>
          <w:szCs w:val="30"/>
          <w:lang w:val="uk-UA"/>
        </w:rPr>
      </w:pPr>
      <w:r>
        <w:rPr>
          <w:rFonts w:ascii="Times New Roman" w:hAnsi="Times New Roman" w:cs="Times New Roman"/>
          <w:b/>
          <w:bCs/>
          <w:color w:val="0A0A0A"/>
          <w:sz w:val="28"/>
          <w:szCs w:val="28"/>
          <w:lang w:val="uk-UA"/>
        </w:rPr>
        <w:t>План лекці</w:t>
      </w:r>
      <w:r>
        <w:rPr>
          <w:rFonts w:ascii="Times New Roman" w:hAnsi="Times New Roman" w:cs="Times New Roman"/>
          <w:b/>
          <w:bCs/>
          <w:color w:val="0A0A0A"/>
          <w:sz w:val="30"/>
          <w:szCs w:val="30"/>
          <w:lang w:val="uk-UA"/>
        </w:rPr>
        <w:t>ї:</w:t>
      </w:r>
    </w:p>
    <w:p w14:paraId="75AEED91" w14:textId="77777777" w:rsidR="006C247F" w:rsidRDefault="006C247F" w:rsidP="006C247F">
      <w:pPr>
        <w:shd w:val="clear" w:color="auto" w:fill="FFFFFF"/>
        <w:spacing w:line="420" w:lineRule="atLeast"/>
        <w:jc w:val="center"/>
        <w:rPr>
          <w:rFonts w:ascii="Times New Roman" w:hAnsi="Times New Roman" w:cs="Times New Roman"/>
          <w:b/>
          <w:bCs/>
          <w:color w:val="0A0A0A"/>
          <w:sz w:val="30"/>
          <w:szCs w:val="30"/>
          <w:lang w:val="uk-UA"/>
        </w:rPr>
      </w:pPr>
    </w:p>
    <w:p w14:paraId="52DCC7F7" w14:textId="77777777" w:rsidR="006C247F" w:rsidRDefault="006C247F" w:rsidP="006C247F">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 xml:space="preserve">Історія розвитку автомобільного транспорту: </w:t>
      </w:r>
    </w:p>
    <w:p w14:paraId="7AF024F8" w14:textId="77777777" w:rsidR="006C247F" w:rsidRDefault="006C247F" w:rsidP="006C247F">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Міський пасажирський транспорт (МПТ) та його техніко-експлуатаційна характеристика.</w:t>
      </w:r>
    </w:p>
    <w:p w14:paraId="69C740EB" w14:textId="77777777" w:rsidR="006C247F" w:rsidRDefault="006C247F" w:rsidP="006C247F">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Класифікація пасажирських автомобільних перевезень.</w:t>
      </w:r>
    </w:p>
    <w:p w14:paraId="1C1256E8" w14:textId="77777777" w:rsidR="006C247F" w:rsidRDefault="006C247F" w:rsidP="006C247F">
      <w:pPr>
        <w:spacing w:line="240" w:lineRule="auto"/>
        <w:rPr>
          <w:rFonts w:ascii="Times New Roman" w:hAnsi="Times New Roman" w:cs="Times New Roman"/>
          <w:sz w:val="24"/>
          <w:szCs w:val="24"/>
          <w:lang w:val="uk-UA"/>
        </w:rPr>
      </w:pPr>
    </w:p>
    <w:p w14:paraId="069CCC77" w14:textId="77777777" w:rsidR="006C247F" w:rsidRDefault="006C247F" w:rsidP="006C247F">
      <w:pPr>
        <w:autoSpaceDE w:val="0"/>
        <w:autoSpaceDN w:val="0"/>
        <w:spacing w:line="240" w:lineRule="auto"/>
        <w:ind w:firstLine="567"/>
        <w:rPr>
          <w:rFonts w:ascii="Times New Roman" w:hAnsi="Times New Roman" w:cs="Times New Roman"/>
          <w:sz w:val="28"/>
          <w:szCs w:val="28"/>
          <w:lang w:val="uk-UA"/>
        </w:rPr>
      </w:pPr>
    </w:p>
    <w:p w14:paraId="485C9DF6" w14:textId="77777777" w:rsidR="006C247F" w:rsidRDefault="006C247F" w:rsidP="006C247F">
      <w:pPr>
        <w:shd w:val="clear" w:color="auto" w:fill="FFFFFF"/>
        <w:spacing w:after="180"/>
        <w:rPr>
          <w:rFonts w:ascii="Times New Roman" w:hAnsi="Times New Roman" w:cs="Times New Roman"/>
          <w:color w:val="0A0A0A"/>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color w:val="0A0A0A"/>
          <w:sz w:val="28"/>
          <w:szCs w:val="28"/>
          <w:lang w:val="uk-UA"/>
        </w:rPr>
        <w:t>Історія розвитку автомобільного транспорту</w:t>
      </w:r>
    </w:p>
    <w:p w14:paraId="2424D111" w14:textId="77777777" w:rsidR="006C247F" w:rsidRDefault="006C247F" w:rsidP="006C247F">
      <w:pPr>
        <w:shd w:val="clear" w:color="auto" w:fill="FFFFFF"/>
        <w:spacing w:after="180"/>
        <w:rPr>
          <w:rFonts w:ascii="Times New Roman" w:hAnsi="Times New Roman" w:cs="Times New Roman"/>
          <w:color w:val="0A0A0A"/>
          <w:sz w:val="28"/>
          <w:szCs w:val="28"/>
          <w:lang w:val="uk-UA"/>
        </w:rPr>
      </w:pPr>
    </w:p>
    <w:p w14:paraId="337545D4"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Історія розвитку пасажирського транспорту тісно пов’язана із загальним поступом людської цивілізації, економічним зростанням і технологічними досягненнями. Потреба у переміщенні людей виникла ще в давні часи та була зумовлена розвитком торгівлі, міграційними процесами, військовими кампаніями й розширенням міжрегіональних </w:t>
      </w:r>
      <w:proofErr w:type="spellStart"/>
      <w:r>
        <w:rPr>
          <w:sz w:val="28"/>
          <w:szCs w:val="28"/>
        </w:rPr>
        <w:t>зв’язків</w:t>
      </w:r>
      <w:proofErr w:type="spellEnd"/>
      <w:r>
        <w:rPr>
          <w:sz w:val="28"/>
          <w:szCs w:val="28"/>
        </w:rPr>
        <w:t>. Еволюція пасажирського транспорту пройшла тривалий шлях — від найпростіших засобів пересування до високотехнологічних транспортних систем, що забезпечують швидке, безпечне та комфортне перевезення населення.</w:t>
      </w:r>
    </w:p>
    <w:p w14:paraId="3504A8E3"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У </w:t>
      </w:r>
      <w:proofErr w:type="spellStart"/>
      <w:r>
        <w:rPr>
          <w:sz w:val="28"/>
          <w:szCs w:val="28"/>
        </w:rPr>
        <w:t>доавтомобільний</w:t>
      </w:r>
      <w:proofErr w:type="spellEnd"/>
      <w:r>
        <w:rPr>
          <w:sz w:val="28"/>
          <w:szCs w:val="28"/>
        </w:rPr>
        <w:t xml:space="preserve"> період основним рушійним фактором була мускульна сила тварин. Найпоширенішими засобами пересування стали кінні екіпажі, які використовувалися як для індивідуальних поїздок, так і для організованих перевезень пасажирів. Значного поширення набули диліжанси — багатомісні карети, що курсували між містами за визначеними маршрутами та розкладом. Вони фактично стали прообразом сучасного міжміського транспорту. У великих містах з’явилися омнібуси — багатомісні кінні екіпажі, які можна вважати першим видом громадського транспорту, оскільки вони працювали на регулярній основі та мали фіксовану вартість проїзду.</w:t>
      </w:r>
    </w:p>
    <w:p w14:paraId="0ECFE243"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lastRenderedPageBreak/>
        <w:t xml:space="preserve">Друга половина XIX століття стала періодом стрімких технічних змін у транспортній сфері. Розвиток машинобудування та інженерної думки сприяв появі перших самохідних транспортних засобів. Вирішальним етапом стало створення автомобіля з двигуном внутрішнього згоряння. У 1886 році німецький інженер Карл </w:t>
      </w:r>
      <w:proofErr w:type="spellStart"/>
      <w:r>
        <w:rPr>
          <w:sz w:val="28"/>
          <w:szCs w:val="28"/>
        </w:rPr>
        <w:t>Бенц</w:t>
      </w:r>
      <w:proofErr w:type="spellEnd"/>
      <w:r>
        <w:rPr>
          <w:sz w:val="28"/>
          <w:szCs w:val="28"/>
        </w:rPr>
        <w:t xml:space="preserve"> отримав патент на триколісний автомобіль, який вважається першим у світі транспортним засобом такого типу. Цей винахід започаткував нову еру в розвитку пасажирських перевезень, оскільки відкрив можливості для підвищення швидкості пересування, автономності та зменшення залежності від тваринної сили.</w:t>
      </w:r>
    </w:p>
    <w:p w14:paraId="5827D6FD"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На початку XX століття автомобільна промисловість почала активно розвиватися, а впровадження конвеєрного виробництва суттєво знизило вартість транспортних засобів. Важливу роль у цьому процесі відіграв Генрі Форд, який організував масове виробництво автомобілів, зробивши їх доступними для ширших верств населення. Зростання кількості автомобілів сприяло формуванню нової транспортної інфраструктури та появі організованих пасажирських перевезень автомобільним транспортом. Саме в цей період почали функціонувати перші регулярні автобусні маршрути; одним із ранніх прикладів є відкриття автобусного сполучення в Лондоні у 1903 році. Автобуси стали ефективною альтернативою рейковому транспорту, оскільки не потребували складної та дорогої інфраструктури.</w:t>
      </w:r>
    </w:p>
    <w:p w14:paraId="0B6FA006"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Подальший розвиток пасажирського транспорту у XX столітті характеризувався підвищенням технічної надійності транспортних засобів, удосконаленням дорожньої мережі та зростанням рівня комфорту перевезень. З’явилися спеціалізовані типи автобусів для міських, приміських і міжміських маршрутів, активно впроваджувалися системи диспетчерського управління, стандарти безпеки та регулювання транспортної діяльності. Урбанізація та збільшення чисельності міського населення зумовили необхідність розвитку громадського транспорту як ключового елемента міської інфраструктури.</w:t>
      </w:r>
    </w:p>
    <w:p w14:paraId="545AC02C"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На сучасному етапі розвиток пасажирського транспорту визначається орієнтацією на екологічність, енергоефективність та </w:t>
      </w:r>
      <w:proofErr w:type="spellStart"/>
      <w:r>
        <w:rPr>
          <w:sz w:val="28"/>
          <w:szCs w:val="28"/>
        </w:rPr>
        <w:t>цифровізацію</w:t>
      </w:r>
      <w:proofErr w:type="spellEnd"/>
      <w:r>
        <w:rPr>
          <w:sz w:val="28"/>
          <w:szCs w:val="28"/>
        </w:rPr>
        <w:t xml:space="preserve"> </w:t>
      </w:r>
      <w:r>
        <w:rPr>
          <w:sz w:val="28"/>
          <w:szCs w:val="28"/>
        </w:rPr>
        <w:lastRenderedPageBreak/>
        <w:t xml:space="preserve">транспортних процесів. Посилення екологічних вимог стимулює перехід від традиційних видів палива до альтернативних джерел енергії, зокрема електрики, водню та гібридних технологій. Активно розвивається виробництво електромобілів, що демонструють високі показники енергоефективності та зниження шкідливих викидів; вагомий внесок у цей напрям здійснюють такі компанії, як </w:t>
      </w:r>
      <w:proofErr w:type="spellStart"/>
      <w:r>
        <w:rPr>
          <w:sz w:val="28"/>
          <w:szCs w:val="28"/>
        </w:rPr>
        <w:t>Tesla</w:t>
      </w:r>
      <w:proofErr w:type="spellEnd"/>
      <w:r>
        <w:rPr>
          <w:sz w:val="28"/>
          <w:szCs w:val="28"/>
        </w:rPr>
        <w:t xml:space="preserve"> та BYD. Водночас упроваджуються інтелектуальні транспортні системи, технології автоматизованого керування та елементи </w:t>
      </w:r>
      <w:proofErr w:type="spellStart"/>
      <w:r>
        <w:rPr>
          <w:sz w:val="28"/>
          <w:szCs w:val="28"/>
        </w:rPr>
        <w:t>автопілотування</w:t>
      </w:r>
      <w:proofErr w:type="spellEnd"/>
      <w:r>
        <w:rPr>
          <w:sz w:val="28"/>
          <w:szCs w:val="28"/>
        </w:rPr>
        <w:t xml:space="preserve">, які спрямовані на підвищення рівня безпеки, оптимізацію транспортних потоків і зменшення впливу людського </w:t>
      </w:r>
      <w:proofErr w:type="spellStart"/>
      <w:r>
        <w:rPr>
          <w:sz w:val="28"/>
          <w:szCs w:val="28"/>
        </w:rPr>
        <w:t>фактора</w:t>
      </w:r>
      <w:proofErr w:type="spellEnd"/>
      <w:r>
        <w:rPr>
          <w:sz w:val="28"/>
          <w:szCs w:val="28"/>
        </w:rPr>
        <w:t>.</w:t>
      </w:r>
    </w:p>
    <w:p w14:paraId="388B4874" w14:textId="77777777" w:rsidR="006C247F" w:rsidRDefault="006C247F" w:rsidP="006C247F">
      <w:pPr>
        <w:pStyle w:val="a3"/>
        <w:spacing w:before="0" w:beforeAutospacing="0" w:after="0" w:afterAutospacing="0" w:line="360" w:lineRule="auto"/>
        <w:ind w:firstLine="567"/>
        <w:jc w:val="both"/>
      </w:pPr>
      <w:r>
        <w:rPr>
          <w:sz w:val="28"/>
          <w:szCs w:val="28"/>
        </w:rPr>
        <w:t xml:space="preserve">Розвиток пасажирського транспорту є безперервним еволюційним процесом, що відображає рівень науково-технічного прогресу та соціально-економічні потреби суспільства. Від примітивних засобів пересування до інноваційних транспортних систем — кожен етап цього розвитку сприяв підвищенню мобільності населення, розширенню економічних </w:t>
      </w:r>
      <w:proofErr w:type="spellStart"/>
      <w:r>
        <w:rPr>
          <w:sz w:val="28"/>
          <w:szCs w:val="28"/>
        </w:rPr>
        <w:t>зв’язків</w:t>
      </w:r>
      <w:proofErr w:type="spellEnd"/>
      <w:r>
        <w:rPr>
          <w:sz w:val="28"/>
          <w:szCs w:val="28"/>
        </w:rPr>
        <w:t xml:space="preserve"> і формуванню сучасного транспортного простору</w:t>
      </w:r>
      <w:r>
        <w:t>.</w:t>
      </w:r>
    </w:p>
    <w:p w14:paraId="52675644" w14:textId="77777777" w:rsidR="006C247F" w:rsidRDefault="006C247F" w:rsidP="006C247F">
      <w:pPr>
        <w:shd w:val="clear" w:color="auto" w:fill="FFFFFF"/>
        <w:spacing w:after="18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w:t>
      </w:r>
    </w:p>
    <w:p w14:paraId="61655D85" w14:textId="77777777" w:rsidR="006C247F" w:rsidRDefault="006C247F" w:rsidP="006C247F">
      <w:pPr>
        <w:pStyle w:val="a4"/>
        <w:numPr>
          <w:ilvl w:val="0"/>
          <w:numId w:val="2"/>
        </w:numPr>
        <w:shd w:val="clear" w:color="auto" w:fill="FFFFFF"/>
        <w:spacing w:after="180" w:line="360" w:lineRule="atLeast"/>
        <w:ind w:left="0" w:firstLine="567"/>
        <w:jc w:val="both"/>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Міський пасажирський транспорт (МПТ) та його техніко-експлуатаційна характеристика.</w:t>
      </w:r>
    </w:p>
    <w:p w14:paraId="08C1A9F6" w14:textId="77777777" w:rsidR="006C247F" w:rsidRDefault="006C247F" w:rsidP="006C247F">
      <w:pPr>
        <w:autoSpaceDE w:val="0"/>
        <w:autoSpaceDN w:val="0"/>
        <w:spacing w:line="240" w:lineRule="auto"/>
        <w:rPr>
          <w:rFonts w:ascii="Times New Roman" w:hAnsi="Times New Roman" w:cs="Times New Roman"/>
          <w:sz w:val="28"/>
          <w:szCs w:val="28"/>
          <w:lang w:val="uk-UA"/>
        </w:rPr>
      </w:pPr>
    </w:p>
    <w:p w14:paraId="08A1F266"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 xml:space="preserve">Міський пасажирський транспорт являє собою складну багатокомпонентну систему, що об’єднує інженерну інфраструктуру, транспортні засоби, організаційні механізми та автоматизовані системи управління, призначені для забезпечення перевезення населення в межах міських територій. Його функціонування має стратегічне значення для сталого розвитку міст, оскільки безпосередньо впливає на мобільність населення, ефективність використання трудових ресурсів, рівень транспортного навантаження на </w:t>
      </w:r>
      <w:proofErr w:type="spellStart"/>
      <w:r>
        <w:rPr>
          <w:sz w:val="28"/>
          <w:szCs w:val="28"/>
        </w:rPr>
        <w:t>вулично</w:t>
      </w:r>
      <w:proofErr w:type="spellEnd"/>
      <w:r>
        <w:rPr>
          <w:sz w:val="28"/>
          <w:szCs w:val="28"/>
        </w:rPr>
        <w:t>-дорожню мережу та екологічний стан урбанізованого середовища.</w:t>
      </w:r>
    </w:p>
    <w:p w14:paraId="47DCF717"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 xml:space="preserve">Формування ефективної системи міського пасажирського транспорту передбачає комплексне планування маршрутної мережі, узгодження роботи </w:t>
      </w:r>
      <w:r>
        <w:rPr>
          <w:sz w:val="28"/>
          <w:szCs w:val="28"/>
        </w:rPr>
        <w:lastRenderedPageBreak/>
        <w:t>різних видів транспорту, оптимізацію графіків руху та впровадження сучасних технологій диспетчеризації. Важливим завданням є забезпечення доступності транспортних послуг для всіх категорій населення, зокрема маломобільних груп, а також інтеграція транспорту в загальну концепцію просторового розвитку міста.</w:t>
      </w:r>
    </w:p>
    <w:p w14:paraId="03000480"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Одним із найбільш поширених видів міського пасажирського транспорту є автобуси. Їх ключовою перевагою виступає висока експлуатаційна гнучкість, що проявляється у можливості швидкої зміни маршрутів відповідно до пасажиропотоків або транспортної ситуації. Автобусний транспорт не потребує будівництва спеціалізованої колії чи контактної мережі, що суттєво знижує капітальні витрати на його впровадження. Це робить автобуси особливо ефективними для обслуговування нових житлових районів або територій із нестабільним попитом на перевезення. Водночас ефективність автобусного сполучення значною мірою залежить від стану дорожньої інфраструктури та рівня завантаженості міських магістралей.</w:t>
      </w:r>
    </w:p>
    <w:p w14:paraId="32B95F7E"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Важливу роль у транспортних системах міст відіграє електричний транспорт, до якого належать трамваї, тролейбуси та метрополітен. Його характерними рисами є висока провізна здатність, надійність і відносна екологічність, оскільки використання електричної тяги дозволяє зменшити обсяги шкідливих викидів і рівень шумового забруднення. Трамвайний транспорт є особливо ефективним на напрямках із потужними пасажиропотоками, тоді як метрополітен забезпечує швидкісні перевезення великих обсягів пасажирів незалежно від дорожніх умов. Тролейбуси поєднують екологічні переваги електротранспорту з можливістю маневрування у межах контактної мережі, що робить їх доцільними для експлуатації на завантажених міських маршрутах.</w:t>
      </w:r>
    </w:p>
    <w:p w14:paraId="0C913913"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 xml:space="preserve">Окреме місце у структурі міських перевезень посідає таксі, яке забезпечує індивідуальні або </w:t>
      </w:r>
      <w:proofErr w:type="spellStart"/>
      <w:r>
        <w:rPr>
          <w:sz w:val="28"/>
          <w:szCs w:val="28"/>
        </w:rPr>
        <w:t>малогрупові</w:t>
      </w:r>
      <w:proofErr w:type="spellEnd"/>
      <w:r>
        <w:rPr>
          <w:sz w:val="28"/>
          <w:szCs w:val="28"/>
        </w:rPr>
        <w:t xml:space="preserve"> поїздки за попереднім замовленням чи в режимі оперативного виклику. Головною перевагою цього виду </w:t>
      </w:r>
      <w:r>
        <w:rPr>
          <w:sz w:val="28"/>
          <w:szCs w:val="28"/>
        </w:rPr>
        <w:lastRenderedPageBreak/>
        <w:t xml:space="preserve">транспорту є високий рівень комфорту та мінімізація витрат часу на очікування. Таксі виконує важливу </w:t>
      </w:r>
      <w:proofErr w:type="spellStart"/>
      <w:r>
        <w:rPr>
          <w:sz w:val="28"/>
          <w:szCs w:val="28"/>
        </w:rPr>
        <w:t>доповнювальну</w:t>
      </w:r>
      <w:proofErr w:type="spellEnd"/>
      <w:r>
        <w:rPr>
          <w:sz w:val="28"/>
          <w:szCs w:val="28"/>
        </w:rPr>
        <w:t xml:space="preserve"> функцію щодо громадського транспорту, зокрема у випадках, коли необхідне швидке пересування, відсутнє пряме транспортне сполучення або поїздка здійснюється у нічний час. Розвиток цифрових платформ і мобільних застосунків суттєво підвищив доступність таких послуг і покращив організацію перевезень.</w:t>
      </w:r>
    </w:p>
    <w:p w14:paraId="3A473F48"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Ефективність функціонування міського пасажирського транспорту оцінюється за низкою ключових характеристик. Однією з найважливіших є пропускна здатність, яка визначає максимальну кількість пасажирів, що може бути перевезена на певному напрямку за одиницю часу. Цей показник безпосередньо впливає на можливість транспортної системи задовольняти потреби населення, особливо у години пікових навантажень.</w:t>
      </w:r>
    </w:p>
    <w:p w14:paraId="5A537B88"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Не менш значущою характеристикою є регулярність руху, що відображає ступінь дотримання встановленого графіка. Високий рівень регулярності сприяє раціональному плануванню поїздок пасажирами, зменшує скупчення людей на зупинках і підвищує загальну привабливість громадського транспорту. Порушення інтервалів руху, навпаки, призводить до нерівномірного завантаження транспортних засобів і зниження якості обслуговування.</w:t>
      </w:r>
    </w:p>
    <w:p w14:paraId="4FB6EA18"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Важливим показником також є швидкість сполучення, яка враховує не лише технічну швидкість руху транспорту, а й витрати часу на зупинки, посадку та висадку пасажирів, а також можливі затримки у транспортному потоці. Підвищення цього показника досягається шляхом виділення окремих смуг для громадського транспорту, оптимізації маршрутів і впровадження пріоритетного проїзду на перехрестях.</w:t>
      </w:r>
    </w:p>
    <w:p w14:paraId="373F84D1"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 xml:space="preserve">Комфортність і безпека перевезень виступають інтегральними показниками якості транспортних послуг. Комфорт передбачає належні санітарно-гігієнічні умови, зручність посадки, оптимальну наповненість салону та відповідний рівень інформаційного забезпечення пасажирів. Безпека </w:t>
      </w:r>
      <w:r>
        <w:rPr>
          <w:sz w:val="28"/>
          <w:szCs w:val="28"/>
        </w:rPr>
        <w:lastRenderedPageBreak/>
        <w:t>ж визначається технічним станом транспортних засобів, професійною підготовкою персоналу, дотриманням правил дорожнього руху та ефективністю систем контролю.</w:t>
      </w:r>
    </w:p>
    <w:p w14:paraId="1AD7278F" w14:textId="77777777" w:rsidR="006C247F" w:rsidRDefault="006C247F" w:rsidP="006C247F">
      <w:pPr>
        <w:pStyle w:val="a3"/>
        <w:spacing w:before="0" w:beforeAutospacing="0" w:after="0" w:afterAutospacing="0" w:line="360" w:lineRule="auto"/>
        <w:ind w:firstLine="709"/>
        <w:jc w:val="both"/>
        <w:rPr>
          <w:sz w:val="28"/>
          <w:szCs w:val="28"/>
        </w:rPr>
      </w:pPr>
      <w:r>
        <w:rPr>
          <w:sz w:val="28"/>
          <w:szCs w:val="28"/>
        </w:rPr>
        <w:t>Міський пасажирський транспорт є невід’ємним елементом сучасної урбаністичної структури, що забезпечує життєдіяльність міста та формує передумови для його соціально-економічного розвитку. Раціональна організація транспортної системи сприяє підвищенню мобільності населення, зниженню транспортних витрат і покращенню якості міського середовища.</w:t>
      </w:r>
    </w:p>
    <w:p w14:paraId="4B15666D" w14:textId="77777777" w:rsidR="006C247F" w:rsidRDefault="006C247F" w:rsidP="006C247F">
      <w:pPr>
        <w:autoSpaceDE w:val="0"/>
        <w:autoSpaceDN w:val="0"/>
        <w:spacing w:line="240" w:lineRule="auto"/>
        <w:ind w:firstLine="567"/>
        <w:rPr>
          <w:rFonts w:ascii="Times New Roman" w:hAnsi="Times New Roman" w:cs="Times New Roman"/>
          <w:sz w:val="28"/>
          <w:szCs w:val="28"/>
          <w:lang w:val="uk-UA"/>
        </w:rPr>
      </w:pPr>
    </w:p>
    <w:p w14:paraId="0F073666" w14:textId="77777777" w:rsidR="006C247F" w:rsidRDefault="006C247F" w:rsidP="006C247F">
      <w:pPr>
        <w:numPr>
          <w:ilvl w:val="0"/>
          <w:numId w:val="3"/>
        </w:numPr>
        <w:shd w:val="clear" w:color="auto" w:fill="FFFFFF"/>
        <w:spacing w:after="180" w:line="360" w:lineRule="atLeast"/>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Класифікація пасажирських автомобільних перевезень.</w:t>
      </w:r>
    </w:p>
    <w:p w14:paraId="22BE8F85" w14:textId="77777777" w:rsidR="006C247F" w:rsidRDefault="006C247F" w:rsidP="006C247F">
      <w:pPr>
        <w:autoSpaceDE w:val="0"/>
        <w:autoSpaceDN w:val="0"/>
        <w:spacing w:line="240" w:lineRule="auto"/>
        <w:ind w:firstLine="567"/>
        <w:rPr>
          <w:rFonts w:ascii="Times New Roman" w:hAnsi="Times New Roman" w:cs="Times New Roman"/>
          <w:sz w:val="28"/>
          <w:szCs w:val="28"/>
          <w:lang w:val="uk-UA"/>
        </w:rPr>
      </w:pPr>
    </w:p>
    <w:p w14:paraId="03949818"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Відповідно до положень Закону України «Про автомобільний транспорт», пасажирські перевезення класифікуються за низкою ознак, що дозволяє систематизувати транспортну діяльність, забезпечити її правове регулювання та підвищити ефективність організації перевізного процесу. Такий поділ має важливе практичне значення для планування маршрутної мережі, визначення умов експлуатації транспортних засобів, встановлення тарифної політики та контролю якості транспортних послуг.</w:t>
      </w:r>
    </w:p>
    <w:p w14:paraId="769B7BB9"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Однією з базових є класифікація перевезень за територіальною ознакою, яка враховує просторові межі здійснення транспортного процесу. Міські перевезення виконуються в межах території населеного пункту та спрямовані на забезпечення щоденної мобільності населення. Вони характеризуються високою інтенсивністю руху, значною частотою рейсів і відносно невеликою довжиною маршрутів. Організація таких перевезень потребує ретельного узгодження з роботою міської інфраструктури, оскільки транспорт безпосередньо впливає на рівень завантаженості </w:t>
      </w:r>
      <w:proofErr w:type="spellStart"/>
      <w:r>
        <w:rPr>
          <w:sz w:val="28"/>
          <w:szCs w:val="28"/>
        </w:rPr>
        <w:t>вулично</w:t>
      </w:r>
      <w:proofErr w:type="spellEnd"/>
      <w:r>
        <w:rPr>
          <w:sz w:val="28"/>
          <w:szCs w:val="28"/>
        </w:rPr>
        <w:t>-дорожньої мережі та екологічний стан міського середовища.</w:t>
      </w:r>
    </w:p>
    <w:p w14:paraId="45E67273"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Приміські перевезення охоплюють території, розташовані за межами міста, як правило, на відстані до 50 кілометрів від його адміністративної межі. Вони забезпечують транспортний зв’язок між містом і прилеглими </w:t>
      </w:r>
      <w:r>
        <w:rPr>
          <w:sz w:val="28"/>
          <w:szCs w:val="28"/>
        </w:rPr>
        <w:lastRenderedPageBreak/>
        <w:t>населеними пунктами, сприяючи трудовій міграції, доступу населення до освітніх, медичних та адміністративних послуг. Для таких перевезень характерними є більша протяжність маршрутів порівняно з міськими та нерівномірність пасажиропотоків, що часто залежить від часу доби та сезонних чинників.</w:t>
      </w:r>
    </w:p>
    <w:p w14:paraId="34C18490"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Міжміські перевезення здійснюються між населеними пунктами на відстань понад 50 кілометрів і відіграють важливу роль у формуванні міжрегіональних економічних та соціальних </w:t>
      </w:r>
      <w:proofErr w:type="spellStart"/>
      <w:r>
        <w:rPr>
          <w:sz w:val="28"/>
          <w:szCs w:val="28"/>
        </w:rPr>
        <w:t>зв’язків</w:t>
      </w:r>
      <w:proofErr w:type="spellEnd"/>
      <w:r>
        <w:rPr>
          <w:sz w:val="28"/>
          <w:szCs w:val="28"/>
        </w:rPr>
        <w:t>. Вони потребують підвищених вимог до технічного стану транспортних засобів, рівня комфорту та безпеки пасажирів, оскільки тривалість поїздок є значно більшою. Організація таких маршрутів передбачає наявність розвиненої мережі автостанцій, чітке дотримання графіків руху та належний рівень сервісного обслуговування.</w:t>
      </w:r>
    </w:p>
    <w:p w14:paraId="7F075988"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Міжнародні перевезення пов’язані з перетином державного кордону та здійснюються з урахуванням норм як національного, так і міжнародного законодавства. Вони передбачають проходження прикордонного й митного контролю, відповідність транспортних засобів міжнародним технічним і екологічним стандартам, а також належну підготовку водіїв. Цей вид перевезень сприяє розвитку міжнародного співробітництва, туризму та економічної інтеграції.</w:t>
      </w:r>
    </w:p>
    <w:p w14:paraId="5802B2B6"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Важливою є також класифікація перевезень за формою організації транспортного процесу. Регулярні перевезення здійснюються за заздалегідь визначеними маршрутами та розкладом руху, що забезпечує стабільність транспортного обслуговування населення. Вони передбачають систематичність виконання рейсів, відкритість для широкого кола пасажирів і державне регулювання умов їх надання. Така форма організації дозволяє прогнозувати пасажиропотоки, раціонально розподіляти рухомий склад і підтримувати належний рівень транспортної дисципліни.</w:t>
      </w:r>
    </w:p>
    <w:p w14:paraId="7A8ED724"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Нерегулярні перевезення не мають постійного графіка та виконуються відповідно до конкретних замовлень. До них належать туристичні, </w:t>
      </w:r>
      <w:r>
        <w:rPr>
          <w:sz w:val="28"/>
          <w:szCs w:val="28"/>
        </w:rPr>
        <w:lastRenderedPageBreak/>
        <w:t>екскурсійні, ритуальні та інші спеціалізовані рейси. Головною особливістю таких перевезень є їх індивідуалізований характер, що дає змогу враховувати специфічні потреби замовника, обирати маршрут і тривалість поїздки. Водночас організація нерегулярних перевезень також підлягає законодавчому регулюванню з метою забезпечення безпеки та належної якості послуг.</w:t>
      </w:r>
    </w:p>
    <w:p w14:paraId="54E076EA"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Окрему категорію становлять перевезення для власних потреб, які здійснюються підприємствами, установами чи організаціями без мети отримання прибутку. Найчастіше вони використовуються для доставки працівників до місця роботи, перевезення учнів або забезпечення службових поїздок. Попри те, що такі перевезення не належать до комерційних, вони повинні відповідати встановленим вимогам щодо технічного стану транспортних засобів і безпеки перевезень.</w:t>
      </w:r>
    </w:p>
    <w:p w14:paraId="423ECC25"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За видом транспортних засобів пасажирські перевезення поділяються насамперед на автобусні та перевезення легковими автомобілями. Автобусні перевезення є основою громадського автомобільного транспорту та характеризуються можливістю одночасного перевезення значної кількості пасажирів. Їх ефективність визначається раціональною організацією маршрутів, відповідністю місткості автобусів пасажиропотокам і дотриманням стандартів експлуатації.</w:t>
      </w:r>
    </w:p>
    <w:p w14:paraId="7E2A78CF"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Перевезення на таксі та легковими автомобілями на замовлення орієнтовані переважно на індивідуального споживача та забезпечують підвищений рівень оперативності й комфорту. Вони дозволяють здійснювати поїздки за гнучкими маршрутами та у зручний для пасажира час, що робить цей сегмент важливим доповненням до системи громадського транспорту. Сучасні цифрові сервіси значно спростили процес замовлення таких послуг і підвищили прозорість їх надання.</w:t>
      </w:r>
    </w:p>
    <w:p w14:paraId="3E69A771" w14:textId="77777777" w:rsidR="006C247F" w:rsidRDefault="006C247F" w:rsidP="006C247F">
      <w:pPr>
        <w:pStyle w:val="a3"/>
        <w:spacing w:before="0" w:beforeAutospacing="0" w:after="0" w:afterAutospacing="0" w:line="360" w:lineRule="auto"/>
        <w:ind w:firstLine="567"/>
        <w:jc w:val="both"/>
        <w:rPr>
          <w:sz w:val="28"/>
          <w:szCs w:val="28"/>
        </w:rPr>
      </w:pPr>
      <w:r>
        <w:rPr>
          <w:sz w:val="28"/>
          <w:szCs w:val="28"/>
        </w:rPr>
        <w:t xml:space="preserve">Класифікація пасажирських перевезень, визначена законодавством, створює організаційну основу для ефективного функціонування автомобільного транспорту. Чіткий поділ за територіальними, організаційними та технічними ознаками сприяє впорядкуванню транспортної </w:t>
      </w:r>
      <w:r>
        <w:rPr>
          <w:sz w:val="28"/>
          <w:szCs w:val="28"/>
        </w:rPr>
        <w:lastRenderedPageBreak/>
        <w:t>діяльності, підвищенню якості обслуговування пасажирів і забезпеченню належного рівня безпеки перевізного процесу.</w:t>
      </w:r>
    </w:p>
    <w:p w14:paraId="764978D5" w14:textId="77777777" w:rsidR="006C247F" w:rsidRDefault="006C247F" w:rsidP="006C247F">
      <w:pPr>
        <w:autoSpaceDE w:val="0"/>
        <w:autoSpaceDN w:val="0"/>
        <w:spacing w:line="240" w:lineRule="auto"/>
        <w:ind w:firstLine="567"/>
        <w:rPr>
          <w:rFonts w:ascii="Times New Roman" w:hAnsi="Times New Roman" w:cs="Times New Roman"/>
          <w:sz w:val="28"/>
          <w:szCs w:val="28"/>
          <w:lang w:val="uk-UA"/>
        </w:rPr>
      </w:pPr>
    </w:p>
    <w:p w14:paraId="7BAD7AF6" w14:textId="77777777" w:rsidR="006C247F" w:rsidRDefault="006C247F" w:rsidP="006C247F">
      <w:pPr>
        <w:shd w:val="clear" w:color="auto" w:fill="FFFFFF"/>
        <w:spacing w:line="420" w:lineRule="atLeast"/>
        <w:rPr>
          <w:rFonts w:ascii="Times New Roman" w:hAnsi="Times New Roman" w:cs="Times New Roman"/>
          <w:b/>
          <w:bCs/>
          <w:color w:val="0A0A0A"/>
          <w:sz w:val="28"/>
          <w:szCs w:val="28"/>
          <w:lang w:val="uk-UA"/>
        </w:rPr>
      </w:pPr>
      <w:r>
        <w:rPr>
          <w:rFonts w:ascii="Times New Roman" w:hAnsi="Times New Roman" w:cs="Times New Roman"/>
          <w:b/>
          <w:bCs/>
          <w:color w:val="0A0A0A"/>
          <w:sz w:val="28"/>
          <w:szCs w:val="28"/>
          <w:lang w:val="uk-UA"/>
        </w:rPr>
        <w:t>Питання для самоперевірки:</w:t>
      </w:r>
    </w:p>
    <w:p w14:paraId="49532BAC"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Який винахід став ключовим поштовхом для заміни кінних диліжансів на автобуси?</w:t>
      </w:r>
    </w:p>
    <w:p w14:paraId="16BF4C83"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У чому полягає основна перевага автобусного транспорту перед трамвайним у міських умовах?</w:t>
      </w:r>
    </w:p>
    <w:p w14:paraId="43E70E10"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Чим відрізняються "регулярні" перевезення від "нерегулярних" згідно із законодавством?</w:t>
      </w:r>
    </w:p>
    <w:p w14:paraId="121358CD"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Які критерії визначають перевезення як "приміське"?</w:t>
      </w:r>
    </w:p>
    <w:p w14:paraId="0B4273E9"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Назвіть 3 основні техніко-експлуатаційні показники роботи міського транспорту.</w:t>
      </w:r>
    </w:p>
    <w:p w14:paraId="0F657768" w14:textId="77777777" w:rsidR="006C247F" w:rsidRDefault="006C247F" w:rsidP="006C247F">
      <w:pPr>
        <w:numPr>
          <w:ilvl w:val="0"/>
          <w:numId w:val="4"/>
        </w:numPr>
        <w:shd w:val="clear" w:color="auto" w:fill="FFFFFF"/>
        <w:spacing w:after="180" w:line="360" w:lineRule="atLeast"/>
        <w:ind w:left="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Яку роль відіграє метрополітен у системі міських пасажирських перевезень великих мегаполісів?</w:t>
      </w:r>
    </w:p>
    <w:p w14:paraId="0D6DD643" w14:textId="77777777" w:rsidR="00E46416" w:rsidRPr="006C247F" w:rsidRDefault="006C247F">
      <w:pPr>
        <w:rPr>
          <w:lang w:val="uk-UA"/>
        </w:rPr>
      </w:pPr>
      <w:bookmarkStart w:id="3" w:name="_GoBack"/>
      <w:bookmarkEnd w:id="3"/>
    </w:p>
    <w:sectPr w:rsidR="00E46416" w:rsidRPr="006C24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E4C95"/>
    <w:multiLevelType w:val="multilevel"/>
    <w:tmpl w:val="5BF40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EC80A1D"/>
    <w:multiLevelType w:val="hybridMultilevel"/>
    <w:tmpl w:val="F7E6F462"/>
    <w:lvl w:ilvl="0" w:tplc="13B66988">
      <w:start w:val="2"/>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C2B1552"/>
    <w:multiLevelType w:val="multilevel"/>
    <w:tmpl w:val="5B146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5AD77F9"/>
    <w:multiLevelType w:val="hybridMultilevel"/>
    <w:tmpl w:val="4CD4E840"/>
    <w:lvl w:ilvl="0" w:tplc="1258F778">
      <w:start w:val="2"/>
      <w:numFmt w:val="decimal"/>
      <w:lvlText w:val="%1"/>
      <w:lvlJc w:val="left"/>
      <w:pPr>
        <w:ind w:left="432" w:hanging="360"/>
      </w:pPr>
    </w:lvl>
    <w:lvl w:ilvl="1" w:tplc="04190019">
      <w:start w:val="1"/>
      <w:numFmt w:val="lowerLetter"/>
      <w:lvlText w:val="%2."/>
      <w:lvlJc w:val="left"/>
      <w:pPr>
        <w:ind w:left="1152" w:hanging="360"/>
      </w:pPr>
    </w:lvl>
    <w:lvl w:ilvl="2" w:tplc="0419001B">
      <w:start w:val="1"/>
      <w:numFmt w:val="lowerRoman"/>
      <w:lvlText w:val="%3."/>
      <w:lvlJc w:val="right"/>
      <w:pPr>
        <w:ind w:left="1872" w:hanging="180"/>
      </w:pPr>
    </w:lvl>
    <w:lvl w:ilvl="3" w:tplc="0419000F">
      <w:start w:val="1"/>
      <w:numFmt w:val="decimal"/>
      <w:lvlText w:val="%4."/>
      <w:lvlJc w:val="left"/>
      <w:pPr>
        <w:ind w:left="2592" w:hanging="360"/>
      </w:pPr>
    </w:lvl>
    <w:lvl w:ilvl="4" w:tplc="04190019">
      <w:start w:val="1"/>
      <w:numFmt w:val="lowerLetter"/>
      <w:lvlText w:val="%5."/>
      <w:lvlJc w:val="left"/>
      <w:pPr>
        <w:ind w:left="3312" w:hanging="360"/>
      </w:pPr>
    </w:lvl>
    <w:lvl w:ilvl="5" w:tplc="0419001B">
      <w:start w:val="1"/>
      <w:numFmt w:val="lowerRoman"/>
      <w:lvlText w:val="%6."/>
      <w:lvlJc w:val="right"/>
      <w:pPr>
        <w:ind w:left="4032" w:hanging="180"/>
      </w:pPr>
    </w:lvl>
    <w:lvl w:ilvl="6" w:tplc="0419000F">
      <w:start w:val="1"/>
      <w:numFmt w:val="decimal"/>
      <w:lvlText w:val="%7."/>
      <w:lvlJc w:val="left"/>
      <w:pPr>
        <w:ind w:left="4752" w:hanging="360"/>
      </w:pPr>
    </w:lvl>
    <w:lvl w:ilvl="7" w:tplc="04190019">
      <w:start w:val="1"/>
      <w:numFmt w:val="lowerLetter"/>
      <w:lvlText w:val="%8."/>
      <w:lvlJc w:val="left"/>
      <w:pPr>
        <w:ind w:left="5472" w:hanging="360"/>
      </w:pPr>
    </w:lvl>
    <w:lvl w:ilvl="8" w:tplc="0419001B">
      <w:start w:val="1"/>
      <w:numFmt w:val="lowerRoman"/>
      <w:lvlText w:val="%9."/>
      <w:lvlJc w:val="right"/>
      <w:pPr>
        <w:ind w:left="619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C5"/>
    <w:rsid w:val="001C46BD"/>
    <w:rsid w:val="006C247F"/>
    <w:rsid w:val="008026B0"/>
    <w:rsid w:val="00C020C5"/>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840E4-EEE5-47E3-95E3-07DEBFD2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47F"/>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6C247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6C2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202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2303</Words>
  <Characters>13131</Characters>
  <Application>Microsoft Office Word</Application>
  <DocSecurity>0</DocSecurity>
  <Lines>109</Lines>
  <Paragraphs>30</Paragraphs>
  <ScaleCrop>false</ScaleCrop>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2026-02-16T07:58:00Z</dcterms:created>
  <dcterms:modified xsi:type="dcterms:W3CDTF">2026-02-16T07:58:00Z</dcterms:modified>
</cp:coreProperties>
</file>