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Тема: СТВОРЕННЯ СПИСКІВ ДОСТУПУ ACL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Мета заняття</w:t>
      </w: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вивчити принципи побудови списків доступу,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застосувати отримані знання при виконанні практичних завдань.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Теоретичні відомості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ACL (Access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Control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List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- це набір текстових виразів, які щось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дозволяють, або щось забороняють. Зазвичай ACL дозволяє або забороняє IP-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пакети, але крім усього іншого він може заглядати всередину IP-пакета,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переглядати тип пакету, TCP і UDP порти. Також ACL існує для різних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мережевих протоколів (IP, IPX,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AppleTalk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і так далі). В основному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застосування списків доступу розглядають з точки зору пакетної фільтрації,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тобто пакетна фільтрація необхідна в тих ситуаціях, коли у вас коштує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обладнання на кордоні Інтернет і вашої приватної мережі і потрібно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відфільтрувати непотрібний трафік.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Розміщується ACL на вхідному напрямку і блокує надлишкові види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трафіку.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Функціонал ACL складається в класифікації трафіку, потрібно його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перевірити спочатку, а потім щось з ним зробити в залежності від того, куди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ACL застосовується. ACL застосовується скрізь, наприклад:</w:t>
      </w:r>
    </w:p>
    <w:p w:rsidR="0035561C" w:rsidRPr="0035561C" w:rsidRDefault="0035561C" w:rsidP="00355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На інтерфейсі: пакетна фільтрація</w:t>
      </w:r>
    </w:p>
    <w:p w:rsidR="0035561C" w:rsidRPr="0035561C" w:rsidRDefault="0035561C" w:rsidP="00355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На лінії Telnet: обмеження доступу до маршрутизатора</w:t>
      </w:r>
    </w:p>
    <w:p w:rsidR="0035561C" w:rsidRPr="0035561C" w:rsidRDefault="0035561C" w:rsidP="00355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VPN: який трафік потрібно шифрувати</w:t>
      </w:r>
    </w:p>
    <w:p w:rsidR="0035561C" w:rsidRPr="0035561C" w:rsidRDefault="0035561C" w:rsidP="00355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QoS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: який трафік обробляти в першу чергу</w:t>
      </w:r>
    </w:p>
    <w:p w:rsidR="0035561C" w:rsidRPr="0035561C" w:rsidRDefault="0035561C" w:rsidP="0035561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NAT: які адреси транслювати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360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Для застосування ACL для всіх цих компонентів потрібно зрозуміти як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вони працюють. І в першу чергу будемо торкатися пакетної фільтрації.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Стосовно до пакетної фільтрації, ACL розміщуються на інтерфейсах, самі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вони створюються незалежно, а вже потім вони прикручуються до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інтерфейсу. Як тільки ви його прикрутили до інтерфейсу маршрутизатор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починає переглядати трафік. Маршрутизатор розглядає трафік як вхідний 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вихідний. Той трафік, який входить в маршрутизатор називається входять,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той який з нього виходить - вихідний. Відповідно ACL розміщуються на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вхідному або на вихідному напрямі.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 вашої приватної мережі приходить пакет на інтерфейс маршрутизатора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fa0 / 1, маршрутизатор перевіряє чи є ACL на інтерфейсі чи ні, якщо він є, то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далі обробка ведеться за правилами списку доступу строго в тому порядку, в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якому записані вирази, якщо список доступу дозволяє проходити пакету, то в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даному випадку маршрутизатор відправляє пакет провайдеру через інтерфейс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fa0 / 0, якщо список доступу не дозволяє проходити пакету, пакет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знищується. Якщо списку доступу немає - пакет пролітає без всяких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обмежень. Перед тим як відправити пакет провайдеру, маршрутизатор ще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перевіряє інтерфейс fa0 / 0 на наявність вихідного ACL. Справа в тому, що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ACL може бути прикріплений на інтерфейсі як вхідний чи. Наприклад у нас є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ACL з правилом заборонити всім вузлам в Інтернеті посилати в нашу мережу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пакети.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Так на який інтерфейс прикріпити дану ACL? Якщо ми прикріпимо ACL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на інтерфейс fa0 / 1 як вихідний, це буде не зовсім вірно, хоча і ACL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працювати буде. На маршрутизатор приходить луна-запит для якогось вузла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в приватній мережі, він перевіряє на інтерфейсі fa0 / 0 є ACL, його немає,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далі перевіряє інтерфейс fa0 / 1, на даному інтерфейсі є ACL, він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налаштований як вихідний, все вірно пакет не проникає в мережу, 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знищується маршрутизатором. Але якщо ми прикріпимо ACL за інтерфейсом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fa0 / 0 як вхідний, то пакет буде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знищаться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відразу як прийшов на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маршрутизатор. Останнє рішення є правильним, так як маршрутизатор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менше навантажує свої обчислювальні ресурси. Розширені ACL потрібно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розміщувати як можна ближче до джерела, стандартні ж якомога ближче до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одержувача. Це потрібно для того, щоб не ганяти пакети по всій мережі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даремно.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Сам же ACL являє собою набір текстових виразів, в яких написано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permit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(дозволити) або 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deny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(заборонити), і обробка ведеться строго в тому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порядку в якому задані вирази. Відповідно коли пакет потрапляє на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інтерфейс він перевіряється на першу умову, якщо перша умова збігається з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пакетом, подальша його обробка припиняється. Пакет або перейде далі, або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знищиться.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Ще раз, якщо пакет збігся з умовою, далі він не обробляється. Якщо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перша умова не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співпало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, йде обробка другого умови, якщо воно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співпало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обробка припиняється, якщо немає, йде обробка третього умови і так далі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поки не перевірятися всі умови, якщо жодне з умов не збігається, пакет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просто знищується. Пам'ятайте, в кожному кінці списку стоїть неявний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deny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any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(заборонити весь трафік). Будьте дуже уважні з цими правилами, які я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виділив, тому що дуже часто відбуваються помилки при конфігурації.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ACL поділяються на два типи: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Стандартні (Standard):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можуть перевіряти тільки адреси джерел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• 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Розширені (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Extended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):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можуть перевіряти адреси джерел, а також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адреси отримувачів, в разі IP ще тип протоколу і TCP / UDP порти.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Позначаються списки доступу або номерами, або символьними іменами.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ACL також використовуються для різних мережевих протоколів. Ми в свою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чергу будемо працювати з IP. Позначаються вони в такий спосіб, нумеровані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списки доступу: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• Стандартні: від 1 до 99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• Розширені: від 100 до 199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Символьні ACL поділяються теж на </w:t>
      </w: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стандартні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і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розширені.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Розширені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можуть перевіряти набагато більше, ніж стандартні, а й працюють вони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повільніше, так як доведеться заглядати всередину пакета, на відміну від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стандартних де ми дивимося тільки поле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Source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Address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(Адреса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відправника).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При створенні ACL кожен запис списку доступу позначається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порядковим номером, за замовчуванням в рамках десяти (10, 20, 30 і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т.д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Завдяки чому, можна видалити певний запис і на її місце вставити іншу, але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ця можливість з'явилася в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Cisco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IOS 12.3, до 12.3 доводилося ACL видаляти,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а потім створити заново повністю. Не можна розмістити понад 1 списку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доступу на інтерфейс, на протокол, на напрям. Пояснюю: якщо у нас є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маршрутизатор і у нього є інтерфейс, ми можемо на вхідне напрямок для IP-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протоколу розмістити тільки один список доступу, наприклад під номером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10. Ще одне правило, яке стосується самих маршрутизаторів, ACL не діє на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lastRenderedPageBreak/>
        <w:t>трафік, згенерований самим маршрутизатором.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Для фільтрації адрес в ACL використовується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WildCard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-маска.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Цезворотня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маска. Беремо шаблонний вираз: 255.255.255.255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тавідіднімаємовід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шаблона звичайну маску.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255.255.255.255-255.255.255.0, у нас виходить маска 0.0.0.255, що є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звичайною маски 255.255.255.0, тільки 0.0.0.255 є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WildCard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маскою.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Види ACL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Динамічний (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Dynamic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ACL)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Дозволяє зробити наступне, наприклад у вас є маршрутизатор, який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підключений до якогось сервера і нам потрібно закрити доступ до нього з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зовнішнього світу, але в той же час є кілька людей, які можуть підключатися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 сервера.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Налаштовуємо динамічний список доступу, прикріплюємо його на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вхідному напрямку, а далі людям, яким потрібно підключитися,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підключатися через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Telnet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Цей пристрій, в результаті динамічний ACL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відкриває прохід до сервера, і вже людина може зайти скажімо через HTTP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потрапити на сервер. За замовчуванням через 10 хвилин цей прохід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закривається і користувач змушений ще раз виконати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Telnet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щоб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підключитися до пристрою.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Рефлексивний (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Reflexive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ACL)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Тут ситуація дещо відрізняється, коли вузол в локальній мережі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відправляє TCP запит в Інтернет, повинен бути відкритий прохід, щоб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прийшов TCP відповідь для установки з'єднання. Якщо проходу не буде - не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зможемо встановити з'єднання, і ось цим проходом можуть скористатися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зловмисники, наприклад проникнути в мережу. Рефлексивні ACL працюють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таким чином, блокується повністю не пройшли ідентифікацію (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deny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any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) але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формується ще один спеціальний ACL, який може читати параметри сесії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користувачів, які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сгенерірованни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з локальної мережі і для них відкривати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прохід в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deny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any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, в результаті виходить що з Інтернету не зможуть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встановити з'єднання. А на сесії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сгенеровані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з локальної мережі будуть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приходити відповіді.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Обмеження за часом (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Time-based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ACL)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Звичайний ACL, але з обмеженням по часу, можливо ввести спеціальний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розклад, який активує ту чи іншу запис списку доступу. І зробити такий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фокус, наприклад пишемо список доступу, в якому забороняємо HTTP-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доступ протягом робочого дня і вішаємо його на інтерфейс маршрутизатора,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тобто, співробітники підприємства прийшли на роботу, їм закривається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HTTP-доступ, робочий день закінчився, HTTP-доступ відкривається,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будь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ласка, якщо хочете - сидите в Інтернеті.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Списки доступу (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access-lists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) використовуються в цілому ряді випадків 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є механізмом завдання умов, які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роутер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перевіряє перед виконанням будь-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яких дій.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Маршрутизатор</w:t>
      </w:r>
      <w:r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перевіряє кожен пакет і на підставі перерахованих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вище критеріїв, зазначених в </w:t>
      </w: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ACL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визначає, що потрібно зробити з пакетом,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пропустити або відкинути. Типовими критеріями є адреси відправника 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одержувача пакету, тип протоколу. Кожен критерій в списку доступу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записується окремим рядком.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Список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доступу в цілому являє собою набір рядків з критеріями, що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мають один і той же номер (або ім'я). Порядок завдання критеріїв в списку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істотний. Перевірка пакету на відповідність списку проводиться послідовним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застосуванням критеріїв з даного списку (в тому порядку, в якому вони були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введені). Пакет, який не відповідає жодному з введених критеріїв буде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відкинутий. Для кожного протоколу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на</w:t>
      </w: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і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нтерфейс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бути назначено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тільки один 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список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доступу. Як наприклад нижче приведена </w:t>
      </w: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таблиця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списку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управління доступом за замовчуванням: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695"/>
        <w:gridCol w:w="1592"/>
        <w:gridCol w:w="2237"/>
        <w:gridCol w:w="4105"/>
      </w:tblGrid>
      <w:tr w:rsidR="0035561C" w:rsidTr="0087717E">
        <w:trPr>
          <w:trHeight w:val="561"/>
        </w:trPr>
        <w:tc>
          <w:tcPr>
            <w:tcW w:w="1695" w:type="dxa"/>
          </w:tcPr>
          <w:p w:rsidR="0035561C" w:rsidRDefault="0035561C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56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lastRenderedPageBreak/>
              <w:t>№</w:t>
            </w:r>
            <w:r w:rsidRPr="003556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3556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правила</w:t>
            </w:r>
          </w:p>
        </w:tc>
        <w:tc>
          <w:tcPr>
            <w:tcW w:w="1592" w:type="dxa"/>
          </w:tcPr>
          <w:p w:rsidR="0035561C" w:rsidRDefault="0035561C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56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Підмережа</w:t>
            </w:r>
          </w:p>
        </w:tc>
        <w:tc>
          <w:tcPr>
            <w:tcW w:w="2237" w:type="dxa"/>
          </w:tcPr>
          <w:p w:rsidR="0035561C" w:rsidRDefault="0035561C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інцева точка</w:t>
            </w:r>
          </w:p>
        </w:tc>
        <w:tc>
          <w:tcPr>
            <w:tcW w:w="4105" w:type="dxa"/>
          </w:tcPr>
          <w:p w:rsidR="0035561C" w:rsidRDefault="0035561C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561C"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>Дозволити або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  <w:t xml:space="preserve"> заборонити</w:t>
            </w:r>
          </w:p>
        </w:tc>
      </w:tr>
      <w:tr w:rsidR="0035561C" w:rsidTr="0087717E">
        <w:tc>
          <w:tcPr>
            <w:tcW w:w="1695" w:type="dxa"/>
          </w:tcPr>
          <w:p w:rsidR="0035561C" w:rsidRDefault="0035561C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5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100</w:t>
            </w:r>
          </w:p>
        </w:tc>
        <w:tc>
          <w:tcPr>
            <w:tcW w:w="1592" w:type="dxa"/>
          </w:tcPr>
          <w:p w:rsidR="0035561C" w:rsidRDefault="0035561C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5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0.0.0.0/0</w:t>
            </w:r>
          </w:p>
        </w:tc>
        <w:tc>
          <w:tcPr>
            <w:tcW w:w="2237" w:type="dxa"/>
          </w:tcPr>
          <w:p w:rsidR="0035561C" w:rsidRDefault="0035561C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8"/>
                <w:szCs w:val="28"/>
              </w:rPr>
            </w:pPr>
            <w:r w:rsidRPr="0035561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3389</w:t>
            </w:r>
          </w:p>
        </w:tc>
        <w:tc>
          <w:tcPr>
            <w:tcW w:w="4105" w:type="dxa"/>
          </w:tcPr>
          <w:p w:rsidR="0035561C" w:rsidRPr="0087717E" w:rsidRDefault="0087717E" w:rsidP="0087717E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Заборонити</w:t>
            </w:r>
          </w:p>
        </w:tc>
      </w:tr>
    </w:tbl>
    <w:p w:rsidR="0087717E" w:rsidRDefault="0087717E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Без ACL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- за замовчуванням при створенні кінцевої точки їй все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дозволено.</w:t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Дозволити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- при додаванні одного або декількох діапазонів "дозволу" всі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інші діапазони за замовчуванням забороняються. Тільки пакети з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дозволеного діапазону IP-адрес зможуть досягти кінцевої точки віртуальної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машини.</w:t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Заборонити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- при додаванні одного або декількох діапазонів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"заборонити" всі інші діапазони трафіку за замовчуванням дозволяються.</w:t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Поєднання дозволу і заборони -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можна використовувати поєднання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(комбінацію) правил "дозволити" і "заборонити", щоб вказати вкладений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дозволений або заборонений 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діапазон </w:t>
      </w: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IP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-адрес.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Розглянемо два приклади стандартних списків: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# 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access-list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 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permithost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10.0.0.10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- дозволяємо проходження трафіку від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вузла 10.0.0.10.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# 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access-list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2 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deny</w:t>
      </w:r>
      <w:proofErr w:type="spellEnd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10.0.1.0 0.0.0.255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- забороняємо проходження пакетів із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підмережі 10.0.1.0/24.</w:t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 на лабораторну роботу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 7.1.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Створення стандартного списку доступу.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 7.2.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Розширені списки доступу ACL.</w:t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 7.1. Створення стандартного списку доступу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Списки доступу бувають декількох видів: стандартні, розширені,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динамічні та інші. У стандартних ACL є можливість задати лише IP 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адресу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джерела пакетів для їх заборони або дозволів.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На рис. 7.1 показано дві підмережі: 192.168.0.0 та 10.0.0.0.</w:t>
      </w:r>
    </w:p>
    <w:p w:rsidR="0087717E" w:rsidRDefault="0087717E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717E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>
            <wp:extent cx="3690808" cy="2401747"/>
            <wp:effectExtent l="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2322" cy="2409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7.1.Схема мережі</w:t>
      </w:r>
    </w:p>
    <w:p w:rsidR="0087717E" w:rsidRDefault="0087717E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Постановка задачі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Потрібно дозволити доступ на сервер PC1 з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192.168.0.12, а PC0 з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адресою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192.168.0.11 - заборонити (рис. 7.2).</w:t>
      </w:r>
    </w:p>
    <w:p w:rsidR="0087717E" w:rsidRPr="0035561C" w:rsidRDefault="0087717E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627543" cy="2123955"/>
            <wp:effectExtent l="0" t="0" r="190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3192" cy="21285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7.2.Постановка задачі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Зберемо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дану схему і налаштуємо її. Налаштування PC0 і PC1 виконайте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самостійно.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Налаштування R0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Інтерфейс 0/0 маршрутизатора 1841 налаштуємо на адресу 192.168.0.1 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включимо наступними командами: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&gt;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en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Router#conf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t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config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int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fa0/0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config-if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ip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addr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192.168.0.1 255.255.255.0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config-if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no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shut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lastRenderedPageBreak/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config-if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exit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Другий інтерфейс маршрутизатора (порт 0/1) налаштуємо на адресу 10.0.0.1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і також включимо: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config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)#intfa0/1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config-if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ip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addr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10.0.0.1 255.255.255.0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8C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config-if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no</w:t>
      </w:r>
      <w:proofErr w:type="spellEnd"/>
      <w:r w:rsidRPr="0035561C">
        <w:rPr>
          <w:rFonts w:ascii="Times New Roman" w:hAnsi="Times New Roman" w:cs="Times New Roman"/>
          <w:color w:val="8C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color w:val="8C0000"/>
          <w:sz w:val="28"/>
          <w:szCs w:val="28"/>
        </w:rPr>
        <w:t>shut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Налаштування сервера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Налаштування сервера наведені нарис. 7.3.</w:t>
      </w:r>
    </w:p>
    <w:p w:rsidR="0087717E" w:rsidRPr="0035561C" w:rsidRDefault="0087717E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717E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374617" cy="1863524"/>
            <wp:effectExtent l="0" t="0" r="6985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6005" cy="18724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7.3. Конфігурування S0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Діагностика мережі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Перевіряємо зв'язок ПК з різних мереж (рис. 7.4).</w:t>
      </w:r>
    </w:p>
    <w:p w:rsidR="0087717E" w:rsidRPr="0035561C" w:rsidRDefault="0087717E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717E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3353165" cy="2297575"/>
            <wp:effectExtent l="0" t="0" r="0" b="762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26" cy="23016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7.4.ПК з різних мереж можуть спілкуватися</w:t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Переходимо до вирішення завдання.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Правило заборони і дозволу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доступу будемо складати з використанням стандартних списків доступу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(ACL). Поки не заданий список доступу на інтерфейсі все дозволено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(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permit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). Але, варто створити список, відразу діє механізм "Все, що не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дозволено, то заборонено". Тому немає необхідності щось забороняти (</w:t>
      </w:r>
      <w:proofErr w:type="spellStart"/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deny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)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вказуємо що дозволено, а "іншим - заборонити" мається на увазі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автоматично. За умовами завдання нам потрібно на R0 пропустити пакети з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вузла 192.168.0.12 на сервер (рис. 7.5).</w:t>
      </w:r>
    </w:p>
    <w:p w:rsidR="0087717E" w:rsidRPr="0035561C" w:rsidRDefault="0087717E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87717E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3512950" cy="1221129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2610" cy="12244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87717E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7.5.Створюємо на R0 дозволяє ACL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Застосовується дане правило на інтерфейс в залежності від напрямку (PC1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розташований з боку порту Fa0 / 0) - рис. 7.6. Ця установка означає, що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список доступу (правило з номером 1) діятиме на інтерфейсі fa0 / 0 на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вхідному (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) від PC1 напрямку.</w:t>
      </w:r>
    </w:p>
    <w:p w:rsidR="00355B6A" w:rsidRPr="0035561C" w:rsidRDefault="00355B6A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B6A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868347" cy="1383175"/>
            <wp:effectExtent l="0" t="0" r="8255" b="762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5347" cy="1386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7.6.Застосовуємо правило до порту Fa0/0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Примітка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Вхідний трафік (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) - цей той, який приходить на інтерфейс ззовні.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Вихідний трафік(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out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) - той, який відправляється з інтерфейсу зовні.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Список доступу ви можете застосувати або на вхідний трафік, тоді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небажані пакети не будуть навіть потрапляти на маршрутизатор 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відповідно, далі в мережу, або на вихідний, тоді пакети приходять на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маршрутизатор, обробляються ним, доходять до цільового інтерфейсу 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тільки на ньому обробляються. Як правило, списки застосовують на вхідний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трафік (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in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).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Перевіряємо зв'язок ПК з сервером (рис. 7.7 і рис. 7.8).</w:t>
      </w:r>
    </w:p>
    <w:p w:rsidR="00355B6A" w:rsidRDefault="00355B6A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B6A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>
            <wp:extent cx="3215261" cy="1990845"/>
            <wp:effectExtent l="0" t="0" r="444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4121" cy="20025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7.7. Для PC1 сервер доступний</w:t>
      </w:r>
    </w:p>
    <w:p w:rsidR="00355B6A" w:rsidRDefault="00355B6A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B6A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 wp14:anchorId="1DDC7CBA" wp14:editId="2EA99B3A">
            <wp:extent cx="3159180" cy="1956121"/>
            <wp:effectExtent l="0" t="0" r="3175" b="635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8943" cy="1968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7.8. Для PC0 сервер не доступний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Подивимось ACL (рис. 7.9).</w:t>
      </w:r>
    </w:p>
    <w:p w:rsidR="00355B6A" w:rsidRPr="0035561C" w:rsidRDefault="00355B6A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B6A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872289" cy="1279002"/>
            <wp:effectExtent l="0" t="0" r="444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0037" cy="12824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355B6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7.9.</w:t>
      </w:r>
      <w:r w:rsidR="00355B6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Вузол 192.168.0.12 дозволено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Примітка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Припустимо, потрібно додати новий вузол, наприклад, PC2 з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адресою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192.168.0.13 в розділ "дозволених". Пишемо команду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Router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(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config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accesslist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1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permit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host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192.168.0.13</w:t>
      </w: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. Тепер адреса 192.168.0.12 і 192.168.0.13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можуть спілкуватися з сервером, а 192.168.0.11 – ні. А для відміни будь-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якого правила – повторюємо його з приставкою "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no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". Тоді це правило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виключається з конфігурації. Наприклад, якщо виконати команду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Router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(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config-if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)#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no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ip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access-group</w:t>
      </w:r>
      <w:proofErr w:type="spellEnd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 1 </w:t>
      </w:r>
      <w:proofErr w:type="spellStart"/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>in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, то ACL буде відмінено і знову всі ПК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можуть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пінгувати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сервер.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Розширені списки доступу ACL</w:t>
      </w:r>
    </w:p>
    <w:p w:rsidR="0035561C" w:rsidRPr="0035561C" w:rsidRDefault="0035561C" w:rsidP="00355B6A">
      <w:pPr>
        <w:autoSpaceDE w:val="0"/>
        <w:autoSpaceDN w:val="0"/>
        <w:adjustRightInd w:val="0"/>
        <w:spacing w:after="0" w:line="360" w:lineRule="auto"/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Стандартні 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права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не так гнучкі, як хотілося б. На відміну від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стандартних списків, розширені списки фільтрують трафік більш "тонко".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При створенні розширених списків в правилах доступу можна включати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фільтрацію трафіку по протоколах і портам. Для вказівки портів в правилі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доступу вказуються такі позначення (таблиця 7.1):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Табли</w:t>
      </w:r>
      <w:r w:rsidR="00D27086">
        <w:rPr>
          <w:rFonts w:ascii="Times New Roman" w:hAnsi="Times New Roman" w:cs="Times New Roman"/>
          <w:color w:val="000000"/>
          <w:sz w:val="28"/>
          <w:szCs w:val="28"/>
        </w:rPr>
        <w:t>ця 7.1. Позначення портів в ACL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5076"/>
        <w:gridCol w:w="4553"/>
      </w:tblGrid>
      <w:tr w:rsidR="00D27086" w:rsidRPr="00D27086" w:rsidTr="00D27086">
        <w:trPr>
          <w:jc w:val="center"/>
        </w:trPr>
        <w:tc>
          <w:tcPr>
            <w:tcW w:w="5076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означення</w:t>
            </w:r>
          </w:p>
        </w:tc>
        <w:tc>
          <w:tcPr>
            <w:tcW w:w="4553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</w:t>
            </w: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ія</w:t>
            </w:r>
          </w:p>
        </w:tc>
      </w:tr>
      <w:tr w:rsidR="00D27086" w:rsidRPr="00D27086" w:rsidTr="00D27086">
        <w:trPr>
          <w:jc w:val="center"/>
        </w:trPr>
        <w:tc>
          <w:tcPr>
            <w:tcW w:w="5076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lt</w:t>
            </w:r>
            <w:proofErr w:type="spellEnd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</w:t>
            </w:r>
          </w:p>
        </w:tc>
        <w:tc>
          <w:tcPr>
            <w:tcW w:w="4553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Усі номера портів, мен</w:t>
            </w: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ші n.</w:t>
            </w:r>
          </w:p>
        </w:tc>
      </w:tr>
      <w:tr w:rsidR="00D27086" w:rsidRPr="00D27086" w:rsidTr="00D27086">
        <w:trPr>
          <w:jc w:val="center"/>
        </w:trPr>
        <w:tc>
          <w:tcPr>
            <w:tcW w:w="5076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gt</w:t>
            </w:r>
            <w:proofErr w:type="spellEnd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</w:t>
            </w:r>
          </w:p>
        </w:tc>
        <w:tc>
          <w:tcPr>
            <w:tcW w:w="4553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Усі номера портів, більш</w:t>
            </w: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і n.</w:t>
            </w:r>
          </w:p>
        </w:tc>
      </w:tr>
      <w:tr w:rsidR="00D27086" w:rsidRPr="00D27086" w:rsidTr="00D27086">
        <w:trPr>
          <w:jc w:val="center"/>
        </w:trPr>
        <w:tc>
          <w:tcPr>
            <w:tcW w:w="5076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eq</w:t>
            </w:r>
            <w:proofErr w:type="spellEnd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</w:t>
            </w:r>
          </w:p>
        </w:tc>
        <w:tc>
          <w:tcPr>
            <w:tcW w:w="4553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Порт n</w:t>
            </w:r>
          </w:p>
        </w:tc>
      </w:tr>
      <w:tr w:rsidR="00D27086" w:rsidRPr="00D27086" w:rsidTr="00D27086">
        <w:trPr>
          <w:jc w:val="center"/>
        </w:trPr>
        <w:tc>
          <w:tcPr>
            <w:tcW w:w="5076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neq</w:t>
            </w:r>
            <w:proofErr w:type="spellEnd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</w:t>
            </w:r>
          </w:p>
        </w:tc>
        <w:tc>
          <w:tcPr>
            <w:tcW w:w="4553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Усі порти, за виключенням n.</w:t>
            </w:r>
          </w:p>
        </w:tc>
      </w:tr>
      <w:tr w:rsidR="00D27086" w:rsidRPr="00D27086" w:rsidTr="00D27086">
        <w:trPr>
          <w:jc w:val="center"/>
        </w:trPr>
        <w:tc>
          <w:tcPr>
            <w:tcW w:w="5076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range</w:t>
            </w:r>
            <w:proofErr w:type="spellEnd"/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n m</w:t>
            </w:r>
          </w:p>
        </w:tc>
        <w:tc>
          <w:tcPr>
            <w:tcW w:w="4553" w:type="dxa"/>
          </w:tcPr>
          <w:p w:rsidR="00D27086" w:rsidRPr="00D27086" w:rsidRDefault="00D27086" w:rsidP="00D27086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Усі порти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D2708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від n до m включно.</w:t>
            </w:r>
          </w:p>
        </w:tc>
      </w:tr>
    </w:tbl>
    <w:p w:rsidR="00D27086" w:rsidRDefault="00D27086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Default="0035561C" w:rsidP="00D270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 7.2. Розширені списки доступу ACL</w:t>
      </w:r>
    </w:p>
    <w:p w:rsidR="00D27086" w:rsidRPr="0035561C" w:rsidRDefault="00D27086" w:rsidP="00D270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Зберіть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схему мережі, показану нарис. 7.10.</w:t>
      </w:r>
    </w:p>
    <w:p w:rsidR="00D27086" w:rsidRPr="0035561C" w:rsidRDefault="00D27086" w:rsidP="00D270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D27086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922608" cy="2608630"/>
            <wp:effectExtent l="0" t="0" r="0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27956" cy="26134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D27086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7.10.Схема підмережі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Завдання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: дозволити </w:t>
      </w: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t xml:space="preserve">доступ </w:t>
      </w:r>
      <w:r w:rsidRPr="0035561C">
        <w:rPr>
          <w:rFonts w:ascii="Times New Roman" w:hAnsi="Times New Roman" w:cs="Times New Roman"/>
          <w:color w:val="000000"/>
          <w:sz w:val="28"/>
          <w:szCs w:val="28"/>
        </w:rPr>
        <w:t>до FTP-сервера 10.0.1.3 для вузла 192.168.1.2 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заборонити для вузла 192.168.1.3.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Створюємо розширені списки доступу і забороняємо FTP трафік.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Постановка завдання графічно зображена нарис. 7.11.</w:t>
      </w:r>
    </w:p>
    <w:p w:rsidR="00983E53" w:rsidRPr="0035561C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lastRenderedPageBreak/>
        <w:drawing>
          <wp:inline distT="0" distB="0" distL="0" distR="0">
            <wp:extent cx="3015206" cy="2691344"/>
            <wp:effectExtent l="0" t="0" r="0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3177" cy="269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7.11. Стрілками показана мета нашої роботи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Спочатку на сервері 10.0.1.3 FTP сервіс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піднято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за замовчуванням зі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значеннями ім'я користувача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Cisco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, пароль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Cisco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. Переконаємося, що вузол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S0 доступний і FTP працює, для цього заходимо на PC1 і зв'язуємося з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сервером (рис. 7.12). Виконуємо будь-які команди, наприклад, DIR - читання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директорії.</w:t>
      </w:r>
    </w:p>
    <w:p w:rsidR="00983E53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E53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621441" cy="4622820"/>
            <wp:effectExtent l="0" t="0" r="7620" b="635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741" cy="46356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7.12. FTP сервер доступний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</w:rPr>
        <w:lastRenderedPageBreak/>
        <w:t>Примітка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При наборі пароля на екрані нічого не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відображається.Тепер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створимо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список правил з номером 101 в якому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вкажемо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2 </w:t>
      </w:r>
      <w:proofErr w:type="spellStart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дозволяючих</w:t>
      </w:r>
      <w:proofErr w:type="spellEnd"/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і по 2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забороняючих правила для портів сервера 21 і 20 (Ці порти служать для FTP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i/>
          <w:iCs/>
          <w:color w:val="000000"/>
          <w:sz w:val="28"/>
          <w:szCs w:val="28"/>
        </w:rPr>
        <w:t>- передачі команд і даних) – рис. 7.13.</w:t>
      </w:r>
    </w:p>
    <w:p w:rsidR="00983E53" w:rsidRPr="0035561C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983E53">
        <w:rPr>
          <w:rFonts w:ascii="Times New Roman" w:hAnsi="Times New Roman" w:cs="Times New Roman"/>
          <w:i/>
          <w:iCs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5403396" cy="1574157"/>
            <wp:effectExtent l="0" t="0" r="6985" b="762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0930" cy="1582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7.13.Складаємо розширені списки доступу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А тепер застосовуємо наш список з номером 101 на вхід (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in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) Fa0 / 1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тому, що трафік входить на цей порт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роутера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з боку мережі 192.168.1.0 (рис.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7.14).</w:t>
      </w:r>
    </w:p>
    <w:p w:rsidR="00983E53" w:rsidRPr="0035561C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E53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4257749" cy="1811438"/>
            <wp:effectExtent l="0" t="0" r="0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8203" cy="1820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Рис. 7.14.Застосовуємо правило з номером 101 до порту 0/1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роутера</w:t>
      </w:r>
      <w:proofErr w:type="spellEnd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Перевіряємо зв'язок сервера з PC2 (рис. 7.15).</w:t>
      </w:r>
    </w:p>
    <w:p w:rsidR="00983E53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E53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3379807" cy="2278684"/>
            <wp:effectExtent l="0" t="0" r="0" b="762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1560" cy="2293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7.15. Для PC2 FTP сервер недоступний</w:t>
      </w:r>
    </w:p>
    <w:p w:rsid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Перевіряємо зв'язок сервера з PC1 (рис. 7.16).</w:t>
      </w:r>
    </w:p>
    <w:p w:rsidR="00983E53" w:rsidRPr="0035561C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83E53">
        <w:rPr>
          <w:rFonts w:ascii="Times New Roman" w:hAnsi="Times New Roman" w:cs="Times New Roman"/>
          <w:noProof/>
          <w:color w:val="000000"/>
          <w:sz w:val="28"/>
          <w:szCs w:val="28"/>
          <w:lang w:eastAsia="uk-UA"/>
        </w:rPr>
        <w:drawing>
          <wp:inline distT="0" distB="0" distL="0" distR="0">
            <wp:extent cx="2314936" cy="1637320"/>
            <wp:effectExtent l="0" t="0" r="0" b="127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1734" cy="16421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5561C" w:rsidRP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Рис. 7.16.Для PC1 FTP сервер доступний</w:t>
      </w:r>
    </w:p>
    <w:p w:rsidR="00983E53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Склад звіту комп’ютерного практикуму</w:t>
      </w:r>
    </w:p>
    <w:p w:rsidR="00983E53" w:rsidRPr="0035561C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bookmarkStart w:id="0" w:name="_GoBack"/>
      <w:bookmarkEnd w:id="0"/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В звіті повинно бути відображено: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1. Тема роботи.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2. Мета роботи.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3. Виконання завдання 7.1 з відповідними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скріншотами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4. Виконання завдання 7.2 з відповідними 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скріншотами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5. Висновки</w:t>
      </w:r>
    </w:p>
    <w:p w:rsidR="00983E53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Default="0035561C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Контрольні питання</w:t>
      </w:r>
    </w:p>
    <w:p w:rsidR="00983E53" w:rsidRPr="0035561C" w:rsidRDefault="00983E53" w:rsidP="00983E53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1. Що таке списки доступу, навіщо вони потрібні.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2. Де застосовуються списки доступу (ACL).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3. На які типи поділяються ACL.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4. Стандартні та розширені списки доступу.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5. Види списків доступу.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6. Динамічний список доступу (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Dynamic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ACL).</w:t>
      </w:r>
    </w:p>
    <w:p w:rsidR="0035561C" w:rsidRPr="0035561C" w:rsidRDefault="0035561C" w:rsidP="0035561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7. Рефлексивний список доступу (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Reflexive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ACL).</w:t>
      </w:r>
    </w:p>
    <w:p w:rsidR="00B5151A" w:rsidRPr="0035561C" w:rsidRDefault="0035561C" w:rsidP="0035561C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35561C">
        <w:rPr>
          <w:rFonts w:ascii="Times New Roman" w:hAnsi="Times New Roman" w:cs="Times New Roman"/>
          <w:color w:val="000000"/>
          <w:sz w:val="28"/>
          <w:szCs w:val="28"/>
        </w:rPr>
        <w:t>8. Обмеження за часом (</w:t>
      </w:r>
      <w:proofErr w:type="spellStart"/>
      <w:r w:rsidRPr="0035561C">
        <w:rPr>
          <w:rFonts w:ascii="Times New Roman" w:hAnsi="Times New Roman" w:cs="Times New Roman"/>
          <w:color w:val="000000"/>
          <w:sz w:val="28"/>
          <w:szCs w:val="28"/>
        </w:rPr>
        <w:t>Time-based</w:t>
      </w:r>
      <w:proofErr w:type="spellEnd"/>
      <w:r w:rsidRPr="0035561C">
        <w:rPr>
          <w:rFonts w:ascii="Times New Roman" w:hAnsi="Times New Roman" w:cs="Times New Roman"/>
          <w:color w:val="000000"/>
          <w:sz w:val="28"/>
          <w:szCs w:val="28"/>
        </w:rPr>
        <w:t xml:space="preserve"> ACL).__</w:t>
      </w:r>
    </w:p>
    <w:sectPr w:rsidR="00B5151A" w:rsidRPr="0035561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1C4AAA"/>
    <w:multiLevelType w:val="hybridMultilevel"/>
    <w:tmpl w:val="DB363D50"/>
    <w:lvl w:ilvl="0" w:tplc="0D8AC18E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A131B6"/>
    <w:multiLevelType w:val="hybridMultilevel"/>
    <w:tmpl w:val="84DC6A74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0F6"/>
    <w:rsid w:val="0035561C"/>
    <w:rsid w:val="00355B6A"/>
    <w:rsid w:val="003C70F6"/>
    <w:rsid w:val="0087717E"/>
    <w:rsid w:val="00983E53"/>
    <w:rsid w:val="00B5151A"/>
    <w:rsid w:val="00D2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B84EE"/>
  <w15:chartTrackingRefBased/>
  <w15:docId w15:val="{44586358-878C-4B48-BDD2-6496F10BA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561C"/>
    <w:pPr>
      <w:ind w:left="720"/>
      <w:contextualSpacing/>
    </w:pPr>
  </w:style>
  <w:style w:type="table" w:styleId="a4">
    <w:name w:val="Table Grid"/>
    <w:basedOn w:val="a1"/>
    <w:uiPriority w:val="39"/>
    <w:rsid w:val="00355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emf"/><Relationship Id="rId13" Type="http://schemas.openxmlformats.org/officeDocument/2006/relationships/image" Target="media/image9.emf"/><Relationship Id="rId18" Type="http://schemas.openxmlformats.org/officeDocument/2006/relationships/image" Target="media/image14.emf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3.emf"/><Relationship Id="rId12" Type="http://schemas.openxmlformats.org/officeDocument/2006/relationships/image" Target="media/image8.emf"/><Relationship Id="rId17" Type="http://schemas.openxmlformats.org/officeDocument/2006/relationships/image" Target="media/image13.emf"/><Relationship Id="rId2" Type="http://schemas.openxmlformats.org/officeDocument/2006/relationships/styles" Target="styles.xml"/><Relationship Id="rId16" Type="http://schemas.openxmlformats.org/officeDocument/2006/relationships/image" Target="media/image12.emf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emf"/><Relationship Id="rId5" Type="http://schemas.openxmlformats.org/officeDocument/2006/relationships/image" Target="media/image1.emf"/><Relationship Id="rId15" Type="http://schemas.openxmlformats.org/officeDocument/2006/relationships/image" Target="media/image11.emf"/><Relationship Id="rId10" Type="http://schemas.openxmlformats.org/officeDocument/2006/relationships/image" Target="media/image6.emf"/><Relationship Id="rId19" Type="http://schemas.openxmlformats.org/officeDocument/2006/relationships/image" Target="media/image15.emf"/><Relationship Id="rId4" Type="http://schemas.openxmlformats.org/officeDocument/2006/relationships/webSettings" Target="webSettings.xml"/><Relationship Id="rId9" Type="http://schemas.openxmlformats.org/officeDocument/2006/relationships/image" Target="media/image5.emf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14</Pages>
  <Words>10134</Words>
  <Characters>5777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Vadim M</dc:creator>
  <cp:keywords/>
  <dc:description/>
  <cp:lastModifiedBy>Vadim M</cp:lastModifiedBy>
  <cp:revision>4</cp:revision>
  <dcterms:created xsi:type="dcterms:W3CDTF">2026-02-11T19:11:00Z</dcterms:created>
  <dcterms:modified xsi:type="dcterms:W3CDTF">2026-02-11T21:41:00Z</dcterms:modified>
</cp:coreProperties>
</file>