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E852" w14:textId="35A6CD58" w:rsidR="001848D6" w:rsidRPr="001848D6" w:rsidRDefault="00265A5C" w:rsidP="001848D6">
      <w:pPr>
        <w:rPr>
          <w:rFonts w:ascii="Times New Roman" w:hAnsi="Times New Roman" w:cs="Times New Roman"/>
          <w:lang w:val="uk-UA"/>
        </w:rPr>
      </w:pPr>
      <w:r>
        <w:rPr>
          <w:rFonts w:ascii="Times New Roman" w:hAnsi="Times New Roman" w:cs="Times New Roman"/>
          <w:lang w:val="uk-UA"/>
        </w:rPr>
        <w:t>05</w:t>
      </w:r>
      <w:r w:rsidR="001848D6" w:rsidRPr="001848D6">
        <w:rPr>
          <w:rFonts w:ascii="Times New Roman" w:hAnsi="Times New Roman" w:cs="Times New Roman"/>
          <w:lang w:val="uk-UA"/>
        </w:rPr>
        <w:t>.0</w:t>
      </w:r>
      <w:r>
        <w:rPr>
          <w:rFonts w:ascii="Times New Roman" w:hAnsi="Times New Roman" w:cs="Times New Roman"/>
          <w:lang w:val="uk-UA"/>
        </w:rPr>
        <w:t>2</w:t>
      </w:r>
      <w:r w:rsidR="001848D6" w:rsidRPr="001848D6">
        <w:rPr>
          <w:rFonts w:ascii="Times New Roman" w:hAnsi="Times New Roman" w:cs="Times New Roman"/>
          <w:lang w:val="uk-UA"/>
        </w:rPr>
        <w:t>.2</w:t>
      </w:r>
      <w:r>
        <w:rPr>
          <w:rFonts w:ascii="Times New Roman" w:hAnsi="Times New Roman" w:cs="Times New Roman"/>
          <w:lang w:val="uk-UA"/>
        </w:rPr>
        <w:t>6</w:t>
      </w:r>
    </w:p>
    <w:p w14:paraId="36DD6FC0" w14:textId="77777777" w:rsidR="001848D6" w:rsidRPr="001848D6" w:rsidRDefault="001848D6" w:rsidP="001848D6">
      <w:pPr>
        <w:rPr>
          <w:rFonts w:ascii="Times New Roman" w:hAnsi="Times New Roman" w:cs="Times New Roman"/>
          <w:b/>
          <w:i/>
          <w:sz w:val="28"/>
          <w:lang w:val="uk-UA"/>
        </w:rPr>
      </w:pPr>
    </w:p>
    <w:p w14:paraId="6814EA0C" w14:textId="6A02A35E" w:rsidR="001848D6" w:rsidRPr="00265A5C" w:rsidRDefault="001848D6" w:rsidP="001848D6">
      <w:pPr>
        <w:jc w:val="both"/>
        <w:rPr>
          <w:rFonts w:ascii="Times New Roman" w:hAnsi="Times New Roman" w:cs="Times New Roman"/>
          <w:b/>
          <w:sz w:val="28"/>
          <w:szCs w:val="28"/>
          <w:lang w:val="uk-UA"/>
        </w:rPr>
      </w:pPr>
      <w:r w:rsidRPr="001848D6">
        <w:rPr>
          <w:rFonts w:ascii="Times New Roman" w:hAnsi="Times New Roman" w:cs="Times New Roman"/>
          <w:b/>
          <w:i/>
          <w:sz w:val="28"/>
          <w:lang w:val="uk-UA"/>
        </w:rPr>
        <w:t xml:space="preserve">Практичне заняття №1 Основи публічної політики </w:t>
      </w:r>
      <w:r w:rsidRPr="00265A5C">
        <w:rPr>
          <w:rFonts w:ascii="Times New Roman" w:hAnsi="Times New Roman" w:cs="Times New Roman"/>
          <w:b/>
          <w:i/>
          <w:sz w:val="28"/>
          <w:szCs w:val="28"/>
          <w:lang w:val="uk-UA"/>
        </w:rPr>
        <w:t>для</w:t>
      </w:r>
      <w:r w:rsidRPr="00265A5C">
        <w:rPr>
          <w:rFonts w:ascii="Times New Roman" w:hAnsi="Times New Roman" w:cs="Times New Roman"/>
          <w:b/>
          <w:sz w:val="28"/>
          <w:szCs w:val="28"/>
          <w:lang w:val="uk-UA"/>
        </w:rPr>
        <w:t xml:space="preserve"> </w:t>
      </w:r>
      <w:r w:rsidR="00265A5C" w:rsidRPr="00265A5C">
        <w:rPr>
          <w:rFonts w:ascii="Times New Roman" w:hAnsi="Times New Roman" w:cs="Times New Roman"/>
          <w:b/>
          <w:sz w:val="28"/>
          <w:szCs w:val="28"/>
          <w:lang w:val="uk-UA"/>
        </w:rPr>
        <w:t>ПО-4</w:t>
      </w:r>
    </w:p>
    <w:p w14:paraId="0563AB46" w14:textId="77777777" w:rsidR="001848D6" w:rsidRPr="001848D6" w:rsidRDefault="001848D6" w:rsidP="001848D6">
      <w:pPr>
        <w:rPr>
          <w:rFonts w:ascii="Times New Roman" w:hAnsi="Times New Roman" w:cs="Times New Roman"/>
          <w:b/>
          <w:lang w:val="uk-UA"/>
        </w:rPr>
      </w:pPr>
    </w:p>
    <w:p w14:paraId="5BAE58E5" w14:textId="77777777" w:rsidR="001848D6" w:rsidRPr="001848D6" w:rsidRDefault="001848D6" w:rsidP="001848D6">
      <w:pPr>
        <w:rPr>
          <w:rFonts w:ascii="Times New Roman" w:hAnsi="Times New Roman" w:cs="Times New Roman"/>
          <w:sz w:val="28"/>
          <w:szCs w:val="28"/>
          <w:lang w:val="uk-UA"/>
        </w:rPr>
      </w:pPr>
    </w:p>
    <w:p w14:paraId="4A95396F" w14:textId="2AFAB981" w:rsidR="001848D6" w:rsidRPr="00CE293A" w:rsidRDefault="001848D6" w:rsidP="001848D6">
      <w:pPr>
        <w:rPr>
          <w:rFonts w:ascii="Times New Roman" w:hAnsi="Times New Roman" w:cs="Times New Roman"/>
          <w:sz w:val="28"/>
          <w:szCs w:val="28"/>
          <w:lang w:val="uk-UA"/>
        </w:rPr>
      </w:pPr>
      <w:r w:rsidRPr="00CE293A">
        <w:rPr>
          <w:rFonts w:ascii="Times New Roman" w:hAnsi="Times New Roman" w:cs="Times New Roman"/>
          <w:b/>
          <w:sz w:val="28"/>
          <w:szCs w:val="28"/>
          <w:lang w:val="uk-UA"/>
        </w:rPr>
        <w:t xml:space="preserve">ТЕМА 1. </w:t>
      </w:r>
      <w:r w:rsidR="00CE293A" w:rsidRPr="00CE293A">
        <w:rPr>
          <w:rFonts w:ascii="Times New Roman" w:hAnsi="Times New Roman" w:cs="Times New Roman"/>
          <w:b/>
          <w:sz w:val="28"/>
          <w:szCs w:val="28"/>
          <w:lang w:val="uk-UA"/>
        </w:rPr>
        <w:t xml:space="preserve"> Публічне управління як системне публічне явище</w:t>
      </w:r>
    </w:p>
    <w:p w14:paraId="59C934E9" w14:textId="77777777" w:rsidR="001848D6" w:rsidRPr="001848D6" w:rsidRDefault="001848D6" w:rsidP="001848D6">
      <w:pPr>
        <w:rPr>
          <w:rFonts w:ascii="Times New Roman" w:hAnsi="Times New Roman" w:cs="Times New Roman"/>
          <w:sz w:val="28"/>
          <w:szCs w:val="28"/>
          <w:lang w:val="uk-UA"/>
        </w:rPr>
      </w:pPr>
    </w:p>
    <w:p w14:paraId="16FFA377" w14:textId="77777777" w:rsidR="001848D6" w:rsidRPr="001848D6" w:rsidRDefault="001848D6" w:rsidP="001848D6">
      <w:pPr>
        <w:rPr>
          <w:rFonts w:ascii="Times New Roman" w:hAnsi="Times New Roman" w:cs="Times New Roman"/>
          <w:lang w:val="uk-UA"/>
        </w:rPr>
      </w:pPr>
      <w:r w:rsidRPr="001848D6">
        <w:rPr>
          <w:rFonts w:ascii="Times New Roman" w:hAnsi="Times New Roman" w:cs="Times New Roman"/>
          <w:i/>
          <w:sz w:val="28"/>
          <w:lang w:val="uk-UA"/>
        </w:rPr>
        <w:t xml:space="preserve">Завдання* : </w:t>
      </w:r>
      <w:r w:rsidRPr="001848D6">
        <w:rPr>
          <w:rFonts w:ascii="Times New Roman" w:hAnsi="Times New Roman" w:cs="Times New Roman"/>
          <w:i/>
          <w:sz w:val="28"/>
          <w:szCs w:val="28"/>
          <w:lang w:val="uk-UA"/>
        </w:rPr>
        <w:t>Коротко надати відповідь</w:t>
      </w:r>
    </w:p>
    <w:p w14:paraId="682ED762" w14:textId="77777777" w:rsidR="001848D6" w:rsidRPr="001848D6" w:rsidRDefault="001848D6" w:rsidP="001848D6">
      <w:pPr>
        <w:rPr>
          <w:rFonts w:ascii="Times New Roman" w:hAnsi="Times New Roman" w:cs="Times New Roman"/>
          <w:sz w:val="28"/>
          <w:szCs w:val="28"/>
          <w:lang w:val="uk-UA"/>
        </w:rPr>
      </w:pPr>
    </w:p>
    <w:p w14:paraId="7B5E0F88" w14:textId="77777777" w:rsidR="005A65F1" w:rsidRPr="00A37823" w:rsidRDefault="005A65F1" w:rsidP="005A65F1">
      <w:pPr>
        <w:pStyle w:val="a7"/>
        <w:numPr>
          <w:ilvl w:val="0"/>
          <w:numId w:val="6"/>
        </w:numPr>
        <w:spacing w:line="288" w:lineRule="auto"/>
        <w:rPr>
          <w:iCs/>
          <w:color w:val="000000"/>
        </w:rPr>
      </w:pPr>
      <w:r w:rsidRPr="00A37823">
        <w:rPr>
          <w:iCs/>
          <w:color w:val="000000"/>
        </w:rPr>
        <w:t>У чому полягає сутність управління як соціального феномену та які його ключові ознаки у публічній сфері?</w:t>
      </w:r>
    </w:p>
    <w:p w14:paraId="6286D97A" w14:textId="77777777" w:rsidR="005A65F1" w:rsidRPr="00A37823" w:rsidRDefault="005A65F1" w:rsidP="005A65F1">
      <w:pPr>
        <w:pStyle w:val="a7"/>
        <w:numPr>
          <w:ilvl w:val="0"/>
          <w:numId w:val="6"/>
        </w:numPr>
        <w:spacing w:line="288" w:lineRule="auto"/>
        <w:rPr>
          <w:iCs/>
          <w:color w:val="000000"/>
        </w:rPr>
      </w:pPr>
      <w:r w:rsidRPr="00A37823">
        <w:rPr>
          <w:iCs/>
          <w:color w:val="000000"/>
        </w:rPr>
        <w:t>Які основні підходи до вивчення управління (системний, процесний, інституційний, поведінковий тощо) та чим відрізняються їхні предмети аналізу?</w:t>
      </w:r>
    </w:p>
    <w:p w14:paraId="6A520DEF" w14:textId="77777777" w:rsidR="005A65F1" w:rsidRPr="00A37823" w:rsidRDefault="005A65F1" w:rsidP="005A65F1">
      <w:pPr>
        <w:pStyle w:val="a7"/>
        <w:numPr>
          <w:ilvl w:val="0"/>
          <w:numId w:val="6"/>
        </w:numPr>
        <w:spacing w:line="288" w:lineRule="auto"/>
        <w:rPr>
          <w:iCs/>
          <w:color w:val="000000"/>
        </w:rPr>
      </w:pPr>
      <w:r w:rsidRPr="00A37823">
        <w:rPr>
          <w:iCs/>
          <w:color w:val="000000"/>
        </w:rPr>
        <w:t>У чому полягає доцільність кібернетичного підходу до тлумачення управління та які його обмеження в контексті публічного управління?</w:t>
      </w:r>
    </w:p>
    <w:p w14:paraId="68ED8A40" w14:textId="77777777" w:rsidR="005A65F1" w:rsidRPr="00A37823" w:rsidRDefault="005A65F1" w:rsidP="005A65F1">
      <w:pPr>
        <w:pStyle w:val="a7"/>
        <w:numPr>
          <w:ilvl w:val="0"/>
          <w:numId w:val="6"/>
        </w:numPr>
        <w:spacing w:line="288" w:lineRule="auto"/>
        <w:rPr>
          <w:iCs/>
          <w:color w:val="000000"/>
        </w:rPr>
      </w:pPr>
      <w:r w:rsidRPr="00A37823">
        <w:rPr>
          <w:iCs/>
          <w:color w:val="000000"/>
        </w:rPr>
        <w:t>Як управлінський процес забезпечує упорядкування системи та які етапи (стадії) управлінського циклу є найбільш критичними для публічної влади?</w:t>
      </w:r>
    </w:p>
    <w:p w14:paraId="7BDD9FD3" w14:textId="77777777" w:rsidR="005A65F1" w:rsidRPr="00A37823" w:rsidRDefault="005A65F1" w:rsidP="005A65F1">
      <w:pPr>
        <w:pStyle w:val="a7"/>
        <w:numPr>
          <w:ilvl w:val="0"/>
          <w:numId w:val="6"/>
        </w:numPr>
        <w:spacing w:line="288" w:lineRule="auto"/>
        <w:rPr>
          <w:iCs/>
          <w:color w:val="000000"/>
        </w:rPr>
      </w:pPr>
      <w:r w:rsidRPr="00A37823">
        <w:rPr>
          <w:iCs/>
          <w:color w:val="000000"/>
        </w:rPr>
        <w:t>Які критерії класифікації видів управління (за сферою, суб’єктом, способами впливу, рівнями) і як вони застосовуються до аналізу публічного управління?</w:t>
      </w:r>
    </w:p>
    <w:p w14:paraId="0049550C" w14:textId="77777777" w:rsidR="005A65F1" w:rsidRPr="00A37823" w:rsidRDefault="005A65F1" w:rsidP="005A65F1">
      <w:pPr>
        <w:pStyle w:val="a7"/>
        <w:numPr>
          <w:ilvl w:val="0"/>
          <w:numId w:val="6"/>
        </w:numPr>
        <w:spacing w:line="288" w:lineRule="auto"/>
        <w:rPr>
          <w:iCs/>
          <w:color w:val="000000"/>
        </w:rPr>
      </w:pPr>
      <w:r w:rsidRPr="00A37823">
        <w:rPr>
          <w:iCs/>
          <w:color w:val="000000"/>
        </w:rPr>
        <w:t>У чому полягає відмінність між поняттями «влада» і «панування», та як ці категорії проявляються у діяльності публічних інституцій?</w:t>
      </w:r>
    </w:p>
    <w:p w14:paraId="18505659" w14:textId="77777777" w:rsidR="005A65F1" w:rsidRPr="00A37823" w:rsidRDefault="005A65F1" w:rsidP="005A65F1">
      <w:pPr>
        <w:pStyle w:val="a7"/>
        <w:numPr>
          <w:ilvl w:val="0"/>
          <w:numId w:val="6"/>
        </w:numPr>
        <w:spacing w:line="288" w:lineRule="auto"/>
        <w:rPr>
          <w:iCs/>
          <w:color w:val="000000"/>
        </w:rPr>
      </w:pPr>
      <w:r w:rsidRPr="00A37823">
        <w:rPr>
          <w:iCs/>
          <w:color w:val="000000"/>
        </w:rPr>
        <w:t>Як співвідносяться «керівництво», «адміністрування», «управління» і «менеджмент» у теорії та практиці публічного управління?</w:t>
      </w:r>
    </w:p>
    <w:p w14:paraId="5D0D5585" w14:textId="77777777" w:rsidR="005A65F1" w:rsidRPr="00A37823" w:rsidRDefault="005A65F1" w:rsidP="005A65F1">
      <w:pPr>
        <w:pStyle w:val="a7"/>
        <w:numPr>
          <w:ilvl w:val="0"/>
          <w:numId w:val="6"/>
        </w:numPr>
        <w:spacing w:line="288" w:lineRule="auto"/>
        <w:rPr>
          <w:iCs/>
          <w:color w:val="000000"/>
        </w:rPr>
      </w:pPr>
      <w:r w:rsidRPr="00A37823">
        <w:rPr>
          <w:iCs/>
          <w:color w:val="000000"/>
        </w:rPr>
        <w:t>Якою є предметна область теорії публічного управління та які ключові проблеми вона досліджує в сучасних умовах?</w:t>
      </w:r>
    </w:p>
    <w:p w14:paraId="6396B892" w14:textId="77777777" w:rsidR="005A65F1" w:rsidRPr="00A37823" w:rsidRDefault="005A65F1" w:rsidP="005A65F1">
      <w:pPr>
        <w:pStyle w:val="a7"/>
        <w:numPr>
          <w:ilvl w:val="0"/>
          <w:numId w:val="6"/>
        </w:numPr>
        <w:spacing w:line="288" w:lineRule="auto"/>
        <w:rPr>
          <w:iCs/>
          <w:color w:val="000000"/>
        </w:rPr>
      </w:pPr>
      <w:r w:rsidRPr="00A37823">
        <w:rPr>
          <w:iCs/>
          <w:color w:val="000000"/>
        </w:rPr>
        <w:t>Які види публічного управління можна виокремити за рівнем, сферою політики та моделлю взаємодії з суспільством, і в чому їхні принципові відмінності?</w:t>
      </w:r>
    </w:p>
    <w:p w14:paraId="2833A29D" w14:textId="77777777" w:rsidR="005A65F1" w:rsidRPr="00A37823" w:rsidRDefault="005A65F1" w:rsidP="005A65F1">
      <w:pPr>
        <w:pStyle w:val="a7"/>
        <w:numPr>
          <w:ilvl w:val="0"/>
          <w:numId w:val="6"/>
        </w:numPr>
        <w:spacing w:line="288" w:lineRule="auto"/>
        <w:rPr>
          <w:iCs/>
          <w:color w:val="000000"/>
        </w:rPr>
      </w:pPr>
      <w:r w:rsidRPr="00A37823">
        <w:rPr>
          <w:iCs/>
          <w:color w:val="000000"/>
        </w:rPr>
        <w:t>Чому громадянське суспільство розглядається як об’єкт і водночас суб’єкт публічного управління, та які механізми взаємодії держави з громадянським суспільством є найбільш результативними?</w:t>
      </w:r>
    </w:p>
    <w:p w14:paraId="69500AE7" w14:textId="77777777" w:rsidR="001848D6" w:rsidRDefault="001848D6" w:rsidP="001848D6">
      <w:pPr>
        <w:ind w:firstLine="720"/>
        <w:jc w:val="both"/>
        <w:rPr>
          <w:rFonts w:ascii="Times New Roman" w:hAnsi="Times New Roman" w:cs="Times New Roman"/>
          <w:sz w:val="28"/>
          <w:szCs w:val="28"/>
          <w:lang w:val="uk-UA"/>
        </w:rPr>
      </w:pPr>
    </w:p>
    <w:p w14:paraId="11BF9BB7" w14:textId="77777777" w:rsidR="008B66C7" w:rsidRPr="00953901" w:rsidRDefault="008B66C7" w:rsidP="001848D6">
      <w:pPr>
        <w:ind w:firstLine="720"/>
        <w:jc w:val="both"/>
        <w:rPr>
          <w:rFonts w:ascii="Times New Roman" w:hAnsi="Times New Roman" w:cs="Times New Roman"/>
          <w:sz w:val="28"/>
          <w:szCs w:val="28"/>
        </w:rPr>
      </w:pPr>
    </w:p>
    <w:p w14:paraId="7A241D4E" w14:textId="53387282" w:rsidR="001848D6" w:rsidRPr="001848D6" w:rsidRDefault="001848D6" w:rsidP="001848D6">
      <w:pPr>
        <w:autoSpaceDE w:val="0"/>
        <w:autoSpaceDN w:val="0"/>
        <w:adjustRightInd w:val="0"/>
        <w:ind w:firstLine="709"/>
        <w:jc w:val="both"/>
        <w:rPr>
          <w:rFonts w:ascii="Times New Roman" w:hAnsi="Times New Roman" w:cs="Times New Roman"/>
          <w:b/>
          <w:i/>
          <w:sz w:val="28"/>
          <w:szCs w:val="28"/>
          <w:lang w:val="uk-UA"/>
        </w:rPr>
      </w:pPr>
      <w:r w:rsidRPr="00C77B27">
        <w:rPr>
          <w:rFonts w:ascii="Times New Roman" w:hAnsi="Times New Roman" w:cs="Times New Roman"/>
          <w:i/>
          <w:sz w:val="28"/>
          <w:szCs w:val="28"/>
          <w:lang w:val="uk-UA"/>
        </w:rPr>
        <w:lastRenderedPageBreak/>
        <w:t>Ключові терміни</w:t>
      </w:r>
      <w:r w:rsidRPr="00C77B27">
        <w:rPr>
          <w:rFonts w:ascii="Times New Roman" w:hAnsi="Times New Roman" w:cs="Times New Roman"/>
          <w:sz w:val="28"/>
          <w:szCs w:val="28"/>
          <w:lang w:val="uk-UA"/>
        </w:rPr>
        <w:t>:</w:t>
      </w:r>
      <w:r w:rsidR="00E707D0">
        <w:rPr>
          <w:rFonts w:ascii="Times New Roman" w:hAnsi="Times New Roman" w:cs="Times New Roman"/>
          <w:sz w:val="28"/>
          <w:szCs w:val="28"/>
          <w:lang w:val="uk-UA"/>
        </w:rPr>
        <w:t xml:space="preserve"> </w:t>
      </w:r>
      <w:r w:rsidR="00E707D0" w:rsidRPr="00E707D0">
        <w:rPr>
          <w:rFonts w:ascii="Times New Roman" w:hAnsi="Times New Roman" w:cs="Times New Roman"/>
          <w:sz w:val="28"/>
          <w:szCs w:val="28"/>
          <w:lang w:val="uk-UA"/>
        </w:rPr>
        <w:t xml:space="preserve">управління, феномен управління, підходи до вивчення управління, системний підхід, кібернетичний підхід, кібернетичне тлумачення управління, обмеження кібернетичного підходу, процес управління, упорядкування системи, соціальна система, керуюча підсистема (суб’єкт управління), керована підсистема (об’єкт управління), зворотний зв’язок, управлінське рішення, управлінський вплив, цілепокладання, функції управління, механізми управління, види управління, соціальне управління, державне управління, публічне управління, публічне адміністрування, </w:t>
      </w:r>
      <w:proofErr w:type="spellStart"/>
      <w:r w:rsidR="00E707D0" w:rsidRPr="00E707D0">
        <w:rPr>
          <w:rFonts w:ascii="Times New Roman" w:hAnsi="Times New Roman" w:cs="Times New Roman"/>
          <w:sz w:val="28"/>
          <w:szCs w:val="28"/>
          <w:lang w:val="uk-UA"/>
        </w:rPr>
        <w:t>public</w:t>
      </w:r>
      <w:proofErr w:type="spellEnd"/>
      <w:r w:rsidR="00E707D0" w:rsidRPr="00E707D0">
        <w:rPr>
          <w:rFonts w:ascii="Times New Roman" w:hAnsi="Times New Roman" w:cs="Times New Roman"/>
          <w:sz w:val="28"/>
          <w:szCs w:val="28"/>
          <w:lang w:val="uk-UA"/>
        </w:rPr>
        <w:t xml:space="preserve"> </w:t>
      </w:r>
      <w:proofErr w:type="spellStart"/>
      <w:r w:rsidR="00E707D0" w:rsidRPr="00E707D0">
        <w:rPr>
          <w:rFonts w:ascii="Times New Roman" w:hAnsi="Times New Roman" w:cs="Times New Roman"/>
          <w:sz w:val="28"/>
          <w:szCs w:val="28"/>
          <w:lang w:val="uk-UA"/>
        </w:rPr>
        <w:t>administration</w:t>
      </w:r>
      <w:proofErr w:type="spellEnd"/>
      <w:r w:rsidR="00E707D0" w:rsidRPr="00E707D0">
        <w:rPr>
          <w:rFonts w:ascii="Times New Roman" w:hAnsi="Times New Roman" w:cs="Times New Roman"/>
          <w:sz w:val="28"/>
          <w:szCs w:val="28"/>
          <w:lang w:val="uk-UA"/>
        </w:rPr>
        <w:t xml:space="preserve">, </w:t>
      </w:r>
      <w:proofErr w:type="spellStart"/>
      <w:r w:rsidR="00E707D0" w:rsidRPr="00E707D0">
        <w:rPr>
          <w:rFonts w:ascii="Times New Roman" w:hAnsi="Times New Roman" w:cs="Times New Roman"/>
          <w:sz w:val="28"/>
          <w:szCs w:val="28"/>
          <w:lang w:val="uk-UA"/>
        </w:rPr>
        <w:t>public</w:t>
      </w:r>
      <w:proofErr w:type="spellEnd"/>
      <w:r w:rsidR="00E707D0" w:rsidRPr="00E707D0">
        <w:rPr>
          <w:rFonts w:ascii="Times New Roman" w:hAnsi="Times New Roman" w:cs="Times New Roman"/>
          <w:sz w:val="28"/>
          <w:szCs w:val="28"/>
          <w:lang w:val="uk-UA"/>
        </w:rPr>
        <w:t xml:space="preserve"> </w:t>
      </w:r>
      <w:proofErr w:type="spellStart"/>
      <w:r w:rsidR="00E707D0" w:rsidRPr="00E707D0">
        <w:rPr>
          <w:rFonts w:ascii="Times New Roman" w:hAnsi="Times New Roman" w:cs="Times New Roman"/>
          <w:sz w:val="28"/>
          <w:szCs w:val="28"/>
          <w:lang w:val="uk-UA"/>
        </w:rPr>
        <w:t>management</w:t>
      </w:r>
      <w:proofErr w:type="spellEnd"/>
      <w:r w:rsidR="00E707D0" w:rsidRPr="00E707D0">
        <w:rPr>
          <w:rFonts w:ascii="Times New Roman" w:hAnsi="Times New Roman" w:cs="Times New Roman"/>
          <w:sz w:val="28"/>
          <w:szCs w:val="28"/>
          <w:lang w:val="uk-UA"/>
        </w:rPr>
        <w:t xml:space="preserve">, менеджмент, адміністрування, співвідношення управління та адміністрування, керівництво, </w:t>
      </w:r>
      <w:proofErr w:type="spellStart"/>
      <w:r w:rsidR="00E707D0" w:rsidRPr="00E707D0">
        <w:rPr>
          <w:rFonts w:ascii="Times New Roman" w:hAnsi="Times New Roman" w:cs="Times New Roman"/>
          <w:sz w:val="28"/>
          <w:szCs w:val="28"/>
          <w:lang w:val="uk-UA"/>
        </w:rPr>
        <w:t>leadership</w:t>
      </w:r>
      <w:proofErr w:type="spellEnd"/>
      <w:r w:rsidR="00E707D0" w:rsidRPr="00E707D0">
        <w:rPr>
          <w:rFonts w:ascii="Times New Roman" w:hAnsi="Times New Roman" w:cs="Times New Roman"/>
          <w:sz w:val="28"/>
          <w:szCs w:val="28"/>
          <w:lang w:val="uk-UA"/>
        </w:rPr>
        <w:t xml:space="preserve">, влада, </w:t>
      </w:r>
      <w:proofErr w:type="spellStart"/>
      <w:r w:rsidR="00E707D0" w:rsidRPr="00E707D0">
        <w:rPr>
          <w:rFonts w:ascii="Times New Roman" w:hAnsi="Times New Roman" w:cs="Times New Roman"/>
          <w:sz w:val="28"/>
          <w:szCs w:val="28"/>
          <w:lang w:val="uk-UA"/>
        </w:rPr>
        <w:t>power</w:t>
      </w:r>
      <w:proofErr w:type="spellEnd"/>
      <w:r w:rsidR="00E707D0" w:rsidRPr="00E707D0">
        <w:rPr>
          <w:rFonts w:ascii="Times New Roman" w:hAnsi="Times New Roman" w:cs="Times New Roman"/>
          <w:sz w:val="28"/>
          <w:szCs w:val="28"/>
          <w:lang w:val="uk-UA"/>
        </w:rPr>
        <w:t xml:space="preserve">, панування, </w:t>
      </w:r>
      <w:proofErr w:type="spellStart"/>
      <w:r w:rsidR="00E707D0" w:rsidRPr="00E707D0">
        <w:rPr>
          <w:rFonts w:ascii="Times New Roman" w:hAnsi="Times New Roman" w:cs="Times New Roman"/>
          <w:sz w:val="28"/>
          <w:szCs w:val="28"/>
          <w:lang w:val="uk-UA"/>
        </w:rPr>
        <w:t>domination</w:t>
      </w:r>
      <w:proofErr w:type="spellEnd"/>
      <w:r w:rsidR="00E707D0" w:rsidRPr="00E707D0">
        <w:rPr>
          <w:rFonts w:ascii="Times New Roman" w:hAnsi="Times New Roman" w:cs="Times New Roman"/>
          <w:sz w:val="28"/>
          <w:szCs w:val="28"/>
          <w:lang w:val="uk-UA"/>
        </w:rPr>
        <w:t>, легітимність влади</w:t>
      </w:r>
    </w:p>
    <w:p w14:paraId="56854407" w14:textId="1B67F2BD" w:rsidR="001848D6" w:rsidRPr="001848D6" w:rsidRDefault="001848D6" w:rsidP="001848D6">
      <w:pPr>
        <w:jc w:val="both"/>
        <w:rPr>
          <w:rFonts w:ascii="Times New Roman" w:eastAsia="TimesNewRoman" w:hAnsi="Times New Roman" w:cs="Times New Roman"/>
          <w:b/>
          <w:bCs/>
          <w:u w:val="single"/>
          <w:lang w:val="uk-UA"/>
        </w:rPr>
      </w:pPr>
      <w:r w:rsidRPr="001848D6">
        <w:rPr>
          <w:rFonts w:ascii="Times New Roman" w:hAnsi="Times New Roman" w:cs="Times New Roman"/>
          <w:b/>
          <w:i/>
          <w:sz w:val="28"/>
          <w:szCs w:val="28"/>
          <w:lang w:val="uk-UA"/>
        </w:rPr>
        <w:t xml:space="preserve">*Виконані завдання (обсягом до 5-10 </w:t>
      </w:r>
      <w:proofErr w:type="spellStart"/>
      <w:r w:rsidRPr="001848D6">
        <w:rPr>
          <w:rFonts w:ascii="Times New Roman" w:hAnsi="Times New Roman" w:cs="Times New Roman"/>
          <w:b/>
          <w:i/>
          <w:sz w:val="28"/>
          <w:szCs w:val="28"/>
          <w:lang w:val="uk-UA"/>
        </w:rPr>
        <w:t>стор</w:t>
      </w:r>
      <w:proofErr w:type="spellEnd"/>
      <w:r w:rsidRPr="001848D6">
        <w:rPr>
          <w:rFonts w:ascii="Times New Roman" w:hAnsi="Times New Roman" w:cs="Times New Roman"/>
          <w:b/>
          <w:i/>
          <w:sz w:val="28"/>
          <w:szCs w:val="28"/>
          <w:lang w:val="uk-UA"/>
        </w:rPr>
        <w:t xml:space="preserve">) надіслати на </w:t>
      </w:r>
      <w:proofErr w:type="spellStart"/>
      <w:r w:rsidRPr="001848D6">
        <w:rPr>
          <w:rFonts w:ascii="Times New Roman" w:hAnsi="Times New Roman" w:cs="Times New Roman"/>
          <w:b/>
          <w:i/>
          <w:sz w:val="28"/>
          <w:szCs w:val="28"/>
          <w:lang w:val="uk-UA"/>
        </w:rPr>
        <w:t>ел</w:t>
      </w:r>
      <w:proofErr w:type="spellEnd"/>
      <w:r w:rsidRPr="001848D6">
        <w:rPr>
          <w:rFonts w:ascii="Times New Roman" w:hAnsi="Times New Roman" w:cs="Times New Roman"/>
          <w:b/>
          <w:i/>
          <w:sz w:val="28"/>
          <w:szCs w:val="28"/>
          <w:lang w:val="uk-UA"/>
        </w:rPr>
        <w:t xml:space="preserve">. пошту keb_shpak@ztu.edu.ua </w:t>
      </w:r>
      <w:hyperlink r:id="rId5" w:tgtFrame="_self" w:history="1"/>
      <w:r w:rsidRPr="001848D6">
        <w:rPr>
          <w:rFonts w:ascii="Times New Roman" w:hAnsi="Times New Roman" w:cs="Times New Roman"/>
          <w:b/>
          <w:i/>
          <w:color w:val="000000"/>
          <w:sz w:val="28"/>
          <w:szCs w:val="28"/>
          <w:shd w:val="clear" w:color="auto" w:fill="FFFFFF"/>
          <w:lang w:val="uk-UA"/>
        </w:rPr>
        <w:t xml:space="preserve">до </w:t>
      </w:r>
      <w:r w:rsidR="00707E13">
        <w:rPr>
          <w:rFonts w:ascii="Times New Roman" w:hAnsi="Times New Roman" w:cs="Times New Roman"/>
          <w:b/>
          <w:i/>
          <w:color w:val="000000"/>
          <w:sz w:val="28"/>
          <w:szCs w:val="28"/>
          <w:shd w:val="clear" w:color="auto" w:fill="FFFFFF"/>
          <w:lang w:val="uk-UA"/>
        </w:rPr>
        <w:t>12</w:t>
      </w:r>
      <w:r w:rsidRPr="001848D6">
        <w:rPr>
          <w:rFonts w:ascii="Times New Roman" w:hAnsi="Times New Roman" w:cs="Times New Roman"/>
          <w:b/>
          <w:i/>
          <w:color w:val="000000"/>
          <w:sz w:val="28"/>
          <w:szCs w:val="28"/>
          <w:shd w:val="clear" w:color="auto" w:fill="FFFFFF"/>
          <w:lang w:val="uk-UA"/>
        </w:rPr>
        <w:t>.</w:t>
      </w:r>
      <w:r w:rsidR="00707E13">
        <w:rPr>
          <w:rFonts w:ascii="Times New Roman" w:hAnsi="Times New Roman" w:cs="Times New Roman"/>
          <w:b/>
          <w:i/>
          <w:color w:val="000000"/>
          <w:sz w:val="28"/>
          <w:szCs w:val="28"/>
          <w:shd w:val="clear" w:color="auto" w:fill="FFFFFF"/>
          <w:lang w:val="uk-UA"/>
        </w:rPr>
        <w:t>02</w:t>
      </w:r>
      <w:r w:rsidRPr="001848D6">
        <w:rPr>
          <w:rFonts w:ascii="Times New Roman" w:hAnsi="Times New Roman" w:cs="Times New Roman"/>
          <w:b/>
          <w:i/>
          <w:color w:val="000000"/>
          <w:sz w:val="28"/>
          <w:szCs w:val="28"/>
          <w:shd w:val="clear" w:color="auto" w:fill="FFFFFF"/>
          <w:lang w:val="uk-UA"/>
        </w:rPr>
        <w:t>.202</w:t>
      </w:r>
      <w:r w:rsidR="00707E13">
        <w:rPr>
          <w:rFonts w:ascii="Times New Roman" w:hAnsi="Times New Roman" w:cs="Times New Roman"/>
          <w:b/>
          <w:i/>
          <w:color w:val="000000"/>
          <w:sz w:val="28"/>
          <w:szCs w:val="28"/>
          <w:shd w:val="clear" w:color="auto" w:fill="FFFFFF"/>
          <w:lang w:val="uk-UA"/>
        </w:rPr>
        <w:t>6</w:t>
      </w:r>
      <w:r w:rsidR="00DE0045">
        <w:rPr>
          <w:rFonts w:ascii="Times New Roman" w:hAnsi="Times New Roman" w:cs="Times New Roman"/>
          <w:b/>
          <w:i/>
          <w:color w:val="000000"/>
          <w:sz w:val="28"/>
          <w:szCs w:val="28"/>
          <w:shd w:val="clear" w:color="auto" w:fill="FFFFFF"/>
          <w:lang w:val="uk-UA"/>
        </w:rPr>
        <w:t xml:space="preserve"> та презентувати на практичному занятті</w:t>
      </w:r>
      <w:r w:rsidR="008B66C7">
        <w:rPr>
          <w:rFonts w:ascii="Times New Roman" w:hAnsi="Times New Roman" w:cs="Times New Roman"/>
          <w:b/>
          <w:i/>
          <w:color w:val="000000"/>
          <w:sz w:val="28"/>
          <w:szCs w:val="28"/>
          <w:shd w:val="clear" w:color="auto" w:fill="FFFFFF"/>
          <w:lang w:val="uk-UA"/>
        </w:rPr>
        <w:t>**</w:t>
      </w:r>
      <w:r w:rsidRPr="001848D6">
        <w:rPr>
          <w:rFonts w:ascii="Times New Roman" w:hAnsi="Times New Roman" w:cs="Times New Roman"/>
          <w:bCs/>
          <w:i/>
          <w:color w:val="000000"/>
          <w:sz w:val="28"/>
          <w:szCs w:val="28"/>
          <w:lang w:val="uk-UA"/>
        </w:rPr>
        <w:t xml:space="preserve"> (</w:t>
      </w:r>
      <w:r w:rsidRPr="001848D6">
        <w:rPr>
          <w:rFonts w:ascii="Times New Roman" w:hAnsi="Times New Roman" w:cs="Times New Roman"/>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1848D6">
          <w:rPr>
            <w:rFonts w:ascii="Times New Roman" w:hAnsi="Times New Roman" w:cs="Times New Roman"/>
            <w:color w:val="000000"/>
            <w:sz w:val="28"/>
            <w:szCs w:val="28"/>
            <w:shd w:val="clear" w:color="auto" w:fill="FFFFFF"/>
            <w:lang w:val="uk-UA"/>
          </w:rPr>
          <w:t>10 мм</w:t>
        </w:r>
      </w:smartTag>
      <w:r w:rsidRPr="001848D6">
        <w:rPr>
          <w:rFonts w:ascii="Times New Roman" w:hAnsi="Times New Roman" w:cs="Times New Roman"/>
          <w:color w:val="000000"/>
          <w:sz w:val="28"/>
          <w:szCs w:val="28"/>
          <w:shd w:val="clear" w:color="auto" w:fill="FFFFFF"/>
          <w:lang w:val="uk-UA"/>
        </w:rPr>
        <w:t>, верхнє - 20 мм, нижнє - 20 мм. Шрифт друку має бути чітким, чорного кольору середньої жирності. Щільність тексту  роботи має бути однаковою</w:t>
      </w:r>
      <w:r w:rsidRPr="001848D6">
        <w:rPr>
          <w:rFonts w:ascii="Times New Roman" w:hAnsi="Times New Roman" w:cs="Times New Roman"/>
          <w:i/>
          <w:color w:val="000000"/>
          <w:sz w:val="28"/>
          <w:szCs w:val="28"/>
          <w:shd w:val="clear" w:color="auto" w:fill="FFFFFF"/>
          <w:lang w:val="uk-UA"/>
        </w:rPr>
        <w:t xml:space="preserve">). </w:t>
      </w:r>
      <w:r w:rsidRPr="001848D6">
        <w:rPr>
          <w:rFonts w:ascii="Times New Roman" w:hAnsi="Times New Roman" w:cs="Times New Roman"/>
          <w:b/>
          <w:bCs/>
          <w:i/>
          <w:color w:val="000000"/>
          <w:sz w:val="28"/>
          <w:szCs w:val="28"/>
          <w:shd w:val="clear" w:color="auto" w:fill="FFFFFF"/>
          <w:lang w:val="uk-UA"/>
        </w:rPr>
        <w:t xml:space="preserve">В роботі та назві файлу, що надсилається,  обов’язково вказувати </w:t>
      </w:r>
      <w:r w:rsidRPr="001848D6">
        <w:rPr>
          <w:rFonts w:ascii="Times New Roman" w:hAnsi="Times New Roman" w:cs="Times New Roman"/>
          <w:b/>
          <w:bCs/>
          <w:i/>
          <w:color w:val="000000"/>
          <w:sz w:val="28"/>
          <w:szCs w:val="28"/>
          <w:u w:val="single"/>
          <w:shd w:val="clear" w:color="auto" w:fill="FFFFFF"/>
          <w:lang w:val="uk-UA"/>
        </w:rPr>
        <w:t>групу та П.І.Б. студента.</w:t>
      </w:r>
    </w:p>
    <w:p w14:paraId="518FA2C6" w14:textId="77777777" w:rsidR="001848D6" w:rsidRPr="001848D6" w:rsidRDefault="001848D6" w:rsidP="001848D6">
      <w:pPr>
        <w:shd w:val="clear" w:color="auto" w:fill="FFFFFF"/>
        <w:rPr>
          <w:rFonts w:ascii="Times New Roman" w:hAnsi="Times New Roman" w:cs="Times New Roman"/>
          <w:sz w:val="28"/>
          <w:szCs w:val="28"/>
          <w:lang w:val="uk-UA"/>
        </w:rPr>
      </w:pPr>
    </w:p>
    <w:p w14:paraId="0E6464CB" w14:textId="77777777" w:rsidR="001848D6" w:rsidRPr="001848D6" w:rsidRDefault="001848D6" w:rsidP="001848D6">
      <w:pPr>
        <w:keepNext/>
        <w:ind w:left="360"/>
        <w:jc w:val="center"/>
        <w:outlineLvl w:val="3"/>
        <w:rPr>
          <w:rFonts w:ascii="Times New Roman" w:hAnsi="Times New Roman" w:cs="Times New Roman"/>
          <w:b/>
          <w:bCs/>
          <w:sz w:val="30"/>
          <w:szCs w:val="30"/>
          <w:lang w:val="uk-UA"/>
        </w:rPr>
      </w:pPr>
      <w:r w:rsidRPr="001848D6">
        <w:rPr>
          <w:rFonts w:ascii="Times New Roman" w:hAnsi="Times New Roman" w:cs="Times New Roman"/>
          <w:b/>
          <w:bCs/>
          <w:sz w:val="30"/>
          <w:szCs w:val="30"/>
          <w:lang w:val="uk-UA"/>
        </w:rPr>
        <w:t>Рекомендована література</w:t>
      </w:r>
    </w:p>
    <w:p w14:paraId="3C7B7193" w14:textId="77777777" w:rsidR="000D2B3C" w:rsidRPr="000D2B3C" w:rsidRDefault="000D2B3C" w:rsidP="000D2B3C">
      <w:pPr>
        <w:autoSpaceDE w:val="0"/>
        <w:autoSpaceDN w:val="0"/>
        <w:spacing w:line="240" w:lineRule="auto"/>
        <w:ind w:right="141" w:firstLine="567"/>
        <w:rPr>
          <w:rFonts w:ascii="Times New Roman" w:hAnsi="Times New Roman" w:cs="Times New Roman"/>
          <w:b/>
          <w:i/>
          <w:color w:val="000000"/>
          <w:sz w:val="28"/>
          <w:szCs w:val="28"/>
          <w:lang w:val="uk-UA" w:eastAsia="uk-UA"/>
        </w:rPr>
      </w:pPr>
    </w:p>
    <w:p w14:paraId="0E636C02" w14:textId="77777777" w:rsidR="005A65F1" w:rsidRPr="0011281E" w:rsidRDefault="005A65F1" w:rsidP="005A65F1">
      <w:pPr>
        <w:pStyle w:val="a7"/>
        <w:spacing w:line="288" w:lineRule="auto"/>
        <w:ind w:firstLine="567"/>
        <w:rPr>
          <w:b/>
          <w:bCs/>
        </w:rPr>
      </w:pPr>
    </w:p>
    <w:p w14:paraId="17333204" w14:textId="77777777" w:rsidR="005A65F1" w:rsidRPr="0011281E" w:rsidRDefault="005A65F1" w:rsidP="005A65F1">
      <w:pPr>
        <w:pStyle w:val="a7"/>
        <w:spacing w:line="288" w:lineRule="auto"/>
        <w:ind w:firstLine="567"/>
        <w:rPr>
          <w:b/>
          <w:bCs/>
        </w:rPr>
      </w:pPr>
      <w:r w:rsidRPr="0011281E">
        <w:rPr>
          <w:b/>
          <w:bCs/>
        </w:rPr>
        <w:t xml:space="preserve">Основна література </w:t>
      </w:r>
    </w:p>
    <w:p w14:paraId="22127A27" w14:textId="77777777" w:rsidR="005A65F1" w:rsidRDefault="005A65F1" w:rsidP="005A65F1">
      <w:pPr>
        <w:pStyle w:val="a7"/>
        <w:spacing w:line="288" w:lineRule="auto"/>
        <w:ind w:firstLine="567"/>
      </w:pPr>
    </w:p>
    <w:p w14:paraId="39E4F493" w14:textId="77777777" w:rsidR="005A65F1" w:rsidRDefault="005A65F1" w:rsidP="005A65F1">
      <w:pPr>
        <w:pStyle w:val="a7"/>
        <w:spacing w:line="288" w:lineRule="auto"/>
        <w:ind w:firstLine="567"/>
      </w:pPr>
      <w:r w:rsidRPr="0011281E">
        <w:t>1. Вороніна Ю. Є. Теорія та практика публічного управління та адміністрування : навчальний посібник. Мелітополь : ТОВ «</w:t>
      </w:r>
      <w:proofErr w:type="spellStart"/>
      <w:r w:rsidRPr="0011281E">
        <w:t>Колор</w:t>
      </w:r>
      <w:proofErr w:type="spellEnd"/>
      <w:r w:rsidRPr="0011281E">
        <w:t xml:space="preserve"> </w:t>
      </w:r>
      <w:proofErr w:type="spellStart"/>
      <w:r w:rsidRPr="0011281E">
        <w:t>Принт</w:t>
      </w:r>
      <w:proofErr w:type="spellEnd"/>
      <w:r w:rsidRPr="0011281E">
        <w:t xml:space="preserve">», 2020. 204 с. URL: </w:t>
      </w:r>
      <w:hyperlink r:id="rId6" w:history="1">
        <w:r w:rsidRPr="00B67CA2">
          <w:rPr>
            <w:rStyle w:val="a4"/>
          </w:rPr>
          <w:t>https://core.ac.uk/download/pdf/346596794.pdf</w:t>
        </w:r>
      </w:hyperlink>
      <w:r w:rsidRPr="0011281E">
        <w:t xml:space="preserve"> </w:t>
      </w:r>
    </w:p>
    <w:p w14:paraId="1F876D0B" w14:textId="77777777" w:rsidR="005A65F1" w:rsidRDefault="005A65F1" w:rsidP="005A65F1">
      <w:pPr>
        <w:pStyle w:val="a7"/>
        <w:spacing w:line="288" w:lineRule="auto"/>
        <w:ind w:firstLine="567"/>
      </w:pPr>
      <w:r w:rsidRPr="0011281E">
        <w:t xml:space="preserve">2. Козирєва О.В., </w:t>
      </w:r>
      <w:proofErr w:type="spellStart"/>
      <w:r w:rsidRPr="0011281E">
        <w:t>Озаровська</w:t>
      </w:r>
      <w:proofErr w:type="spellEnd"/>
      <w:r w:rsidRPr="0011281E">
        <w:t xml:space="preserve"> А.В. Публічне адміністрування. </w:t>
      </w:r>
      <w:proofErr w:type="spellStart"/>
      <w:r w:rsidRPr="0011281E">
        <w:t>навч</w:t>
      </w:r>
      <w:proofErr w:type="spellEnd"/>
      <w:r w:rsidRPr="0011281E">
        <w:t xml:space="preserve">. </w:t>
      </w:r>
      <w:proofErr w:type="spellStart"/>
      <w:r w:rsidRPr="0011281E">
        <w:t>посіб</w:t>
      </w:r>
      <w:proofErr w:type="spellEnd"/>
      <w:r w:rsidRPr="0011281E">
        <w:t xml:space="preserve">. для здобувачів вищої освіти спеціальності «Публічне адміністрування» </w:t>
      </w:r>
      <w:proofErr w:type="spellStart"/>
      <w:r w:rsidRPr="0011281E">
        <w:t>освітньопрофесійної</w:t>
      </w:r>
      <w:proofErr w:type="spellEnd"/>
      <w:r w:rsidRPr="0011281E">
        <w:t xml:space="preserve"> програми «Адміністративний менеджмент» для всіх форм навчання – Х.: Вид-во </w:t>
      </w:r>
      <w:proofErr w:type="spellStart"/>
      <w:r w:rsidRPr="0011281E">
        <w:t>НФаУ</w:t>
      </w:r>
      <w:proofErr w:type="spellEnd"/>
      <w:r w:rsidRPr="0011281E">
        <w:t>, 2020. 150 с</w:t>
      </w:r>
    </w:p>
    <w:p w14:paraId="296EF6F8" w14:textId="77777777" w:rsidR="005A65F1" w:rsidRDefault="005A65F1" w:rsidP="005A65F1">
      <w:pPr>
        <w:pStyle w:val="a7"/>
        <w:spacing w:line="288" w:lineRule="auto"/>
        <w:ind w:firstLine="567"/>
      </w:pPr>
      <w:r w:rsidRPr="0001562B">
        <w:t xml:space="preserve">3. </w:t>
      </w:r>
      <w:proofErr w:type="spellStart"/>
      <w:r w:rsidRPr="0001562B">
        <w:t>Нагаєв</w:t>
      </w:r>
      <w:proofErr w:type="spellEnd"/>
      <w:r w:rsidRPr="0001562B">
        <w:t xml:space="preserve"> В.М. Публічне адміністрування: електронний навчальний посібник / В.М. </w:t>
      </w:r>
      <w:proofErr w:type="spellStart"/>
      <w:r w:rsidRPr="0001562B">
        <w:t>Нагаєв</w:t>
      </w:r>
      <w:proofErr w:type="spellEnd"/>
      <w:r w:rsidRPr="0001562B">
        <w:t xml:space="preserve">. Харків: ХНАУ, 2018. 278 с. URL: http://dspace.knau.kharkov.ua/jspui/bitstream /123456789/1076/1/%D0%95%D0% 26 9B%D0%95%D0%9A%D0%A2%D0% A0._%D0 %9F%D0 %9E%D0%A1%D0% 98%D0%91._%D0%9F% D0%A3%D0% 91%D0%9B._% </w:t>
      </w:r>
      <w:r w:rsidRPr="0001562B">
        <w:lastRenderedPageBreak/>
        <w:t xml:space="preserve">D0%90%D0%94%D0% 9C._2018_.PDF. </w:t>
      </w:r>
    </w:p>
    <w:p w14:paraId="210555DF" w14:textId="77777777" w:rsidR="005A65F1" w:rsidRDefault="005A65F1" w:rsidP="005A65F1">
      <w:pPr>
        <w:pStyle w:val="a7"/>
        <w:spacing w:line="288" w:lineRule="auto"/>
        <w:ind w:firstLine="567"/>
      </w:pPr>
      <w:r w:rsidRPr="0001562B">
        <w:t xml:space="preserve">4. Організаційно-правові засади публічного управління та адміністрування: </w:t>
      </w:r>
      <w:proofErr w:type="spellStart"/>
      <w:r w:rsidRPr="0001562B">
        <w:t>навч</w:t>
      </w:r>
      <w:proofErr w:type="spellEnd"/>
      <w:r w:rsidRPr="0001562B">
        <w:t xml:space="preserve">. </w:t>
      </w:r>
      <w:proofErr w:type="spellStart"/>
      <w:r w:rsidRPr="0001562B">
        <w:t>посіб</w:t>
      </w:r>
      <w:proofErr w:type="spellEnd"/>
      <w:r w:rsidRPr="0001562B">
        <w:t xml:space="preserve">. / Укладачі: О. В. </w:t>
      </w:r>
      <w:proofErr w:type="spellStart"/>
      <w:r w:rsidRPr="0001562B">
        <w:t>Надьон</w:t>
      </w:r>
      <w:proofErr w:type="spellEnd"/>
      <w:r w:rsidRPr="0001562B">
        <w:t xml:space="preserve">, І. М. </w:t>
      </w:r>
      <w:proofErr w:type="spellStart"/>
      <w:r w:rsidRPr="0001562B">
        <w:t>Хмиров</w:t>
      </w:r>
      <w:proofErr w:type="spellEnd"/>
      <w:r w:rsidRPr="0001562B">
        <w:t xml:space="preserve">, Т. О. Луценко. Х.: НУЦЗУ, 2020. 175 с. </w:t>
      </w:r>
    </w:p>
    <w:p w14:paraId="64BC1451" w14:textId="77777777" w:rsidR="005A65F1" w:rsidRDefault="005A65F1" w:rsidP="005A65F1">
      <w:pPr>
        <w:pStyle w:val="a7"/>
        <w:spacing w:line="288" w:lineRule="auto"/>
        <w:ind w:firstLine="567"/>
      </w:pPr>
      <w:r w:rsidRPr="0001562B">
        <w:t xml:space="preserve">5. Основи публічного адміністрування : </w:t>
      </w:r>
      <w:proofErr w:type="spellStart"/>
      <w:r w:rsidRPr="0001562B">
        <w:t>навч</w:t>
      </w:r>
      <w:proofErr w:type="spellEnd"/>
      <w:r w:rsidRPr="0001562B">
        <w:t xml:space="preserve">. </w:t>
      </w:r>
      <w:proofErr w:type="spellStart"/>
      <w:r w:rsidRPr="0001562B">
        <w:t>посіб</w:t>
      </w:r>
      <w:proofErr w:type="spellEnd"/>
      <w:r w:rsidRPr="0001562B">
        <w:t xml:space="preserve">. / Ю. П. </w:t>
      </w:r>
      <w:proofErr w:type="spellStart"/>
      <w:r w:rsidRPr="0001562B">
        <w:t>Битяк</w:t>
      </w:r>
      <w:proofErr w:type="spellEnd"/>
      <w:r w:rsidRPr="0001562B">
        <w:t xml:space="preserve">, Н. П. </w:t>
      </w:r>
      <w:proofErr w:type="spellStart"/>
      <w:r w:rsidRPr="0001562B">
        <w:t>Матюхіна</w:t>
      </w:r>
      <w:proofErr w:type="spellEnd"/>
      <w:r w:rsidRPr="0001562B">
        <w:t xml:space="preserve">, М. С. Ковтун та ін. ; за </w:t>
      </w:r>
      <w:proofErr w:type="spellStart"/>
      <w:r w:rsidRPr="0001562B">
        <w:t>заг</w:t>
      </w:r>
      <w:proofErr w:type="spellEnd"/>
      <w:r w:rsidRPr="0001562B">
        <w:t xml:space="preserve">. ред. Н. П. </w:t>
      </w:r>
      <w:proofErr w:type="spellStart"/>
      <w:r w:rsidRPr="0001562B">
        <w:t>Матюхіної</w:t>
      </w:r>
      <w:proofErr w:type="spellEnd"/>
      <w:r w:rsidRPr="0001562B">
        <w:t>. Харків : Право, 2018. 172 с. URL: https://pravoizdat.com.ua/image /</w:t>
      </w:r>
      <w:proofErr w:type="spellStart"/>
      <w:r w:rsidRPr="0001562B">
        <w:t>data</w:t>
      </w:r>
      <w:proofErr w:type="spellEnd"/>
      <w:r w:rsidRPr="0001562B">
        <w:t>/</w:t>
      </w:r>
      <w:proofErr w:type="spellStart"/>
      <w:r w:rsidRPr="0001562B">
        <w:t>Files</w:t>
      </w:r>
      <w:proofErr w:type="spellEnd"/>
      <w:r w:rsidRPr="0001562B">
        <w:t>/485/3 _</w:t>
      </w:r>
      <w:proofErr w:type="spellStart"/>
      <w:r w:rsidRPr="0001562B">
        <w:t>Osnovi_publichnogo</w:t>
      </w:r>
      <w:proofErr w:type="spellEnd"/>
      <w:r w:rsidRPr="0001562B">
        <w:t xml:space="preserve">_ </w:t>
      </w:r>
      <w:proofErr w:type="spellStart"/>
      <w:r w:rsidRPr="0001562B">
        <w:t>administ</w:t>
      </w:r>
      <w:proofErr w:type="spellEnd"/>
      <w:r w:rsidRPr="0001562B">
        <w:t xml:space="preserve"> </w:t>
      </w:r>
      <w:proofErr w:type="spellStart"/>
      <w:r w:rsidRPr="0001562B">
        <w:t>ruvannja</w:t>
      </w:r>
      <w:proofErr w:type="spellEnd"/>
      <w:r w:rsidRPr="0001562B">
        <w:t xml:space="preserve"> _NP_ vnutri.pdf </w:t>
      </w:r>
    </w:p>
    <w:p w14:paraId="1E644C22" w14:textId="77777777" w:rsidR="005A65F1" w:rsidRDefault="005A65F1" w:rsidP="005A65F1">
      <w:pPr>
        <w:pStyle w:val="a7"/>
        <w:spacing w:line="288" w:lineRule="auto"/>
        <w:ind w:firstLine="567"/>
      </w:pPr>
      <w:r w:rsidRPr="0001562B">
        <w:t xml:space="preserve">6. Публічне управління та адміністрування: вступ до спеціальності : </w:t>
      </w:r>
      <w:proofErr w:type="spellStart"/>
      <w:r w:rsidRPr="0001562B">
        <w:t>навч</w:t>
      </w:r>
      <w:proofErr w:type="spellEnd"/>
      <w:r w:rsidRPr="0001562B">
        <w:t xml:space="preserve">. </w:t>
      </w:r>
      <w:proofErr w:type="spellStart"/>
      <w:r w:rsidRPr="0001562B">
        <w:t>посіб</w:t>
      </w:r>
      <w:proofErr w:type="spellEnd"/>
      <w:r w:rsidRPr="0001562B">
        <w:t xml:space="preserve">. / О. О. </w:t>
      </w:r>
      <w:proofErr w:type="spellStart"/>
      <w:r w:rsidRPr="0001562B">
        <w:t>Долженков</w:t>
      </w:r>
      <w:proofErr w:type="spellEnd"/>
      <w:r w:rsidRPr="0001562B">
        <w:t xml:space="preserve">. Одеса : видавець </w:t>
      </w:r>
      <w:proofErr w:type="spellStart"/>
      <w:r w:rsidRPr="0001562B">
        <w:t>Букаєв</w:t>
      </w:r>
      <w:proofErr w:type="spellEnd"/>
      <w:r w:rsidRPr="0001562B">
        <w:t xml:space="preserve"> Вадим Вікторович, 2019. 190 с. </w:t>
      </w:r>
    </w:p>
    <w:p w14:paraId="08C96CA0" w14:textId="77777777" w:rsidR="005A65F1" w:rsidRDefault="005A65F1" w:rsidP="005A65F1">
      <w:pPr>
        <w:pStyle w:val="a7"/>
        <w:spacing w:line="288" w:lineRule="auto"/>
        <w:ind w:firstLine="567"/>
      </w:pPr>
      <w:r w:rsidRPr="0001562B">
        <w:t xml:space="preserve">7. Публічне адміністрування : навчальний посібник / А. С. Даниленко та ін.; за </w:t>
      </w:r>
      <w:proofErr w:type="spellStart"/>
      <w:r w:rsidRPr="0001562B">
        <w:t>заг</w:t>
      </w:r>
      <w:proofErr w:type="spellEnd"/>
      <w:r w:rsidRPr="0001562B">
        <w:t xml:space="preserve">. ред. д-ра </w:t>
      </w:r>
      <w:proofErr w:type="spellStart"/>
      <w:r w:rsidRPr="0001562B">
        <w:t>екон</w:t>
      </w:r>
      <w:proofErr w:type="spellEnd"/>
      <w:r w:rsidRPr="0001562B">
        <w:t xml:space="preserve">. наук, професора, академіка НААН України Даниленка А.С., </w:t>
      </w:r>
      <w:proofErr w:type="spellStart"/>
      <w:r w:rsidRPr="0001562B">
        <w:t>дра</w:t>
      </w:r>
      <w:proofErr w:type="spellEnd"/>
      <w:r w:rsidRPr="0001562B">
        <w:t xml:space="preserve"> </w:t>
      </w:r>
      <w:proofErr w:type="spellStart"/>
      <w:r w:rsidRPr="0001562B">
        <w:t>екон</w:t>
      </w:r>
      <w:proofErr w:type="spellEnd"/>
      <w:r w:rsidRPr="0001562B">
        <w:t xml:space="preserve">. наук, професора П.І. Юхименка, д-ра </w:t>
      </w:r>
      <w:proofErr w:type="spellStart"/>
      <w:r w:rsidRPr="0001562B">
        <w:t>екон</w:t>
      </w:r>
      <w:proofErr w:type="spellEnd"/>
      <w:r w:rsidRPr="0001562B">
        <w:t>. наук, доцента Т. В. Сокольської, К.: Центр учбової літератури, 2019. 288 с.</w:t>
      </w:r>
    </w:p>
    <w:p w14:paraId="3258F969" w14:textId="77777777" w:rsidR="005A65F1" w:rsidRDefault="005A65F1" w:rsidP="005A65F1">
      <w:pPr>
        <w:pStyle w:val="a7"/>
        <w:spacing w:line="288" w:lineRule="auto"/>
        <w:ind w:firstLine="567"/>
      </w:pPr>
      <w:r>
        <w:t xml:space="preserve">8. </w:t>
      </w:r>
      <w:r w:rsidRPr="0001562B">
        <w:t xml:space="preserve"> </w:t>
      </w:r>
      <w:r>
        <w:t xml:space="preserve">Основи публічного управління та адміністрування : </w:t>
      </w:r>
      <w:proofErr w:type="spellStart"/>
      <w:r>
        <w:t>навч</w:t>
      </w:r>
      <w:proofErr w:type="spellEnd"/>
      <w:r>
        <w:t xml:space="preserve">. </w:t>
      </w:r>
      <w:proofErr w:type="spellStart"/>
      <w:r>
        <w:t>посіб</w:t>
      </w:r>
      <w:proofErr w:type="spellEnd"/>
      <w:r>
        <w:t xml:space="preserve">. Для здобувачів спеціальності 281 «Публічне управління та адміністрування» / П. С. </w:t>
      </w:r>
      <w:proofErr w:type="spellStart"/>
      <w:r>
        <w:t>Покатаєв</w:t>
      </w:r>
      <w:proofErr w:type="spellEnd"/>
      <w:r>
        <w:t xml:space="preserve">, М. А. </w:t>
      </w:r>
      <w:proofErr w:type="spellStart"/>
      <w:r>
        <w:t>Латинін</w:t>
      </w:r>
      <w:proofErr w:type="spellEnd"/>
      <w:r>
        <w:t xml:space="preserve">, С. В. Степаненко, Г. П. </w:t>
      </w:r>
      <w:proofErr w:type="spellStart"/>
      <w:r>
        <w:t>Пасемко</w:t>
      </w:r>
      <w:proofErr w:type="spellEnd"/>
      <w:r>
        <w:t>, О. М. Таран. – Харків : ТОВ «Оберіг», 2024. 240 с.</w:t>
      </w:r>
    </w:p>
    <w:p w14:paraId="1A650F55" w14:textId="77777777" w:rsidR="005A65F1" w:rsidRDefault="005A65F1" w:rsidP="005A65F1">
      <w:pPr>
        <w:pStyle w:val="a7"/>
        <w:spacing w:line="288" w:lineRule="auto"/>
        <w:ind w:firstLine="567"/>
      </w:pPr>
    </w:p>
    <w:p w14:paraId="3209EFB8" w14:textId="77777777" w:rsidR="005A65F1" w:rsidRPr="0001562B" w:rsidRDefault="005A65F1" w:rsidP="005A65F1">
      <w:pPr>
        <w:pStyle w:val="a7"/>
        <w:spacing w:line="288" w:lineRule="auto"/>
        <w:ind w:firstLine="567"/>
        <w:rPr>
          <w:b/>
          <w:bCs/>
        </w:rPr>
      </w:pPr>
      <w:r w:rsidRPr="0001562B">
        <w:rPr>
          <w:b/>
          <w:bCs/>
        </w:rPr>
        <w:t xml:space="preserve">Інформаційні ресурси в Інтернеті </w:t>
      </w:r>
    </w:p>
    <w:p w14:paraId="423E3664" w14:textId="77777777" w:rsidR="005A65F1" w:rsidRDefault="005A65F1" w:rsidP="005A65F1">
      <w:pPr>
        <w:pStyle w:val="a7"/>
        <w:spacing w:line="288" w:lineRule="auto"/>
        <w:ind w:firstLine="567"/>
      </w:pPr>
      <w:r w:rsidRPr="0001562B">
        <w:t xml:space="preserve">1. Верховна Рада України (офіційний веб-сайт). URL: www.portal.rada.gov.ua/rada/control/uk/index. </w:t>
      </w:r>
    </w:p>
    <w:p w14:paraId="67B97E48" w14:textId="77777777" w:rsidR="005A65F1" w:rsidRDefault="005A65F1" w:rsidP="005A65F1">
      <w:pPr>
        <w:pStyle w:val="a7"/>
        <w:spacing w:line="288" w:lineRule="auto"/>
        <w:ind w:firstLine="567"/>
      </w:pPr>
      <w:r w:rsidRPr="0001562B">
        <w:t xml:space="preserve">2. Довідник кваліфікаційних характеристик професій працівників. URL: </w:t>
      </w:r>
      <w:hyperlink r:id="rId7" w:history="1">
        <w:r w:rsidRPr="00B67CA2">
          <w:rPr>
            <w:rStyle w:val="a4"/>
          </w:rPr>
          <w:t>http://www.jobs.ua/ukr/dkhp/</w:t>
        </w:r>
      </w:hyperlink>
      <w:r w:rsidRPr="0001562B">
        <w:t xml:space="preserve"> </w:t>
      </w:r>
    </w:p>
    <w:p w14:paraId="522E75D5" w14:textId="77777777" w:rsidR="005A65F1" w:rsidRDefault="005A65F1" w:rsidP="005A65F1">
      <w:pPr>
        <w:pStyle w:val="a7"/>
        <w:spacing w:line="288" w:lineRule="auto"/>
        <w:ind w:firstLine="567"/>
      </w:pPr>
      <w:r w:rsidRPr="0001562B">
        <w:t xml:space="preserve">3. Єдиний веб-портал органів виконавчої влади України «Урядовий портал». – URL: </w:t>
      </w:r>
      <w:hyperlink r:id="rId8" w:history="1">
        <w:r w:rsidRPr="00B67CA2">
          <w:rPr>
            <w:rStyle w:val="a4"/>
          </w:rPr>
          <w:t>www.kmu.gov.ua</w:t>
        </w:r>
      </w:hyperlink>
      <w:r w:rsidRPr="0001562B">
        <w:t xml:space="preserve">. </w:t>
      </w:r>
    </w:p>
    <w:p w14:paraId="5B6B58E0" w14:textId="77777777" w:rsidR="005A65F1" w:rsidRDefault="005A65F1" w:rsidP="005A65F1">
      <w:pPr>
        <w:pStyle w:val="a7"/>
        <w:spacing w:line="288" w:lineRule="auto"/>
        <w:ind w:firstLine="567"/>
      </w:pPr>
      <w:r w:rsidRPr="0001562B">
        <w:t xml:space="preserve">4. Загальноукраїнські та регіональні довідники і бази даних по підприємствах, товарах і виробниках. URL: </w:t>
      </w:r>
      <w:hyperlink r:id="rId9" w:history="1">
        <w:r w:rsidRPr="00B67CA2">
          <w:rPr>
            <w:rStyle w:val="a4"/>
          </w:rPr>
          <w:t>www.metaukraine.com/WINP/spravka</w:t>
        </w:r>
      </w:hyperlink>
      <w:r w:rsidRPr="0001562B">
        <w:t xml:space="preserve">. </w:t>
      </w:r>
    </w:p>
    <w:p w14:paraId="403D63D0" w14:textId="77777777" w:rsidR="005A65F1" w:rsidRDefault="005A65F1" w:rsidP="005A65F1">
      <w:pPr>
        <w:pStyle w:val="a7"/>
        <w:spacing w:line="288" w:lineRule="auto"/>
        <w:ind w:firstLine="567"/>
      </w:pPr>
      <w:r w:rsidRPr="0001562B">
        <w:t xml:space="preserve">5. Класифікатор професій ДК 003:2010. URL: </w:t>
      </w:r>
      <w:hyperlink r:id="rId10" w:history="1">
        <w:r w:rsidRPr="00B67CA2">
          <w:rPr>
            <w:rStyle w:val="a4"/>
          </w:rPr>
          <w:t>http://www.dk003.com/</w:t>
        </w:r>
      </w:hyperlink>
      <w:r w:rsidRPr="0001562B">
        <w:t xml:space="preserve"> </w:t>
      </w:r>
    </w:p>
    <w:p w14:paraId="0E2B059F" w14:textId="77777777" w:rsidR="005A65F1" w:rsidRDefault="005A65F1" w:rsidP="005A65F1">
      <w:pPr>
        <w:pStyle w:val="a7"/>
        <w:spacing w:line="288" w:lineRule="auto"/>
        <w:ind w:firstLine="567"/>
      </w:pPr>
      <w:r w:rsidRPr="0001562B">
        <w:t xml:space="preserve">6. Офіційний веб-сайт Національного агентства України з питань державної служби. URL: </w:t>
      </w:r>
      <w:hyperlink r:id="rId11" w:history="1">
        <w:r w:rsidRPr="00B67CA2">
          <w:rPr>
            <w:rStyle w:val="a4"/>
          </w:rPr>
          <w:t>www.nads.gov.ua</w:t>
        </w:r>
      </w:hyperlink>
      <w:r w:rsidRPr="0001562B">
        <w:t xml:space="preserve">. </w:t>
      </w:r>
    </w:p>
    <w:p w14:paraId="23835D2F" w14:textId="77777777" w:rsidR="005A65F1" w:rsidRDefault="005A65F1" w:rsidP="005A65F1">
      <w:pPr>
        <w:pStyle w:val="a7"/>
        <w:spacing w:line="288" w:lineRule="auto"/>
        <w:ind w:firstLine="567"/>
      </w:pPr>
      <w:r w:rsidRPr="0001562B">
        <w:t xml:space="preserve">7. Офіційний веб-сайт </w:t>
      </w:r>
      <w:proofErr w:type="spellStart"/>
      <w:r w:rsidRPr="0001562B">
        <w:t>European</w:t>
      </w:r>
      <w:proofErr w:type="spellEnd"/>
      <w:r w:rsidRPr="0001562B">
        <w:t xml:space="preserve"> </w:t>
      </w:r>
      <w:proofErr w:type="spellStart"/>
      <w:r w:rsidRPr="0001562B">
        <w:t>Group</w:t>
      </w:r>
      <w:proofErr w:type="spellEnd"/>
      <w:r w:rsidRPr="0001562B">
        <w:t xml:space="preserve"> </w:t>
      </w:r>
      <w:proofErr w:type="spellStart"/>
      <w:r w:rsidRPr="0001562B">
        <w:t>of</w:t>
      </w:r>
      <w:proofErr w:type="spellEnd"/>
      <w:r w:rsidRPr="0001562B">
        <w:t xml:space="preserve"> </w:t>
      </w:r>
      <w:proofErr w:type="spellStart"/>
      <w:r w:rsidRPr="0001562B">
        <w:t>Public</w:t>
      </w:r>
      <w:proofErr w:type="spellEnd"/>
      <w:r w:rsidRPr="0001562B">
        <w:t xml:space="preserve"> </w:t>
      </w:r>
      <w:proofErr w:type="spellStart"/>
      <w:r w:rsidRPr="0001562B">
        <w:t>Administration</w:t>
      </w:r>
      <w:proofErr w:type="spellEnd"/>
      <w:r w:rsidRPr="0001562B">
        <w:t xml:space="preserve"> (EGPA). URL: </w:t>
      </w:r>
      <w:hyperlink r:id="rId12" w:history="1">
        <w:r w:rsidRPr="00B67CA2">
          <w:rPr>
            <w:rStyle w:val="a4"/>
          </w:rPr>
          <w:t>http://www.iias-iisa.org/egpa/</w:t>
        </w:r>
      </w:hyperlink>
      <w:r w:rsidRPr="0001562B">
        <w:t xml:space="preserve"> </w:t>
      </w:r>
    </w:p>
    <w:p w14:paraId="019AA54D" w14:textId="77777777" w:rsidR="005A65F1" w:rsidRPr="005D3CD2" w:rsidRDefault="005A65F1" w:rsidP="005A65F1">
      <w:pPr>
        <w:pStyle w:val="a7"/>
        <w:spacing w:line="288" w:lineRule="auto"/>
        <w:ind w:firstLine="567"/>
      </w:pPr>
      <w:r w:rsidRPr="0001562B">
        <w:t>8. Офіційне Інтернет-представництво Президента України. URL: www.president.gov.ua.</w:t>
      </w:r>
    </w:p>
    <w:p w14:paraId="1B77F19D" w14:textId="77777777" w:rsidR="009F4FD8" w:rsidRPr="000D2B3C" w:rsidRDefault="009F4FD8" w:rsidP="005A65F1">
      <w:pPr>
        <w:autoSpaceDE w:val="0"/>
        <w:autoSpaceDN w:val="0"/>
        <w:spacing w:line="240" w:lineRule="auto"/>
        <w:ind w:right="141" w:firstLine="567"/>
        <w:rPr>
          <w:rFonts w:ascii="Times New Roman" w:hAnsi="Times New Roman" w:cs="Times New Roman"/>
          <w:lang w:val="uk-UA"/>
        </w:rPr>
      </w:pPr>
    </w:p>
    <w:sectPr w:rsidR="009F4FD8" w:rsidRPr="000D2B3C" w:rsidSect="00953901">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675E"/>
    <w:multiLevelType w:val="hybridMultilevel"/>
    <w:tmpl w:val="7428893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EF67EC0"/>
    <w:multiLevelType w:val="multilevel"/>
    <w:tmpl w:val="A5B4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8A112E"/>
    <w:multiLevelType w:val="multilevel"/>
    <w:tmpl w:val="9152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6AF3434E"/>
    <w:multiLevelType w:val="hybridMultilevel"/>
    <w:tmpl w:val="A3B2521C"/>
    <w:lvl w:ilvl="0" w:tplc="B916F5CE">
      <w:numFmt w:val="bullet"/>
      <w:lvlText w:val=""/>
      <w:lvlJc w:val="left"/>
      <w:pPr>
        <w:ind w:left="885" w:hanging="525"/>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E961AA6"/>
    <w:multiLevelType w:val="hybridMultilevel"/>
    <w:tmpl w:val="10A62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56263767">
    <w:abstractNumId w:val="3"/>
  </w:num>
  <w:num w:numId="2" w16cid:durableId="2026205180">
    <w:abstractNumId w:val="0"/>
  </w:num>
  <w:num w:numId="3" w16cid:durableId="1719934493">
    <w:abstractNumId w:val="5"/>
  </w:num>
  <w:num w:numId="4" w16cid:durableId="2008703326">
    <w:abstractNumId w:val="4"/>
  </w:num>
  <w:num w:numId="5" w16cid:durableId="1484928558">
    <w:abstractNumId w:val="1"/>
  </w:num>
  <w:num w:numId="6" w16cid:durableId="695958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D6"/>
    <w:rsid w:val="0005053D"/>
    <w:rsid w:val="000D2B3C"/>
    <w:rsid w:val="001848D6"/>
    <w:rsid w:val="00265A5C"/>
    <w:rsid w:val="003C304B"/>
    <w:rsid w:val="004071E6"/>
    <w:rsid w:val="0044334A"/>
    <w:rsid w:val="00560D63"/>
    <w:rsid w:val="005A65F1"/>
    <w:rsid w:val="00707E13"/>
    <w:rsid w:val="00742F5D"/>
    <w:rsid w:val="008B66C7"/>
    <w:rsid w:val="00953901"/>
    <w:rsid w:val="009F4FD8"/>
    <w:rsid w:val="00C77B27"/>
    <w:rsid w:val="00CE293A"/>
    <w:rsid w:val="00DE0045"/>
    <w:rsid w:val="00E707D0"/>
    <w:rsid w:val="00E825B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A80E52"/>
  <w15:chartTrackingRefBased/>
  <w15:docId w15:val="{6C4BB4D5-C4FA-4B43-B405-B4A0275A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53901"/>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8D6"/>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4">
    <w:name w:val="Hyperlink"/>
    <w:uiPriority w:val="99"/>
    <w:rsid w:val="000D2B3C"/>
    <w:rPr>
      <w:color w:val="0000FF"/>
      <w:u w:val="single"/>
    </w:rPr>
  </w:style>
  <w:style w:type="paragraph" w:styleId="a5">
    <w:name w:val="Normal (Web)"/>
    <w:basedOn w:val="a"/>
    <w:uiPriority w:val="99"/>
    <w:unhideWhenUsed/>
    <w:rsid w:val="000D2B3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953901"/>
    <w:rPr>
      <w:rFonts w:ascii="Times New Roman" w:eastAsia="Times New Roman" w:hAnsi="Times New Roman" w:cs="Times New Roman"/>
      <w:b/>
      <w:bCs/>
      <w:sz w:val="27"/>
      <w:szCs w:val="27"/>
      <w:lang w:val="ru-UA" w:eastAsia="ru-UA"/>
    </w:rPr>
  </w:style>
  <w:style w:type="character" w:styleId="a6">
    <w:name w:val="Strong"/>
    <w:basedOn w:val="a0"/>
    <w:uiPriority w:val="22"/>
    <w:qFormat/>
    <w:rsid w:val="00953901"/>
    <w:rPr>
      <w:b/>
      <w:bCs/>
    </w:rPr>
  </w:style>
  <w:style w:type="paragraph" w:styleId="a7">
    <w:name w:val="Body Text"/>
    <w:basedOn w:val="a"/>
    <w:link w:val="a8"/>
    <w:uiPriority w:val="1"/>
    <w:qFormat/>
    <w:rsid w:val="005A65F1"/>
    <w:pPr>
      <w:widowControl w:val="0"/>
      <w:autoSpaceDE w:val="0"/>
      <w:autoSpaceDN w:val="0"/>
      <w:spacing w:after="0" w:line="240" w:lineRule="auto"/>
      <w:ind w:left="478" w:firstLine="709"/>
      <w:jc w:val="both"/>
    </w:pPr>
    <w:rPr>
      <w:rFonts w:ascii="Times New Roman" w:eastAsia="Times New Roman" w:hAnsi="Times New Roman" w:cs="Times New Roman"/>
      <w:sz w:val="28"/>
      <w:szCs w:val="28"/>
      <w:lang w:val="uk-UA" w:eastAsia="uk-UA" w:bidi="uk-UA"/>
    </w:rPr>
  </w:style>
  <w:style w:type="character" w:customStyle="1" w:styleId="a8">
    <w:name w:val="Основной текст Знак"/>
    <w:basedOn w:val="a0"/>
    <w:link w:val="a7"/>
    <w:uiPriority w:val="1"/>
    <w:rsid w:val="005A65F1"/>
    <w:rPr>
      <w:rFonts w:ascii="Times New Roman" w:eastAsia="Times New Roman" w:hAnsi="Times New Roman" w:cs="Times New Roman"/>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9428">
      <w:bodyDiv w:val="1"/>
      <w:marLeft w:val="0"/>
      <w:marRight w:val="0"/>
      <w:marTop w:val="0"/>
      <w:marBottom w:val="0"/>
      <w:divBdr>
        <w:top w:val="none" w:sz="0" w:space="0" w:color="auto"/>
        <w:left w:val="none" w:sz="0" w:space="0" w:color="auto"/>
        <w:bottom w:val="none" w:sz="0" w:space="0" w:color="auto"/>
        <w:right w:val="none" w:sz="0" w:space="0" w:color="auto"/>
      </w:divBdr>
    </w:div>
    <w:div w:id="1179196995">
      <w:bodyDiv w:val="1"/>
      <w:marLeft w:val="0"/>
      <w:marRight w:val="0"/>
      <w:marTop w:val="0"/>
      <w:marBottom w:val="0"/>
      <w:divBdr>
        <w:top w:val="none" w:sz="0" w:space="0" w:color="auto"/>
        <w:left w:val="none" w:sz="0" w:space="0" w:color="auto"/>
        <w:bottom w:val="none" w:sz="0" w:space="0" w:color="auto"/>
        <w:right w:val="none" w:sz="0" w:space="0" w:color="auto"/>
      </w:divBdr>
    </w:div>
    <w:div w:id="19449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u.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bs.ua/ukr/dkhp/" TargetMode="External"/><Relationship Id="rId12" Type="http://schemas.openxmlformats.org/officeDocument/2006/relationships/hyperlink" Target="http://www.iias-iisa.org/eg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e.ac.uk/download/pdf/346596794.pdf" TargetMode="External"/><Relationship Id="rId11" Type="http://schemas.openxmlformats.org/officeDocument/2006/relationships/hyperlink" Target="http://www.nads.gov.ua" TargetMode="External"/><Relationship Id="rId5" Type="http://schemas.openxmlformats.org/officeDocument/2006/relationships/hyperlink" Target="mailto:anastasianetrebutska@gmail.com" TargetMode="External"/><Relationship Id="rId10" Type="http://schemas.openxmlformats.org/officeDocument/2006/relationships/hyperlink" Target="http://www.dk003.com/" TargetMode="External"/><Relationship Id="rId4" Type="http://schemas.openxmlformats.org/officeDocument/2006/relationships/webSettings" Target="webSettings.xml"/><Relationship Id="rId9" Type="http://schemas.openxmlformats.org/officeDocument/2006/relationships/hyperlink" Target="http://www.metaukraine.com/WINP/spravk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Юрий Шпак</cp:lastModifiedBy>
  <cp:revision>10</cp:revision>
  <dcterms:created xsi:type="dcterms:W3CDTF">2026-02-05T14:26:00Z</dcterms:created>
  <dcterms:modified xsi:type="dcterms:W3CDTF">2026-02-05T14:36:00Z</dcterms:modified>
</cp:coreProperties>
</file>