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C0D4" w14:textId="79DD0CB1" w:rsidR="00544BB1" w:rsidRPr="00FF5DFA" w:rsidRDefault="00544BB1" w:rsidP="00FF5DFA">
      <w:pPr>
        <w:spacing w:line="276" w:lineRule="auto"/>
        <w:jc w:val="center"/>
        <w:rPr>
          <w:rFonts w:eastAsia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b/>
          <w:bCs/>
          <w:kern w:val="36"/>
          <w:sz w:val="28"/>
          <w:szCs w:val="28"/>
          <w:lang w:eastAsia="uk-UA"/>
          <w14:ligatures w14:val="none"/>
        </w:rPr>
        <w:t>Методичні рекомендації до лабораторної роботи</w:t>
      </w:r>
      <w:r w:rsidR="00FF5DFA" w:rsidRPr="00FF5DFA">
        <w:rPr>
          <w:rFonts w:eastAsia="Times New Roman" w:cs="Times New Roman"/>
          <w:b/>
          <w:bCs/>
          <w:kern w:val="36"/>
          <w:sz w:val="28"/>
          <w:szCs w:val="28"/>
          <w:lang w:eastAsia="uk-UA"/>
          <w14:ligatures w14:val="none"/>
        </w:rPr>
        <w:t xml:space="preserve"> №4</w:t>
      </w:r>
    </w:p>
    <w:p w14:paraId="169E4262" w14:textId="15F88B39" w:rsidR="00544BB1" w:rsidRPr="00FF5DFA" w:rsidRDefault="00544BB1" w:rsidP="00FF5DFA">
      <w:pPr>
        <w:spacing w:line="276" w:lineRule="auto"/>
        <w:jc w:val="center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Дисципліна:</w:t>
      </w: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Автотехнічна</w:t>
      </w:r>
      <w:proofErr w:type="spellEnd"/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експертиза </w:t>
      </w: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br/>
      </w:r>
      <w:r w:rsidRPr="00FF5DFA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Тема лабораторної роботи:</w:t>
      </w: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bookmarkStart w:id="0" w:name="_Hlk220010671"/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Визначення можливості запобігання ДТП водієм</w:t>
      </w:r>
      <w:bookmarkEnd w:id="0"/>
    </w:p>
    <w:p w14:paraId="50657A60" w14:textId="77777777" w:rsidR="00544BB1" w:rsidRPr="00FF5DFA" w:rsidRDefault="00000000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32C1FF92">
          <v:rect id="_x0000_i1025" style="width:0;height:1.5pt" o:hralign="center" o:hrstd="t" o:hr="t" fillcolor="#a0a0a0" stroked="f"/>
        </w:pict>
      </w:r>
    </w:p>
    <w:p w14:paraId="6014875F" w14:textId="77777777" w:rsidR="00544BB1" w:rsidRPr="00FF5DFA" w:rsidRDefault="00544BB1" w:rsidP="00FF5DFA">
      <w:pPr>
        <w:spacing w:line="276" w:lineRule="auto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1. Загальні положення</w:t>
      </w:r>
    </w:p>
    <w:p w14:paraId="0E9A20D4" w14:textId="7D2DC8AF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Методичні рекомендації призначені для організації та виконання лабораторної роботи з дисципліни «</w:t>
      </w:r>
      <w:proofErr w:type="spellStart"/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Автотехнічна</w:t>
      </w:r>
      <w:proofErr w:type="spellEnd"/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експертиза». Робота спрямована на формування практичних навичок аналізу дорожньо-транспортних пригод і встановлення технічної можливості їх запобігання водієм.</w:t>
      </w:r>
    </w:p>
    <w:p w14:paraId="49EA2C46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Лабораторна робота виконується студентами під час аудиторних занять або самостійної роботи з використанням розрахункових методів </w:t>
      </w:r>
      <w:proofErr w:type="spellStart"/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автотехнічної</w:t>
      </w:r>
      <w:proofErr w:type="spellEnd"/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експертизи.</w:t>
      </w:r>
    </w:p>
    <w:p w14:paraId="37B1494E" w14:textId="77777777" w:rsidR="00544BB1" w:rsidRPr="00FF5DFA" w:rsidRDefault="00000000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5776497F">
          <v:rect id="_x0000_i1026" style="width:0;height:1.5pt" o:hralign="center" o:hrstd="t" o:hr="t" fillcolor="#a0a0a0" stroked="f"/>
        </w:pict>
      </w:r>
    </w:p>
    <w:p w14:paraId="275600F1" w14:textId="77777777" w:rsidR="00544BB1" w:rsidRPr="00FF5DFA" w:rsidRDefault="00544BB1" w:rsidP="00FF5DFA">
      <w:pPr>
        <w:spacing w:line="276" w:lineRule="auto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2. Мета та навчальні результати</w:t>
      </w:r>
    </w:p>
    <w:p w14:paraId="296EDB98" w14:textId="77777777" w:rsidR="00544BB1" w:rsidRPr="00FF5DFA" w:rsidRDefault="00544BB1" w:rsidP="00FF5DFA">
      <w:pPr>
        <w:spacing w:line="276" w:lineRule="auto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Мета роботи:</w:t>
      </w:r>
    </w:p>
    <w:p w14:paraId="1CEB18FB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сформувати вміння застосовувати теоретичні знання для експертної оцінки дій водія;</w:t>
      </w:r>
    </w:p>
    <w:p w14:paraId="022A28F5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навчитися виконувати розрахунки зупинного шляху транспортного засобу;</w:t>
      </w:r>
    </w:p>
    <w:p w14:paraId="2671F554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оволодіти методикою визначення можливості запобігання ДТП.</w:t>
      </w:r>
    </w:p>
    <w:p w14:paraId="7CDD6571" w14:textId="77777777" w:rsidR="00544BB1" w:rsidRPr="00FF5DFA" w:rsidRDefault="00544BB1" w:rsidP="00FF5DFA">
      <w:pPr>
        <w:spacing w:line="276" w:lineRule="auto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Очікувані результати:</w:t>
      </w:r>
    </w:p>
    <w:p w14:paraId="54898D4C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Після виконання роботи студент повинен:</w:t>
      </w:r>
    </w:p>
    <w:p w14:paraId="3BFE7028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визначати момент виникнення небезпеки для руху;</w:t>
      </w:r>
    </w:p>
    <w:p w14:paraId="2B217650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правильно обирати вихідні дані для розрахунків;</w:t>
      </w:r>
    </w:p>
    <w:p w14:paraId="3DC4B55A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виконувати експертні розрахунки відповідно до методики;</w:t>
      </w:r>
    </w:p>
    <w:p w14:paraId="3E6E12D0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аргументовано формулювати експертний висновок.</w:t>
      </w:r>
    </w:p>
    <w:p w14:paraId="1FD49C97" w14:textId="77777777" w:rsidR="00544BB1" w:rsidRPr="00FF5DFA" w:rsidRDefault="00000000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6FEE7596">
          <v:rect id="_x0000_i1027" style="width:0;height:1.5pt" o:hralign="center" o:hrstd="t" o:hr="t" fillcolor="#a0a0a0" stroked="f"/>
        </w:pict>
      </w:r>
    </w:p>
    <w:p w14:paraId="3A881D54" w14:textId="77777777" w:rsidR="00544BB1" w:rsidRPr="00FF5DFA" w:rsidRDefault="00544BB1" w:rsidP="00FF5DFA">
      <w:pPr>
        <w:spacing w:line="276" w:lineRule="auto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 Матеріально-технічне забезпечення</w:t>
      </w:r>
    </w:p>
    <w:p w14:paraId="12D9FC81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Для виконання лабораторної роботи необхідно:</w:t>
      </w:r>
    </w:p>
    <w:p w14:paraId="4FB8A44C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методичні вказівки та інструкційна карта;</w:t>
      </w:r>
    </w:p>
    <w:p w14:paraId="7983E3BA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калькулятор;</w:t>
      </w:r>
    </w:p>
    <w:p w14:paraId="53C45AE5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довідкові таблиці коефіцієнтів зчеплення;</w:t>
      </w:r>
    </w:p>
    <w:p w14:paraId="2EDFD4A4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завдання з вихідними даними ДТП;</w:t>
      </w:r>
    </w:p>
    <w:p w14:paraId="5BED5C10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зошит або бланк звіту.</w:t>
      </w:r>
    </w:p>
    <w:p w14:paraId="3BF1AC67" w14:textId="77777777" w:rsidR="00544BB1" w:rsidRPr="00FF5DFA" w:rsidRDefault="00000000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2A21DD46">
          <v:rect id="_x0000_i1028" style="width:0;height:1.5pt" o:hralign="center" o:hrstd="t" o:hr="t" fillcolor="#a0a0a0" stroked="f"/>
        </w:pict>
      </w:r>
    </w:p>
    <w:p w14:paraId="416FB60C" w14:textId="77777777" w:rsidR="00544BB1" w:rsidRPr="00FF5DFA" w:rsidRDefault="00544BB1" w:rsidP="00FF5DFA">
      <w:pPr>
        <w:spacing w:line="276" w:lineRule="auto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4. Методичні вказівки до виконання роботи</w:t>
      </w:r>
    </w:p>
    <w:p w14:paraId="75A7C0E6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Уважно ознайомитися з умовами задачі та вихідними даними ДТП.</w:t>
      </w:r>
    </w:p>
    <w:p w14:paraId="3FA02FE4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Встановити момент виникнення небезпеки для руху відповідно до обставин пригоди.</w:t>
      </w:r>
    </w:p>
    <w:p w14:paraId="7F5A0CE0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Прийняти нормативний або заданий час реакції водія.</w:t>
      </w:r>
    </w:p>
    <w:p w14:paraId="3CACDF6B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Перевести швидкість руху транспортного засобу з км/год у м/с.</w:t>
      </w:r>
    </w:p>
    <w:p w14:paraId="4F03D108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Розрахувати шлях, пройдений автомобілем за час реакції водія.</w:t>
      </w:r>
    </w:p>
    <w:p w14:paraId="6076EC7B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Розрахувати гальмівний шлях з урахуванням дорожніх умов.</w:t>
      </w:r>
    </w:p>
    <w:p w14:paraId="4D5B1CF3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Визначити загальний зупинний шлях транспортного засобу.</w:t>
      </w:r>
    </w:p>
    <w:p w14:paraId="3B727031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Порівняти зупинний шлях з відстанню до перешкоди.</w:t>
      </w:r>
    </w:p>
    <w:p w14:paraId="3046E071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Проаналізувати можливість запобігання ДТП шляхом гальмування та/або маневрування.</w:t>
      </w:r>
    </w:p>
    <w:p w14:paraId="2A1D2452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Сформулювати обґрунтований висновок.</w:t>
      </w:r>
    </w:p>
    <w:p w14:paraId="3B072C64" w14:textId="77777777" w:rsidR="00544BB1" w:rsidRPr="00FF5DFA" w:rsidRDefault="00000000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7032A1EA">
          <v:rect id="_x0000_i1029" style="width:0;height:1.5pt" o:hralign="center" o:hrstd="t" o:hr="t" fillcolor="#a0a0a0" stroked="f"/>
        </w:pict>
      </w:r>
    </w:p>
    <w:p w14:paraId="1D3EC090" w14:textId="77777777" w:rsidR="00544BB1" w:rsidRPr="00FF5DFA" w:rsidRDefault="00544BB1" w:rsidP="00FF5DFA">
      <w:pPr>
        <w:spacing w:line="276" w:lineRule="auto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5. Вимоги до оформлення звіту</w:t>
      </w:r>
    </w:p>
    <w:p w14:paraId="0B6E0BB0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Звіт з лабораторної роботи повинен містити:</w:t>
      </w:r>
    </w:p>
    <w:p w14:paraId="17C31B55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Назву лабораторної роботи.</w:t>
      </w:r>
    </w:p>
    <w:p w14:paraId="32FC4ECA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Мету виконання.</w:t>
      </w:r>
    </w:p>
    <w:p w14:paraId="14677D18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Вихідні дані задачі.</w:t>
      </w:r>
    </w:p>
    <w:p w14:paraId="6136AFCC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Послідовність і результати розрахунків.</w:t>
      </w:r>
    </w:p>
    <w:p w14:paraId="0A031A27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Пояснення до виконаних розрахунків.</w:t>
      </w:r>
    </w:p>
    <w:p w14:paraId="340EF301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Графічні матеріали (за необхідності).</w:t>
      </w:r>
    </w:p>
    <w:p w14:paraId="3C8D46FA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Висновок щодо можливості запобігання ДТП водієм.</w:t>
      </w:r>
    </w:p>
    <w:p w14:paraId="12E8C7F4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Оформлення звіту виконується акуратно, з дотриманням технічної термінології.</w:t>
      </w:r>
    </w:p>
    <w:p w14:paraId="074B9B09" w14:textId="77777777" w:rsidR="00544BB1" w:rsidRPr="00FF5DFA" w:rsidRDefault="00000000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617A85E4">
          <v:rect id="_x0000_i1030" style="width:0;height:1.5pt" o:hralign="center" o:hrstd="t" o:hr="t" fillcolor="#a0a0a0" stroked="f"/>
        </w:pict>
      </w:r>
    </w:p>
    <w:p w14:paraId="7A874F01" w14:textId="77777777" w:rsidR="00544BB1" w:rsidRPr="00FF5DFA" w:rsidRDefault="00544BB1" w:rsidP="00FF5DFA">
      <w:pPr>
        <w:spacing w:line="276" w:lineRule="auto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6. Типові помилки при виконанні роботи</w:t>
      </w:r>
    </w:p>
    <w:p w14:paraId="33EED60C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неправильне визначення моменту виникнення небезпеки;</w:t>
      </w:r>
    </w:p>
    <w:p w14:paraId="6C96476C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використання невідповідного коефіцієнта зчеплення;</w:t>
      </w:r>
    </w:p>
    <w:p w14:paraId="5C3EFBDC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помилки при переведенні одиниць вимірювання;</w:t>
      </w:r>
    </w:p>
    <w:p w14:paraId="77510A0D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відсутність логічного зв’язку між розрахунками та висновком;</w:t>
      </w:r>
    </w:p>
    <w:p w14:paraId="7AFB7A79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ігнорування дорожніх та метеорологічних умов.</w:t>
      </w:r>
    </w:p>
    <w:p w14:paraId="1C966793" w14:textId="77777777" w:rsidR="00544BB1" w:rsidRPr="00FF5DFA" w:rsidRDefault="00000000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346F6DA5">
          <v:rect id="_x0000_i1031" style="width:0;height:1.5pt" o:hralign="center" o:hrstd="t" o:hr="t" fillcolor="#a0a0a0" stroked="f"/>
        </w:pict>
      </w:r>
    </w:p>
    <w:p w14:paraId="143E3096" w14:textId="791F5D4C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0DA97E6" w14:textId="3481CAA4" w:rsidR="00544BB1" w:rsidRPr="00FF5DFA" w:rsidRDefault="00FF5DFA" w:rsidP="00FF5DFA">
      <w:pPr>
        <w:spacing w:line="276" w:lineRule="auto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7</w:t>
      </w:r>
      <w:r w:rsidR="00544BB1" w:rsidRPr="00FF5DFA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. Контрольні питання для захисту роботи</w:t>
      </w:r>
    </w:p>
    <w:p w14:paraId="4D022F3E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Які чинники впливають на можливість запобігання ДТП?</w:t>
      </w:r>
    </w:p>
    <w:p w14:paraId="67DB2B72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 визначається момент виникнення небезпеки?</w:t>
      </w:r>
    </w:p>
    <w:p w14:paraId="5E1EB105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Чим відрізняється гальмівний шлях від зупинного?</w:t>
      </w:r>
    </w:p>
    <w:p w14:paraId="5A79E947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 яких випадках враховується маневрування?</w:t>
      </w:r>
    </w:p>
    <w:p w14:paraId="11F7282E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Яке значення має час реакції водія при експертизі ДТП?</w:t>
      </w:r>
    </w:p>
    <w:p w14:paraId="51CD28F4" w14:textId="77777777" w:rsidR="00544BB1" w:rsidRPr="00FF5DFA" w:rsidRDefault="00000000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4D176C26">
          <v:rect id="_x0000_i1032" style="width:0;height:1.5pt" o:hralign="center" o:hrstd="t" o:hr="t" fillcolor="#a0a0a0" stroked="f"/>
        </w:pict>
      </w:r>
    </w:p>
    <w:p w14:paraId="46A8F3FA" w14:textId="77777777" w:rsidR="00544BB1" w:rsidRPr="00FF5DFA" w:rsidRDefault="00544BB1" w:rsidP="00FF5DF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F5DFA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Висновок:</w:t>
      </w:r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Методичні рекомендації забезпечують єдиний підхід до виконання лабораторної роботи та сприяють формуванню професійних навичок з </w:t>
      </w:r>
      <w:proofErr w:type="spellStart"/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автотехнічної</w:t>
      </w:r>
      <w:proofErr w:type="spellEnd"/>
      <w:r w:rsidRPr="00FF5DFA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експертизи ДТП.</w:t>
      </w:r>
    </w:p>
    <w:p w14:paraId="12175FCC" w14:textId="77777777" w:rsidR="00414332" w:rsidRPr="00FF5DFA" w:rsidRDefault="00414332" w:rsidP="00FF5DFA">
      <w:pPr>
        <w:spacing w:line="276" w:lineRule="auto"/>
        <w:rPr>
          <w:sz w:val="28"/>
          <w:szCs w:val="28"/>
        </w:rPr>
      </w:pPr>
    </w:p>
    <w:sectPr w:rsidR="00414332" w:rsidRPr="00FF5DFA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43CD9"/>
    <w:multiLevelType w:val="multilevel"/>
    <w:tmpl w:val="3FFC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C33F8"/>
    <w:multiLevelType w:val="multilevel"/>
    <w:tmpl w:val="D10A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33DA7"/>
    <w:multiLevelType w:val="multilevel"/>
    <w:tmpl w:val="E9224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F13104"/>
    <w:multiLevelType w:val="multilevel"/>
    <w:tmpl w:val="340C3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FE100A"/>
    <w:multiLevelType w:val="multilevel"/>
    <w:tmpl w:val="1F20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344A00"/>
    <w:multiLevelType w:val="multilevel"/>
    <w:tmpl w:val="4102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E1323B"/>
    <w:multiLevelType w:val="multilevel"/>
    <w:tmpl w:val="9BDC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2569054">
    <w:abstractNumId w:val="4"/>
  </w:num>
  <w:num w:numId="2" w16cid:durableId="378168169">
    <w:abstractNumId w:val="1"/>
  </w:num>
  <w:num w:numId="3" w16cid:durableId="266431669">
    <w:abstractNumId w:val="0"/>
  </w:num>
  <w:num w:numId="4" w16cid:durableId="1085146505">
    <w:abstractNumId w:val="3"/>
  </w:num>
  <w:num w:numId="5" w16cid:durableId="1407922598">
    <w:abstractNumId w:val="6"/>
  </w:num>
  <w:num w:numId="6" w16cid:durableId="1887255876">
    <w:abstractNumId w:val="5"/>
  </w:num>
  <w:num w:numId="7" w16cid:durableId="97916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B1"/>
    <w:rsid w:val="00084178"/>
    <w:rsid w:val="001B262F"/>
    <w:rsid w:val="00414332"/>
    <w:rsid w:val="00544BB1"/>
    <w:rsid w:val="00627798"/>
    <w:rsid w:val="008935E3"/>
    <w:rsid w:val="008C6602"/>
    <w:rsid w:val="009B530B"/>
    <w:rsid w:val="009F7F40"/>
    <w:rsid w:val="00D401DC"/>
    <w:rsid w:val="00DA5AE4"/>
    <w:rsid w:val="00F37EF9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18189"/>
  <w15:chartTrackingRefBased/>
  <w15:docId w15:val="{E78DC943-A0BC-4CC3-866B-37CEEAF8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4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B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B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B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B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B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B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B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link w:val="22"/>
    <w:autoRedefine/>
    <w:qFormat/>
    <w:rsid w:val="00084178"/>
    <w:rPr>
      <w:sz w:val="28"/>
      <w:lang w:val="ru-RU"/>
    </w:rPr>
  </w:style>
  <w:style w:type="character" w:customStyle="1" w:styleId="22">
    <w:name w:val="Стиль2 Знак"/>
    <w:basedOn w:val="a0"/>
    <w:link w:val="21"/>
    <w:rsid w:val="00084178"/>
    <w:rPr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44B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4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4BB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4BB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4BB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4B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4B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4B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4BB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4B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44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B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44B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4B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44B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4B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4BB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4B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44BB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44B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2002</Words>
  <Characters>1142</Characters>
  <Application>Microsoft Office Word</Application>
  <DocSecurity>0</DocSecurity>
  <Lines>9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2026-01-21T00:50:00Z</dcterms:created>
  <dcterms:modified xsi:type="dcterms:W3CDTF">2026-01-22T19:44:00Z</dcterms:modified>
</cp:coreProperties>
</file>