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F143" w14:textId="2A87A0FF" w:rsidR="00D834C3" w:rsidRPr="00D834C3" w:rsidRDefault="00D834C3" w:rsidP="00D83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>Модульний контроль. 14.12.2024</w:t>
      </w:r>
    </w:p>
    <w:p w14:paraId="221A0ABE" w14:textId="354720FA" w:rsidR="00D834C3" w:rsidRPr="00D834C3" w:rsidRDefault="00D834C3" w:rsidP="00D834C3">
      <w:pPr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Pr="00D834C3">
        <w:rPr>
          <w:rFonts w:ascii="Times New Roman" w:hAnsi="Times New Roman" w:cs="Times New Roman"/>
          <w:b/>
          <w:sz w:val="28"/>
          <w:szCs w:val="28"/>
        </w:rPr>
        <w:t>1</w:t>
      </w:r>
      <w:r w:rsidRPr="00D834C3">
        <w:rPr>
          <w:rFonts w:ascii="Times New Roman" w:hAnsi="Times New Roman" w:cs="Times New Roman"/>
          <w:b/>
          <w:sz w:val="28"/>
          <w:szCs w:val="28"/>
        </w:rPr>
        <w:t>.</w:t>
      </w:r>
      <w:r w:rsidRPr="00D834C3">
        <w:rPr>
          <w:rFonts w:ascii="Times New Roman" w:hAnsi="Times New Roman" w:cs="Times New Roman"/>
          <w:sz w:val="28"/>
          <w:szCs w:val="28"/>
        </w:rPr>
        <w:t xml:space="preserve"> Надати</w:t>
      </w:r>
      <w:r w:rsidRPr="00D834C3">
        <w:rPr>
          <w:rFonts w:ascii="Times New Roman" w:hAnsi="Times New Roman" w:cs="Times New Roman"/>
          <w:sz w:val="28"/>
          <w:szCs w:val="28"/>
          <w:lang w:val="en-US"/>
        </w:rPr>
        <w:t xml:space="preserve"> о</w:t>
      </w:r>
      <w:r w:rsidRPr="00D834C3">
        <w:rPr>
          <w:rFonts w:ascii="Times New Roman" w:hAnsi="Times New Roman" w:cs="Times New Roman"/>
          <w:sz w:val="28"/>
          <w:szCs w:val="28"/>
          <w:lang w:val="ru-RU"/>
        </w:rPr>
        <w:t>бгрунтовану відповідь:</w:t>
      </w:r>
    </w:p>
    <w:p w14:paraId="5C1AD04C" w14:textId="77777777" w:rsidR="00D834C3" w:rsidRPr="00D834C3" w:rsidRDefault="00D834C3" w:rsidP="00D834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Я підприємець. Мені зателефонував податковий інспектор і призначив дату, коли повинен прийти в ДПС та надати документи за відповідний податковий період. Чи правомірні дії контролера? </w:t>
      </w:r>
    </w:p>
    <w:p w14:paraId="0BB5D312" w14:textId="77777777" w:rsidR="00D834C3" w:rsidRPr="00D834C3" w:rsidRDefault="00D834C3" w:rsidP="00D834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Чи має право податковий інспектор, здійснюючи перевірку документації в офісі підприємства, взяти частину документів із собою для перевірки у органі ДФС?</w:t>
      </w:r>
    </w:p>
    <w:p w14:paraId="596F1CC0" w14:textId="77777777" w:rsidR="00D834C3" w:rsidRPr="00D834C3" w:rsidRDefault="00D834C3" w:rsidP="00D834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Співробітник ДПС прийшов на перевірку з направленням, оформленим із порушенням. Чи може підприємець відмовитись від перевірки?</w:t>
      </w:r>
    </w:p>
    <w:p w14:paraId="16AEC8F8" w14:textId="77777777" w:rsidR="00D834C3" w:rsidRPr="00D834C3" w:rsidRDefault="00D834C3" w:rsidP="00D834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 xml:space="preserve"> Що робити, якщо на момент початку податково</w:t>
      </w:r>
      <w:r w:rsidRPr="00D834C3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D834C3">
        <w:rPr>
          <w:rFonts w:ascii="Times New Roman" w:hAnsi="Times New Roman" w:cs="Times New Roman"/>
          <w:sz w:val="28"/>
          <w:szCs w:val="28"/>
        </w:rPr>
        <w:t xml:space="preserve"> перевірки первинні документи відсутні (загублені, були відсутні спочатку)? Скільки часу зобов’язаний зберігати документи підприємець?</w:t>
      </w:r>
    </w:p>
    <w:p w14:paraId="4A60960E" w14:textId="77777777" w:rsidR="00D834C3" w:rsidRPr="00D834C3" w:rsidRDefault="00D834C3" w:rsidP="00D834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По закінченні податкової перевірки складено акт, в якому неправильно вказані посилання на нормативно-правові акти або вказані порушення, з якими підприємець не згоден. Чи підписувати такий акт? Пояснити.</w:t>
      </w:r>
    </w:p>
    <w:p w14:paraId="76696742" w14:textId="77777777" w:rsidR="00D834C3" w:rsidRPr="00D834C3" w:rsidRDefault="00D834C3" w:rsidP="00D834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Інспектор при проведенні перевірки зажадав принести йому первинну документацію, яка б підтверджувала подану раніше податкову звітність. Чи правомірні дії податківця?</w:t>
      </w:r>
    </w:p>
    <w:p w14:paraId="44AB3674" w14:textId="77777777" w:rsidR="00D834C3" w:rsidRPr="00D834C3" w:rsidRDefault="00D834C3" w:rsidP="00D834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Підприємство хоче провести електронну перевірку. Які його дії? Які обмеження на проведення таких перевірок існують?</w:t>
      </w:r>
    </w:p>
    <w:p w14:paraId="0A7198DB" w14:textId="45BE81A7" w:rsidR="00D834C3" w:rsidRPr="00D834C3" w:rsidRDefault="00D834C3" w:rsidP="00D834C3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4C3">
        <w:rPr>
          <w:rFonts w:ascii="Times New Roman" w:hAnsi="Times New Roman" w:cs="Times New Roman"/>
          <w:b/>
          <w:bCs/>
          <w:sz w:val="28"/>
          <w:szCs w:val="28"/>
        </w:rPr>
        <w:t>Завдання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(творче)</w:t>
      </w:r>
    </w:p>
    <w:p w14:paraId="75275B52" w14:textId="711916F8" w:rsidR="00D834C3" w:rsidRPr="00D834C3" w:rsidRDefault="00D834C3" w:rsidP="00D834C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34C3">
        <w:rPr>
          <w:rFonts w:ascii="Times New Roman" w:hAnsi="Times New Roman" w:cs="Times New Roman"/>
          <w:sz w:val="28"/>
          <w:szCs w:val="28"/>
        </w:rPr>
        <w:t>Які, на Вашу думку, напрями розвитку державного фінансового контролю на сучасному етапі та в умовах післявоєнної України Ви можете запропонувати?</w:t>
      </w:r>
    </w:p>
    <w:p w14:paraId="7754D422" w14:textId="77777777" w:rsidR="00D834C3" w:rsidRPr="00D834C3" w:rsidRDefault="00D834C3" w:rsidP="00D834C3"/>
    <w:p w14:paraId="6A65CBAA" w14:textId="77777777" w:rsidR="00F2404A" w:rsidRDefault="00F2404A"/>
    <w:sectPr w:rsidR="00F240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B3C94"/>
    <w:multiLevelType w:val="hybridMultilevel"/>
    <w:tmpl w:val="13FC2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954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A4"/>
    <w:rsid w:val="003D5AF3"/>
    <w:rsid w:val="004252A4"/>
    <w:rsid w:val="00D834C3"/>
    <w:rsid w:val="00F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5B37"/>
  <w15:chartTrackingRefBased/>
  <w15:docId w15:val="{48E665D6-01A3-4EAB-8769-89A183C1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2024-12-13T21:10:00Z</dcterms:created>
  <dcterms:modified xsi:type="dcterms:W3CDTF">2024-12-13T21:19:00Z</dcterms:modified>
</cp:coreProperties>
</file>