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6E67" w14:textId="304937A6" w:rsidR="001408A6" w:rsidRPr="001408A6" w:rsidRDefault="00E67BA2" w:rsidP="001408A6">
      <w:pPr>
        <w:pStyle w:val="2"/>
        <w:jc w:val="center"/>
        <w:rPr>
          <w:rFonts w:ascii="Times New Roman" w:hAnsi="Times New Roman" w:cs="Times New Roman"/>
          <w:b/>
          <w:bCs/>
          <w:color w:val="000000"/>
          <w:sz w:val="28"/>
          <w:szCs w:val="28"/>
        </w:rPr>
      </w:pPr>
      <w:r w:rsidRPr="001408A6">
        <w:rPr>
          <w:rFonts w:ascii="Times New Roman" w:hAnsi="Times New Roman" w:cs="Times New Roman"/>
          <w:b/>
          <w:bCs/>
          <w:color w:val="000000" w:themeColor="text1"/>
          <w:lang w:val="uk-UA"/>
        </w:rPr>
        <w:t xml:space="preserve">Лекція </w:t>
      </w:r>
      <w:r w:rsidR="001408A6" w:rsidRPr="001408A6">
        <w:rPr>
          <w:rFonts w:ascii="Times New Roman" w:hAnsi="Times New Roman" w:cs="Times New Roman"/>
          <w:b/>
          <w:bCs/>
          <w:color w:val="000000" w:themeColor="text1"/>
          <w:lang w:val="uk-UA"/>
        </w:rPr>
        <w:t>14</w:t>
      </w:r>
      <w:r w:rsidRPr="001408A6">
        <w:rPr>
          <w:rFonts w:ascii="Times New Roman" w:hAnsi="Times New Roman" w:cs="Times New Roman"/>
          <w:b/>
          <w:bCs/>
          <w:color w:val="000000" w:themeColor="text1"/>
          <w:lang w:val="uk-UA"/>
        </w:rPr>
        <w:t xml:space="preserve">. </w:t>
      </w:r>
      <w:r w:rsidR="001408A6" w:rsidRPr="001408A6">
        <w:rPr>
          <w:rFonts w:ascii="Times New Roman" w:hAnsi="Times New Roman" w:cs="Times New Roman"/>
          <w:b/>
          <w:bCs/>
          <w:color w:val="000000"/>
          <w:sz w:val="28"/>
          <w:szCs w:val="28"/>
        </w:rPr>
        <w:t>Митна безпека України в умовах глобалізації та євроінтеграції</w:t>
      </w:r>
    </w:p>
    <w:p w14:paraId="606ED553" w14:textId="7789CAA1" w:rsidR="001408A6" w:rsidRPr="001408A6" w:rsidRDefault="001408A6" w:rsidP="001408A6">
      <w:pPr>
        <w:pStyle w:val="ae"/>
        <w:numPr>
          <w:ilvl w:val="0"/>
          <w:numId w:val="17"/>
        </w:numPr>
        <w:spacing w:before="0" w:beforeAutospacing="0" w:after="0" w:afterAutospacing="0"/>
        <w:jc w:val="both"/>
        <w:rPr>
          <w:color w:val="000000"/>
          <w:sz w:val="28"/>
          <w:szCs w:val="28"/>
        </w:rPr>
      </w:pPr>
      <w:r w:rsidRPr="001408A6">
        <w:rPr>
          <w:b/>
          <w:bCs/>
          <w:color w:val="000000"/>
          <w:sz w:val="28"/>
          <w:szCs w:val="28"/>
        </w:rPr>
        <w:t>Сучасні виклики та загрози митній безпеці України.</w:t>
      </w:r>
    </w:p>
    <w:p w14:paraId="09FB126A" w14:textId="4EE03279" w:rsidR="001408A6" w:rsidRPr="001408A6" w:rsidRDefault="001408A6" w:rsidP="001408A6">
      <w:pPr>
        <w:pStyle w:val="ae"/>
        <w:spacing w:before="0" w:beforeAutospacing="0" w:after="0" w:afterAutospacing="0"/>
        <w:ind w:firstLine="709"/>
        <w:jc w:val="both"/>
        <w:rPr>
          <w:color w:val="000000"/>
          <w:sz w:val="28"/>
          <w:szCs w:val="28"/>
        </w:rPr>
      </w:pPr>
      <w:r w:rsidRPr="001408A6">
        <w:rPr>
          <w:b/>
          <w:bCs/>
          <w:color w:val="000000"/>
          <w:sz w:val="28"/>
          <w:szCs w:val="28"/>
        </w:rPr>
        <w:t>2. Реформування митної служби та євроінтеграційний вектор.</w:t>
      </w:r>
    </w:p>
    <w:p w14:paraId="3DD8FB83" w14:textId="14054B94" w:rsidR="001408A6" w:rsidRPr="001408A6" w:rsidRDefault="001408A6" w:rsidP="001408A6">
      <w:pPr>
        <w:pStyle w:val="ae"/>
        <w:spacing w:before="0" w:beforeAutospacing="0" w:after="0" w:afterAutospacing="0"/>
        <w:ind w:firstLine="709"/>
        <w:jc w:val="both"/>
        <w:rPr>
          <w:color w:val="000000"/>
          <w:sz w:val="28"/>
          <w:szCs w:val="28"/>
        </w:rPr>
      </w:pPr>
      <w:r w:rsidRPr="001408A6">
        <w:rPr>
          <w:b/>
          <w:bCs/>
          <w:color w:val="000000"/>
          <w:sz w:val="28"/>
          <w:szCs w:val="28"/>
        </w:rPr>
        <w:t>3. Стратегічні напрями та інструменти протидії економічним злочинам.</w:t>
      </w:r>
    </w:p>
    <w:p w14:paraId="454A5EA6" w14:textId="5A3A5B8D" w:rsidR="001408A6" w:rsidRPr="001408A6" w:rsidRDefault="001408A6" w:rsidP="001408A6">
      <w:pPr>
        <w:pStyle w:val="ae"/>
        <w:numPr>
          <w:ilvl w:val="0"/>
          <w:numId w:val="16"/>
        </w:numPr>
        <w:jc w:val="center"/>
        <w:rPr>
          <w:color w:val="000000"/>
          <w:sz w:val="28"/>
          <w:szCs w:val="28"/>
        </w:rPr>
      </w:pPr>
      <w:r w:rsidRPr="001408A6">
        <w:rPr>
          <w:b/>
          <w:bCs/>
          <w:color w:val="000000"/>
          <w:sz w:val="28"/>
          <w:szCs w:val="28"/>
        </w:rPr>
        <w:t>Сучасні виклики та загрози митній безпеці України</w:t>
      </w:r>
    </w:p>
    <w:p w14:paraId="1D00551A"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Митна безпека України є невіддільною складовою її</w:t>
      </w:r>
      <w:r w:rsidRPr="001408A6">
        <w:rPr>
          <w:rStyle w:val="apple-converted-space"/>
          <w:rFonts w:eastAsiaTheme="majorEastAsia"/>
          <w:color w:val="000000"/>
          <w:sz w:val="28"/>
          <w:szCs w:val="28"/>
        </w:rPr>
        <w:t> </w:t>
      </w:r>
      <w:r w:rsidRPr="001408A6">
        <w:rPr>
          <w:color w:val="000000"/>
          <w:sz w:val="28"/>
          <w:szCs w:val="28"/>
        </w:rPr>
        <w:t>національної безпеки</w:t>
      </w:r>
      <w:r w:rsidRPr="001408A6">
        <w:rPr>
          <w:rStyle w:val="apple-converted-space"/>
          <w:rFonts w:eastAsiaTheme="majorEastAsia"/>
          <w:color w:val="000000"/>
          <w:sz w:val="28"/>
          <w:szCs w:val="28"/>
        </w:rPr>
        <w:t> </w:t>
      </w:r>
      <w:r w:rsidRPr="001408A6">
        <w:rPr>
          <w:color w:val="000000"/>
          <w:sz w:val="28"/>
          <w:szCs w:val="28"/>
        </w:rPr>
        <w:t>та</w:t>
      </w:r>
      <w:r w:rsidRPr="001408A6">
        <w:rPr>
          <w:rStyle w:val="apple-converted-space"/>
          <w:rFonts w:eastAsiaTheme="majorEastAsia"/>
          <w:color w:val="000000"/>
          <w:sz w:val="28"/>
          <w:szCs w:val="28"/>
        </w:rPr>
        <w:t> </w:t>
      </w:r>
      <w:r w:rsidRPr="001408A6">
        <w:rPr>
          <w:color w:val="000000"/>
          <w:sz w:val="28"/>
          <w:szCs w:val="28"/>
        </w:rPr>
        <w:t>економічного суверенітету. У сучасному світі, позначеному стрімкими процесами</w:t>
      </w:r>
      <w:r w:rsidRPr="001408A6">
        <w:rPr>
          <w:rStyle w:val="apple-converted-space"/>
          <w:rFonts w:eastAsiaTheme="majorEastAsia"/>
          <w:color w:val="000000"/>
          <w:sz w:val="28"/>
          <w:szCs w:val="28"/>
        </w:rPr>
        <w:t> </w:t>
      </w:r>
      <w:r w:rsidRPr="001408A6">
        <w:rPr>
          <w:color w:val="000000"/>
          <w:sz w:val="28"/>
          <w:szCs w:val="28"/>
        </w:rPr>
        <w:t>глобалізації</w:t>
      </w:r>
      <w:r w:rsidRPr="001408A6">
        <w:rPr>
          <w:rStyle w:val="apple-converted-space"/>
          <w:rFonts w:eastAsiaTheme="majorEastAsia"/>
          <w:color w:val="000000"/>
          <w:sz w:val="28"/>
          <w:szCs w:val="28"/>
        </w:rPr>
        <w:t> </w:t>
      </w:r>
      <w:r w:rsidRPr="001408A6">
        <w:rPr>
          <w:color w:val="000000"/>
          <w:sz w:val="28"/>
          <w:szCs w:val="28"/>
        </w:rPr>
        <w:t>та поглибленням</w:t>
      </w:r>
      <w:r w:rsidRPr="001408A6">
        <w:rPr>
          <w:rStyle w:val="apple-converted-space"/>
          <w:rFonts w:eastAsiaTheme="majorEastAsia"/>
          <w:color w:val="000000"/>
          <w:sz w:val="28"/>
          <w:szCs w:val="28"/>
        </w:rPr>
        <w:t> </w:t>
      </w:r>
      <w:r w:rsidRPr="001408A6">
        <w:rPr>
          <w:color w:val="000000"/>
          <w:sz w:val="28"/>
          <w:szCs w:val="28"/>
        </w:rPr>
        <w:t>євроінтеграційних</w:t>
      </w:r>
      <w:r w:rsidRPr="001408A6">
        <w:rPr>
          <w:rStyle w:val="apple-converted-space"/>
          <w:rFonts w:eastAsiaTheme="majorEastAsia"/>
          <w:color w:val="000000"/>
          <w:sz w:val="28"/>
          <w:szCs w:val="28"/>
        </w:rPr>
        <w:t> </w:t>
      </w:r>
      <w:r w:rsidRPr="001408A6">
        <w:rPr>
          <w:color w:val="000000"/>
          <w:sz w:val="28"/>
          <w:szCs w:val="28"/>
        </w:rPr>
        <w:t>процесів, роль митної служби виходить далеко за межі традиційного фіскального органу. Митниця стає ключовим інструментом забезпечення економічної безпеки, захисту внутрішнього ринку, боротьби з транснаціональною злочинністю та інтеграції країни у світове економічне середовище. З огляду на геополітичне становище України та її стратегічний курс на членство в Європейському Союзі, питання ефективності митного контролю, запобігання економічним злочинам та протидії контрабанді набувають критичного значення. Саме через митний кордон відбувається левова частка зовнішньоекономічної діяльності, а відтак, саме тут зосереджені основні загрози для наповнення державного бюджету, захисту прав інтелектуальної власності та протидії тінізації економіки. Недостатня ефективність митного контролю призводить не лише до прямих фінансових втрат для держави, але й підриває довіру міжнародних партнерів, створює неконкурентні умови для чесного бізнесу та відкриває шлях для незаконного обігу зброї, наркотиків та інших небезпечних предметів.</w:t>
      </w:r>
    </w:p>
    <w:p w14:paraId="30CD7B6C"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Митна безпека може бути визначена як</w:t>
      </w:r>
      <w:r w:rsidRPr="001408A6">
        <w:rPr>
          <w:rStyle w:val="apple-converted-space"/>
          <w:rFonts w:eastAsiaTheme="majorEastAsia"/>
          <w:color w:val="000000"/>
          <w:sz w:val="28"/>
          <w:szCs w:val="28"/>
        </w:rPr>
        <w:t> </w:t>
      </w:r>
      <w:r w:rsidRPr="001408A6">
        <w:rPr>
          <w:color w:val="000000"/>
          <w:sz w:val="28"/>
          <w:szCs w:val="28"/>
        </w:rPr>
        <w:t>стан захищеності національних економічних інтересів, суверенітету та суспільства від зовнішніх і внутрішніх загроз, що виникають у сфері митної справи, і який забезпечується ефективною діяльністю митних органів, а також дотриманням суб'єктами зовнішньоекономічної діяльності митного законодавства. Процеси глобалізації, що характеризуються лібералізацією торгівлі та зростанням обсягів міжнародних вантажопотоків, створюють ідеальні умови для транснаціональної організованої злочинності. З іншого боку, курс на європейську інтеграцію вимагає від України</w:t>
      </w:r>
      <w:r w:rsidRPr="001408A6">
        <w:rPr>
          <w:rStyle w:val="apple-converted-space"/>
          <w:rFonts w:eastAsiaTheme="majorEastAsia"/>
          <w:color w:val="000000"/>
          <w:sz w:val="28"/>
          <w:szCs w:val="28"/>
        </w:rPr>
        <w:t> </w:t>
      </w:r>
      <w:r w:rsidRPr="001408A6">
        <w:rPr>
          <w:color w:val="000000"/>
          <w:sz w:val="28"/>
          <w:szCs w:val="28"/>
        </w:rPr>
        <w:t>кардинального реформування митної системи</w:t>
      </w:r>
      <w:r w:rsidRPr="001408A6">
        <w:rPr>
          <w:rStyle w:val="apple-converted-space"/>
          <w:rFonts w:eastAsiaTheme="majorEastAsia"/>
          <w:color w:val="000000"/>
          <w:sz w:val="28"/>
          <w:szCs w:val="28"/>
        </w:rPr>
        <w:t> </w:t>
      </w:r>
      <w:r w:rsidRPr="001408A6">
        <w:rPr>
          <w:color w:val="000000"/>
          <w:sz w:val="28"/>
          <w:szCs w:val="28"/>
        </w:rPr>
        <w:t>за європейськими стандартами, що передбачає впровадження новітніх технологій, гармонізацію законодавства та посилення прозорості. Таким чином, митна безпека є динамічним поняттям, яке постійно еволюціонує відповідно до змін у глобальному та регіональному середовищі. Здатність України ефективно протистояти цим викликам є прямим показником її стійкості та готовності до повноцінного членства у європейській спільноті.</w:t>
      </w:r>
    </w:p>
    <w:p w14:paraId="5F5C3DB2"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 xml:space="preserve">Економічні злочини у сфері зовнішньоекономічної діяльності (ЗЕД) являють собою системну загрозу. Вони включають не лише пряму контрабанду, тобто незаконне переміщення товарів через митний кордон поза митним контролем або </w:t>
      </w:r>
      <w:r w:rsidRPr="001408A6">
        <w:rPr>
          <w:color w:val="000000"/>
          <w:sz w:val="28"/>
          <w:szCs w:val="28"/>
        </w:rPr>
        <w:lastRenderedPageBreak/>
        <w:t>з приховуванням від нього, але й значну кількість</w:t>
      </w:r>
      <w:r w:rsidRPr="001408A6">
        <w:rPr>
          <w:rStyle w:val="apple-converted-space"/>
          <w:rFonts w:eastAsiaTheme="majorEastAsia"/>
          <w:color w:val="000000"/>
          <w:sz w:val="28"/>
          <w:szCs w:val="28"/>
        </w:rPr>
        <w:t> </w:t>
      </w:r>
      <w:r w:rsidRPr="001408A6">
        <w:rPr>
          <w:color w:val="000000"/>
          <w:sz w:val="28"/>
          <w:szCs w:val="28"/>
        </w:rPr>
        <w:t>митних шахрайств, які використовують прогалини в законодавстві чи недосконалість контрольних процедур. Масштаби цих злочинів оцінюються в мільярди гривень щорічних втрат державного бюджету, що могло б бути спрямовано на соціальні та оборонні потреби.</w:t>
      </w:r>
    </w:p>
    <w:p w14:paraId="70B7CDFF"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Традиційні форми митного шахрайства залишаються актуальними, але вдосконалюються з розвитком технологій. Одним із найбільш поширених та руйнівних механізмів є</w:t>
      </w:r>
      <w:r w:rsidRPr="001408A6">
        <w:rPr>
          <w:rStyle w:val="apple-converted-space"/>
          <w:rFonts w:eastAsiaTheme="majorEastAsia"/>
          <w:color w:val="000000"/>
          <w:sz w:val="28"/>
          <w:szCs w:val="28"/>
        </w:rPr>
        <w:t> </w:t>
      </w:r>
      <w:r w:rsidRPr="001408A6">
        <w:rPr>
          <w:color w:val="000000"/>
          <w:sz w:val="28"/>
          <w:szCs w:val="28"/>
        </w:rPr>
        <w:t>заниження митної вартості</w:t>
      </w:r>
      <w:r w:rsidRPr="001408A6">
        <w:rPr>
          <w:rStyle w:val="apple-converted-space"/>
          <w:rFonts w:eastAsiaTheme="majorEastAsia"/>
          <w:color w:val="000000"/>
          <w:sz w:val="28"/>
          <w:szCs w:val="28"/>
        </w:rPr>
        <w:t> </w:t>
      </w:r>
      <w:r w:rsidRPr="001408A6">
        <w:rPr>
          <w:color w:val="000000"/>
          <w:sz w:val="28"/>
          <w:szCs w:val="28"/>
        </w:rPr>
        <w:t>товарів. Зловмисники подають митним органам фіктивні документи (інвойси, контракти), в яких ціна імпортованого товару штучно знижена. Це дозволяє їм сплачувати меншу суму митних платежів (мито, ПДВ), що призводить до недобросовісної конкуренції на внутрішньому ринку та значних фіскальних втрат. Іншим поширеним видом є</w:t>
      </w:r>
      <w:r w:rsidRPr="001408A6">
        <w:rPr>
          <w:rStyle w:val="apple-converted-space"/>
          <w:rFonts w:eastAsiaTheme="majorEastAsia"/>
          <w:color w:val="000000"/>
          <w:sz w:val="28"/>
          <w:szCs w:val="28"/>
        </w:rPr>
        <w:t> </w:t>
      </w:r>
      <w:r w:rsidRPr="001408A6">
        <w:rPr>
          <w:color w:val="000000"/>
          <w:sz w:val="28"/>
          <w:szCs w:val="28"/>
        </w:rPr>
        <w:t>класифікаційна фальсифікація, коли товари декларуються під іншим кодом Української класифікації товарів ЗЕД (УКТ ЗЕД), для якого встановлені значно нижчі ставки мита або він взагалі звільнений від оподаткування. Також активно використовуються схеми з</w:t>
      </w:r>
      <w:r w:rsidRPr="001408A6">
        <w:rPr>
          <w:rStyle w:val="apple-converted-space"/>
          <w:rFonts w:eastAsiaTheme="majorEastAsia"/>
          <w:color w:val="000000"/>
          <w:sz w:val="28"/>
          <w:szCs w:val="28"/>
        </w:rPr>
        <w:t> </w:t>
      </w:r>
      <w:r w:rsidRPr="001408A6">
        <w:rPr>
          <w:color w:val="000000"/>
          <w:sz w:val="28"/>
          <w:szCs w:val="28"/>
        </w:rPr>
        <w:t>підробкою документів про походження товару</w:t>
      </w:r>
      <w:r w:rsidRPr="001408A6">
        <w:rPr>
          <w:rStyle w:val="apple-converted-space"/>
          <w:rFonts w:eastAsiaTheme="majorEastAsia"/>
          <w:color w:val="000000"/>
          <w:sz w:val="28"/>
          <w:szCs w:val="28"/>
        </w:rPr>
        <w:t> </w:t>
      </w:r>
      <w:r w:rsidRPr="001408A6">
        <w:rPr>
          <w:color w:val="000000"/>
          <w:sz w:val="28"/>
          <w:szCs w:val="28"/>
        </w:rPr>
        <w:t>(для отримання преференційного режиму оподаткування) та незаконним використанням пільг (наприклад, для гуманітарної допомоги або інвестиційних проєктів).</w:t>
      </w:r>
    </w:p>
    <w:p w14:paraId="5666A4E6"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Однак, останні роки виявили низку</w:t>
      </w:r>
      <w:r w:rsidRPr="001408A6">
        <w:rPr>
          <w:rStyle w:val="apple-converted-space"/>
          <w:rFonts w:eastAsiaTheme="majorEastAsia"/>
          <w:color w:val="000000"/>
          <w:sz w:val="28"/>
          <w:szCs w:val="28"/>
        </w:rPr>
        <w:t> </w:t>
      </w:r>
      <w:r w:rsidRPr="001408A6">
        <w:rPr>
          <w:color w:val="000000"/>
          <w:sz w:val="28"/>
          <w:szCs w:val="28"/>
        </w:rPr>
        <w:t>новітніх загроз, пов'язаних з бурхливим розвитком електронної комерції.</w:t>
      </w:r>
      <w:r w:rsidRPr="001408A6">
        <w:rPr>
          <w:rStyle w:val="apple-converted-space"/>
          <w:rFonts w:eastAsiaTheme="majorEastAsia"/>
          <w:color w:val="000000"/>
          <w:sz w:val="28"/>
          <w:szCs w:val="28"/>
        </w:rPr>
        <w:t> </w:t>
      </w:r>
      <w:r w:rsidRPr="001408A6">
        <w:rPr>
          <w:color w:val="000000"/>
          <w:sz w:val="28"/>
          <w:szCs w:val="28"/>
        </w:rPr>
        <w:t>Митне шахрайство в E-commerce</w:t>
      </w:r>
      <w:r w:rsidRPr="001408A6">
        <w:rPr>
          <w:rStyle w:val="apple-converted-space"/>
          <w:rFonts w:eastAsiaTheme="majorEastAsia"/>
          <w:color w:val="000000"/>
          <w:sz w:val="28"/>
          <w:szCs w:val="28"/>
        </w:rPr>
        <w:t> </w:t>
      </w:r>
      <w:r w:rsidRPr="001408A6">
        <w:rPr>
          <w:color w:val="000000"/>
          <w:sz w:val="28"/>
          <w:szCs w:val="28"/>
        </w:rPr>
        <w:t>стало масовим явищем. Йдеться про незаконне переміщення комерційних партій товарів під виглядом</w:t>
      </w:r>
      <w:r w:rsidRPr="001408A6">
        <w:rPr>
          <w:rStyle w:val="apple-converted-space"/>
          <w:rFonts w:eastAsiaTheme="majorEastAsia"/>
          <w:color w:val="000000"/>
          <w:sz w:val="28"/>
          <w:szCs w:val="28"/>
        </w:rPr>
        <w:t> </w:t>
      </w:r>
      <w:r w:rsidRPr="001408A6">
        <w:rPr>
          <w:color w:val="000000"/>
          <w:sz w:val="28"/>
          <w:szCs w:val="28"/>
        </w:rPr>
        <w:t>міжнародних поштових та експрес-відправлень, які, згідно із законодавством, можуть ввозитися без оподаткування в межах встановлених вартісних лімітів (наприклад, до €150). Шахраї дроблять великі партії товару на дрібні відправлення з різними одержувачами, щоб уникнути оподаткування та митного контролю. Такий механізм є складно контрольованим через величезний обсяг поштових потоків, що вимагає впровадження високоточних автоматизованих систем аналізу ризиків.</w:t>
      </w:r>
    </w:p>
    <w:p w14:paraId="3AD0EFBC"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Крім того, митна безпека зіштовхується з</w:t>
      </w:r>
      <w:r w:rsidRPr="001408A6">
        <w:rPr>
          <w:rStyle w:val="apple-converted-space"/>
          <w:rFonts w:eastAsiaTheme="majorEastAsia"/>
          <w:color w:val="000000"/>
          <w:sz w:val="28"/>
          <w:szCs w:val="28"/>
        </w:rPr>
        <w:t> </w:t>
      </w:r>
      <w:r w:rsidRPr="001408A6">
        <w:rPr>
          <w:color w:val="000000"/>
          <w:sz w:val="28"/>
          <w:szCs w:val="28"/>
        </w:rPr>
        <w:t>гібридними загрозами. У контексті збройної агресії, контрабанда та нелегальні фінансові потоки можуть бути використані для фінансування незаконних формувань, здійснення диверсій або як інструмент економічного тиску на державу. Це вимагає від митних органів не лише фіскальної, але й</w:t>
      </w:r>
      <w:r w:rsidRPr="001408A6">
        <w:rPr>
          <w:rStyle w:val="apple-converted-space"/>
          <w:rFonts w:eastAsiaTheme="majorEastAsia"/>
          <w:color w:val="000000"/>
          <w:sz w:val="28"/>
          <w:szCs w:val="28"/>
        </w:rPr>
        <w:t> </w:t>
      </w:r>
      <w:r w:rsidRPr="001408A6">
        <w:rPr>
          <w:color w:val="000000"/>
          <w:sz w:val="28"/>
          <w:szCs w:val="28"/>
        </w:rPr>
        <w:t>контррозвідувальної функції. Не менш критичним викликом є</w:t>
      </w:r>
      <w:r w:rsidRPr="001408A6">
        <w:rPr>
          <w:rStyle w:val="apple-converted-space"/>
          <w:rFonts w:eastAsiaTheme="majorEastAsia"/>
          <w:color w:val="000000"/>
          <w:sz w:val="28"/>
          <w:szCs w:val="28"/>
        </w:rPr>
        <w:t> </w:t>
      </w:r>
      <w:r w:rsidRPr="001408A6">
        <w:rPr>
          <w:color w:val="000000"/>
          <w:sz w:val="28"/>
          <w:szCs w:val="28"/>
        </w:rPr>
        <w:t>кіберзлочинність</w:t>
      </w:r>
      <w:r w:rsidRPr="001408A6">
        <w:rPr>
          <w:rStyle w:val="apple-converted-space"/>
          <w:rFonts w:eastAsiaTheme="majorEastAsia"/>
          <w:color w:val="000000"/>
          <w:sz w:val="28"/>
          <w:szCs w:val="28"/>
        </w:rPr>
        <w:t> </w:t>
      </w:r>
      <w:r w:rsidRPr="001408A6">
        <w:rPr>
          <w:color w:val="000000"/>
          <w:sz w:val="28"/>
          <w:szCs w:val="28"/>
        </w:rPr>
        <w:t>та загрози кібербезпеці митної інфраструктури. Злам інформаційних систем може призвести до спотворення даних про товари, маніпуляції з деклараціями або паралізації роботи пунктів пропуску, що має катастрофічні наслідки для економіки та безпеки.</w:t>
      </w:r>
    </w:p>
    <w:p w14:paraId="7C89D383" w14:textId="77777777" w:rsidR="001408A6" w:rsidRDefault="001408A6" w:rsidP="001408A6">
      <w:pPr>
        <w:pStyle w:val="ae"/>
        <w:spacing w:before="0" w:beforeAutospacing="0" w:after="0" w:afterAutospacing="0"/>
        <w:ind w:firstLine="709"/>
        <w:jc w:val="both"/>
        <w:rPr>
          <w:color w:val="000000"/>
          <w:sz w:val="28"/>
          <w:szCs w:val="28"/>
          <w:lang w:val="uk-UA"/>
        </w:rPr>
      </w:pPr>
      <w:r w:rsidRPr="001408A6">
        <w:rPr>
          <w:color w:val="000000"/>
          <w:sz w:val="28"/>
          <w:szCs w:val="28"/>
        </w:rPr>
        <w:t>Не можна ігнорувати і</w:t>
      </w:r>
      <w:r w:rsidRPr="001408A6">
        <w:rPr>
          <w:rStyle w:val="apple-converted-space"/>
          <w:rFonts w:eastAsiaTheme="majorEastAsia"/>
          <w:color w:val="000000"/>
          <w:sz w:val="28"/>
          <w:szCs w:val="28"/>
        </w:rPr>
        <w:t> </w:t>
      </w:r>
      <w:r w:rsidRPr="001408A6">
        <w:rPr>
          <w:color w:val="000000"/>
          <w:sz w:val="28"/>
          <w:szCs w:val="28"/>
        </w:rPr>
        <w:t>корупційні чинники, які є, по суті, внутрішньою загрозою. Корупція на митниці не просто сприяє економічним злочинам, вона</w:t>
      </w:r>
      <w:r w:rsidRPr="001408A6">
        <w:rPr>
          <w:rStyle w:val="apple-converted-space"/>
          <w:rFonts w:eastAsiaTheme="majorEastAsia"/>
          <w:color w:val="000000"/>
          <w:sz w:val="28"/>
          <w:szCs w:val="28"/>
        </w:rPr>
        <w:t> </w:t>
      </w:r>
      <w:r w:rsidRPr="001408A6">
        <w:rPr>
          <w:color w:val="000000"/>
          <w:sz w:val="28"/>
          <w:szCs w:val="28"/>
        </w:rPr>
        <w:t>руйнує інституційну довіру</w:t>
      </w:r>
      <w:r w:rsidRPr="001408A6">
        <w:rPr>
          <w:rStyle w:val="apple-converted-space"/>
          <w:rFonts w:eastAsiaTheme="majorEastAsia"/>
          <w:color w:val="000000"/>
          <w:sz w:val="28"/>
          <w:szCs w:val="28"/>
        </w:rPr>
        <w:t> </w:t>
      </w:r>
      <w:r w:rsidRPr="001408A6">
        <w:rPr>
          <w:color w:val="000000"/>
          <w:sz w:val="28"/>
          <w:szCs w:val="28"/>
        </w:rPr>
        <w:t>та створює умови для тотальної тінізації ЗЕД. Цей чинник вимагає не лише посилення контролю за персоналом, але й</w:t>
      </w:r>
      <w:r w:rsidRPr="001408A6">
        <w:rPr>
          <w:rStyle w:val="apple-converted-space"/>
          <w:rFonts w:eastAsiaTheme="majorEastAsia"/>
          <w:color w:val="000000"/>
          <w:sz w:val="28"/>
          <w:szCs w:val="28"/>
        </w:rPr>
        <w:t> </w:t>
      </w:r>
      <w:r w:rsidRPr="001408A6">
        <w:rPr>
          <w:color w:val="000000"/>
          <w:sz w:val="28"/>
          <w:szCs w:val="28"/>
        </w:rPr>
        <w:t xml:space="preserve">кардинальної </w:t>
      </w:r>
      <w:r w:rsidRPr="001408A6">
        <w:rPr>
          <w:color w:val="000000"/>
          <w:sz w:val="28"/>
          <w:szCs w:val="28"/>
        </w:rPr>
        <w:lastRenderedPageBreak/>
        <w:t>зміни системи мотивації, запровадження прозорих процедур та мінімізації людського фактора у прийнятті рішень через цифровізацію.</w:t>
      </w:r>
    </w:p>
    <w:p w14:paraId="53F129BA" w14:textId="77777777" w:rsidR="001408A6" w:rsidRPr="001408A6" w:rsidRDefault="001408A6" w:rsidP="001408A6">
      <w:pPr>
        <w:pStyle w:val="ae"/>
        <w:spacing w:before="0" w:beforeAutospacing="0" w:after="0" w:afterAutospacing="0"/>
        <w:ind w:firstLine="709"/>
        <w:jc w:val="both"/>
        <w:rPr>
          <w:color w:val="000000"/>
          <w:sz w:val="28"/>
          <w:szCs w:val="28"/>
          <w:lang w:val="uk-UA"/>
        </w:rPr>
      </w:pPr>
    </w:p>
    <w:p w14:paraId="44DADAA1" w14:textId="4B9D1BB8" w:rsidR="001408A6" w:rsidRPr="001408A6" w:rsidRDefault="001408A6" w:rsidP="001408A6">
      <w:pPr>
        <w:ind w:firstLine="709"/>
        <w:jc w:val="center"/>
        <w:rPr>
          <w:b/>
          <w:bCs/>
          <w:sz w:val="28"/>
          <w:szCs w:val="28"/>
        </w:rPr>
      </w:pPr>
      <w:r w:rsidRPr="001408A6">
        <w:rPr>
          <w:b/>
          <w:bCs/>
          <w:color w:val="000000"/>
          <w:sz w:val="28"/>
          <w:szCs w:val="28"/>
        </w:rPr>
        <w:t>2. Реформування митної служби та євроінтеграційний вектор</w:t>
      </w:r>
    </w:p>
    <w:p w14:paraId="1B0231F3"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Курс України на європейську інтеграцію вимагає</w:t>
      </w:r>
      <w:r w:rsidRPr="001408A6">
        <w:rPr>
          <w:rStyle w:val="apple-converted-space"/>
          <w:rFonts w:eastAsiaTheme="majorEastAsia"/>
          <w:color w:val="000000"/>
          <w:sz w:val="28"/>
          <w:szCs w:val="28"/>
        </w:rPr>
        <w:t> </w:t>
      </w:r>
      <w:r w:rsidRPr="001408A6">
        <w:rPr>
          <w:color w:val="000000"/>
          <w:sz w:val="28"/>
          <w:szCs w:val="28"/>
        </w:rPr>
        <w:t>глибокого і всеосяжного реформування митної служби. Головним завданням є</w:t>
      </w:r>
      <w:r w:rsidRPr="001408A6">
        <w:rPr>
          <w:rStyle w:val="apple-converted-space"/>
          <w:rFonts w:eastAsiaTheme="majorEastAsia"/>
          <w:color w:val="000000"/>
          <w:sz w:val="28"/>
          <w:szCs w:val="28"/>
        </w:rPr>
        <w:t> </w:t>
      </w:r>
      <w:r w:rsidRPr="001408A6">
        <w:rPr>
          <w:color w:val="000000"/>
          <w:sz w:val="28"/>
          <w:szCs w:val="28"/>
        </w:rPr>
        <w:t>гармонізація митного законодавства</w:t>
      </w:r>
      <w:r w:rsidRPr="001408A6">
        <w:rPr>
          <w:rStyle w:val="apple-converted-space"/>
          <w:rFonts w:eastAsiaTheme="majorEastAsia"/>
          <w:color w:val="000000"/>
          <w:sz w:val="28"/>
          <w:szCs w:val="28"/>
        </w:rPr>
        <w:t> </w:t>
      </w:r>
      <w:r w:rsidRPr="001408A6">
        <w:rPr>
          <w:color w:val="000000"/>
          <w:sz w:val="28"/>
          <w:szCs w:val="28"/>
        </w:rPr>
        <w:t>України з правом Європейського Союзу, насамперед із положеннями</w:t>
      </w:r>
      <w:r w:rsidRPr="001408A6">
        <w:rPr>
          <w:rStyle w:val="apple-converted-space"/>
          <w:rFonts w:eastAsiaTheme="majorEastAsia"/>
          <w:color w:val="000000"/>
          <w:sz w:val="28"/>
          <w:szCs w:val="28"/>
        </w:rPr>
        <w:t> </w:t>
      </w:r>
      <w:r w:rsidRPr="001408A6">
        <w:rPr>
          <w:color w:val="000000"/>
          <w:sz w:val="28"/>
          <w:szCs w:val="28"/>
        </w:rPr>
        <w:t>Митного кодексу ЄС. Цей процес включає не просто переписування норм, а впровадження цілісної європейської філософії митної справи, яка ґрунтується на балансі між</w:t>
      </w:r>
      <w:r w:rsidRPr="001408A6">
        <w:rPr>
          <w:rStyle w:val="apple-converted-space"/>
          <w:rFonts w:eastAsiaTheme="majorEastAsia"/>
          <w:color w:val="000000"/>
          <w:sz w:val="28"/>
          <w:szCs w:val="28"/>
        </w:rPr>
        <w:t> </w:t>
      </w:r>
      <w:r w:rsidRPr="001408A6">
        <w:rPr>
          <w:color w:val="000000"/>
          <w:sz w:val="28"/>
          <w:szCs w:val="28"/>
        </w:rPr>
        <w:t>спрощенням торгівлі (фасилітацією)</w:t>
      </w:r>
      <w:r w:rsidRPr="001408A6">
        <w:rPr>
          <w:rStyle w:val="apple-converted-space"/>
          <w:rFonts w:eastAsiaTheme="majorEastAsia"/>
          <w:color w:val="000000"/>
          <w:sz w:val="28"/>
          <w:szCs w:val="28"/>
        </w:rPr>
        <w:t> </w:t>
      </w:r>
      <w:r w:rsidRPr="001408A6">
        <w:rPr>
          <w:color w:val="000000"/>
          <w:sz w:val="28"/>
          <w:szCs w:val="28"/>
        </w:rPr>
        <w:t>для добросовісного бізнесу та</w:t>
      </w:r>
      <w:r w:rsidRPr="001408A6">
        <w:rPr>
          <w:rStyle w:val="apple-converted-space"/>
          <w:rFonts w:eastAsiaTheme="majorEastAsia"/>
          <w:color w:val="000000"/>
          <w:sz w:val="28"/>
          <w:szCs w:val="28"/>
        </w:rPr>
        <w:t> </w:t>
      </w:r>
      <w:r w:rsidRPr="001408A6">
        <w:rPr>
          <w:color w:val="000000"/>
          <w:sz w:val="28"/>
          <w:szCs w:val="28"/>
        </w:rPr>
        <w:t>ефективним контролем</w:t>
      </w:r>
      <w:r w:rsidRPr="001408A6">
        <w:rPr>
          <w:rStyle w:val="apple-converted-space"/>
          <w:rFonts w:eastAsiaTheme="majorEastAsia"/>
          <w:color w:val="000000"/>
          <w:sz w:val="28"/>
          <w:szCs w:val="28"/>
        </w:rPr>
        <w:t> </w:t>
      </w:r>
      <w:r w:rsidRPr="001408A6">
        <w:rPr>
          <w:color w:val="000000"/>
          <w:sz w:val="28"/>
          <w:szCs w:val="28"/>
        </w:rPr>
        <w:t>(безпекою) для протидії злочинності. Гармонізація передбачає уніфікацію термінології, процедур, правил визначення митної вартості, класифікації товарів та походження.</w:t>
      </w:r>
    </w:p>
    <w:p w14:paraId="3E42FA7D"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Одним із наріжних каменів реформи є</w:t>
      </w:r>
      <w:r w:rsidRPr="001408A6">
        <w:rPr>
          <w:rStyle w:val="apple-converted-space"/>
          <w:rFonts w:eastAsiaTheme="majorEastAsia"/>
          <w:color w:val="000000"/>
          <w:sz w:val="28"/>
          <w:szCs w:val="28"/>
        </w:rPr>
        <w:t> </w:t>
      </w:r>
      <w:r w:rsidRPr="001408A6">
        <w:rPr>
          <w:color w:val="000000"/>
          <w:sz w:val="28"/>
          <w:szCs w:val="28"/>
        </w:rPr>
        <w:t>цифрова трансформація митниці. Впровадження системи</w:t>
      </w:r>
      <w:r w:rsidRPr="001408A6">
        <w:rPr>
          <w:rStyle w:val="apple-converted-space"/>
          <w:rFonts w:eastAsiaTheme="majorEastAsia"/>
          <w:color w:val="000000"/>
          <w:sz w:val="28"/>
          <w:szCs w:val="28"/>
        </w:rPr>
        <w:t> </w:t>
      </w:r>
      <w:r w:rsidRPr="001408A6">
        <w:rPr>
          <w:color w:val="000000"/>
          <w:sz w:val="28"/>
          <w:szCs w:val="28"/>
        </w:rPr>
        <w:t>«Єдиного вікна»</w:t>
      </w:r>
      <w:r w:rsidRPr="001408A6">
        <w:rPr>
          <w:rStyle w:val="apple-converted-space"/>
          <w:rFonts w:eastAsiaTheme="majorEastAsia"/>
          <w:color w:val="000000"/>
          <w:sz w:val="28"/>
          <w:szCs w:val="28"/>
        </w:rPr>
        <w:t> </w:t>
      </w:r>
      <w:r w:rsidRPr="001408A6">
        <w:rPr>
          <w:color w:val="000000"/>
          <w:sz w:val="28"/>
          <w:szCs w:val="28"/>
        </w:rPr>
        <w:t>дозволяє учасникам ЗЕД подавати документи один раз через електронну систему, а митні та інші контролюючі органи (екологічні, фітосанітарні) мають до них доступ, що значно прискорює оформлення та мінімізує контакти з чиновниками. Критично важливим елементом є розбудова</w:t>
      </w:r>
      <w:r w:rsidRPr="001408A6">
        <w:rPr>
          <w:rStyle w:val="apple-converted-space"/>
          <w:rFonts w:eastAsiaTheme="majorEastAsia"/>
          <w:color w:val="000000"/>
          <w:sz w:val="28"/>
          <w:szCs w:val="28"/>
        </w:rPr>
        <w:t> </w:t>
      </w:r>
      <w:r w:rsidRPr="001408A6">
        <w:rPr>
          <w:color w:val="000000"/>
          <w:sz w:val="28"/>
          <w:szCs w:val="28"/>
        </w:rPr>
        <w:t>автоматизованої системи управління ризиками (АСУР). Ця система має аналізувати мільйони даних (про країни походження, вартість, перевізників, класифікацію, поведінку декларантів) і самостійно визначати ступінь ризику кожної митної декларації, направляючи на фізичний огляд лише невеликий відсоток дійсно ризикових вантажів.</w:t>
      </w:r>
    </w:p>
    <w:p w14:paraId="2A9064A1"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Важливим кроком стало впровадження європейської системи</w:t>
      </w:r>
      <w:r w:rsidRPr="001408A6">
        <w:rPr>
          <w:rStyle w:val="apple-converted-space"/>
          <w:rFonts w:eastAsiaTheme="majorEastAsia"/>
          <w:color w:val="000000"/>
          <w:sz w:val="28"/>
          <w:szCs w:val="28"/>
        </w:rPr>
        <w:t> </w:t>
      </w:r>
      <w:r w:rsidRPr="001408A6">
        <w:rPr>
          <w:color w:val="000000"/>
          <w:sz w:val="28"/>
          <w:szCs w:val="28"/>
        </w:rPr>
        <w:t>електронного транзиту (NCTS — New Computerised Transit System). Приєднання України до Конвенції про процедуру спільного транзиту дозволяє українським підприємствам використовувати єдину транзитну декларацію для переміщення товарів між 35 країнами-учасницями (ЄС, ЄАВТ та інші). Це не лише спрощує та прискорює транзит, але й дозволяє обмінюватися даними в режимі реального часу, посилюючи контроль за переміщенням товарів і мінімізуючи можливості для шахрайства з режимом транзиту.</w:t>
      </w:r>
    </w:p>
    <w:p w14:paraId="00713874"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Ключовим інститутом, що відображає європейський підхід до партнерства з бізнесом, є</w:t>
      </w:r>
      <w:r w:rsidRPr="001408A6">
        <w:rPr>
          <w:rStyle w:val="apple-converted-space"/>
          <w:rFonts w:eastAsiaTheme="majorEastAsia"/>
          <w:color w:val="000000"/>
          <w:sz w:val="28"/>
          <w:szCs w:val="28"/>
        </w:rPr>
        <w:t> </w:t>
      </w:r>
      <w:r w:rsidRPr="001408A6">
        <w:rPr>
          <w:color w:val="000000"/>
          <w:sz w:val="28"/>
          <w:szCs w:val="28"/>
        </w:rPr>
        <w:t>Авторизований економічний оператор (АЕО). Статус АЕО надається компаніям, які довели свою надійність, прозорість та відповідність високим стандартам безпеки. Натомість вони отримують значні спрощення митних процедур (мінімальні огляди, пріоритетне оформлення, можливість проведення контролю на власній території). Розвиток інституту АЕО є стратегічним напрямом, оскільки він зміщує фокус митного контролю з</w:t>
      </w:r>
      <w:r w:rsidRPr="001408A6">
        <w:rPr>
          <w:rStyle w:val="apple-converted-space"/>
          <w:rFonts w:eastAsiaTheme="majorEastAsia"/>
          <w:color w:val="000000"/>
          <w:sz w:val="28"/>
          <w:szCs w:val="28"/>
        </w:rPr>
        <w:t> </w:t>
      </w:r>
      <w:r w:rsidRPr="001408A6">
        <w:rPr>
          <w:color w:val="000000"/>
          <w:sz w:val="28"/>
          <w:szCs w:val="28"/>
        </w:rPr>
        <w:t>усіх</w:t>
      </w:r>
      <w:r w:rsidRPr="001408A6">
        <w:rPr>
          <w:rStyle w:val="apple-converted-space"/>
          <w:rFonts w:eastAsiaTheme="majorEastAsia"/>
          <w:color w:val="000000"/>
          <w:sz w:val="28"/>
          <w:szCs w:val="28"/>
        </w:rPr>
        <w:t> </w:t>
      </w:r>
      <w:r w:rsidRPr="001408A6">
        <w:rPr>
          <w:color w:val="000000"/>
          <w:sz w:val="28"/>
          <w:szCs w:val="28"/>
        </w:rPr>
        <w:t>операцій на</w:t>
      </w:r>
      <w:r w:rsidRPr="001408A6">
        <w:rPr>
          <w:rStyle w:val="apple-converted-space"/>
          <w:rFonts w:eastAsiaTheme="majorEastAsia"/>
          <w:color w:val="000000"/>
          <w:sz w:val="28"/>
          <w:szCs w:val="28"/>
        </w:rPr>
        <w:t> </w:t>
      </w:r>
      <w:r w:rsidRPr="001408A6">
        <w:rPr>
          <w:color w:val="000000"/>
          <w:sz w:val="28"/>
          <w:szCs w:val="28"/>
        </w:rPr>
        <w:t>ризикові, що дозволяє зосередити ресурси на боротьбі зі злочинністю, водночас фасилітуючи торгівлю для чесних компаній.</w:t>
      </w:r>
    </w:p>
    <w:p w14:paraId="6ED37F2F" w14:textId="77777777" w:rsidR="001408A6" w:rsidRDefault="001408A6" w:rsidP="001408A6">
      <w:pPr>
        <w:pStyle w:val="ae"/>
        <w:spacing w:before="0" w:beforeAutospacing="0" w:after="0" w:afterAutospacing="0"/>
        <w:ind w:firstLine="709"/>
        <w:jc w:val="both"/>
        <w:rPr>
          <w:color w:val="000000"/>
          <w:sz w:val="28"/>
          <w:szCs w:val="28"/>
          <w:lang w:val="uk-UA"/>
        </w:rPr>
      </w:pPr>
      <w:r w:rsidRPr="001408A6">
        <w:rPr>
          <w:color w:val="000000"/>
          <w:sz w:val="28"/>
          <w:szCs w:val="28"/>
        </w:rPr>
        <w:t>Міжнародне співробітництво також набуває нових форм. Крім традиційного обміну інформацією та спільного розслідування справ, розвивається концепція</w:t>
      </w:r>
      <w:r w:rsidRPr="001408A6">
        <w:rPr>
          <w:rStyle w:val="apple-converted-space"/>
          <w:rFonts w:eastAsiaTheme="majorEastAsia"/>
          <w:color w:val="000000"/>
          <w:sz w:val="28"/>
          <w:szCs w:val="28"/>
        </w:rPr>
        <w:t> </w:t>
      </w:r>
      <w:r w:rsidRPr="001408A6">
        <w:rPr>
          <w:color w:val="000000"/>
          <w:sz w:val="28"/>
          <w:szCs w:val="28"/>
        </w:rPr>
        <w:t xml:space="preserve">спільного прикордонного та митного контролю. Створення спільних </w:t>
      </w:r>
      <w:r w:rsidRPr="001408A6">
        <w:rPr>
          <w:color w:val="000000"/>
          <w:sz w:val="28"/>
          <w:szCs w:val="28"/>
        </w:rPr>
        <w:lastRenderedPageBreak/>
        <w:t>пунктів пропуску, де контроль здійснюється одночасно представниками обох держав, дозволяє уникнути дублювання процедур, скоротити час перетину кордону та посилити координацію у виявленні правопорушень. Участь у міжнародних організаціях, таких як Всесвітня митна організація (WCO) та правоохоронних структурах ЄС (Olaf, Europol), є запорукою ефективної протидії транснаціональній злочинності.</w:t>
      </w:r>
    </w:p>
    <w:p w14:paraId="0B6373C1" w14:textId="77777777" w:rsidR="001408A6" w:rsidRPr="001408A6" w:rsidRDefault="001408A6" w:rsidP="001408A6">
      <w:pPr>
        <w:pStyle w:val="ae"/>
        <w:spacing w:before="0" w:beforeAutospacing="0" w:after="0" w:afterAutospacing="0"/>
        <w:ind w:firstLine="709"/>
        <w:jc w:val="both"/>
        <w:rPr>
          <w:color w:val="000000"/>
          <w:sz w:val="28"/>
          <w:szCs w:val="28"/>
          <w:lang w:val="uk-UA"/>
        </w:rPr>
      </w:pPr>
    </w:p>
    <w:p w14:paraId="19C5F38A" w14:textId="42C31B05" w:rsidR="001408A6" w:rsidRPr="001408A6" w:rsidRDefault="001408A6" w:rsidP="001408A6">
      <w:pPr>
        <w:pStyle w:val="ae"/>
        <w:spacing w:before="0" w:beforeAutospacing="0" w:after="0" w:afterAutospacing="0"/>
        <w:ind w:firstLine="709"/>
        <w:jc w:val="center"/>
        <w:rPr>
          <w:b/>
          <w:bCs/>
          <w:color w:val="000000"/>
          <w:sz w:val="28"/>
          <w:szCs w:val="28"/>
          <w:lang w:val="uk-UA"/>
        </w:rPr>
      </w:pPr>
      <w:r w:rsidRPr="001408A6">
        <w:rPr>
          <w:b/>
          <w:bCs/>
          <w:color w:val="000000"/>
          <w:sz w:val="28"/>
          <w:szCs w:val="28"/>
        </w:rPr>
        <w:t>3. Стратегічні напрями та інструменти протидії економічним злочинам</w:t>
      </w:r>
    </w:p>
    <w:p w14:paraId="5A1CA1AD"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Ефективна протидія економічним злочинам у митній сфері базується на трьох основних «китах»:</w:t>
      </w:r>
      <w:r w:rsidRPr="001408A6">
        <w:rPr>
          <w:rStyle w:val="apple-converted-space"/>
          <w:rFonts w:eastAsiaTheme="majorEastAsia"/>
          <w:color w:val="000000"/>
          <w:sz w:val="28"/>
          <w:szCs w:val="28"/>
        </w:rPr>
        <w:t> </w:t>
      </w:r>
      <w:r w:rsidRPr="001408A6">
        <w:rPr>
          <w:color w:val="000000"/>
          <w:sz w:val="28"/>
          <w:szCs w:val="28"/>
        </w:rPr>
        <w:t>управління ризиками,</w:t>
      </w:r>
      <w:r w:rsidRPr="001408A6">
        <w:rPr>
          <w:rStyle w:val="apple-converted-space"/>
          <w:rFonts w:eastAsiaTheme="majorEastAsia"/>
          <w:color w:val="000000"/>
          <w:sz w:val="28"/>
          <w:szCs w:val="28"/>
        </w:rPr>
        <w:t> </w:t>
      </w:r>
      <w:r w:rsidRPr="001408A6">
        <w:rPr>
          <w:color w:val="000000"/>
          <w:sz w:val="28"/>
          <w:szCs w:val="28"/>
        </w:rPr>
        <w:t>оперативно-розшукова діяльність</w:t>
      </w:r>
      <w:r w:rsidRPr="001408A6">
        <w:rPr>
          <w:rStyle w:val="apple-converted-space"/>
          <w:rFonts w:eastAsiaTheme="majorEastAsia"/>
          <w:color w:val="000000"/>
          <w:sz w:val="28"/>
          <w:szCs w:val="28"/>
        </w:rPr>
        <w:t> </w:t>
      </w:r>
      <w:r w:rsidRPr="001408A6">
        <w:rPr>
          <w:color w:val="000000"/>
          <w:sz w:val="28"/>
          <w:szCs w:val="28"/>
        </w:rPr>
        <w:t>та</w:t>
      </w:r>
      <w:r w:rsidRPr="001408A6">
        <w:rPr>
          <w:rStyle w:val="apple-converted-space"/>
          <w:rFonts w:eastAsiaTheme="majorEastAsia"/>
          <w:color w:val="000000"/>
          <w:sz w:val="28"/>
          <w:szCs w:val="28"/>
        </w:rPr>
        <w:t> </w:t>
      </w:r>
      <w:r w:rsidRPr="001408A6">
        <w:rPr>
          <w:color w:val="000000"/>
          <w:sz w:val="28"/>
          <w:szCs w:val="28"/>
        </w:rPr>
        <w:t>використання високотехнологічних інструментів.</w:t>
      </w:r>
    </w:p>
    <w:p w14:paraId="1773564F"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Управління ризиками</w:t>
      </w:r>
      <w:r w:rsidRPr="001408A6">
        <w:rPr>
          <w:rStyle w:val="apple-converted-space"/>
          <w:rFonts w:eastAsiaTheme="majorEastAsia"/>
          <w:color w:val="000000"/>
          <w:sz w:val="28"/>
          <w:szCs w:val="28"/>
        </w:rPr>
        <w:t> </w:t>
      </w:r>
      <w:r w:rsidRPr="001408A6">
        <w:rPr>
          <w:color w:val="000000"/>
          <w:sz w:val="28"/>
          <w:szCs w:val="28"/>
        </w:rPr>
        <w:t>є основним сучасним інструментом митного контролю. Воно ґрунтується на принципі</w:t>
      </w:r>
      <w:r w:rsidRPr="001408A6">
        <w:rPr>
          <w:rStyle w:val="apple-converted-space"/>
          <w:rFonts w:eastAsiaTheme="majorEastAsia"/>
          <w:color w:val="000000"/>
          <w:sz w:val="28"/>
          <w:szCs w:val="28"/>
        </w:rPr>
        <w:t> </w:t>
      </w:r>
      <w:r w:rsidRPr="001408A6">
        <w:rPr>
          <w:color w:val="000000"/>
          <w:sz w:val="28"/>
          <w:szCs w:val="28"/>
        </w:rPr>
        <w:t>вибірковості та достатньої ймовірності. Методологія управління ризиками передбачає постійний моніторинг зовнішньоекономічної діяльності, збір, аналіз та оцінку інформації, яка може свідчити про можливі порушення. На основі цього створюються</w:t>
      </w:r>
      <w:r w:rsidRPr="001408A6">
        <w:rPr>
          <w:rStyle w:val="apple-converted-space"/>
          <w:rFonts w:eastAsiaTheme="majorEastAsia"/>
          <w:color w:val="000000"/>
          <w:sz w:val="28"/>
          <w:szCs w:val="28"/>
        </w:rPr>
        <w:t> </w:t>
      </w:r>
      <w:r w:rsidRPr="001408A6">
        <w:rPr>
          <w:color w:val="000000"/>
          <w:sz w:val="28"/>
          <w:szCs w:val="28"/>
        </w:rPr>
        <w:t>профілі ризику</w:t>
      </w:r>
      <w:r w:rsidRPr="001408A6">
        <w:rPr>
          <w:rStyle w:val="apple-converted-space"/>
          <w:rFonts w:eastAsiaTheme="majorEastAsia"/>
          <w:color w:val="000000"/>
          <w:sz w:val="28"/>
          <w:szCs w:val="28"/>
        </w:rPr>
        <w:t> </w:t>
      </w:r>
      <w:r w:rsidRPr="001408A6">
        <w:rPr>
          <w:color w:val="000000"/>
          <w:sz w:val="28"/>
          <w:szCs w:val="28"/>
        </w:rPr>
        <w:t>(наприклад, профіль «Заниження вартості овочів з Туреччини» або «Недостовірне декларування одягу з Китаю»), які містять чіткі критерії спрацювання. До таких критеріїв можуть належати: країна відправлення, вартість товару нижче певного індикативу, новий або неперевірений суб'єкт ЗЕД, певний код товару, невідповідність ваги чи обсягу заявленим даним. Завдяки АСУР, ризикові декларації автоматично ідентифікуються та направляються на поглиблений контроль (огляд, додаткова перевірка документів, лабораторний аналіз), тоді як неризикові – оформлюються за мінімальний час. Технології</w:t>
      </w:r>
      <w:r w:rsidRPr="001408A6">
        <w:rPr>
          <w:rStyle w:val="apple-converted-space"/>
          <w:rFonts w:eastAsiaTheme="majorEastAsia"/>
          <w:color w:val="000000"/>
          <w:sz w:val="28"/>
          <w:szCs w:val="28"/>
        </w:rPr>
        <w:t> </w:t>
      </w:r>
      <w:r w:rsidRPr="001408A6">
        <w:rPr>
          <w:color w:val="000000"/>
          <w:sz w:val="28"/>
          <w:szCs w:val="28"/>
        </w:rPr>
        <w:t>Big Data</w:t>
      </w:r>
      <w:r w:rsidRPr="001408A6">
        <w:rPr>
          <w:rStyle w:val="apple-converted-space"/>
          <w:rFonts w:eastAsiaTheme="majorEastAsia"/>
          <w:color w:val="000000"/>
          <w:sz w:val="28"/>
          <w:szCs w:val="28"/>
        </w:rPr>
        <w:t> </w:t>
      </w:r>
      <w:r w:rsidRPr="001408A6">
        <w:rPr>
          <w:color w:val="000000"/>
          <w:sz w:val="28"/>
          <w:szCs w:val="28"/>
        </w:rPr>
        <w:t>та</w:t>
      </w:r>
      <w:r w:rsidRPr="001408A6">
        <w:rPr>
          <w:rStyle w:val="apple-converted-space"/>
          <w:rFonts w:eastAsiaTheme="majorEastAsia"/>
          <w:color w:val="000000"/>
          <w:sz w:val="28"/>
          <w:szCs w:val="28"/>
        </w:rPr>
        <w:t> </w:t>
      </w:r>
      <w:r w:rsidRPr="001408A6">
        <w:rPr>
          <w:color w:val="000000"/>
          <w:sz w:val="28"/>
          <w:szCs w:val="28"/>
        </w:rPr>
        <w:t>машинного навчання</w:t>
      </w:r>
      <w:r w:rsidRPr="001408A6">
        <w:rPr>
          <w:rStyle w:val="apple-converted-space"/>
          <w:rFonts w:eastAsiaTheme="majorEastAsia"/>
          <w:color w:val="000000"/>
          <w:sz w:val="28"/>
          <w:szCs w:val="28"/>
        </w:rPr>
        <w:t> </w:t>
      </w:r>
      <w:r w:rsidRPr="001408A6">
        <w:rPr>
          <w:color w:val="000000"/>
          <w:sz w:val="28"/>
          <w:szCs w:val="28"/>
        </w:rPr>
        <w:t>(Machine Learning) сьогодні дозволяють митним органам постійно вдосконалювати профілі ризику, навчаючи систему розпізнавати нові схеми шахрайства, які ще не були зафіксовані.</w:t>
      </w:r>
    </w:p>
    <w:p w14:paraId="3EC2D882"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Важливу роль відіграє</w:t>
      </w:r>
      <w:r w:rsidRPr="001408A6">
        <w:rPr>
          <w:rStyle w:val="apple-converted-space"/>
          <w:rFonts w:eastAsiaTheme="majorEastAsia"/>
          <w:color w:val="000000"/>
          <w:sz w:val="28"/>
          <w:szCs w:val="28"/>
        </w:rPr>
        <w:t> </w:t>
      </w:r>
      <w:r w:rsidRPr="001408A6">
        <w:rPr>
          <w:color w:val="000000"/>
          <w:sz w:val="28"/>
          <w:szCs w:val="28"/>
        </w:rPr>
        <w:t>оперативно-розшукова діяльність</w:t>
      </w:r>
      <w:r w:rsidRPr="001408A6">
        <w:rPr>
          <w:rStyle w:val="apple-converted-space"/>
          <w:rFonts w:eastAsiaTheme="majorEastAsia"/>
          <w:color w:val="000000"/>
          <w:sz w:val="28"/>
          <w:szCs w:val="28"/>
        </w:rPr>
        <w:t> </w:t>
      </w:r>
      <w:r w:rsidRPr="001408A6">
        <w:rPr>
          <w:color w:val="000000"/>
          <w:sz w:val="28"/>
          <w:szCs w:val="28"/>
        </w:rPr>
        <w:t>та ефективна</w:t>
      </w:r>
      <w:r w:rsidRPr="001408A6">
        <w:rPr>
          <w:rStyle w:val="apple-converted-space"/>
          <w:rFonts w:eastAsiaTheme="majorEastAsia"/>
          <w:color w:val="000000"/>
          <w:sz w:val="28"/>
          <w:szCs w:val="28"/>
        </w:rPr>
        <w:t> </w:t>
      </w:r>
      <w:r w:rsidRPr="001408A6">
        <w:rPr>
          <w:color w:val="000000"/>
          <w:sz w:val="28"/>
          <w:szCs w:val="28"/>
        </w:rPr>
        <w:t>взаємодія митних органів з іншими правоохоронними структурами</w:t>
      </w:r>
      <w:r w:rsidRPr="001408A6">
        <w:rPr>
          <w:rStyle w:val="apple-converted-space"/>
          <w:rFonts w:eastAsiaTheme="majorEastAsia"/>
          <w:color w:val="000000"/>
          <w:sz w:val="28"/>
          <w:szCs w:val="28"/>
        </w:rPr>
        <w:t> </w:t>
      </w:r>
      <w:r w:rsidRPr="001408A6">
        <w:rPr>
          <w:color w:val="000000"/>
          <w:sz w:val="28"/>
          <w:szCs w:val="28"/>
        </w:rPr>
        <w:t>(СБУ, Національна поліція, БЕБ). Митниця, маючи унікальний доступ до інформації про вантажопотоки, має активно використовувати свої оперативні підрозділи для виявлення та документування організованих злочинних груп, які стоять за системною контрабандою та митними шахрайствами. Основний акцент зміщується з виявлення дрібних порушників на кордоні на</w:t>
      </w:r>
      <w:r w:rsidRPr="001408A6">
        <w:rPr>
          <w:rStyle w:val="apple-converted-space"/>
          <w:rFonts w:eastAsiaTheme="majorEastAsia"/>
          <w:color w:val="000000"/>
          <w:sz w:val="28"/>
          <w:szCs w:val="28"/>
        </w:rPr>
        <w:t> </w:t>
      </w:r>
      <w:r w:rsidRPr="001408A6">
        <w:rPr>
          <w:color w:val="000000"/>
          <w:sz w:val="28"/>
          <w:szCs w:val="28"/>
        </w:rPr>
        <w:t>знешкодження організаторів схем</w:t>
      </w:r>
      <w:r w:rsidRPr="001408A6">
        <w:rPr>
          <w:rStyle w:val="apple-converted-space"/>
          <w:rFonts w:eastAsiaTheme="majorEastAsia"/>
          <w:color w:val="000000"/>
          <w:sz w:val="28"/>
          <w:szCs w:val="28"/>
        </w:rPr>
        <w:t> </w:t>
      </w:r>
      <w:r w:rsidRPr="001408A6">
        <w:rPr>
          <w:color w:val="000000"/>
          <w:sz w:val="28"/>
          <w:szCs w:val="28"/>
        </w:rPr>
        <w:t>у тилу. Це вимагає регулярного обміну інформацією, проведення спільних операцій та створення міжвідомчих аналітичних центрів.</w:t>
      </w:r>
    </w:p>
    <w:p w14:paraId="53F8DBD3"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Для підвищення ефективності фізичного контролю та мінімізації корупції критично важливим є</w:t>
      </w:r>
      <w:r w:rsidRPr="001408A6">
        <w:rPr>
          <w:rStyle w:val="apple-converted-space"/>
          <w:rFonts w:eastAsiaTheme="majorEastAsia"/>
          <w:color w:val="000000"/>
          <w:sz w:val="28"/>
          <w:szCs w:val="28"/>
        </w:rPr>
        <w:t> </w:t>
      </w:r>
      <w:r w:rsidRPr="001408A6">
        <w:rPr>
          <w:color w:val="000000"/>
          <w:sz w:val="28"/>
          <w:szCs w:val="28"/>
        </w:rPr>
        <w:t>використання сучасних технічних засобів контролю. Мова йде, насамперед, про</w:t>
      </w:r>
      <w:r w:rsidRPr="001408A6">
        <w:rPr>
          <w:rStyle w:val="apple-converted-space"/>
          <w:rFonts w:eastAsiaTheme="majorEastAsia"/>
          <w:color w:val="000000"/>
          <w:sz w:val="28"/>
          <w:szCs w:val="28"/>
        </w:rPr>
        <w:t> </w:t>
      </w:r>
      <w:r w:rsidRPr="001408A6">
        <w:rPr>
          <w:color w:val="000000"/>
          <w:sz w:val="28"/>
          <w:szCs w:val="28"/>
        </w:rPr>
        <w:t>інспекційно-доглядові комплекси (ІДК), або</w:t>
      </w:r>
      <w:r w:rsidRPr="001408A6">
        <w:rPr>
          <w:rStyle w:val="apple-converted-space"/>
          <w:rFonts w:eastAsiaTheme="majorEastAsia"/>
          <w:color w:val="000000"/>
          <w:sz w:val="28"/>
          <w:szCs w:val="28"/>
        </w:rPr>
        <w:t> </w:t>
      </w:r>
      <w:r w:rsidRPr="001408A6">
        <w:rPr>
          <w:color w:val="000000"/>
          <w:sz w:val="28"/>
          <w:szCs w:val="28"/>
        </w:rPr>
        <w:t>сканери, які дозволяють без відкриття вантажного транспортного засобу або контейнера отримати рентгенівське зображення його вмісту. Аналіз цих зображень дає змогу виявити приховані товари, невідповідність заявленій кількості або спроби маскування. Системи</w:t>
      </w:r>
      <w:r w:rsidRPr="001408A6">
        <w:rPr>
          <w:rStyle w:val="apple-converted-space"/>
          <w:rFonts w:eastAsiaTheme="majorEastAsia"/>
          <w:color w:val="000000"/>
          <w:sz w:val="28"/>
          <w:szCs w:val="28"/>
        </w:rPr>
        <w:t> </w:t>
      </w:r>
      <w:r w:rsidRPr="001408A6">
        <w:rPr>
          <w:color w:val="000000"/>
          <w:sz w:val="28"/>
          <w:szCs w:val="28"/>
        </w:rPr>
        <w:t>відеофіксації</w:t>
      </w:r>
      <w:r w:rsidRPr="001408A6">
        <w:rPr>
          <w:rStyle w:val="apple-converted-space"/>
          <w:rFonts w:eastAsiaTheme="majorEastAsia"/>
          <w:color w:val="000000"/>
          <w:sz w:val="28"/>
          <w:szCs w:val="28"/>
        </w:rPr>
        <w:t> </w:t>
      </w:r>
      <w:r w:rsidRPr="001408A6">
        <w:rPr>
          <w:color w:val="000000"/>
          <w:sz w:val="28"/>
          <w:szCs w:val="28"/>
        </w:rPr>
        <w:t xml:space="preserve">на пунктах пропуску та під час митного </w:t>
      </w:r>
      <w:r w:rsidRPr="001408A6">
        <w:rPr>
          <w:color w:val="000000"/>
          <w:sz w:val="28"/>
          <w:szCs w:val="28"/>
        </w:rPr>
        <w:lastRenderedPageBreak/>
        <w:t>оформлення створюють атмосферу прозорості та є важливим антикорупційним заходом. Також зростає значення</w:t>
      </w:r>
      <w:r w:rsidRPr="001408A6">
        <w:rPr>
          <w:rStyle w:val="apple-converted-space"/>
          <w:rFonts w:eastAsiaTheme="majorEastAsia"/>
          <w:color w:val="000000"/>
          <w:sz w:val="28"/>
          <w:szCs w:val="28"/>
        </w:rPr>
        <w:t> </w:t>
      </w:r>
      <w:r w:rsidRPr="001408A6">
        <w:rPr>
          <w:color w:val="000000"/>
          <w:sz w:val="28"/>
          <w:szCs w:val="28"/>
        </w:rPr>
        <w:t>митних лабораторій, які можуть проводити швидкий та точний аналіз зразків товару (наприклад, визначення складу паливно-мастильних матеріалів, металів, хімічних речовин), що є вирішальним у боротьбі з класифікаційною фальсифікацією.</w:t>
      </w:r>
    </w:p>
    <w:p w14:paraId="0D161D60"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Протидія «схемній» контрабанді</w:t>
      </w:r>
      <w:r w:rsidRPr="001408A6">
        <w:rPr>
          <w:rStyle w:val="apple-converted-space"/>
          <w:rFonts w:eastAsiaTheme="majorEastAsia"/>
          <w:color w:val="000000"/>
          <w:sz w:val="28"/>
          <w:szCs w:val="28"/>
        </w:rPr>
        <w:t> </w:t>
      </w:r>
      <w:r w:rsidRPr="001408A6">
        <w:rPr>
          <w:color w:val="000000"/>
          <w:sz w:val="28"/>
          <w:szCs w:val="28"/>
        </w:rPr>
        <w:t>вимагає від митних органів постійного аналізу та прогнозування. Злочинці постійно вигадують нові, складніші схеми, які можуть включати використання офшорних компаній, ланцюги фіктивних посередників, багатоетапні перевезення та використання різних юрисдикцій. Боротьба з цим вимагає створення</w:t>
      </w:r>
      <w:r w:rsidRPr="001408A6">
        <w:rPr>
          <w:rStyle w:val="apple-converted-space"/>
          <w:rFonts w:eastAsiaTheme="majorEastAsia"/>
          <w:color w:val="000000"/>
          <w:sz w:val="28"/>
          <w:szCs w:val="28"/>
        </w:rPr>
        <w:t> </w:t>
      </w:r>
      <w:r w:rsidRPr="001408A6">
        <w:rPr>
          <w:color w:val="000000"/>
          <w:sz w:val="28"/>
          <w:szCs w:val="28"/>
        </w:rPr>
        <w:t>спеціалізованих аналітичних підрозділів, які займаються не лише реагуванням на порушення, але й розробкою превентивних заходів. Це включає аналіз фінансових потоків, моніторинг ринкових цін та постійну актуалізацію індикаторів ризику. Успіх у цьому напрямку прямо залежить від рівня підготовки кадрів та їхньої здатності працювати з великими масивами даних та сучасними аналітичними інструментами.</w:t>
      </w:r>
    </w:p>
    <w:p w14:paraId="255B4C45"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Митна безпека України в умовах глобальних трансформацій та євроінтеграційних прагнень стоїть перед екзистенційними викликами, але водночас має унікальний шанс для кардинального оновлення. Системна боротьба з економічними злочинами вимагає переходу від</w:t>
      </w:r>
      <w:r w:rsidRPr="001408A6">
        <w:rPr>
          <w:rStyle w:val="apple-converted-space"/>
          <w:rFonts w:eastAsiaTheme="majorEastAsia"/>
          <w:color w:val="000000"/>
          <w:sz w:val="28"/>
          <w:szCs w:val="28"/>
        </w:rPr>
        <w:t> </w:t>
      </w:r>
      <w:r w:rsidRPr="001408A6">
        <w:rPr>
          <w:color w:val="000000"/>
          <w:sz w:val="28"/>
          <w:szCs w:val="28"/>
        </w:rPr>
        <w:t>реактивної моделі</w:t>
      </w:r>
      <w:r w:rsidRPr="001408A6">
        <w:rPr>
          <w:rStyle w:val="apple-converted-space"/>
          <w:rFonts w:eastAsiaTheme="majorEastAsia"/>
          <w:color w:val="000000"/>
          <w:sz w:val="28"/>
          <w:szCs w:val="28"/>
        </w:rPr>
        <w:t> </w:t>
      </w:r>
      <w:r w:rsidRPr="001408A6">
        <w:rPr>
          <w:color w:val="000000"/>
          <w:sz w:val="28"/>
          <w:szCs w:val="28"/>
        </w:rPr>
        <w:t>(стягнення відповідальності після факту порушення) до</w:t>
      </w:r>
      <w:r w:rsidRPr="001408A6">
        <w:rPr>
          <w:rStyle w:val="apple-converted-space"/>
          <w:rFonts w:eastAsiaTheme="majorEastAsia"/>
          <w:color w:val="000000"/>
          <w:sz w:val="28"/>
          <w:szCs w:val="28"/>
        </w:rPr>
        <w:t> </w:t>
      </w:r>
      <w:r w:rsidRPr="001408A6">
        <w:rPr>
          <w:color w:val="000000"/>
          <w:sz w:val="28"/>
          <w:szCs w:val="28"/>
        </w:rPr>
        <w:t>проактивної моделі</w:t>
      </w:r>
      <w:r w:rsidRPr="001408A6">
        <w:rPr>
          <w:rStyle w:val="apple-converted-space"/>
          <w:rFonts w:eastAsiaTheme="majorEastAsia"/>
          <w:color w:val="000000"/>
          <w:sz w:val="28"/>
          <w:szCs w:val="28"/>
        </w:rPr>
        <w:t> </w:t>
      </w:r>
      <w:r w:rsidRPr="001408A6">
        <w:rPr>
          <w:color w:val="000000"/>
          <w:sz w:val="28"/>
          <w:szCs w:val="28"/>
        </w:rPr>
        <w:t>(запобігання порушенням через ефективне управління ризиками та прозорість).</w:t>
      </w:r>
    </w:p>
    <w:p w14:paraId="3A89C650" w14:textId="77777777" w:rsidR="001408A6" w:rsidRPr="001408A6" w:rsidRDefault="001408A6" w:rsidP="001408A6">
      <w:pPr>
        <w:pStyle w:val="ae"/>
        <w:spacing w:before="0" w:beforeAutospacing="0" w:after="0" w:afterAutospacing="0"/>
        <w:ind w:firstLine="709"/>
        <w:jc w:val="both"/>
        <w:rPr>
          <w:color w:val="000000"/>
          <w:sz w:val="28"/>
          <w:szCs w:val="28"/>
        </w:rPr>
      </w:pPr>
      <w:r w:rsidRPr="001408A6">
        <w:rPr>
          <w:color w:val="000000"/>
          <w:sz w:val="28"/>
          <w:szCs w:val="28"/>
        </w:rPr>
        <w:t>Успіх у забезпеченні митної безпеки прямо залежить від послідовної реалізації стратегічних пріоритетів. По-перше, це</w:t>
      </w:r>
      <w:r w:rsidRPr="001408A6">
        <w:rPr>
          <w:rStyle w:val="apple-converted-space"/>
          <w:rFonts w:eastAsiaTheme="majorEastAsia"/>
          <w:color w:val="000000"/>
          <w:sz w:val="28"/>
          <w:szCs w:val="28"/>
        </w:rPr>
        <w:t> </w:t>
      </w:r>
      <w:r w:rsidRPr="001408A6">
        <w:rPr>
          <w:color w:val="000000"/>
          <w:sz w:val="28"/>
          <w:szCs w:val="28"/>
        </w:rPr>
        <w:t>завершення інституційної та цифрової реформи митниці, включаючи повноцінне впровадження Митного кодексу ЄС та системи NCTS. По-друге, це</w:t>
      </w:r>
      <w:r w:rsidRPr="001408A6">
        <w:rPr>
          <w:rStyle w:val="apple-converted-space"/>
          <w:rFonts w:eastAsiaTheme="majorEastAsia"/>
          <w:color w:val="000000"/>
          <w:sz w:val="28"/>
          <w:szCs w:val="28"/>
        </w:rPr>
        <w:t> </w:t>
      </w:r>
      <w:r w:rsidRPr="001408A6">
        <w:rPr>
          <w:color w:val="000000"/>
          <w:sz w:val="28"/>
          <w:szCs w:val="28"/>
        </w:rPr>
        <w:t>зміна філософії контролю</w:t>
      </w:r>
      <w:r w:rsidRPr="001408A6">
        <w:rPr>
          <w:rStyle w:val="apple-converted-space"/>
          <w:rFonts w:eastAsiaTheme="majorEastAsia"/>
          <w:color w:val="000000"/>
          <w:sz w:val="28"/>
          <w:szCs w:val="28"/>
        </w:rPr>
        <w:t> </w:t>
      </w:r>
      <w:r w:rsidRPr="001408A6">
        <w:rPr>
          <w:color w:val="000000"/>
          <w:sz w:val="28"/>
          <w:szCs w:val="28"/>
        </w:rPr>
        <w:t>— максимальна фасилітація для надійних учасників ЗЕД через інститут АЕО та мінімальна толерантність до порушників через використання високотехнологічних засобів та автоматизованих систем ризику. По-третє, це</w:t>
      </w:r>
      <w:r w:rsidRPr="001408A6">
        <w:rPr>
          <w:rStyle w:val="apple-converted-space"/>
          <w:rFonts w:eastAsiaTheme="majorEastAsia"/>
          <w:color w:val="000000"/>
          <w:sz w:val="28"/>
          <w:szCs w:val="28"/>
        </w:rPr>
        <w:t> </w:t>
      </w:r>
      <w:r w:rsidRPr="001408A6">
        <w:rPr>
          <w:color w:val="000000"/>
          <w:sz w:val="28"/>
          <w:szCs w:val="28"/>
        </w:rPr>
        <w:t>посилення міжнародного співробітництва</w:t>
      </w:r>
      <w:r w:rsidRPr="001408A6">
        <w:rPr>
          <w:rStyle w:val="apple-converted-space"/>
          <w:rFonts w:eastAsiaTheme="majorEastAsia"/>
          <w:color w:val="000000"/>
          <w:sz w:val="28"/>
          <w:szCs w:val="28"/>
        </w:rPr>
        <w:t> </w:t>
      </w:r>
      <w:r w:rsidRPr="001408A6">
        <w:rPr>
          <w:color w:val="000000"/>
          <w:sz w:val="28"/>
          <w:szCs w:val="28"/>
        </w:rPr>
        <w:t>для ефективної протидії транснаціональній організованій злочинності та обміну оперативною інформацією. Нарешті, це</w:t>
      </w:r>
      <w:r w:rsidRPr="001408A6">
        <w:rPr>
          <w:rStyle w:val="apple-converted-space"/>
          <w:rFonts w:eastAsiaTheme="majorEastAsia"/>
          <w:color w:val="000000"/>
          <w:sz w:val="28"/>
          <w:szCs w:val="28"/>
        </w:rPr>
        <w:t> </w:t>
      </w:r>
      <w:r w:rsidRPr="001408A6">
        <w:rPr>
          <w:color w:val="000000"/>
          <w:sz w:val="28"/>
          <w:szCs w:val="28"/>
        </w:rPr>
        <w:t>боротьба з корупцією</w:t>
      </w:r>
      <w:r w:rsidRPr="001408A6">
        <w:rPr>
          <w:rStyle w:val="apple-converted-space"/>
          <w:rFonts w:eastAsiaTheme="majorEastAsia"/>
          <w:color w:val="000000"/>
          <w:sz w:val="28"/>
          <w:szCs w:val="28"/>
        </w:rPr>
        <w:t> </w:t>
      </w:r>
      <w:r w:rsidRPr="001408A6">
        <w:rPr>
          <w:color w:val="000000"/>
          <w:sz w:val="28"/>
          <w:szCs w:val="28"/>
        </w:rPr>
        <w:t>через підвищення прозорості та створення гідних умов праці для митників.</w:t>
      </w:r>
    </w:p>
    <w:p w14:paraId="07F61F9A" w14:textId="77777777" w:rsidR="001408A6" w:rsidRDefault="001408A6" w:rsidP="001408A6">
      <w:pPr>
        <w:pStyle w:val="ae"/>
        <w:spacing w:before="0" w:beforeAutospacing="0" w:after="0" w:afterAutospacing="0"/>
        <w:ind w:firstLine="709"/>
        <w:jc w:val="both"/>
        <w:rPr>
          <w:color w:val="000000"/>
          <w:sz w:val="28"/>
          <w:szCs w:val="28"/>
          <w:lang w:val="uk-UA"/>
        </w:rPr>
      </w:pPr>
      <w:r w:rsidRPr="001408A6">
        <w:rPr>
          <w:color w:val="000000"/>
          <w:sz w:val="28"/>
          <w:szCs w:val="28"/>
        </w:rPr>
        <w:t>Митна служба України має перетворитися на високотехнологічний, прозорий та ефективний орган, що відповідає кращим європейським зразкам. Тільки за цих умов вона зможе забезпечити надійний захист економічних інтересів держави, стати справжнім економічним щитом України та повноцінним учасником єдиного митного простору Європейського Союзу. Забезпечення митної безпеки – це не лише питання наповнення бюджету, а й стратегічний внесок у стійкість, економічну стабільність та європейське майбутнє країни.</w:t>
      </w:r>
    </w:p>
    <w:p w14:paraId="3AE4596A" w14:textId="77777777" w:rsidR="001408A6" w:rsidRDefault="001408A6" w:rsidP="001408A6">
      <w:pPr>
        <w:pStyle w:val="ae"/>
        <w:spacing w:before="0" w:beforeAutospacing="0" w:after="0" w:afterAutospacing="0"/>
        <w:ind w:firstLine="709"/>
        <w:jc w:val="both"/>
        <w:rPr>
          <w:color w:val="000000"/>
          <w:sz w:val="28"/>
          <w:szCs w:val="28"/>
          <w:lang w:val="uk-UA"/>
        </w:rPr>
      </w:pPr>
    </w:p>
    <w:p w14:paraId="7400E306" w14:textId="77777777" w:rsidR="001408A6" w:rsidRDefault="001408A6" w:rsidP="001408A6">
      <w:pPr>
        <w:pStyle w:val="ae"/>
        <w:spacing w:before="0" w:beforeAutospacing="0" w:after="0" w:afterAutospacing="0"/>
        <w:ind w:firstLine="709"/>
        <w:jc w:val="both"/>
        <w:rPr>
          <w:color w:val="000000"/>
          <w:sz w:val="28"/>
          <w:szCs w:val="28"/>
          <w:lang w:val="uk-UA"/>
        </w:rPr>
      </w:pPr>
    </w:p>
    <w:p w14:paraId="18E8A687" w14:textId="77777777" w:rsidR="001408A6" w:rsidRPr="001408A6" w:rsidRDefault="001408A6" w:rsidP="001408A6">
      <w:pPr>
        <w:pStyle w:val="ae"/>
        <w:spacing w:before="0" w:beforeAutospacing="0" w:after="0" w:afterAutospacing="0"/>
        <w:ind w:firstLine="709"/>
        <w:jc w:val="both"/>
        <w:rPr>
          <w:color w:val="000000"/>
          <w:sz w:val="28"/>
          <w:szCs w:val="28"/>
          <w:lang w:val="uk-UA"/>
        </w:rPr>
      </w:pPr>
    </w:p>
    <w:p w14:paraId="43EFEA4A" w14:textId="08271AD6" w:rsidR="001408A6" w:rsidRPr="001408A6" w:rsidRDefault="001408A6" w:rsidP="001408A6">
      <w:pPr>
        <w:pStyle w:val="ae"/>
        <w:jc w:val="both"/>
        <w:rPr>
          <w:b/>
          <w:bCs/>
          <w:color w:val="000000"/>
          <w:sz w:val="28"/>
          <w:szCs w:val="28"/>
          <w:lang w:val="uk-UA"/>
        </w:rPr>
      </w:pPr>
      <w:r w:rsidRPr="001408A6">
        <w:rPr>
          <w:b/>
          <w:bCs/>
          <w:color w:val="000000"/>
          <w:lang w:val="uk-UA"/>
        </w:rPr>
        <w:lastRenderedPageBreak/>
        <w:t>Список</w:t>
      </w:r>
      <w:r w:rsidRPr="001408A6">
        <w:rPr>
          <w:b/>
          <w:bCs/>
          <w:color w:val="000000"/>
          <w:sz w:val="28"/>
          <w:szCs w:val="28"/>
        </w:rPr>
        <w:t xml:space="preserve"> використаних джерел</w:t>
      </w:r>
      <w:r w:rsidRPr="001408A6">
        <w:rPr>
          <w:b/>
          <w:bCs/>
          <w:color w:val="000000"/>
          <w:sz w:val="28"/>
          <w:szCs w:val="28"/>
          <w:lang w:val="uk-UA"/>
        </w:rPr>
        <w:t>:</w:t>
      </w:r>
    </w:p>
    <w:p w14:paraId="1E436922" w14:textId="1FDE4639" w:rsidR="001408A6" w:rsidRPr="001408A6" w:rsidRDefault="001408A6" w:rsidP="001408A6">
      <w:pPr>
        <w:pStyle w:val="ae"/>
        <w:numPr>
          <w:ilvl w:val="0"/>
          <w:numId w:val="20"/>
        </w:numPr>
        <w:ind w:left="0" w:firstLine="709"/>
        <w:jc w:val="both"/>
        <w:rPr>
          <w:sz w:val="28"/>
          <w:szCs w:val="28"/>
        </w:rPr>
      </w:pPr>
      <w:r w:rsidRPr="001408A6">
        <w:rPr>
          <w:sz w:val="28"/>
          <w:szCs w:val="28"/>
        </w:rPr>
        <w:t>Митний кодекс України: Закон України від 13.03.2012 № 4495-VI (зі змінами).</w:t>
      </w:r>
      <w:r w:rsidRPr="001408A6">
        <w:rPr>
          <w:rStyle w:val="apple-converted-space"/>
          <w:rFonts w:eastAsiaTheme="majorEastAsia"/>
          <w:sz w:val="28"/>
          <w:szCs w:val="28"/>
        </w:rPr>
        <w:t> </w:t>
      </w:r>
      <w:hyperlink r:id="rId5" w:tgtFrame="_blank" w:history="1">
        <w:r w:rsidRPr="001408A6">
          <w:rPr>
            <w:rStyle w:val="ac"/>
            <w:rFonts w:eastAsiaTheme="majorEastAsia"/>
            <w:sz w:val="28"/>
            <w:szCs w:val="28"/>
          </w:rPr>
          <w:t>https://zakon.rada.gov.ua/laws/show/4495-17#Text</w:t>
        </w:r>
      </w:hyperlink>
    </w:p>
    <w:p w14:paraId="1B24ECEF" w14:textId="5423D10F" w:rsidR="001408A6" w:rsidRPr="001408A6" w:rsidRDefault="001408A6" w:rsidP="001408A6">
      <w:pPr>
        <w:pStyle w:val="ae"/>
        <w:numPr>
          <w:ilvl w:val="0"/>
          <w:numId w:val="20"/>
        </w:numPr>
        <w:ind w:left="0" w:firstLine="709"/>
        <w:jc w:val="both"/>
        <w:rPr>
          <w:sz w:val="28"/>
          <w:szCs w:val="28"/>
        </w:rPr>
      </w:pPr>
      <w:r w:rsidRPr="001408A6">
        <w:rPr>
          <w:sz w:val="28"/>
          <w:szCs w:val="28"/>
        </w:rPr>
        <w:t>Закон України «Про національну безпеку України»: від 21.06.2018 № 2469-VIII (зі змінами).</w:t>
      </w:r>
      <w:r w:rsidRPr="001408A6">
        <w:rPr>
          <w:rStyle w:val="apple-converted-space"/>
          <w:rFonts w:eastAsiaTheme="majorEastAsia"/>
          <w:sz w:val="28"/>
          <w:szCs w:val="28"/>
        </w:rPr>
        <w:t> </w:t>
      </w:r>
      <w:hyperlink r:id="rId6" w:tgtFrame="_blank" w:history="1">
        <w:r w:rsidRPr="001408A6">
          <w:rPr>
            <w:rStyle w:val="ac"/>
            <w:rFonts w:eastAsiaTheme="majorEastAsia"/>
            <w:sz w:val="28"/>
            <w:szCs w:val="28"/>
          </w:rPr>
          <w:t>https://zakon.rada.gov.ua/laws/show/2469-19#Text</w:t>
        </w:r>
      </w:hyperlink>
    </w:p>
    <w:p w14:paraId="72A24D69" w14:textId="7D180A55" w:rsidR="001408A6" w:rsidRPr="001408A6" w:rsidRDefault="001408A6" w:rsidP="001408A6">
      <w:pPr>
        <w:pStyle w:val="ae"/>
        <w:numPr>
          <w:ilvl w:val="0"/>
          <w:numId w:val="20"/>
        </w:numPr>
        <w:ind w:left="0" w:firstLine="709"/>
        <w:jc w:val="both"/>
        <w:rPr>
          <w:sz w:val="28"/>
          <w:szCs w:val="28"/>
        </w:rPr>
      </w:pPr>
      <w:r w:rsidRPr="001408A6">
        <w:rPr>
          <w:sz w:val="28"/>
          <w:szCs w:val="28"/>
        </w:rPr>
        <w:t>Закон України «Про приєднання України до Конвенції про процедуру спільного транзиту»: від 20.10.2022 № 2724-IX.</w:t>
      </w:r>
      <w:r w:rsidRPr="001408A6">
        <w:rPr>
          <w:rStyle w:val="apple-converted-space"/>
          <w:rFonts w:eastAsiaTheme="majorEastAsia"/>
          <w:sz w:val="28"/>
          <w:szCs w:val="28"/>
        </w:rPr>
        <w:t> </w:t>
      </w:r>
      <w:hyperlink r:id="rId7" w:tgtFrame="_blank" w:history="1">
        <w:r w:rsidRPr="001408A6">
          <w:rPr>
            <w:rStyle w:val="ac"/>
            <w:rFonts w:eastAsiaTheme="majorEastAsia"/>
            <w:sz w:val="28"/>
            <w:szCs w:val="28"/>
          </w:rPr>
          <w:t>https://zakon.rada.gov.ua/laws/show/2724-20#Text</w:t>
        </w:r>
      </w:hyperlink>
    </w:p>
    <w:p w14:paraId="5780A503" w14:textId="6E997B29" w:rsidR="001408A6" w:rsidRPr="001408A6" w:rsidRDefault="001408A6" w:rsidP="001408A6">
      <w:pPr>
        <w:pStyle w:val="ae"/>
        <w:numPr>
          <w:ilvl w:val="0"/>
          <w:numId w:val="20"/>
        </w:numPr>
        <w:ind w:left="0" w:firstLine="709"/>
        <w:jc w:val="both"/>
        <w:rPr>
          <w:sz w:val="28"/>
          <w:szCs w:val="28"/>
        </w:rPr>
      </w:pPr>
      <w:r w:rsidRPr="001408A6">
        <w:rPr>
          <w:sz w:val="28"/>
          <w:szCs w:val="28"/>
        </w:rPr>
        <w:t>Стратегія національної безпеки України: затверджена Указом Президента України.</w:t>
      </w:r>
      <w:r w:rsidRPr="001408A6">
        <w:rPr>
          <w:rStyle w:val="apple-converted-space"/>
          <w:rFonts w:eastAsiaTheme="majorEastAsia"/>
          <w:sz w:val="28"/>
          <w:szCs w:val="28"/>
        </w:rPr>
        <w:t> https://zakon.rada.gov.ua/laws/show/392/2020#Text</w:t>
      </w:r>
    </w:p>
    <w:p w14:paraId="7D474545" w14:textId="30667513" w:rsidR="001408A6" w:rsidRPr="001408A6" w:rsidRDefault="001408A6" w:rsidP="001408A6">
      <w:pPr>
        <w:pStyle w:val="ae"/>
        <w:numPr>
          <w:ilvl w:val="0"/>
          <w:numId w:val="20"/>
        </w:numPr>
        <w:ind w:left="0" w:firstLine="709"/>
        <w:jc w:val="both"/>
        <w:rPr>
          <w:sz w:val="28"/>
          <w:szCs w:val="28"/>
        </w:rPr>
      </w:pPr>
      <w:r w:rsidRPr="001408A6">
        <w:rPr>
          <w:sz w:val="28"/>
          <w:szCs w:val="28"/>
        </w:rPr>
        <w:t>Постанова Кабінету Міністрів України «Про затвердження Порядку надання авторизації АЕО, призупинення, поновлення та анулювання її дії» (наприклад, Постанова КМУ від 25.11.2020 № 1133).</w:t>
      </w:r>
      <w:r w:rsidRPr="001408A6">
        <w:rPr>
          <w:rStyle w:val="apple-converted-space"/>
          <w:rFonts w:eastAsiaTheme="majorEastAsia"/>
          <w:sz w:val="28"/>
          <w:szCs w:val="28"/>
        </w:rPr>
        <w:t> </w:t>
      </w:r>
      <w:hyperlink r:id="rId8" w:tgtFrame="_blank" w:history="1">
        <w:r w:rsidRPr="001408A6">
          <w:rPr>
            <w:rStyle w:val="ac"/>
            <w:rFonts w:eastAsiaTheme="majorEastAsia"/>
            <w:sz w:val="28"/>
            <w:szCs w:val="28"/>
          </w:rPr>
          <w:t>https://zakon.rada.gov.ua/laws/show/1133-2020-%D0%BF#Text</w:t>
        </w:r>
      </w:hyperlink>
    </w:p>
    <w:p w14:paraId="32395876" w14:textId="7A32D3B8" w:rsidR="001408A6" w:rsidRPr="001408A6" w:rsidRDefault="001408A6" w:rsidP="001408A6">
      <w:pPr>
        <w:pStyle w:val="ae"/>
        <w:numPr>
          <w:ilvl w:val="0"/>
          <w:numId w:val="20"/>
        </w:numPr>
        <w:ind w:left="0" w:firstLine="709"/>
        <w:jc w:val="both"/>
        <w:rPr>
          <w:sz w:val="28"/>
          <w:szCs w:val="28"/>
        </w:rPr>
      </w:pPr>
      <w:r w:rsidRPr="001408A6">
        <w:rPr>
          <w:sz w:val="28"/>
          <w:szCs w:val="28"/>
        </w:rPr>
        <w:t>Кузьменко, О. В. Митна безпека України: теоретико-правові засади. – К.: Знання, 2021.</w:t>
      </w:r>
      <w:r w:rsidRPr="001408A6">
        <w:rPr>
          <w:rStyle w:val="apple-converted-space"/>
          <w:rFonts w:eastAsiaTheme="majorEastAsia"/>
          <w:sz w:val="28"/>
          <w:szCs w:val="28"/>
        </w:rPr>
        <w:t> </w:t>
      </w:r>
    </w:p>
    <w:p w14:paraId="5D036C06" w14:textId="0AF1418B" w:rsidR="001408A6" w:rsidRPr="001408A6" w:rsidRDefault="001408A6" w:rsidP="001408A6">
      <w:pPr>
        <w:pStyle w:val="ae"/>
        <w:numPr>
          <w:ilvl w:val="0"/>
          <w:numId w:val="20"/>
        </w:numPr>
        <w:ind w:left="0" w:firstLine="709"/>
        <w:jc w:val="both"/>
        <w:rPr>
          <w:sz w:val="28"/>
          <w:szCs w:val="28"/>
        </w:rPr>
      </w:pPr>
      <w:r w:rsidRPr="001408A6">
        <w:rPr>
          <w:sz w:val="28"/>
          <w:szCs w:val="28"/>
        </w:rPr>
        <w:t>Демчишак, Р. Б. Управління ризиками в митній справі: європейський досвід та українські реалії. – Львів: АСВ, 2020.</w:t>
      </w:r>
      <w:r w:rsidRPr="001408A6">
        <w:rPr>
          <w:rStyle w:val="apple-converted-space"/>
          <w:rFonts w:eastAsiaTheme="majorEastAsia"/>
          <w:sz w:val="28"/>
          <w:szCs w:val="28"/>
        </w:rPr>
        <w:t> </w:t>
      </w:r>
      <w:r w:rsidRPr="001408A6">
        <w:rPr>
          <w:sz w:val="28"/>
          <w:szCs w:val="28"/>
        </w:rPr>
        <w:t>.</w:t>
      </w:r>
    </w:p>
    <w:p w14:paraId="6754151E" w14:textId="646C232C" w:rsidR="001408A6" w:rsidRPr="001408A6" w:rsidRDefault="001408A6" w:rsidP="001408A6">
      <w:pPr>
        <w:pStyle w:val="ae"/>
        <w:numPr>
          <w:ilvl w:val="0"/>
          <w:numId w:val="20"/>
        </w:numPr>
        <w:ind w:left="0" w:firstLine="709"/>
        <w:jc w:val="both"/>
        <w:rPr>
          <w:sz w:val="28"/>
          <w:szCs w:val="28"/>
        </w:rPr>
      </w:pPr>
      <w:r w:rsidRPr="001408A6">
        <w:rPr>
          <w:sz w:val="28"/>
          <w:szCs w:val="28"/>
        </w:rPr>
        <w:t>Офіційні звіти Державної митної служби України (актуальні статистичні дані та звіти).</w:t>
      </w:r>
      <w:r w:rsidRPr="001408A6">
        <w:rPr>
          <w:rStyle w:val="apple-converted-space"/>
          <w:rFonts w:eastAsiaTheme="majorEastAsia"/>
          <w:sz w:val="28"/>
          <w:szCs w:val="28"/>
        </w:rPr>
        <w:t> </w:t>
      </w:r>
      <w:hyperlink r:id="rId9" w:tgtFrame="_blank" w:history="1">
        <w:r w:rsidRPr="001408A6">
          <w:rPr>
            <w:rStyle w:val="ac"/>
            <w:rFonts w:eastAsiaTheme="majorEastAsia"/>
            <w:sz w:val="28"/>
            <w:szCs w:val="28"/>
          </w:rPr>
          <w:t>https://customs.gov.ua/</w:t>
        </w:r>
      </w:hyperlink>
    </w:p>
    <w:p w14:paraId="1FBB122B" w14:textId="238E393C" w:rsidR="001408A6" w:rsidRDefault="001408A6" w:rsidP="001408A6">
      <w:pPr>
        <w:pStyle w:val="ae"/>
        <w:numPr>
          <w:ilvl w:val="0"/>
          <w:numId w:val="20"/>
        </w:numPr>
        <w:ind w:left="0" w:firstLine="709"/>
        <w:jc w:val="both"/>
      </w:pPr>
      <w:r w:rsidRPr="001408A6">
        <w:rPr>
          <w:sz w:val="28"/>
          <w:szCs w:val="28"/>
        </w:rPr>
        <w:t>Сайт Всесвітньої митної організації (WCO) та інформація про Митний кодекс ЄС (Union Customs Code).</w:t>
      </w:r>
      <w:r w:rsidRPr="001408A6">
        <w:rPr>
          <w:rStyle w:val="apple-converted-space"/>
          <w:rFonts w:eastAsiaTheme="majorEastAsia"/>
          <w:sz w:val="28"/>
          <w:szCs w:val="28"/>
        </w:rPr>
        <w:t> </w:t>
      </w:r>
      <w:hyperlink r:id="rId10" w:tgtFrame="_blank" w:history="1">
        <w:r w:rsidRPr="001408A6">
          <w:rPr>
            <w:rStyle w:val="ac"/>
            <w:rFonts w:eastAsiaTheme="majorEastAsia"/>
            <w:sz w:val="28"/>
            <w:szCs w:val="28"/>
          </w:rPr>
          <w:t>http://www.wcoomd.org/</w:t>
        </w:r>
      </w:hyperlink>
      <w:r w:rsidRPr="001408A6">
        <w:rPr>
          <w:rStyle w:val="apple-converted-space"/>
          <w:rFonts w:eastAsiaTheme="majorEastAsia"/>
          <w:sz w:val="28"/>
          <w:szCs w:val="28"/>
        </w:rPr>
        <w:t> </w:t>
      </w:r>
    </w:p>
    <w:p w14:paraId="4B00CC55" w14:textId="5A91F8F4" w:rsidR="000B1BB3" w:rsidRPr="00E67BA2" w:rsidRDefault="000B1BB3" w:rsidP="001408A6">
      <w:pPr>
        <w:pStyle w:val="3"/>
        <w:spacing w:before="0" w:after="0" w:line="240" w:lineRule="auto"/>
        <w:ind w:firstLine="709"/>
        <w:jc w:val="both"/>
        <w:rPr>
          <w:b/>
          <w:bCs/>
        </w:rPr>
      </w:pPr>
    </w:p>
    <w:sectPr w:rsidR="000B1BB3" w:rsidRPr="00E67BA2"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E22"/>
    <w:multiLevelType w:val="multilevel"/>
    <w:tmpl w:val="88C09A5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80B8E"/>
    <w:multiLevelType w:val="hybridMultilevel"/>
    <w:tmpl w:val="4BE29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630F39"/>
    <w:multiLevelType w:val="multilevel"/>
    <w:tmpl w:val="875A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F3A95"/>
    <w:multiLevelType w:val="hybridMultilevel"/>
    <w:tmpl w:val="6F0483F2"/>
    <w:lvl w:ilvl="0" w:tplc="6D4EBD0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A136F3"/>
    <w:multiLevelType w:val="multilevel"/>
    <w:tmpl w:val="9112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E71F7"/>
    <w:multiLevelType w:val="multilevel"/>
    <w:tmpl w:val="C5C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00F0C"/>
    <w:multiLevelType w:val="multilevel"/>
    <w:tmpl w:val="038E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3359EF"/>
    <w:multiLevelType w:val="hybridMultilevel"/>
    <w:tmpl w:val="C4743F4E"/>
    <w:lvl w:ilvl="0" w:tplc="68A6279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E93573"/>
    <w:multiLevelType w:val="multilevel"/>
    <w:tmpl w:val="8808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64445"/>
    <w:multiLevelType w:val="multilevel"/>
    <w:tmpl w:val="B68E1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72382"/>
    <w:multiLevelType w:val="hybridMultilevel"/>
    <w:tmpl w:val="65E47A72"/>
    <w:lvl w:ilvl="0" w:tplc="68A62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35A0468"/>
    <w:multiLevelType w:val="multilevel"/>
    <w:tmpl w:val="4E6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F485B"/>
    <w:multiLevelType w:val="multilevel"/>
    <w:tmpl w:val="125E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F4ECC"/>
    <w:multiLevelType w:val="multilevel"/>
    <w:tmpl w:val="4B28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3570CA"/>
    <w:multiLevelType w:val="hybridMultilevel"/>
    <w:tmpl w:val="E76A6C8E"/>
    <w:lvl w:ilvl="0" w:tplc="198C574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D0F31A9"/>
    <w:multiLevelType w:val="multilevel"/>
    <w:tmpl w:val="B9D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C2966"/>
    <w:multiLevelType w:val="hybridMultilevel"/>
    <w:tmpl w:val="66681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D749B3"/>
    <w:multiLevelType w:val="multilevel"/>
    <w:tmpl w:val="2AA6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D52BB"/>
    <w:multiLevelType w:val="hybridMultilevel"/>
    <w:tmpl w:val="4ABC94A2"/>
    <w:lvl w:ilvl="0" w:tplc="84066564">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BC6388"/>
    <w:multiLevelType w:val="hybridMultilevel"/>
    <w:tmpl w:val="4C4EC654"/>
    <w:lvl w:ilvl="0" w:tplc="BBC60B3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40998297">
    <w:abstractNumId w:val="8"/>
  </w:num>
  <w:num w:numId="2" w16cid:durableId="727463550">
    <w:abstractNumId w:val="5"/>
  </w:num>
  <w:num w:numId="3" w16cid:durableId="1468736852">
    <w:abstractNumId w:val="11"/>
  </w:num>
  <w:num w:numId="4" w16cid:durableId="788738997">
    <w:abstractNumId w:val="9"/>
  </w:num>
  <w:num w:numId="5" w16cid:durableId="576402168">
    <w:abstractNumId w:val="13"/>
  </w:num>
  <w:num w:numId="6" w16cid:durableId="351491617">
    <w:abstractNumId w:val="6"/>
  </w:num>
  <w:num w:numId="7" w16cid:durableId="2030713202">
    <w:abstractNumId w:val="15"/>
  </w:num>
  <w:num w:numId="8" w16cid:durableId="406660076">
    <w:abstractNumId w:val="17"/>
  </w:num>
  <w:num w:numId="9" w16cid:durableId="1258519423">
    <w:abstractNumId w:val="12"/>
  </w:num>
  <w:num w:numId="10" w16cid:durableId="238562069">
    <w:abstractNumId w:val="4"/>
  </w:num>
  <w:num w:numId="11" w16cid:durableId="1905330273">
    <w:abstractNumId w:val="1"/>
  </w:num>
  <w:num w:numId="12" w16cid:durableId="1215895807">
    <w:abstractNumId w:val="16"/>
  </w:num>
  <w:num w:numId="13" w16cid:durableId="1533878389">
    <w:abstractNumId w:val="19"/>
  </w:num>
  <w:num w:numId="14" w16cid:durableId="1739668470">
    <w:abstractNumId w:val="0"/>
  </w:num>
  <w:num w:numId="15" w16cid:durableId="876702769">
    <w:abstractNumId w:val="2"/>
  </w:num>
  <w:num w:numId="16" w16cid:durableId="1205409809">
    <w:abstractNumId w:val="14"/>
  </w:num>
  <w:num w:numId="17" w16cid:durableId="1180123264">
    <w:abstractNumId w:val="3"/>
  </w:num>
  <w:num w:numId="18" w16cid:durableId="1839689900">
    <w:abstractNumId w:val="18"/>
  </w:num>
  <w:num w:numId="19" w16cid:durableId="1746493700">
    <w:abstractNumId w:val="10"/>
  </w:num>
  <w:num w:numId="20" w16cid:durableId="16829859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B1BB3"/>
    <w:rsid w:val="000C2BBD"/>
    <w:rsid w:val="000C4C2E"/>
    <w:rsid w:val="000D7B9E"/>
    <w:rsid w:val="000F4E65"/>
    <w:rsid w:val="00132CA1"/>
    <w:rsid w:val="001408A6"/>
    <w:rsid w:val="001A5B28"/>
    <w:rsid w:val="001E1372"/>
    <w:rsid w:val="001E30B2"/>
    <w:rsid w:val="00226D97"/>
    <w:rsid w:val="002379FA"/>
    <w:rsid w:val="002522B7"/>
    <w:rsid w:val="00292D09"/>
    <w:rsid w:val="002D2F4B"/>
    <w:rsid w:val="002D618B"/>
    <w:rsid w:val="002E6DCA"/>
    <w:rsid w:val="00301B28"/>
    <w:rsid w:val="00306211"/>
    <w:rsid w:val="003277C4"/>
    <w:rsid w:val="003364F6"/>
    <w:rsid w:val="00341617"/>
    <w:rsid w:val="00361483"/>
    <w:rsid w:val="003851A6"/>
    <w:rsid w:val="003A5623"/>
    <w:rsid w:val="00415AB2"/>
    <w:rsid w:val="004502A2"/>
    <w:rsid w:val="00490FC8"/>
    <w:rsid w:val="004A5183"/>
    <w:rsid w:val="004D7441"/>
    <w:rsid w:val="00501111"/>
    <w:rsid w:val="00506443"/>
    <w:rsid w:val="005216DD"/>
    <w:rsid w:val="00525838"/>
    <w:rsid w:val="0055123F"/>
    <w:rsid w:val="00587BA6"/>
    <w:rsid w:val="00600FC4"/>
    <w:rsid w:val="00611C93"/>
    <w:rsid w:val="006351F7"/>
    <w:rsid w:val="00671090"/>
    <w:rsid w:val="006A408A"/>
    <w:rsid w:val="006C5F74"/>
    <w:rsid w:val="006C7E3D"/>
    <w:rsid w:val="006D062A"/>
    <w:rsid w:val="006E0D58"/>
    <w:rsid w:val="00725C54"/>
    <w:rsid w:val="00736F34"/>
    <w:rsid w:val="00743EEF"/>
    <w:rsid w:val="007513CE"/>
    <w:rsid w:val="00771B4A"/>
    <w:rsid w:val="00773C71"/>
    <w:rsid w:val="007842EC"/>
    <w:rsid w:val="007A54B5"/>
    <w:rsid w:val="007B4487"/>
    <w:rsid w:val="007E2ABC"/>
    <w:rsid w:val="00800D94"/>
    <w:rsid w:val="0080424B"/>
    <w:rsid w:val="008162B5"/>
    <w:rsid w:val="00832F68"/>
    <w:rsid w:val="00884709"/>
    <w:rsid w:val="00892D70"/>
    <w:rsid w:val="008A3A98"/>
    <w:rsid w:val="008D01B7"/>
    <w:rsid w:val="008F18A1"/>
    <w:rsid w:val="00902260"/>
    <w:rsid w:val="00904D68"/>
    <w:rsid w:val="00915D97"/>
    <w:rsid w:val="0092021F"/>
    <w:rsid w:val="00932F71"/>
    <w:rsid w:val="00980A9A"/>
    <w:rsid w:val="009A1289"/>
    <w:rsid w:val="009C7F59"/>
    <w:rsid w:val="009E2C33"/>
    <w:rsid w:val="009E3680"/>
    <w:rsid w:val="009F33C2"/>
    <w:rsid w:val="00A74C21"/>
    <w:rsid w:val="00A76F98"/>
    <w:rsid w:val="00A90062"/>
    <w:rsid w:val="00AE4493"/>
    <w:rsid w:val="00AE69BB"/>
    <w:rsid w:val="00AF7336"/>
    <w:rsid w:val="00B01792"/>
    <w:rsid w:val="00B32270"/>
    <w:rsid w:val="00B54B38"/>
    <w:rsid w:val="00B57B06"/>
    <w:rsid w:val="00B61626"/>
    <w:rsid w:val="00B63829"/>
    <w:rsid w:val="00B82F1A"/>
    <w:rsid w:val="00B96D8B"/>
    <w:rsid w:val="00C16BA1"/>
    <w:rsid w:val="00C41FA0"/>
    <w:rsid w:val="00C77CE1"/>
    <w:rsid w:val="00CA6F2F"/>
    <w:rsid w:val="00CB1D67"/>
    <w:rsid w:val="00CF52F8"/>
    <w:rsid w:val="00CF6D6D"/>
    <w:rsid w:val="00D075CA"/>
    <w:rsid w:val="00DB2C6F"/>
    <w:rsid w:val="00DB69C3"/>
    <w:rsid w:val="00E14FF0"/>
    <w:rsid w:val="00E25D56"/>
    <w:rsid w:val="00E40F42"/>
    <w:rsid w:val="00E55747"/>
    <w:rsid w:val="00E67BA2"/>
    <w:rsid w:val="00E8274E"/>
    <w:rsid w:val="00F009BD"/>
    <w:rsid w:val="00F44389"/>
    <w:rsid w:val="00F45F68"/>
    <w:rsid w:val="00F672F0"/>
    <w:rsid w:val="00F7074C"/>
    <w:rsid w:val="00F74663"/>
    <w:rsid w:val="00F90BC9"/>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48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ms-1">
    <w:name w:val="ms-1"/>
    <w:basedOn w:val="a0"/>
    <w:rsid w:val="00A90062"/>
  </w:style>
  <w:style w:type="character" w:customStyle="1" w:styleId="max-w-15ch">
    <w:name w:val="max-w-[15ch]"/>
    <w:basedOn w:val="a0"/>
    <w:rsid w:val="00A90062"/>
  </w:style>
  <w:style w:type="character" w:customStyle="1" w:styleId="-me-1">
    <w:name w:val="-me-1"/>
    <w:basedOn w:val="a0"/>
    <w:rsid w:val="00A90062"/>
  </w:style>
  <w:style w:type="character" w:customStyle="1" w:styleId="st42">
    <w:name w:val="st42"/>
    <w:uiPriority w:val="99"/>
    <w:rsid w:val="00506443"/>
    <w:rPr>
      <w:color w:val="000000"/>
    </w:rPr>
  </w:style>
  <w:style w:type="paragraph" w:styleId="HTML">
    <w:name w:val="HTML Preformatted"/>
    <w:basedOn w:val="a"/>
    <w:link w:val="HTML0"/>
    <w:uiPriority w:val="99"/>
    <w:rsid w:val="0080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0424B"/>
    <w:rPr>
      <w:rFonts w:ascii="Courier New" w:eastAsia="Times New Roman" w:hAnsi="Courier New" w:cs="Courier New"/>
      <w:kern w:val="0"/>
      <w:sz w:val="20"/>
      <w:szCs w:val="20"/>
      <w:lang w:val="ru-RU" w:eastAsia="ru-RU"/>
      <w14:ligatures w14:val="none"/>
    </w:rPr>
  </w:style>
  <w:style w:type="character" w:customStyle="1" w:styleId="ng-star-inserted">
    <w:name w:val="ng-star-inserted"/>
    <w:basedOn w:val="a0"/>
    <w:rsid w:val="007B4487"/>
  </w:style>
  <w:style w:type="character" w:customStyle="1" w:styleId="export-sheets-button">
    <w:name w:val="export-sheets-button"/>
    <w:basedOn w:val="a0"/>
    <w:rsid w:val="007B4487"/>
  </w:style>
  <w:style w:type="character" w:styleId="af2">
    <w:name w:val="Emphasis"/>
    <w:basedOn w:val="a0"/>
    <w:uiPriority w:val="20"/>
    <w:qFormat/>
    <w:rsid w:val="00132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070">
      <w:bodyDiv w:val="1"/>
      <w:marLeft w:val="0"/>
      <w:marRight w:val="0"/>
      <w:marTop w:val="0"/>
      <w:marBottom w:val="0"/>
      <w:divBdr>
        <w:top w:val="none" w:sz="0" w:space="0" w:color="auto"/>
        <w:left w:val="none" w:sz="0" w:space="0" w:color="auto"/>
        <w:bottom w:val="none" w:sz="0" w:space="0" w:color="auto"/>
        <w:right w:val="none" w:sz="0" w:space="0" w:color="auto"/>
      </w:divBdr>
    </w:div>
    <w:div w:id="65500697">
      <w:bodyDiv w:val="1"/>
      <w:marLeft w:val="0"/>
      <w:marRight w:val="0"/>
      <w:marTop w:val="0"/>
      <w:marBottom w:val="0"/>
      <w:divBdr>
        <w:top w:val="none" w:sz="0" w:space="0" w:color="auto"/>
        <w:left w:val="none" w:sz="0" w:space="0" w:color="auto"/>
        <w:bottom w:val="none" w:sz="0" w:space="0" w:color="auto"/>
        <w:right w:val="none" w:sz="0" w:space="0" w:color="auto"/>
      </w:divBdr>
    </w:div>
    <w:div w:id="76483192">
      <w:bodyDiv w:val="1"/>
      <w:marLeft w:val="0"/>
      <w:marRight w:val="0"/>
      <w:marTop w:val="0"/>
      <w:marBottom w:val="0"/>
      <w:divBdr>
        <w:top w:val="none" w:sz="0" w:space="0" w:color="auto"/>
        <w:left w:val="none" w:sz="0" w:space="0" w:color="auto"/>
        <w:bottom w:val="none" w:sz="0" w:space="0" w:color="auto"/>
        <w:right w:val="none" w:sz="0" w:space="0" w:color="auto"/>
      </w:divBdr>
    </w:div>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296450831">
      <w:bodyDiv w:val="1"/>
      <w:marLeft w:val="0"/>
      <w:marRight w:val="0"/>
      <w:marTop w:val="0"/>
      <w:marBottom w:val="0"/>
      <w:divBdr>
        <w:top w:val="none" w:sz="0" w:space="0" w:color="auto"/>
        <w:left w:val="none" w:sz="0" w:space="0" w:color="auto"/>
        <w:bottom w:val="none" w:sz="0" w:space="0" w:color="auto"/>
        <w:right w:val="none" w:sz="0" w:space="0" w:color="auto"/>
      </w:divBdr>
    </w:div>
    <w:div w:id="369306576">
      <w:bodyDiv w:val="1"/>
      <w:marLeft w:val="0"/>
      <w:marRight w:val="0"/>
      <w:marTop w:val="0"/>
      <w:marBottom w:val="0"/>
      <w:divBdr>
        <w:top w:val="none" w:sz="0" w:space="0" w:color="auto"/>
        <w:left w:val="none" w:sz="0" w:space="0" w:color="auto"/>
        <w:bottom w:val="none" w:sz="0" w:space="0" w:color="auto"/>
        <w:right w:val="none" w:sz="0" w:space="0" w:color="auto"/>
      </w:divBdr>
      <w:divsChild>
        <w:div w:id="969938065">
          <w:marLeft w:val="0"/>
          <w:marRight w:val="0"/>
          <w:marTop w:val="0"/>
          <w:marBottom w:val="0"/>
          <w:divBdr>
            <w:top w:val="none" w:sz="0" w:space="0" w:color="auto"/>
            <w:left w:val="none" w:sz="0" w:space="0" w:color="auto"/>
            <w:bottom w:val="none" w:sz="0" w:space="0" w:color="auto"/>
            <w:right w:val="none" w:sz="0" w:space="0" w:color="auto"/>
          </w:divBdr>
        </w:div>
        <w:div w:id="128405240">
          <w:marLeft w:val="0"/>
          <w:marRight w:val="0"/>
          <w:marTop w:val="0"/>
          <w:marBottom w:val="0"/>
          <w:divBdr>
            <w:top w:val="none" w:sz="0" w:space="0" w:color="auto"/>
            <w:left w:val="none" w:sz="0" w:space="0" w:color="auto"/>
            <w:bottom w:val="none" w:sz="0" w:space="0" w:color="auto"/>
            <w:right w:val="none" w:sz="0" w:space="0" w:color="auto"/>
          </w:divBdr>
        </w:div>
        <w:div w:id="778571983">
          <w:marLeft w:val="0"/>
          <w:marRight w:val="0"/>
          <w:marTop w:val="0"/>
          <w:marBottom w:val="0"/>
          <w:divBdr>
            <w:top w:val="none" w:sz="0" w:space="0" w:color="auto"/>
            <w:left w:val="none" w:sz="0" w:space="0" w:color="auto"/>
            <w:bottom w:val="none" w:sz="0" w:space="0" w:color="auto"/>
            <w:right w:val="none" w:sz="0" w:space="0" w:color="auto"/>
          </w:divBdr>
        </w:div>
        <w:div w:id="1781140829">
          <w:marLeft w:val="0"/>
          <w:marRight w:val="0"/>
          <w:marTop w:val="0"/>
          <w:marBottom w:val="0"/>
          <w:divBdr>
            <w:top w:val="none" w:sz="0" w:space="0" w:color="auto"/>
            <w:left w:val="none" w:sz="0" w:space="0" w:color="auto"/>
            <w:bottom w:val="none" w:sz="0" w:space="0" w:color="auto"/>
            <w:right w:val="none" w:sz="0" w:space="0" w:color="auto"/>
          </w:divBdr>
        </w:div>
        <w:div w:id="1007093914">
          <w:marLeft w:val="0"/>
          <w:marRight w:val="0"/>
          <w:marTop w:val="0"/>
          <w:marBottom w:val="0"/>
          <w:divBdr>
            <w:top w:val="none" w:sz="0" w:space="0" w:color="auto"/>
            <w:left w:val="none" w:sz="0" w:space="0" w:color="auto"/>
            <w:bottom w:val="none" w:sz="0" w:space="0" w:color="auto"/>
            <w:right w:val="none" w:sz="0" w:space="0" w:color="auto"/>
          </w:divBdr>
        </w:div>
        <w:div w:id="20516564">
          <w:marLeft w:val="0"/>
          <w:marRight w:val="0"/>
          <w:marTop w:val="0"/>
          <w:marBottom w:val="0"/>
          <w:divBdr>
            <w:top w:val="none" w:sz="0" w:space="0" w:color="auto"/>
            <w:left w:val="none" w:sz="0" w:space="0" w:color="auto"/>
            <w:bottom w:val="none" w:sz="0" w:space="0" w:color="auto"/>
            <w:right w:val="none" w:sz="0" w:space="0" w:color="auto"/>
          </w:divBdr>
        </w:div>
        <w:div w:id="1992170878">
          <w:marLeft w:val="0"/>
          <w:marRight w:val="0"/>
          <w:marTop w:val="0"/>
          <w:marBottom w:val="0"/>
          <w:divBdr>
            <w:top w:val="none" w:sz="0" w:space="0" w:color="auto"/>
            <w:left w:val="none" w:sz="0" w:space="0" w:color="auto"/>
            <w:bottom w:val="none" w:sz="0" w:space="0" w:color="auto"/>
            <w:right w:val="none" w:sz="0" w:space="0" w:color="auto"/>
          </w:divBdr>
        </w:div>
        <w:div w:id="166679669">
          <w:marLeft w:val="0"/>
          <w:marRight w:val="0"/>
          <w:marTop w:val="0"/>
          <w:marBottom w:val="0"/>
          <w:divBdr>
            <w:top w:val="none" w:sz="0" w:space="0" w:color="auto"/>
            <w:left w:val="none" w:sz="0" w:space="0" w:color="auto"/>
            <w:bottom w:val="none" w:sz="0" w:space="0" w:color="auto"/>
            <w:right w:val="none" w:sz="0" w:space="0" w:color="auto"/>
          </w:divBdr>
        </w:div>
        <w:div w:id="994987487">
          <w:marLeft w:val="0"/>
          <w:marRight w:val="0"/>
          <w:marTop w:val="0"/>
          <w:marBottom w:val="0"/>
          <w:divBdr>
            <w:top w:val="none" w:sz="0" w:space="0" w:color="auto"/>
            <w:left w:val="none" w:sz="0" w:space="0" w:color="auto"/>
            <w:bottom w:val="none" w:sz="0" w:space="0" w:color="auto"/>
            <w:right w:val="none" w:sz="0" w:space="0" w:color="auto"/>
          </w:divBdr>
        </w:div>
        <w:div w:id="51125470">
          <w:marLeft w:val="0"/>
          <w:marRight w:val="0"/>
          <w:marTop w:val="0"/>
          <w:marBottom w:val="0"/>
          <w:divBdr>
            <w:top w:val="none" w:sz="0" w:space="0" w:color="auto"/>
            <w:left w:val="none" w:sz="0" w:space="0" w:color="auto"/>
            <w:bottom w:val="none" w:sz="0" w:space="0" w:color="auto"/>
            <w:right w:val="none" w:sz="0" w:space="0" w:color="auto"/>
          </w:divBdr>
        </w:div>
        <w:div w:id="2007394404">
          <w:marLeft w:val="0"/>
          <w:marRight w:val="0"/>
          <w:marTop w:val="0"/>
          <w:marBottom w:val="0"/>
          <w:divBdr>
            <w:top w:val="none" w:sz="0" w:space="0" w:color="auto"/>
            <w:left w:val="none" w:sz="0" w:space="0" w:color="auto"/>
            <w:bottom w:val="none" w:sz="0" w:space="0" w:color="auto"/>
            <w:right w:val="none" w:sz="0" w:space="0" w:color="auto"/>
          </w:divBdr>
        </w:div>
        <w:div w:id="1912616205">
          <w:marLeft w:val="0"/>
          <w:marRight w:val="0"/>
          <w:marTop w:val="0"/>
          <w:marBottom w:val="0"/>
          <w:divBdr>
            <w:top w:val="none" w:sz="0" w:space="0" w:color="auto"/>
            <w:left w:val="none" w:sz="0" w:space="0" w:color="auto"/>
            <w:bottom w:val="none" w:sz="0" w:space="0" w:color="auto"/>
            <w:right w:val="none" w:sz="0" w:space="0" w:color="auto"/>
          </w:divBdr>
        </w:div>
        <w:div w:id="1246719232">
          <w:marLeft w:val="0"/>
          <w:marRight w:val="0"/>
          <w:marTop w:val="0"/>
          <w:marBottom w:val="0"/>
          <w:divBdr>
            <w:top w:val="none" w:sz="0" w:space="0" w:color="auto"/>
            <w:left w:val="none" w:sz="0" w:space="0" w:color="auto"/>
            <w:bottom w:val="none" w:sz="0" w:space="0" w:color="auto"/>
            <w:right w:val="none" w:sz="0" w:space="0" w:color="auto"/>
          </w:divBdr>
        </w:div>
        <w:div w:id="1059551467">
          <w:marLeft w:val="0"/>
          <w:marRight w:val="0"/>
          <w:marTop w:val="0"/>
          <w:marBottom w:val="0"/>
          <w:divBdr>
            <w:top w:val="none" w:sz="0" w:space="0" w:color="auto"/>
            <w:left w:val="none" w:sz="0" w:space="0" w:color="auto"/>
            <w:bottom w:val="none" w:sz="0" w:space="0" w:color="auto"/>
            <w:right w:val="none" w:sz="0" w:space="0" w:color="auto"/>
          </w:divBdr>
        </w:div>
        <w:div w:id="2122147587">
          <w:marLeft w:val="0"/>
          <w:marRight w:val="0"/>
          <w:marTop w:val="0"/>
          <w:marBottom w:val="0"/>
          <w:divBdr>
            <w:top w:val="none" w:sz="0" w:space="0" w:color="auto"/>
            <w:left w:val="none" w:sz="0" w:space="0" w:color="auto"/>
            <w:bottom w:val="none" w:sz="0" w:space="0" w:color="auto"/>
            <w:right w:val="none" w:sz="0" w:space="0" w:color="auto"/>
          </w:divBdr>
        </w:div>
        <w:div w:id="332686704">
          <w:marLeft w:val="0"/>
          <w:marRight w:val="0"/>
          <w:marTop w:val="0"/>
          <w:marBottom w:val="0"/>
          <w:divBdr>
            <w:top w:val="none" w:sz="0" w:space="0" w:color="auto"/>
            <w:left w:val="none" w:sz="0" w:space="0" w:color="auto"/>
            <w:bottom w:val="none" w:sz="0" w:space="0" w:color="auto"/>
            <w:right w:val="none" w:sz="0" w:space="0" w:color="auto"/>
          </w:divBdr>
        </w:div>
        <w:div w:id="828251719">
          <w:marLeft w:val="0"/>
          <w:marRight w:val="0"/>
          <w:marTop w:val="0"/>
          <w:marBottom w:val="0"/>
          <w:divBdr>
            <w:top w:val="none" w:sz="0" w:space="0" w:color="auto"/>
            <w:left w:val="none" w:sz="0" w:space="0" w:color="auto"/>
            <w:bottom w:val="none" w:sz="0" w:space="0" w:color="auto"/>
            <w:right w:val="none" w:sz="0" w:space="0" w:color="auto"/>
          </w:divBdr>
        </w:div>
        <w:div w:id="360740412">
          <w:marLeft w:val="0"/>
          <w:marRight w:val="0"/>
          <w:marTop w:val="0"/>
          <w:marBottom w:val="0"/>
          <w:divBdr>
            <w:top w:val="none" w:sz="0" w:space="0" w:color="auto"/>
            <w:left w:val="none" w:sz="0" w:space="0" w:color="auto"/>
            <w:bottom w:val="none" w:sz="0" w:space="0" w:color="auto"/>
            <w:right w:val="none" w:sz="0" w:space="0" w:color="auto"/>
          </w:divBdr>
        </w:div>
        <w:div w:id="359204853">
          <w:marLeft w:val="0"/>
          <w:marRight w:val="0"/>
          <w:marTop w:val="0"/>
          <w:marBottom w:val="0"/>
          <w:divBdr>
            <w:top w:val="none" w:sz="0" w:space="0" w:color="auto"/>
            <w:left w:val="none" w:sz="0" w:space="0" w:color="auto"/>
            <w:bottom w:val="none" w:sz="0" w:space="0" w:color="auto"/>
            <w:right w:val="none" w:sz="0" w:space="0" w:color="auto"/>
          </w:divBdr>
        </w:div>
        <w:div w:id="1217937325">
          <w:marLeft w:val="0"/>
          <w:marRight w:val="0"/>
          <w:marTop w:val="0"/>
          <w:marBottom w:val="0"/>
          <w:divBdr>
            <w:top w:val="none" w:sz="0" w:space="0" w:color="auto"/>
            <w:left w:val="none" w:sz="0" w:space="0" w:color="auto"/>
            <w:bottom w:val="none" w:sz="0" w:space="0" w:color="auto"/>
            <w:right w:val="none" w:sz="0" w:space="0" w:color="auto"/>
          </w:divBdr>
        </w:div>
        <w:div w:id="1695957235">
          <w:marLeft w:val="0"/>
          <w:marRight w:val="0"/>
          <w:marTop w:val="0"/>
          <w:marBottom w:val="0"/>
          <w:divBdr>
            <w:top w:val="none" w:sz="0" w:space="0" w:color="auto"/>
            <w:left w:val="none" w:sz="0" w:space="0" w:color="auto"/>
            <w:bottom w:val="none" w:sz="0" w:space="0" w:color="auto"/>
            <w:right w:val="none" w:sz="0" w:space="0" w:color="auto"/>
          </w:divBdr>
        </w:div>
        <w:div w:id="956183807">
          <w:marLeft w:val="0"/>
          <w:marRight w:val="0"/>
          <w:marTop w:val="0"/>
          <w:marBottom w:val="0"/>
          <w:divBdr>
            <w:top w:val="none" w:sz="0" w:space="0" w:color="auto"/>
            <w:left w:val="none" w:sz="0" w:space="0" w:color="auto"/>
            <w:bottom w:val="none" w:sz="0" w:space="0" w:color="auto"/>
            <w:right w:val="none" w:sz="0" w:space="0" w:color="auto"/>
          </w:divBdr>
        </w:div>
        <w:div w:id="544408268">
          <w:marLeft w:val="0"/>
          <w:marRight w:val="0"/>
          <w:marTop w:val="0"/>
          <w:marBottom w:val="0"/>
          <w:divBdr>
            <w:top w:val="none" w:sz="0" w:space="0" w:color="auto"/>
            <w:left w:val="none" w:sz="0" w:space="0" w:color="auto"/>
            <w:bottom w:val="none" w:sz="0" w:space="0" w:color="auto"/>
            <w:right w:val="none" w:sz="0" w:space="0" w:color="auto"/>
          </w:divBdr>
        </w:div>
        <w:div w:id="1367681936">
          <w:marLeft w:val="0"/>
          <w:marRight w:val="0"/>
          <w:marTop w:val="0"/>
          <w:marBottom w:val="0"/>
          <w:divBdr>
            <w:top w:val="none" w:sz="0" w:space="0" w:color="auto"/>
            <w:left w:val="none" w:sz="0" w:space="0" w:color="auto"/>
            <w:bottom w:val="none" w:sz="0" w:space="0" w:color="auto"/>
            <w:right w:val="none" w:sz="0" w:space="0" w:color="auto"/>
          </w:divBdr>
        </w:div>
        <w:div w:id="1384596235">
          <w:marLeft w:val="0"/>
          <w:marRight w:val="0"/>
          <w:marTop w:val="0"/>
          <w:marBottom w:val="0"/>
          <w:divBdr>
            <w:top w:val="none" w:sz="0" w:space="0" w:color="auto"/>
            <w:left w:val="none" w:sz="0" w:space="0" w:color="auto"/>
            <w:bottom w:val="none" w:sz="0" w:space="0" w:color="auto"/>
            <w:right w:val="none" w:sz="0" w:space="0" w:color="auto"/>
          </w:divBdr>
        </w:div>
        <w:div w:id="647629449">
          <w:marLeft w:val="0"/>
          <w:marRight w:val="0"/>
          <w:marTop w:val="0"/>
          <w:marBottom w:val="0"/>
          <w:divBdr>
            <w:top w:val="none" w:sz="0" w:space="0" w:color="auto"/>
            <w:left w:val="none" w:sz="0" w:space="0" w:color="auto"/>
            <w:bottom w:val="none" w:sz="0" w:space="0" w:color="auto"/>
            <w:right w:val="none" w:sz="0" w:space="0" w:color="auto"/>
          </w:divBdr>
        </w:div>
        <w:div w:id="1119299878">
          <w:marLeft w:val="0"/>
          <w:marRight w:val="0"/>
          <w:marTop w:val="0"/>
          <w:marBottom w:val="0"/>
          <w:divBdr>
            <w:top w:val="none" w:sz="0" w:space="0" w:color="auto"/>
            <w:left w:val="none" w:sz="0" w:space="0" w:color="auto"/>
            <w:bottom w:val="none" w:sz="0" w:space="0" w:color="auto"/>
            <w:right w:val="none" w:sz="0" w:space="0" w:color="auto"/>
          </w:divBdr>
        </w:div>
        <w:div w:id="766852902">
          <w:marLeft w:val="0"/>
          <w:marRight w:val="0"/>
          <w:marTop w:val="0"/>
          <w:marBottom w:val="0"/>
          <w:divBdr>
            <w:top w:val="none" w:sz="0" w:space="0" w:color="auto"/>
            <w:left w:val="none" w:sz="0" w:space="0" w:color="auto"/>
            <w:bottom w:val="none" w:sz="0" w:space="0" w:color="auto"/>
            <w:right w:val="none" w:sz="0" w:space="0" w:color="auto"/>
          </w:divBdr>
        </w:div>
        <w:div w:id="912158187">
          <w:marLeft w:val="0"/>
          <w:marRight w:val="0"/>
          <w:marTop w:val="0"/>
          <w:marBottom w:val="0"/>
          <w:divBdr>
            <w:top w:val="none" w:sz="0" w:space="0" w:color="auto"/>
            <w:left w:val="none" w:sz="0" w:space="0" w:color="auto"/>
            <w:bottom w:val="none" w:sz="0" w:space="0" w:color="auto"/>
            <w:right w:val="none" w:sz="0" w:space="0" w:color="auto"/>
          </w:divBdr>
        </w:div>
        <w:div w:id="1960842964">
          <w:marLeft w:val="0"/>
          <w:marRight w:val="0"/>
          <w:marTop w:val="0"/>
          <w:marBottom w:val="0"/>
          <w:divBdr>
            <w:top w:val="none" w:sz="0" w:space="0" w:color="auto"/>
            <w:left w:val="none" w:sz="0" w:space="0" w:color="auto"/>
            <w:bottom w:val="none" w:sz="0" w:space="0" w:color="auto"/>
            <w:right w:val="none" w:sz="0" w:space="0" w:color="auto"/>
          </w:divBdr>
        </w:div>
        <w:div w:id="1280186676">
          <w:marLeft w:val="0"/>
          <w:marRight w:val="0"/>
          <w:marTop w:val="0"/>
          <w:marBottom w:val="0"/>
          <w:divBdr>
            <w:top w:val="none" w:sz="0" w:space="0" w:color="auto"/>
            <w:left w:val="none" w:sz="0" w:space="0" w:color="auto"/>
            <w:bottom w:val="none" w:sz="0" w:space="0" w:color="auto"/>
            <w:right w:val="none" w:sz="0" w:space="0" w:color="auto"/>
          </w:divBdr>
        </w:div>
        <w:div w:id="1722945644">
          <w:marLeft w:val="0"/>
          <w:marRight w:val="0"/>
          <w:marTop w:val="0"/>
          <w:marBottom w:val="0"/>
          <w:divBdr>
            <w:top w:val="none" w:sz="0" w:space="0" w:color="auto"/>
            <w:left w:val="none" w:sz="0" w:space="0" w:color="auto"/>
            <w:bottom w:val="none" w:sz="0" w:space="0" w:color="auto"/>
            <w:right w:val="none" w:sz="0" w:space="0" w:color="auto"/>
          </w:divBdr>
        </w:div>
        <w:div w:id="154807993">
          <w:marLeft w:val="0"/>
          <w:marRight w:val="0"/>
          <w:marTop w:val="0"/>
          <w:marBottom w:val="0"/>
          <w:divBdr>
            <w:top w:val="none" w:sz="0" w:space="0" w:color="auto"/>
            <w:left w:val="none" w:sz="0" w:space="0" w:color="auto"/>
            <w:bottom w:val="none" w:sz="0" w:space="0" w:color="auto"/>
            <w:right w:val="none" w:sz="0" w:space="0" w:color="auto"/>
          </w:divBdr>
        </w:div>
        <w:div w:id="302469150">
          <w:marLeft w:val="0"/>
          <w:marRight w:val="0"/>
          <w:marTop w:val="0"/>
          <w:marBottom w:val="0"/>
          <w:divBdr>
            <w:top w:val="none" w:sz="0" w:space="0" w:color="auto"/>
            <w:left w:val="none" w:sz="0" w:space="0" w:color="auto"/>
            <w:bottom w:val="none" w:sz="0" w:space="0" w:color="auto"/>
            <w:right w:val="none" w:sz="0" w:space="0" w:color="auto"/>
          </w:divBdr>
        </w:div>
        <w:div w:id="1015840171">
          <w:marLeft w:val="0"/>
          <w:marRight w:val="0"/>
          <w:marTop w:val="0"/>
          <w:marBottom w:val="0"/>
          <w:divBdr>
            <w:top w:val="none" w:sz="0" w:space="0" w:color="auto"/>
            <w:left w:val="none" w:sz="0" w:space="0" w:color="auto"/>
            <w:bottom w:val="none" w:sz="0" w:space="0" w:color="auto"/>
            <w:right w:val="none" w:sz="0" w:space="0" w:color="auto"/>
          </w:divBdr>
        </w:div>
        <w:div w:id="1186209704">
          <w:marLeft w:val="0"/>
          <w:marRight w:val="0"/>
          <w:marTop w:val="0"/>
          <w:marBottom w:val="0"/>
          <w:divBdr>
            <w:top w:val="none" w:sz="0" w:space="0" w:color="auto"/>
            <w:left w:val="none" w:sz="0" w:space="0" w:color="auto"/>
            <w:bottom w:val="none" w:sz="0" w:space="0" w:color="auto"/>
            <w:right w:val="none" w:sz="0" w:space="0" w:color="auto"/>
          </w:divBdr>
        </w:div>
        <w:div w:id="1850829731">
          <w:marLeft w:val="0"/>
          <w:marRight w:val="0"/>
          <w:marTop w:val="0"/>
          <w:marBottom w:val="0"/>
          <w:divBdr>
            <w:top w:val="none" w:sz="0" w:space="0" w:color="auto"/>
            <w:left w:val="none" w:sz="0" w:space="0" w:color="auto"/>
            <w:bottom w:val="none" w:sz="0" w:space="0" w:color="auto"/>
            <w:right w:val="none" w:sz="0" w:space="0" w:color="auto"/>
          </w:divBdr>
        </w:div>
        <w:div w:id="1884097473">
          <w:marLeft w:val="0"/>
          <w:marRight w:val="0"/>
          <w:marTop w:val="0"/>
          <w:marBottom w:val="0"/>
          <w:divBdr>
            <w:top w:val="none" w:sz="0" w:space="0" w:color="auto"/>
            <w:left w:val="none" w:sz="0" w:space="0" w:color="auto"/>
            <w:bottom w:val="none" w:sz="0" w:space="0" w:color="auto"/>
            <w:right w:val="none" w:sz="0" w:space="0" w:color="auto"/>
          </w:divBdr>
        </w:div>
        <w:div w:id="1879932546">
          <w:marLeft w:val="0"/>
          <w:marRight w:val="0"/>
          <w:marTop w:val="0"/>
          <w:marBottom w:val="0"/>
          <w:divBdr>
            <w:top w:val="none" w:sz="0" w:space="0" w:color="auto"/>
            <w:left w:val="none" w:sz="0" w:space="0" w:color="auto"/>
            <w:bottom w:val="none" w:sz="0" w:space="0" w:color="auto"/>
            <w:right w:val="none" w:sz="0" w:space="0" w:color="auto"/>
          </w:divBdr>
        </w:div>
        <w:div w:id="1586649430">
          <w:marLeft w:val="0"/>
          <w:marRight w:val="0"/>
          <w:marTop w:val="0"/>
          <w:marBottom w:val="0"/>
          <w:divBdr>
            <w:top w:val="none" w:sz="0" w:space="0" w:color="auto"/>
            <w:left w:val="none" w:sz="0" w:space="0" w:color="auto"/>
            <w:bottom w:val="none" w:sz="0" w:space="0" w:color="auto"/>
            <w:right w:val="none" w:sz="0" w:space="0" w:color="auto"/>
          </w:divBdr>
        </w:div>
        <w:div w:id="1537889065">
          <w:marLeft w:val="0"/>
          <w:marRight w:val="0"/>
          <w:marTop w:val="0"/>
          <w:marBottom w:val="0"/>
          <w:divBdr>
            <w:top w:val="none" w:sz="0" w:space="0" w:color="auto"/>
            <w:left w:val="none" w:sz="0" w:space="0" w:color="auto"/>
            <w:bottom w:val="none" w:sz="0" w:space="0" w:color="auto"/>
            <w:right w:val="none" w:sz="0" w:space="0" w:color="auto"/>
          </w:divBdr>
        </w:div>
        <w:div w:id="1758942507">
          <w:marLeft w:val="0"/>
          <w:marRight w:val="0"/>
          <w:marTop w:val="0"/>
          <w:marBottom w:val="0"/>
          <w:divBdr>
            <w:top w:val="none" w:sz="0" w:space="0" w:color="auto"/>
            <w:left w:val="none" w:sz="0" w:space="0" w:color="auto"/>
            <w:bottom w:val="none" w:sz="0" w:space="0" w:color="auto"/>
            <w:right w:val="none" w:sz="0" w:space="0" w:color="auto"/>
          </w:divBdr>
        </w:div>
        <w:div w:id="1852909879">
          <w:marLeft w:val="0"/>
          <w:marRight w:val="0"/>
          <w:marTop w:val="0"/>
          <w:marBottom w:val="0"/>
          <w:divBdr>
            <w:top w:val="none" w:sz="0" w:space="0" w:color="auto"/>
            <w:left w:val="none" w:sz="0" w:space="0" w:color="auto"/>
            <w:bottom w:val="none" w:sz="0" w:space="0" w:color="auto"/>
            <w:right w:val="none" w:sz="0" w:space="0" w:color="auto"/>
          </w:divBdr>
        </w:div>
        <w:div w:id="794256554">
          <w:marLeft w:val="0"/>
          <w:marRight w:val="0"/>
          <w:marTop w:val="0"/>
          <w:marBottom w:val="0"/>
          <w:divBdr>
            <w:top w:val="none" w:sz="0" w:space="0" w:color="auto"/>
            <w:left w:val="none" w:sz="0" w:space="0" w:color="auto"/>
            <w:bottom w:val="none" w:sz="0" w:space="0" w:color="auto"/>
            <w:right w:val="none" w:sz="0" w:space="0" w:color="auto"/>
          </w:divBdr>
        </w:div>
        <w:div w:id="2116291962">
          <w:marLeft w:val="0"/>
          <w:marRight w:val="0"/>
          <w:marTop w:val="0"/>
          <w:marBottom w:val="0"/>
          <w:divBdr>
            <w:top w:val="none" w:sz="0" w:space="0" w:color="auto"/>
            <w:left w:val="none" w:sz="0" w:space="0" w:color="auto"/>
            <w:bottom w:val="none" w:sz="0" w:space="0" w:color="auto"/>
            <w:right w:val="none" w:sz="0" w:space="0" w:color="auto"/>
          </w:divBdr>
        </w:div>
        <w:div w:id="471102519">
          <w:marLeft w:val="0"/>
          <w:marRight w:val="0"/>
          <w:marTop w:val="0"/>
          <w:marBottom w:val="0"/>
          <w:divBdr>
            <w:top w:val="none" w:sz="0" w:space="0" w:color="auto"/>
            <w:left w:val="none" w:sz="0" w:space="0" w:color="auto"/>
            <w:bottom w:val="none" w:sz="0" w:space="0" w:color="auto"/>
            <w:right w:val="none" w:sz="0" w:space="0" w:color="auto"/>
          </w:divBdr>
        </w:div>
        <w:div w:id="2095978101">
          <w:marLeft w:val="0"/>
          <w:marRight w:val="0"/>
          <w:marTop w:val="0"/>
          <w:marBottom w:val="0"/>
          <w:divBdr>
            <w:top w:val="none" w:sz="0" w:space="0" w:color="auto"/>
            <w:left w:val="none" w:sz="0" w:space="0" w:color="auto"/>
            <w:bottom w:val="none" w:sz="0" w:space="0" w:color="auto"/>
            <w:right w:val="none" w:sz="0" w:space="0" w:color="auto"/>
          </w:divBdr>
        </w:div>
        <w:div w:id="651178920">
          <w:marLeft w:val="0"/>
          <w:marRight w:val="0"/>
          <w:marTop w:val="0"/>
          <w:marBottom w:val="0"/>
          <w:divBdr>
            <w:top w:val="none" w:sz="0" w:space="0" w:color="auto"/>
            <w:left w:val="none" w:sz="0" w:space="0" w:color="auto"/>
            <w:bottom w:val="none" w:sz="0" w:space="0" w:color="auto"/>
            <w:right w:val="none" w:sz="0" w:space="0" w:color="auto"/>
          </w:divBdr>
        </w:div>
        <w:div w:id="1182934623">
          <w:marLeft w:val="0"/>
          <w:marRight w:val="0"/>
          <w:marTop w:val="0"/>
          <w:marBottom w:val="0"/>
          <w:divBdr>
            <w:top w:val="none" w:sz="0" w:space="0" w:color="auto"/>
            <w:left w:val="none" w:sz="0" w:space="0" w:color="auto"/>
            <w:bottom w:val="none" w:sz="0" w:space="0" w:color="auto"/>
            <w:right w:val="none" w:sz="0" w:space="0" w:color="auto"/>
          </w:divBdr>
        </w:div>
        <w:div w:id="719403927">
          <w:marLeft w:val="0"/>
          <w:marRight w:val="0"/>
          <w:marTop w:val="0"/>
          <w:marBottom w:val="0"/>
          <w:divBdr>
            <w:top w:val="none" w:sz="0" w:space="0" w:color="auto"/>
            <w:left w:val="none" w:sz="0" w:space="0" w:color="auto"/>
            <w:bottom w:val="none" w:sz="0" w:space="0" w:color="auto"/>
            <w:right w:val="none" w:sz="0" w:space="0" w:color="auto"/>
          </w:divBdr>
        </w:div>
        <w:div w:id="743993769">
          <w:marLeft w:val="0"/>
          <w:marRight w:val="0"/>
          <w:marTop w:val="0"/>
          <w:marBottom w:val="0"/>
          <w:divBdr>
            <w:top w:val="none" w:sz="0" w:space="0" w:color="auto"/>
            <w:left w:val="none" w:sz="0" w:space="0" w:color="auto"/>
            <w:bottom w:val="none" w:sz="0" w:space="0" w:color="auto"/>
            <w:right w:val="none" w:sz="0" w:space="0" w:color="auto"/>
          </w:divBdr>
        </w:div>
        <w:div w:id="263460176">
          <w:marLeft w:val="0"/>
          <w:marRight w:val="0"/>
          <w:marTop w:val="0"/>
          <w:marBottom w:val="0"/>
          <w:divBdr>
            <w:top w:val="none" w:sz="0" w:space="0" w:color="auto"/>
            <w:left w:val="none" w:sz="0" w:space="0" w:color="auto"/>
            <w:bottom w:val="none" w:sz="0" w:space="0" w:color="auto"/>
            <w:right w:val="none" w:sz="0" w:space="0" w:color="auto"/>
          </w:divBdr>
        </w:div>
        <w:div w:id="782699139">
          <w:marLeft w:val="0"/>
          <w:marRight w:val="0"/>
          <w:marTop w:val="0"/>
          <w:marBottom w:val="0"/>
          <w:divBdr>
            <w:top w:val="none" w:sz="0" w:space="0" w:color="auto"/>
            <w:left w:val="none" w:sz="0" w:space="0" w:color="auto"/>
            <w:bottom w:val="none" w:sz="0" w:space="0" w:color="auto"/>
            <w:right w:val="none" w:sz="0" w:space="0" w:color="auto"/>
          </w:divBdr>
        </w:div>
        <w:div w:id="1213276165">
          <w:marLeft w:val="0"/>
          <w:marRight w:val="0"/>
          <w:marTop w:val="0"/>
          <w:marBottom w:val="0"/>
          <w:divBdr>
            <w:top w:val="none" w:sz="0" w:space="0" w:color="auto"/>
            <w:left w:val="none" w:sz="0" w:space="0" w:color="auto"/>
            <w:bottom w:val="none" w:sz="0" w:space="0" w:color="auto"/>
            <w:right w:val="none" w:sz="0" w:space="0" w:color="auto"/>
          </w:divBdr>
        </w:div>
        <w:div w:id="1876114330">
          <w:marLeft w:val="0"/>
          <w:marRight w:val="0"/>
          <w:marTop w:val="0"/>
          <w:marBottom w:val="0"/>
          <w:divBdr>
            <w:top w:val="none" w:sz="0" w:space="0" w:color="auto"/>
            <w:left w:val="none" w:sz="0" w:space="0" w:color="auto"/>
            <w:bottom w:val="none" w:sz="0" w:space="0" w:color="auto"/>
            <w:right w:val="none" w:sz="0" w:space="0" w:color="auto"/>
          </w:divBdr>
        </w:div>
        <w:div w:id="674839375">
          <w:marLeft w:val="0"/>
          <w:marRight w:val="0"/>
          <w:marTop w:val="0"/>
          <w:marBottom w:val="0"/>
          <w:divBdr>
            <w:top w:val="none" w:sz="0" w:space="0" w:color="auto"/>
            <w:left w:val="none" w:sz="0" w:space="0" w:color="auto"/>
            <w:bottom w:val="none" w:sz="0" w:space="0" w:color="auto"/>
            <w:right w:val="none" w:sz="0" w:space="0" w:color="auto"/>
          </w:divBdr>
        </w:div>
        <w:div w:id="1846744697">
          <w:marLeft w:val="0"/>
          <w:marRight w:val="0"/>
          <w:marTop w:val="0"/>
          <w:marBottom w:val="0"/>
          <w:divBdr>
            <w:top w:val="none" w:sz="0" w:space="0" w:color="auto"/>
            <w:left w:val="none" w:sz="0" w:space="0" w:color="auto"/>
            <w:bottom w:val="none" w:sz="0" w:space="0" w:color="auto"/>
            <w:right w:val="none" w:sz="0" w:space="0" w:color="auto"/>
          </w:divBdr>
        </w:div>
        <w:div w:id="983464588">
          <w:marLeft w:val="0"/>
          <w:marRight w:val="0"/>
          <w:marTop w:val="0"/>
          <w:marBottom w:val="0"/>
          <w:divBdr>
            <w:top w:val="none" w:sz="0" w:space="0" w:color="auto"/>
            <w:left w:val="none" w:sz="0" w:space="0" w:color="auto"/>
            <w:bottom w:val="none" w:sz="0" w:space="0" w:color="auto"/>
            <w:right w:val="none" w:sz="0" w:space="0" w:color="auto"/>
          </w:divBdr>
        </w:div>
        <w:div w:id="1915897643">
          <w:marLeft w:val="0"/>
          <w:marRight w:val="0"/>
          <w:marTop w:val="0"/>
          <w:marBottom w:val="0"/>
          <w:divBdr>
            <w:top w:val="none" w:sz="0" w:space="0" w:color="auto"/>
            <w:left w:val="none" w:sz="0" w:space="0" w:color="auto"/>
            <w:bottom w:val="none" w:sz="0" w:space="0" w:color="auto"/>
            <w:right w:val="none" w:sz="0" w:space="0" w:color="auto"/>
          </w:divBdr>
        </w:div>
        <w:div w:id="1638298082">
          <w:marLeft w:val="0"/>
          <w:marRight w:val="0"/>
          <w:marTop w:val="0"/>
          <w:marBottom w:val="0"/>
          <w:divBdr>
            <w:top w:val="none" w:sz="0" w:space="0" w:color="auto"/>
            <w:left w:val="none" w:sz="0" w:space="0" w:color="auto"/>
            <w:bottom w:val="none" w:sz="0" w:space="0" w:color="auto"/>
            <w:right w:val="none" w:sz="0" w:space="0" w:color="auto"/>
          </w:divBdr>
        </w:div>
        <w:div w:id="156385620">
          <w:marLeft w:val="0"/>
          <w:marRight w:val="0"/>
          <w:marTop w:val="0"/>
          <w:marBottom w:val="0"/>
          <w:divBdr>
            <w:top w:val="none" w:sz="0" w:space="0" w:color="auto"/>
            <w:left w:val="none" w:sz="0" w:space="0" w:color="auto"/>
            <w:bottom w:val="none" w:sz="0" w:space="0" w:color="auto"/>
            <w:right w:val="none" w:sz="0" w:space="0" w:color="auto"/>
          </w:divBdr>
        </w:div>
        <w:div w:id="1172796387">
          <w:marLeft w:val="0"/>
          <w:marRight w:val="0"/>
          <w:marTop w:val="0"/>
          <w:marBottom w:val="0"/>
          <w:divBdr>
            <w:top w:val="none" w:sz="0" w:space="0" w:color="auto"/>
            <w:left w:val="none" w:sz="0" w:space="0" w:color="auto"/>
            <w:bottom w:val="none" w:sz="0" w:space="0" w:color="auto"/>
            <w:right w:val="none" w:sz="0" w:space="0" w:color="auto"/>
          </w:divBdr>
        </w:div>
        <w:div w:id="1790390422">
          <w:marLeft w:val="0"/>
          <w:marRight w:val="0"/>
          <w:marTop w:val="0"/>
          <w:marBottom w:val="0"/>
          <w:divBdr>
            <w:top w:val="none" w:sz="0" w:space="0" w:color="auto"/>
            <w:left w:val="none" w:sz="0" w:space="0" w:color="auto"/>
            <w:bottom w:val="none" w:sz="0" w:space="0" w:color="auto"/>
            <w:right w:val="none" w:sz="0" w:space="0" w:color="auto"/>
          </w:divBdr>
        </w:div>
        <w:div w:id="276912036">
          <w:marLeft w:val="0"/>
          <w:marRight w:val="0"/>
          <w:marTop w:val="0"/>
          <w:marBottom w:val="0"/>
          <w:divBdr>
            <w:top w:val="none" w:sz="0" w:space="0" w:color="auto"/>
            <w:left w:val="none" w:sz="0" w:space="0" w:color="auto"/>
            <w:bottom w:val="none" w:sz="0" w:space="0" w:color="auto"/>
            <w:right w:val="none" w:sz="0" w:space="0" w:color="auto"/>
          </w:divBdr>
        </w:div>
        <w:div w:id="1253002855">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911766260">
          <w:marLeft w:val="0"/>
          <w:marRight w:val="0"/>
          <w:marTop w:val="0"/>
          <w:marBottom w:val="0"/>
          <w:divBdr>
            <w:top w:val="none" w:sz="0" w:space="0" w:color="auto"/>
            <w:left w:val="none" w:sz="0" w:space="0" w:color="auto"/>
            <w:bottom w:val="none" w:sz="0" w:space="0" w:color="auto"/>
            <w:right w:val="none" w:sz="0" w:space="0" w:color="auto"/>
          </w:divBdr>
        </w:div>
        <w:div w:id="1876111223">
          <w:marLeft w:val="0"/>
          <w:marRight w:val="0"/>
          <w:marTop w:val="0"/>
          <w:marBottom w:val="0"/>
          <w:divBdr>
            <w:top w:val="none" w:sz="0" w:space="0" w:color="auto"/>
            <w:left w:val="none" w:sz="0" w:space="0" w:color="auto"/>
            <w:bottom w:val="none" w:sz="0" w:space="0" w:color="auto"/>
            <w:right w:val="none" w:sz="0" w:space="0" w:color="auto"/>
          </w:divBdr>
        </w:div>
        <w:div w:id="2011640323">
          <w:marLeft w:val="0"/>
          <w:marRight w:val="0"/>
          <w:marTop w:val="0"/>
          <w:marBottom w:val="0"/>
          <w:divBdr>
            <w:top w:val="none" w:sz="0" w:space="0" w:color="auto"/>
            <w:left w:val="none" w:sz="0" w:space="0" w:color="auto"/>
            <w:bottom w:val="none" w:sz="0" w:space="0" w:color="auto"/>
            <w:right w:val="none" w:sz="0" w:space="0" w:color="auto"/>
          </w:divBdr>
        </w:div>
        <w:div w:id="874849467">
          <w:marLeft w:val="0"/>
          <w:marRight w:val="0"/>
          <w:marTop w:val="0"/>
          <w:marBottom w:val="0"/>
          <w:divBdr>
            <w:top w:val="none" w:sz="0" w:space="0" w:color="auto"/>
            <w:left w:val="none" w:sz="0" w:space="0" w:color="auto"/>
            <w:bottom w:val="none" w:sz="0" w:space="0" w:color="auto"/>
            <w:right w:val="none" w:sz="0" w:space="0" w:color="auto"/>
          </w:divBdr>
        </w:div>
        <w:div w:id="969743389">
          <w:marLeft w:val="0"/>
          <w:marRight w:val="0"/>
          <w:marTop w:val="0"/>
          <w:marBottom w:val="0"/>
          <w:divBdr>
            <w:top w:val="none" w:sz="0" w:space="0" w:color="auto"/>
            <w:left w:val="none" w:sz="0" w:space="0" w:color="auto"/>
            <w:bottom w:val="none" w:sz="0" w:space="0" w:color="auto"/>
            <w:right w:val="none" w:sz="0" w:space="0" w:color="auto"/>
          </w:divBdr>
        </w:div>
        <w:div w:id="98332331">
          <w:marLeft w:val="0"/>
          <w:marRight w:val="0"/>
          <w:marTop w:val="0"/>
          <w:marBottom w:val="0"/>
          <w:divBdr>
            <w:top w:val="none" w:sz="0" w:space="0" w:color="auto"/>
            <w:left w:val="none" w:sz="0" w:space="0" w:color="auto"/>
            <w:bottom w:val="none" w:sz="0" w:space="0" w:color="auto"/>
            <w:right w:val="none" w:sz="0" w:space="0" w:color="auto"/>
          </w:divBdr>
        </w:div>
        <w:div w:id="848640940">
          <w:marLeft w:val="0"/>
          <w:marRight w:val="0"/>
          <w:marTop w:val="0"/>
          <w:marBottom w:val="0"/>
          <w:divBdr>
            <w:top w:val="none" w:sz="0" w:space="0" w:color="auto"/>
            <w:left w:val="none" w:sz="0" w:space="0" w:color="auto"/>
            <w:bottom w:val="none" w:sz="0" w:space="0" w:color="auto"/>
            <w:right w:val="none" w:sz="0" w:space="0" w:color="auto"/>
          </w:divBdr>
        </w:div>
        <w:div w:id="1497189162">
          <w:marLeft w:val="0"/>
          <w:marRight w:val="0"/>
          <w:marTop w:val="0"/>
          <w:marBottom w:val="0"/>
          <w:divBdr>
            <w:top w:val="none" w:sz="0" w:space="0" w:color="auto"/>
            <w:left w:val="none" w:sz="0" w:space="0" w:color="auto"/>
            <w:bottom w:val="none" w:sz="0" w:space="0" w:color="auto"/>
            <w:right w:val="none" w:sz="0" w:space="0" w:color="auto"/>
          </w:divBdr>
        </w:div>
        <w:div w:id="624581724">
          <w:marLeft w:val="0"/>
          <w:marRight w:val="0"/>
          <w:marTop w:val="0"/>
          <w:marBottom w:val="0"/>
          <w:divBdr>
            <w:top w:val="none" w:sz="0" w:space="0" w:color="auto"/>
            <w:left w:val="none" w:sz="0" w:space="0" w:color="auto"/>
            <w:bottom w:val="none" w:sz="0" w:space="0" w:color="auto"/>
            <w:right w:val="none" w:sz="0" w:space="0" w:color="auto"/>
          </w:divBdr>
        </w:div>
        <w:div w:id="1722243369">
          <w:marLeft w:val="0"/>
          <w:marRight w:val="0"/>
          <w:marTop w:val="0"/>
          <w:marBottom w:val="0"/>
          <w:divBdr>
            <w:top w:val="none" w:sz="0" w:space="0" w:color="auto"/>
            <w:left w:val="none" w:sz="0" w:space="0" w:color="auto"/>
            <w:bottom w:val="none" w:sz="0" w:space="0" w:color="auto"/>
            <w:right w:val="none" w:sz="0" w:space="0" w:color="auto"/>
          </w:divBdr>
        </w:div>
        <w:div w:id="622927038">
          <w:marLeft w:val="0"/>
          <w:marRight w:val="0"/>
          <w:marTop w:val="0"/>
          <w:marBottom w:val="0"/>
          <w:divBdr>
            <w:top w:val="none" w:sz="0" w:space="0" w:color="auto"/>
            <w:left w:val="none" w:sz="0" w:space="0" w:color="auto"/>
            <w:bottom w:val="none" w:sz="0" w:space="0" w:color="auto"/>
            <w:right w:val="none" w:sz="0" w:space="0" w:color="auto"/>
          </w:divBdr>
        </w:div>
        <w:div w:id="1112241753">
          <w:marLeft w:val="0"/>
          <w:marRight w:val="0"/>
          <w:marTop w:val="0"/>
          <w:marBottom w:val="0"/>
          <w:divBdr>
            <w:top w:val="none" w:sz="0" w:space="0" w:color="auto"/>
            <w:left w:val="none" w:sz="0" w:space="0" w:color="auto"/>
            <w:bottom w:val="none" w:sz="0" w:space="0" w:color="auto"/>
            <w:right w:val="none" w:sz="0" w:space="0" w:color="auto"/>
          </w:divBdr>
        </w:div>
        <w:div w:id="1332174857">
          <w:marLeft w:val="0"/>
          <w:marRight w:val="0"/>
          <w:marTop w:val="0"/>
          <w:marBottom w:val="0"/>
          <w:divBdr>
            <w:top w:val="none" w:sz="0" w:space="0" w:color="auto"/>
            <w:left w:val="none" w:sz="0" w:space="0" w:color="auto"/>
            <w:bottom w:val="none" w:sz="0" w:space="0" w:color="auto"/>
            <w:right w:val="none" w:sz="0" w:space="0" w:color="auto"/>
          </w:divBdr>
        </w:div>
        <w:div w:id="1770275963">
          <w:marLeft w:val="0"/>
          <w:marRight w:val="0"/>
          <w:marTop w:val="0"/>
          <w:marBottom w:val="0"/>
          <w:divBdr>
            <w:top w:val="none" w:sz="0" w:space="0" w:color="auto"/>
            <w:left w:val="none" w:sz="0" w:space="0" w:color="auto"/>
            <w:bottom w:val="none" w:sz="0" w:space="0" w:color="auto"/>
            <w:right w:val="none" w:sz="0" w:space="0" w:color="auto"/>
          </w:divBdr>
        </w:div>
        <w:div w:id="1368020803">
          <w:marLeft w:val="0"/>
          <w:marRight w:val="0"/>
          <w:marTop w:val="0"/>
          <w:marBottom w:val="0"/>
          <w:divBdr>
            <w:top w:val="none" w:sz="0" w:space="0" w:color="auto"/>
            <w:left w:val="none" w:sz="0" w:space="0" w:color="auto"/>
            <w:bottom w:val="none" w:sz="0" w:space="0" w:color="auto"/>
            <w:right w:val="none" w:sz="0" w:space="0" w:color="auto"/>
          </w:divBdr>
        </w:div>
        <w:div w:id="1050300524">
          <w:marLeft w:val="0"/>
          <w:marRight w:val="0"/>
          <w:marTop w:val="0"/>
          <w:marBottom w:val="0"/>
          <w:divBdr>
            <w:top w:val="none" w:sz="0" w:space="0" w:color="auto"/>
            <w:left w:val="none" w:sz="0" w:space="0" w:color="auto"/>
            <w:bottom w:val="none" w:sz="0" w:space="0" w:color="auto"/>
            <w:right w:val="none" w:sz="0" w:space="0" w:color="auto"/>
          </w:divBdr>
        </w:div>
        <w:div w:id="1681856414">
          <w:marLeft w:val="0"/>
          <w:marRight w:val="0"/>
          <w:marTop w:val="0"/>
          <w:marBottom w:val="0"/>
          <w:divBdr>
            <w:top w:val="none" w:sz="0" w:space="0" w:color="auto"/>
            <w:left w:val="none" w:sz="0" w:space="0" w:color="auto"/>
            <w:bottom w:val="none" w:sz="0" w:space="0" w:color="auto"/>
            <w:right w:val="none" w:sz="0" w:space="0" w:color="auto"/>
          </w:divBdr>
        </w:div>
        <w:div w:id="559171172">
          <w:marLeft w:val="0"/>
          <w:marRight w:val="0"/>
          <w:marTop w:val="0"/>
          <w:marBottom w:val="0"/>
          <w:divBdr>
            <w:top w:val="none" w:sz="0" w:space="0" w:color="auto"/>
            <w:left w:val="none" w:sz="0" w:space="0" w:color="auto"/>
            <w:bottom w:val="none" w:sz="0" w:space="0" w:color="auto"/>
            <w:right w:val="none" w:sz="0" w:space="0" w:color="auto"/>
          </w:divBdr>
        </w:div>
        <w:div w:id="2000498701">
          <w:marLeft w:val="0"/>
          <w:marRight w:val="0"/>
          <w:marTop w:val="0"/>
          <w:marBottom w:val="0"/>
          <w:divBdr>
            <w:top w:val="none" w:sz="0" w:space="0" w:color="auto"/>
            <w:left w:val="none" w:sz="0" w:space="0" w:color="auto"/>
            <w:bottom w:val="none" w:sz="0" w:space="0" w:color="auto"/>
            <w:right w:val="none" w:sz="0" w:space="0" w:color="auto"/>
          </w:divBdr>
        </w:div>
        <w:div w:id="2057730033">
          <w:marLeft w:val="0"/>
          <w:marRight w:val="0"/>
          <w:marTop w:val="0"/>
          <w:marBottom w:val="0"/>
          <w:divBdr>
            <w:top w:val="none" w:sz="0" w:space="0" w:color="auto"/>
            <w:left w:val="none" w:sz="0" w:space="0" w:color="auto"/>
            <w:bottom w:val="none" w:sz="0" w:space="0" w:color="auto"/>
            <w:right w:val="none" w:sz="0" w:space="0" w:color="auto"/>
          </w:divBdr>
        </w:div>
        <w:div w:id="270206561">
          <w:marLeft w:val="0"/>
          <w:marRight w:val="0"/>
          <w:marTop w:val="0"/>
          <w:marBottom w:val="0"/>
          <w:divBdr>
            <w:top w:val="none" w:sz="0" w:space="0" w:color="auto"/>
            <w:left w:val="none" w:sz="0" w:space="0" w:color="auto"/>
            <w:bottom w:val="none" w:sz="0" w:space="0" w:color="auto"/>
            <w:right w:val="none" w:sz="0" w:space="0" w:color="auto"/>
          </w:divBdr>
        </w:div>
        <w:div w:id="947543473">
          <w:marLeft w:val="0"/>
          <w:marRight w:val="0"/>
          <w:marTop w:val="0"/>
          <w:marBottom w:val="0"/>
          <w:divBdr>
            <w:top w:val="none" w:sz="0" w:space="0" w:color="auto"/>
            <w:left w:val="none" w:sz="0" w:space="0" w:color="auto"/>
            <w:bottom w:val="none" w:sz="0" w:space="0" w:color="auto"/>
            <w:right w:val="none" w:sz="0" w:space="0" w:color="auto"/>
          </w:divBdr>
        </w:div>
        <w:div w:id="4134603">
          <w:marLeft w:val="0"/>
          <w:marRight w:val="0"/>
          <w:marTop w:val="0"/>
          <w:marBottom w:val="0"/>
          <w:divBdr>
            <w:top w:val="none" w:sz="0" w:space="0" w:color="auto"/>
            <w:left w:val="none" w:sz="0" w:space="0" w:color="auto"/>
            <w:bottom w:val="none" w:sz="0" w:space="0" w:color="auto"/>
            <w:right w:val="none" w:sz="0" w:space="0" w:color="auto"/>
          </w:divBdr>
        </w:div>
        <w:div w:id="2096436403">
          <w:marLeft w:val="0"/>
          <w:marRight w:val="0"/>
          <w:marTop w:val="0"/>
          <w:marBottom w:val="0"/>
          <w:divBdr>
            <w:top w:val="none" w:sz="0" w:space="0" w:color="auto"/>
            <w:left w:val="none" w:sz="0" w:space="0" w:color="auto"/>
            <w:bottom w:val="none" w:sz="0" w:space="0" w:color="auto"/>
            <w:right w:val="none" w:sz="0" w:space="0" w:color="auto"/>
          </w:divBdr>
        </w:div>
        <w:div w:id="780997388">
          <w:marLeft w:val="0"/>
          <w:marRight w:val="0"/>
          <w:marTop w:val="0"/>
          <w:marBottom w:val="0"/>
          <w:divBdr>
            <w:top w:val="none" w:sz="0" w:space="0" w:color="auto"/>
            <w:left w:val="none" w:sz="0" w:space="0" w:color="auto"/>
            <w:bottom w:val="none" w:sz="0" w:space="0" w:color="auto"/>
            <w:right w:val="none" w:sz="0" w:space="0" w:color="auto"/>
          </w:divBdr>
        </w:div>
        <w:div w:id="1291091817">
          <w:marLeft w:val="0"/>
          <w:marRight w:val="0"/>
          <w:marTop w:val="0"/>
          <w:marBottom w:val="0"/>
          <w:divBdr>
            <w:top w:val="none" w:sz="0" w:space="0" w:color="auto"/>
            <w:left w:val="none" w:sz="0" w:space="0" w:color="auto"/>
            <w:bottom w:val="none" w:sz="0" w:space="0" w:color="auto"/>
            <w:right w:val="none" w:sz="0" w:space="0" w:color="auto"/>
          </w:divBdr>
        </w:div>
        <w:div w:id="483207448">
          <w:marLeft w:val="0"/>
          <w:marRight w:val="0"/>
          <w:marTop w:val="0"/>
          <w:marBottom w:val="0"/>
          <w:divBdr>
            <w:top w:val="none" w:sz="0" w:space="0" w:color="auto"/>
            <w:left w:val="none" w:sz="0" w:space="0" w:color="auto"/>
            <w:bottom w:val="none" w:sz="0" w:space="0" w:color="auto"/>
            <w:right w:val="none" w:sz="0" w:space="0" w:color="auto"/>
          </w:divBdr>
        </w:div>
        <w:div w:id="351422731">
          <w:marLeft w:val="0"/>
          <w:marRight w:val="0"/>
          <w:marTop w:val="0"/>
          <w:marBottom w:val="0"/>
          <w:divBdr>
            <w:top w:val="none" w:sz="0" w:space="0" w:color="auto"/>
            <w:left w:val="none" w:sz="0" w:space="0" w:color="auto"/>
            <w:bottom w:val="none" w:sz="0" w:space="0" w:color="auto"/>
            <w:right w:val="none" w:sz="0" w:space="0" w:color="auto"/>
          </w:divBdr>
        </w:div>
        <w:div w:id="1512446449">
          <w:marLeft w:val="0"/>
          <w:marRight w:val="0"/>
          <w:marTop w:val="0"/>
          <w:marBottom w:val="0"/>
          <w:divBdr>
            <w:top w:val="none" w:sz="0" w:space="0" w:color="auto"/>
            <w:left w:val="none" w:sz="0" w:space="0" w:color="auto"/>
            <w:bottom w:val="none" w:sz="0" w:space="0" w:color="auto"/>
            <w:right w:val="none" w:sz="0" w:space="0" w:color="auto"/>
          </w:divBdr>
        </w:div>
        <w:div w:id="1332371387">
          <w:marLeft w:val="0"/>
          <w:marRight w:val="0"/>
          <w:marTop w:val="0"/>
          <w:marBottom w:val="0"/>
          <w:divBdr>
            <w:top w:val="none" w:sz="0" w:space="0" w:color="auto"/>
            <w:left w:val="none" w:sz="0" w:space="0" w:color="auto"/>
            <w:bottom w:val="none" w:sz="0" w:space="0" w:color="auto"/>
            <w:right w:val="none" w:sz="0" w:space="0" w:color="auto"/>
          </w:divBdr>
        </w:div>
        <w:div w:id="606085258">
          <w:marLeft w:val="0"/>
          <w:marRight w:val="0"/>
          <w:marTop w:val="0"/>
          <w:marBottom w:val="0"/>
          <w:divBdr>
            <w:top w:val="none" w:sz="0" w:space="0" w:color="auto"/>
            <w:left w:val="none" w:sz="0" w:space="0" w:color="auto"/>
            <w:bottom w:val="none" w:sz="0" w:space="0" w:color="auto"/>
            <w:right w:val="none" w:sz="0" w:space="0" w:color="auto"/>
          </w:divBdr>
        </w:div>
        <w:div w:id="1699350520">
          <w:marLeft w:val="0"/>
          <w:marRight w:val="0"/>
          <w:marTop w:val="0"/>
          <w:marBottom w:val="0"/>
          <w:divBdr>
            <w:top w:val="none" w:sz="0" w:space="0" w:color="auto"/>
            <w:left w:val="none" w:sz="0" w:space="0" w:color="auto"/>
            <w:bottom w:val="none" w:sz="0" w:space="0" w:color="auto"/>
            <w:right w:val="none" w:sz="0" w:space="0" w:color="auto"/>
          </w:divBdr>
        </w:div>
        <w:div w:id="1112243074">
          <w:marLeft w:val="0"/>
          <w:marRight w:val="0"/>
          <w:marTop w:val="0"/>
          <w:marBottom w:val="0"/>
          <w:divBdr>
            <w:top w:val="none" w:sz="0" w:space="0" w:color="auto"/>
            <w:left w:val="none" w:sz="0" w:space="0" w:color="auto"/>
            <w:bottom w:val="none" w:sz="0" w:space="0" w:color="auto"/>
            <w:right w:val="none" w:sz="0" w:space="0" w:color="auto"/>
          </w:divBdr>
        </w:div>
        <w:div w:id="1653362284">
          <w:marLeft w:val="0"/>
          <w:marRight w:val="0"/>
          <w:marTop w:val="0"/>
          <w:marBottom w:val="0"/>
          <w:divBdr>
            <w:top w:val="none" w:sz="0" w:space="0" w:color="auto"/>
            <w:left w:val="none" w:sz="0" w:space="0" w:color="auto"/>
            <w:bottom w:val="none" w:sz="0" w:space="0" w:color="auto"/>
            <w:right w:val="none" w:sz="0" w:space="0" w:color="auto"/>
          </w:divBdr>
        </w:div>
      </w:divsChild>
    </w:div>
    <w:div w:id="384914481">
      <w:bodyDiv w:val="1"/>
      <w:marLeft w:val="0"/>
      <w:marRight w:val="0"/>
      <w:marTop w:val="0"/>
      <w:marBottom w:val="0"/>
      <w:divBdr>
        <w:top w:val="none" w:sz="0" w:space="0" w:color="auto"/>
        <w:left w:val="none" w:sz="0" w:space="0" w:color="auto"/>
        <w:bottom w:val="none" w:sz="0" w:space="0" w:color="auto"/>
        <w:right w:val="none" w:sz="0" w:space="0" w:color="auto"/>
      </w:divBdr>
    </w:div>
    <w:div w:id="460540615">
      <w:bodyDiv w:val="1"/>
      <w:marLeft w:val="0"/>
      <w:marRight w:val="0"/>
      <w:marTop w:val="0"/>
      <w:marBottom w:val="0"/>
      <w:divBdr>
        <w:top w:val="none" w:sz="0" w:space="0" w:color="auto"/>
        <w:left w:val="none" w:sz="0" w:space="0" w:color="auto"/>
        <w:bottom w:val="none" w:sz="0" w:space="0" w:color="auto"/>
        <w:right w:val="none" w:sz="0" w:space="0" w:color="auto"/>
      </w:divBdr>
    </w:div>
    <w:div w:id="543443154">
      <w:bodyDiv w:val="1"/>
      <w:marLeft w:val="0"/>
      <w:marRight w:val="0"/>
      <w:marTop w:val="0"/>
      <w:marBottom w:val="0"/>
      <w:divBdr>
        <w:top w:val="none" w:sz="0" w:space="0" w:color="auto"/>
        <w:left w:val="none" w:sz="0" w:space="0" w:color="auto"/>
        <w:bottom w:val="none" w:sz="0" w:space="0" w:color="auto"/>
        <w:right w:val="none" w:sz="0" w:space="0" w:color="auto"/>
      </w:divBdr>
    </w:div>
    <w:div w:id="568730626">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619604152">
      <w:bodyDiv w:val="1"/>
      <w:marLeft w:val="0"/>
      <w:marRight w:val="0"/>
      <w:marTop w:val="0"/>
      <w:marBottom w:val="0"/>
      <w:divBdr>
        <w:top w:val="none" w:sz="0" w:space="0" w:color="auto"/>
        <w:left w:val="none" w:sz="0" w:space="0" w:color="auto"/>
        <w:bottom w:val="none" w:sz="0" w:space="0" w:color="auto"/>
        <w:right w:val="none" w:sz="0" w:space="0" w:color="auto"/>
      </w:divBdr>
    </w:div>
    <w:div w:id="620958741">
      <w:bodyDiv w:val="1"/>
      <w:marLeft w:val="0"/>
      <w:marRight w:val="0"/>
      <w:marTop w:val="0"/>
      <w:marBottom w:val="0"/>
      <w:divBdr>
        <w:top w:val="none" w:sz="0" w:space="0" w:color="auto"/>
        <w:left w:val="none" w:sz="0" w:space="0" w:color="auto"/>
        <w:bottom w:val="none" w:sz="0" w:space="0" w:color="auto"/>
        <w:right w:val="none" w:sz="0" w:space="0" w:color="auto"/>
      </w:divBdr>
    </w:div>
    <w:div w:id="638417644">
      <w:bodyDiv w:val="1"/>
      <w:marLeft w:val="0"/>
      <w:marRight w:val="0"/>
      <w:marTop w:val="0"/>
      <w:marBottom w:val="0"/>
      <w:divBdr>
        <w:top w:val="none" w:sz="0" w:space="0" w:color="auto"/>
        <w:left w:val="none" w:sz="0" w:space="0" w:color="auto"/>
        <w:bottom w:val="none" w:sz="0" w:space="0" w:color="auto"/>
        <w:right w:val="none" w:sz="0" w:space="0" w:color="auto"/>
      </w:divBdr>
    </w:div>
    <w:div w:id="720128392">
      <w:bodyDiv w:val="1"/>
      <w:marLeft w:val="0"/>
      <w:marRight w:val="0"/>
      <w:marTop w:val="0"/>
      <w:marBottom w:val="0"/>
      <w:divBdr>
        <w:top w:val="none" w:sz="0" w:space="0" w:color="auto"/>
        <w:left w:val="none" w:sz="0" w:space="0" w:color="auto"/>
        <w:bottom w:val="none" w:sz="0" w:space="0" w:color="auto"/>
        <w:right w:val="none" w:sz="0" w:space="0" w:color="auto"/>
      </w:divBdr>
      <w:divsChild>
        <w:div w:id="66541517">
          <w:marLeft w:val="0"/>
          <w:marRight w:val="0"/>
          <w:marTop w:val="0"/>
          <w:marBottom w:val="0"/>
          <w:divBdr>
            <w:top w:val="none" w:sz="0" w:space="0" w:color="auto"/>
            <w:left w:val="none" w:sz="0" w:space="0" w:color="auto"/>
            <w:bottom w:val="none" w:sz="0" w:space="0" w:color="auto"/>
            <w:right w:val="none" w:sz="0" w:space="0" w:color="auto"/>
          </w:divBdr>
          <w:divsChild>
            <w:div w:id="449133042">
              <w:marLeft w:val="0"/>
              <w:marRight w:val="0"/>
              <w:marTop w:val="0"/>
              <w:marBottom w:val="0"/>
              <w:divBdr>
                <w:top w:val="none" w:sz="0" w:space="0" w:color="auto"/>
                <w:left w:val="none" w:sz="0" w:space="0" w:color="auto"/>
                <w:bottom w:val="none" w:sz="0" w:space="0" w:color="auto"/>
                <w:right w:val="none" w:sz="0" w:space="0" w:color="auto"/>
              </w:divBdr>
              <w:divsChild>
                <w:div w:id="1669216117">
                  <w:marLeft w:val="0"/>
                  <w:marRight w:val="0"/>
                  <w:marTop w:val="0"/>
                  <w:marBottom w:val="0"/>
                  <w:divBdr>
                    <w:top w:val="none" w:sz="0" w:space="0" w:color="auto"/>
                    <w:left w:val="none" w:sz="0" w:space="0" w:color="auto"/>
                    <w:bottom w:val="none" w:sz="0" w:space="0" w:color="auto"/>
                    <w:right w:val="none" w:sz="0" w:space="0" w:color="auto"/>
                  </w:divBdr>
                  <w:divsChild>
                    <w:div w:id="803934232">
                      <w:marLeft w:val="0"/>
                      <w:marRight w:val="0"/>
                      <w:marTop w:val="0"/>
                      <w:marBottom w:val="0"/>
                      <w:divBdr>
                        <w:top w:val="none" w:sz="0" w:space="0" w:color="auto"/>
                        <w:left w:val="none" w:sz="0" w:space="0" w:color="auto"/>
                        <w:bottom w:val="none" w:sz="0" w:space="0" w:color="auto"/>
                        <w:right w:val="none" w:sz="0" w:space="0" w:color="auto"/>
                      </w:divBdr>
                    </w:div>
                    <w:div w:id="19950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07282">
      <w:bodyDiv w:val="1"/>
      <w:marLeft w:val="0"/>
      <w:marRight w:val="0"/>
      <w:marTop w:val="0"/>
      <w:marBottom w:val="0"/>
      <w:divBdr>
        <w:top w:val="none" w:sz="0" w:space="0" w:color="auto"/>
        <w:left w:val="none" w:sz="0" w:space="0" w:color="auto"/>
        <w:bottom w:val="none" w:sz="0" w:space="0" w:color="auto"/>
        <w:right w:val="none" w:sz="0" w:space="0" w:color="auto"/>
      </w:divBdr>
    </w:div>
    <w:div w:id="897131386">
      <w:bodyDiv w:val="1"/>
      <w:marLeft w:val="0"/>
      <w:marRight w:val="0"/>
      <w:marTop w:val="0"/>
      <w:marBottom w:val="0"/>
      <w:divBdr>
        <w:top w:val="none" w:sz="0" w:space="0" w:color="auto"/>
        <w:left w:val="none" w:sz="0" w:space="0" w:color="auto"/>
        <w:bottom w:val="none" w:sz="0" w:space="0" w:color="auto"/>
        <w:right w:val="none" w:sz="0" w:space="0" w:color="auto"/>
      </w:divBdr>
      <w:divsChild>
        <w:div w:id="16039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88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379938903">
          <w:marLeft w:val="0"/>
          <w:marRight w:val="0"/>
          <w:marTop w:val="0"/>
          <w:marBottom w:val="0"/>
          <w:divBdr>
            <w:top w:val="none" w:sz="0" w:space="0" w:color="auto"/>
            <w:left w:val="none" w:sz="0" w:space="0" w:color="auto"/>
            <w:bottom w:val="none" w:sz="0" w:space="0" w:color="auto"/>
            <w:right w:val="none" w:sz="0" w:space="0" w:color="auto"/>
          </w:divBdr>
          <w:divsChild>
            <w:div w:id="1512455466">
              <w:marLeft w:val="0"/>
              <w:marRight w:val="0"/>
              <w:marTop w:val="0"/>
              <w:marBottom w:val="0"/>
              <w:divBdr>
                <w:top w:val="none" w:sz="0" w:space="0" w:color="auto"/>
                <w:left w:val="none" w:sz="0" w:space="0" w:color="auto"/>
                <w:bottom w:val="none" w:sz="0" w:space="0" w:color="auto"/>
                <w:right w:val="none" w:sz="0" w:space="0" w:color="auto"/>
              </w:divBdr>
              <w:divsChild>
                <w:div w:id="1467161377">
                  <w:marLeft w:val="0"/>
                  <w:marRight w:val="0"/>
                  <w:marTop w:val="0"/>
                  <w:marBottom w:val="0"/>
                  <w:divBdr>
                    <w:top w:val="none" w:sz="0" w:space="0" w:color="auto"/>
                    <w:left w:val="none" w:sz="0" w:space="0" w:color="auto"/>
                    <w:bottom w:val="none" w:sz="0" w:space="0" w:color="auto"/>
                    <w:right w:val="none" w:sz="0" w:space="0" w:color="auto"/>
                  </w:divBdr>
                  <w:divsChild>
                    <w:div w:id="1863862126">
                      <w:marLeft w:val="0"/>
                      <w:marRight w:val="0"/>
                      <w:marTop w:val="0"/>
                      <w:marBottom w:val="0"/>
                      <w:divBdr>
                        <w:top w:val="none" w:sz="0" w:space="0" w:color="auto"/>
                        <w:left w:val="none" w:sz="0" w:space="0" w:color="auto"/>
                        <w:bottom w:val="none" w:sz="0" w:space="0" w:color="auto"/>
                        <w:right w:val="none" w:sz="0" w:space="0" w:color="auto"/>
                      </w:divBdr>
                    </w:div>
                    <w:div w:id="14229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115366788">
      <w:bodyDiv w:val="1"/>
      <w:marLeft w:val="0"/>
      <w:marRight w:val="0"/>
      <w:marTop w:val="0"/>
      <w:marBottom w:val="0"/>
      <w:divBdr>
        <w:top w:val="none" w:sz="0" w:space="0" w:color="auto"/>
        <w:left w:val="none" w:sz="0" w:space="0" w:color="auto"/>
        <w:bottom w:val="none" w:sz="0" w:space="0" w:color="auto"/>
        <w:right w:val="none" w:sz="0" w:space="0" w:color="auto"/>
      </w:divBdr>
    </w:div>
    <w:div w:id="1134526129">
      <w:bodyDiv w:val="1"/>
      <w:marLeft w:val="0"/>
      <w:marRight w:val="0"/>
      <w:marTop w:val="0"/>
      <w:marBottom w:val="0"/>
      <w:divBdr>
        <w:top w:val="none" w:sz="0" w:space="0" w:color="auto"/>
        <w:left w:val="none" w:sz="0" w:space="0" w:color="auto"/>
        <w:bottom w:val="none" w:sz="0" w:space="0" w:color="auto"/>
        <w:right w:val="none" w:sz="0" w:space="0" w:color="auto"/>
      </w:divBdr>
    </w:div>
    <w:div w:id="1194272517">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23563798">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242563029">
      <w:bodyDiv w:val="1"/>
      <w:marLeft w:val="0"/>
      <w:marRight w:val="0"/>
      <w:marTop w:val="0"/>
      <w:marBottom w:val="0"/>
      <w:divBdr>
        <w:top w:val="none" w:sz="0" w:space="0" w:color="auto"/>
        <w:left w:val="none" w:sz="0" w:space="0" w:color="auto"/>
        <w:bottom w:val="none" w:sz="0" w:space="0" w:color="auto"/>
        <w:right w:val="none" w:sz="0" w:space="0" w:color="auto"/>
      </w:divBdr>
    </w:div>
    <w:div w:id="1267420298">
      <w:bodyDiv w:val="1"/>
      <w:marLeft w:val="0"/>
      <w:marRight w:val="0"/>
      <w:marTop w:val="0"/>
      <w:marBottom w:val="0"/>
      <w:divBdr>
        <w:top w:val="none" w:sz="0" w:space="0" w:color="auto"/>
        <w:left w:val="none" w:sz="0" w:space="0" w:color="auto"/>
        <w:bottom w:val="none" w:sz="0" w:space="0" w:color="auto"/>
        <w:right w:val="none" w:sz="0" w:space="0" w:color="auto"/>
      </w:divBdr>
    </w:div>
    <w:div w:id="1273437030">
      <w:bodyDiv w:val="1"/>
      <w:marLeft w:val="0"/>
      <w:marRight w:val="0"/>
      <w:marTop w:val="0"/>
      <w:marBottom w:val="0"/>
      <w:divBdr>
        <w:top w:val="none" w:sz="0" w:space="0" w:color="auto"/>
        <w:left w:val="none" w:sz="0" w:space="0" w:color="auto"/>
        <w:bottom w:val="none" w:sz="0" w:space="0" w:color="auto"/>
        <w:right w:val="none" w:sz="0" w:space="0" w:color="auto"/>
      </w:divBdr>
    </w:div>
    <w:div w:id="1284144791">
      <w:bodyDiv w:val="1"/>
      <w:marLeft w:val="0"/>
      <w:marRight w:val="0"/>
      <w:marTop w:val="0"/>
      <w:marBottom w:val="0"/>
      <w:divBdr>
        <w:top w:val="none" w:sz="0" w:space="0" w:color="auto"/>
        <w:left w:val="none" w:sz="0" w:space="0" w:color="auto"/>
        <w:bottom w:val="none" w:sz="0" w:space="0" w:color="auto"/>
        <w:right w:val="none" w:sz="0" w:space="0" w:color="auto"/>
      </w:divBdr>
    </w:div>
    <w:div w:id="1292898551">
      <w:bodyDiv w:val="1"/>
      <w:marLeft w:val="0"/>
      <w:marRight w:val="0"/>
      <w:marTop w:val="0"/>
      <w:marBottom w:val="0"/>
      <w:divBdr>
        <w:top w:val="none" w:sz="0" w:space="0" w:color="auto"/>
        <w:left w:val="none" w:sz="0" w:space="0" w:color="auto"/>
        <w:bottom w:val="none" w:sz="0" w:space="0" w:color="auto"/>
        <w:right w:val="none" w:sz="0" w:space="0" w:color="auto"/>
      </w:divBdr>
    </w:div>
    <w:div w:id="1316489510">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411807849">
      <w:bodyDiv w:val="1"/>
      <w:marLeft w:val="0"/>
      <w:marRight w:val="0"/>
      <w:marTop w:val="0"/>
      <w:marBottom w:val="0"/>
      <w:divBdr>
        <w:top w:val="none" w:sz="0" w:space="0" w:color="auto"/>
        <w:left w:val="none" w:sz="0" w:space="0" w:color="auto"/>
        <w:bottom w:val="none" w:sz="0" w:space="0" w:color="auto"/>
        <w:right w:val="none" w:sz="0" w:space="0" w:color="auto"/>
      </w:divBdr>
    </w:div>
    <w:div w:id="1471361764">
      <w:bodyDiv w:val="1"/>
      <w:marLeft w:val="0"/>
      <w:marRight w:val="0"/>
      <w:marTop w:val="0"/>
      <w:marBottom w:val="0"/>
      <w:divBdr>
        <w:top w:val="none" w:sz="0" w:space="0" w:color="auto"/>
        <w:left w:val="none" w:sz="0" w:space="0" w:color="auto"/>
        <w:bottom w:val="none" w:sz="0" w:space="0" w:color="auto"/>
        <w:right w:val="none" w:sz="0" w:space="0" w:color="auto"/>
      </w:divBdr>
    </w:div>
    <w:div w:id="1496411885">
      <w:bodyDiv w:val="1"/>
      <w:marLeft w:val="0"/>
      <w:marRight w:val="0"/>
      <w:marTop w:val="0"/>
      <w:marBottom w:val="0"/>
      <w:divBdr>
        <w:top w:val="none" w:sz="0" w:space="0" w:color="auto"/>
        <w:left w:val="none" w:sz="0" w:space="0" w:color="auto"/>
        <w:bottom w:val="none" w:sz="0" w:space="0" w:color="auto"/>
        <w:right w:val="none" w:sz="0" w:space="0" w:color="auto"/>
      </w:divBdr>
    </w:div>
    <w:div w:id="1504584027">
      <w:bodyDiv w:val="1"/>
      <w:marLeft w:val="0"/>
      <w:marRight w:val="0"/>
      <w:marTop w:val="0"/>
      <w:marBottom w:val="0"/>
      <w:divBdr>
        <w:top w:val="none" w:sz="0" w:space="0" w:color="auto"/>
        <w:left w:val="none" w:sz="0" w:space="0" w:color="auto"/>
        <w:bottom w:val="none" w:sz="0" w:space="0" w:color="auto"/>
        <w:right w:val="none" w:sz="0" w:space="0" w:color="auto"/>
      </w:divBdr>
    </w:div>
    <w:div w:id="1526285888">
      <w:bodyDiv w:val="1"/>
      <w:marLeft w:val="0"/>
      <w:marRight w:val="0"/>
      <w:marTop w:val="0"/>
      <w:marBottom w:val="0"/>
      <w:divBdr>
        <w:top w:val="none" w:sz="0" w:space="0" w:color="auto"/>
        <w:left w:val="none" w:sz="0" w:space="0" w:color="auto"/>
        <w:bottom w:val="none" w:sz="0" w:space="0" w:color="auto"/>
        <w:right w:val="none" w:sz="0" w:space="0" w:color="auto"/>
      </w:divBdr>
    </w:div>
    <w:div w:id="1760367143">
      <w:bodyDiv w:val="1"/>
      <w:marLeft w:val="0"/>
      <w:marRight w:val="0"/>
      <w:marTop w:val="0"/>
      <w:marBottom w:val="0"/>
      <w:divBdr>
        <w:top w:val="none" w:sz="0" w:space="0" w:color="auto"/>
        <w:left w:val="none" w:sz="0" w:space="0" w:color="auto"/>
        <w:bottom w:val="none" w:sz="0" w:space="0" w:color="auto"/>
        <w:right w:val="none" w:sz="0" w:space="0" w:color="auto"/>
      </w:divBdr>
    </w:div>
    <w:div w:id="1882741056">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1898201543">
      <w:bodyDiv w:val="1"/>
      <w:marLeft w:val="0"/>
      <w:marRight w:val="0"/>
      <w:marTop w:val="0"/>
      <w:marBottom w:val="0"/>
      <w:divBdr>
        <w:top w:val="none" w:sz="0" w:space="0" w:color="auto"/>
        <w:left w:val="none" w:sz="0" w:space="0" w:color="auto"/>
        <w:bottom w:val="none" w:sz="0" w:space="0" w:color="auto"/>
        <w:right w:val="none" w:sz="0" w:space="0" w:color="auto"/>
      </w:divBdr>
    </w:div>
    <w:div w:id="1946229893">
      <w:bodyDiv w:val="1"/>
      <w:marLeft w:val="0"/>
      <w:marRight w:val="0"/>
      <w:marTop w:val="0"/>
      <w:marBottom w:val="0"/>
      <w:divBdr>
        <w:top w:val="none" w:sz="0" w:space="0" w:color="auto"/>
        <w:left w:val="none" w:sz="0" w:space="0" w:color="auto"/>
        <w:bottom w:val="none" w:sz="0" w:space="0" w:color="auto"/>
        <w:right w:val="none" w:sz="0" w:space="0" w:color="auto"/>
      </w:divBdr>
    </w:div>
    <w:div w:id="2012755957">
      <w:bodyDiv w:val="1"/>
      <w:marLeft w:val="0"/>
      <w:marRight w:val="0"/>
      <w:marTop w:val="0"/>
      <w:marBottom w:val="0"/>
      <w:divBdr>
        <w:top w:val="none" w:sz="0" w:space="0" w:color="auto"/>
        <w:left w:val="none" w:sz="0" w:space="0" w:color="auto"/>
        <w:bottom w:val="none" w:sz="0" w:space="0" w:color="auto"/>
        <w:right w:val="none" w:sz="0" w:space="0" w:color="auto"/>
      </w:divBdr>
    </w:div>
    <w:div w:id="2016955651">
      <w:bodyDiv w:val="1"/>
      <w:marLeft w:val="0"/>
      <w:marRight w:val="0"/>
      <w:marTop w:val="0"/>
      <w:marBottom w:val="0"/>
      <w:divBdr>
        <w:top w:val="none" w:sz="0" w:space="0" w:color="auto"/>
        <w:left w:val="none" w:sz="0" w:space="0" w:color="auto"/>
        <w:bottom w:val="none" w:sz="0" w:space="0" w:color="auto"/>
        <w:right w:val="none" w:sz="0" w:space="0" w:color="auto"/>
      </w:divBdr>
    </w:div>
    <w:div w:id="2019576957">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 w:id="2083327324">
      <w:bodyDiv w:val="1"/>
      <w:marLeft w:val="0"/>
      <w:marRight w:val="0"/>
      <w:marTop w:val="0"/>
      <w:marBottom w:val="0"/>
      <w:divBdr>
        <w:top w:val="none" w:sz="0" w:space="0" w:color="auto"/>
        <w:left w:val="none" w:sz="0" w:space="0" w:color="auto"/>
        <w:bottom w:val="none" w:sz="0" w:space="0" w:color="auto"/>
        <w:right w:val="none" w:sz="0" w:space="0" w:color="auto"/>
      </w:divBdr>
    </w:div>
    <w:div w:id="2090885612">
      <w:bodyDiv w:val="1"/>
      <w:marLeft w:val="0"/>
      <w:marRight w:val="0"/>
      <w:marTop w:val="0"/>
      <w:marBottom w:val="0"/>
      <w:divBdr>
        <w:top w:val="none" w:sz="0" w:space="0" w:color="auto"/>
        <w:left w:val="none" w:sz="0" w:space="0" w:color="auto"/>
        <w:bottom w:val="none" w:sz="0" w:space="0" w:color="auto"/>
        <w:right w:val="none" w:sz="0" w:space="0" w:color="auto"/>
      </w:divBdr>
    </w:div>
    <w:div w:id="20994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zakon.rada.gov.ua/laws/show/1133-2020-%25D0%25BF%23Text" TargetMode="External"/><Relationship Id="rId3" Type="http://schemas.openxmlformats.org/officeDocument/2006/relationships/settings" Target="settings.xml"/><Relationship Id="rId7" Type="http://schemas.openxmlformats.org/officeDocument/2006/relationships/hyperlink" Target="https://www.google.com/search?q=https://zakon.rada.gov.ua/laws/show/2724-20%23Te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zakon.rada.gov.ua/laws/show/2469-19%23Text" TargetMode="External"/><Relationship Id="rId11" Type="http://schemas.openxmlformats.org/officeDocument/2006/relationships/fontTable" Target="fontTable.xml"/><Relationship Id="rId5" Type="http://schemas.openxmlformats.org/officeDocument/2006/relationships/hyperlink" Target="https://www.google.com/search?q=https://zakon.rada.gov.ua/laws/show/4495-17%23Text" TargetMode="External"/><Relationship Id="rId10" Type="http://schemas.openxmlformats.org/officeDocument/2006/relationships/hyperlink" Target="http://www.wcoomd.org/" TargetMode="External"/><Relationship Id="rId4" Type="http://schemas.openxmlformats.org/officeDocument/2006/relationships/webSettings" Target="webSettings.xml"/><Relationship Id="rId9" Type="http://schemas.openxmlformats.org/officeDocument/2006/relationships/hyperlink" Target="https://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2398</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2025-12-03T09:48:00Z</dcterms:created>
  <dcterms:modified xsi:type="dcterms:W3CDTF">2025-12-03T09:48:00Z</dcterms:modified>
</cp:coreProperties>
</file>