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128E" w14:textId="730DD27C" w:rsidR="0037238F" w:rsidRPr="00871B89" w:rsidRDefault="00340447" w:rsidP="00883B2B">
      <w:pPr>
        <w:ind w:firstLine="709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r w:rsidRPr="00871B89">
        <w:rPr>
          <w:b/>
          <w:sz w:val="28"/>
          <w:szCs w:val="28"/>
        </w:rPr>
        <w:t>Практичне</w:t>
      </w:r>
      <w:r w:rsidR="0051494E" w:rsidRPr="00871B89">
        <w:rPr>
          <w:b/>
          <w:sz w:val="28"/>
          <w:szCs w:val="28"/>
        </w:rPr>
        <w:t xml:space="preserve"> заняття </w:t>
      </w:r>
      <w:r w:rsidR="00883B2B">
        <w:rPr>
          <w:b/>
          <w:sz w:val="28"/>
          <w:szCs w:val="28"/>
        </w:rPr>
        <w:t>11</w:t>
      </w:r>
      <w:r w:rsidR="0051494E" w:rsidRPr="00871B89">
        <w:rPr>
          <w:b/>
          <w:sz w:val="28"/>
          <w:szCs w:val="28"/>
        </w:rPr>
        <w:t xml:space="preserve">. </w:t>
      </w:r>
      <w:r w:rsidR="00883B2B" w:rsidRPr="00121674">
        <w:rPr>
          <w:b/>
          <w:color w:val="000000" w:themeColor="text1"/>
          <w:sz w:val="28"/>
          <w:szCs w:val="28"/>
        </w:rPr>
        <w:t>Загальні положення щодо митного оформлення</w:t>
      </w:r>
    </w:p>
    <w:p w14:paraId="0D42E0E3" w14:textId="77777777" w:rsidR="007F625D" w:rsidRPr="00871B89" w:rsidRDefault="007F625D" w:rsidP="00883B2B">
      <w:pPr>
        <w:ind w:firstLine="709"/>
        <w:jc w:val="both"/>
        <w:rPr>
          <w:b/>
          <w:bCs/>
          <w:iCs/>
          <w:color w:val="000000" w:themeColor="text1"/>
          <w:sz w:val="28"/>
          <w:szCs w:val="28"/>
          <w:lang w:eastAsia="uk-UA"/>
        </w:rPr>
      </w:pPr>
    </w:p>
    <w:p w14:paraId="311D97E7" w14:textId="33846DC7" w:rsidR="00F12BB2" w:rsidRPr="00871B89" w:rsidRDefault="00F12BB2" w:rsidP="00883B2B">
      <w:pPr>
        <w:overflowPunct w:val="0"/>
        <w:ind w:firstLine="709"/>
        <w:jc w:val="center"/>
        <w:rPr>
          <w:b/>
          <w:bCs/>
          <w:iCs/>
          <w:color w:val="000000" w:themeColor="text1"/>
          <w:sz w:val="28"/>
          <w:szCs w:val="28"/>
          <w:lang w:eastAsia="uk-UA"/>
        </w:rPr>
      </w:pPr>
      <w:r w:rsidRPr="00871B89">
        <w:rPr>
          <w:b/>
          <w:bCs/>
          <w:iCs/>
          <w:color w:val="000000" w:themeColor="text1"/>
          <w:sz w:val="28"/>
          <w:szCs w:val="28"/>
          <w:lang w:eastAsia="uk-UA"/>
        </w:rPr>
        <w:t>Теоретичні питання</w:t>
      </w:r>
    </w:p>
    <w:p w14:paraId="69F82597" w14:textId="77777777" w:rsidR="00883B2B" w:rsidRDefault="00883B2B" w:rsidP="00883B2B">
      <w:pPr>
        <w:pStyle w:val="a5"/>
        <w:widowControl/>
        <w:numPr>
          <w:ilvl w:val="0"/>
          <w:numId w:val="15"/>
        </w:numPr>
        <w:autoSpaceDE/>
        <w:autoSpaceDN/>
        <w:ind w:left="0" w:firstLine="709"/>
        <w:contextualSpacing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Мета, час , місце та початок здійснення митного оформлення</w:t>
      </w:r>
    </w:p>
    <w:p w14:paraId="6FC706D1" w14:textId="77777777" w:rsidR="00883B2B" w:rsidRPr="00121674" w:rsidRDefault="00883B2B" w:rsidP="00883B2B">
      <w:pPr>
        <w:pStyle w:val="a5"/>
        <w:widowControl/>
        <w:numPr>
          <w:ilvl w:val="0"/>
          <w:numId w:val="15"/>
        </w:numPr>
        <w:autoSpaceDE/>
        <w:autoSpaceDN/>
        <w:ind w:left="0" w:firstLine="709"/>
        <w:contextualSpacing/>
        <w:rPr>
          <w:b/>
          <w:bCs/>
          <w:color w:val="333333"/>
          <w:sz w:val="28"/>
          <w:szCs w:val="28"/>
          <w:shd w:val="clear" w:color="auto" w:fill="FFFFFF"/>
        </w:rPr>
      </w:pPr>
      <w:r w:rsidRPr="00121674">
        <w:rPr>
          <w:b/>
          <w:bCs/>
          <w:color w:val="333333"/>
          <w:sz w:val="28"/>
          <w:szCs w:val="28"/>
          <w:shd w:val="clear" w:color="auto" w:fill="FFFFFF"/>
        </w:rPr>
        <w:t>Виконання митних формальностей за митною декларацією, заповненою у звичайному порядку.</w:t>
      </w:r>
    </w:p>
    <w:p w14:paraId="03360593" w14:textId="3537842E" w:rsidR="0051494E" w:rsidRPr="00871B89" w:rsidRDefault="0051494E" w:rsidP="00883B2B">
      <w:pPr>
        <w:ind w:firstLine="709"/>
        <w:jc w:val="both"/>
        <w:rPr>
          <w:sz w:val="28"/>
          <w:szCs w:val="28"/>
        </w:rPr>
      </w:pPr>
    </w:p>
    <w:p w14:paraId="1F8FDFB9" w14:textId="65E523FB" w:rsidR="0028435F" w:rsidRPr="00871B89" w:rsidRDefault="0051494E" w:rsidP="00883B2B">
      <w:pPr>
        <w:pStyle w:val="1"/>
        <w:spacing w:line="240" w:lineRule="auto"/>
        <w:ind w:left="0" w:firstLine="709"/>
        <w:jc w:val="center"/>
        <w:rPr>
          <w:spacing w:val="1"/>
        </w:rPr>
      </w:pPr>
      <w:r w:rsidRPr="00871B89">
        <w:t>Завдання для індивідуальної роботи</w:t>
      </w:r>
    </w:p>
    <w:p w14:paraId="4A8095FE" w14:textId="4320B876" w:rsidR="0051494E" w:rsidRPr="00871B89" w:rsidRDefault="0028435F" w:rsidP="00883B2B">
      <w:pPr>
        <w:pStyle w:val="1"/>
        <w:spacing w:line="240" w:lineRule="auto"/>
        <w:ind w:left="0" w:firstLine="709"/>
      </w:pPr>
      <w:r w:rsidRPr="00871B89">
        <w:t>Бути готовими до формулювання та висвітлення власної думки з наступних питань</w:t>
      </w:r>
      <w:r w:rsidR="0051494E" w:rsidRPr="00871B89">
        <w:t>:</w:t>
      </w:r>
    </w:p>
    <w:p w14:paraId="635CCEF9" w14:textId="4D6EE69A" w:rsidR="00883B2B" w:rsidRPr="00883B2B" w:rsidRDefault="00883B2B" w:rsidP="00883B2B">
      <w:pPr>
        <w:pStyle w:val="a5"/>
        <w:widowControl/>
        <w:numPr>
          <w:ilvl w:val="0"/>
          <w:numId w:val="16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883B2B">
        <w:rPr>
          <w:sz w:val="28"/>
          <w:szCs w:val="28"/>
          <w:lang w:val="ru-UA" w:eastAsia="zh-TW"/>
        </w:rPr>
        <w:t>Яка основна мета митного оформлення? </w:t>
      </w:r>
    </w:p>
    <w:p w14:paraId="7A7D0C35" w14:textId="2CEB55C8" w:rsidR="00883B2B" w:rsidRPr="00883B2B" w:rsidRDefault="00883B2B" w:rsidP="00883B2B">
      <w:pPr>
        <w:pStyle w:val="a5"/>
        <w:widowControl/>
        <w:numPr>
          <w:ilvl w:val="0"/>
          <w:numId w:val="16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883B2B">
        <w:rPr>
          <w:sz w:val="28"/>
          <w:szCs w:val="28"/>
          <w:lang w:val="ru-UA" w:eastAsia="zh-TW"/>
        </w:rPr>
        <w:t>Якими нормативно-правовими актами визначається порядок виконання митних формальностей при митному оформленні? </w:t>
      </w:r>
    </w:p>
    <w:p w14:paraId="2A4A40B8" w14:textId="4185C180" w:rsidR="00883B2B" w:rsidRPr="00883B2B" w:rsidRDefault="00883B2B" w:rsidP="00883B2B">
      <w:pPr>
        <w:pStyle w:val="a5"/>
        <w:widowControl/>
        <w:numPr>
          <w:ilvl w:val="0"/>
          <w:numId w:val="16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883B2B">
        <w:rPr>
          <w:sz w:val="28"/>
          <w:szCs w:val="28"/>
          <w:lang w:val="ru-UA" w:eastAsia="zh-TW"/>
        </w:rPr>
        <w:t>Які автоматизовані системи застосовуються для виконання митних формальностей при митному оформленні товарів? </w:t>
      </w:r>
    </w:p>
    <w:p w14:paraId="7DA1A93C" w14:textId="2935F9DB" w:rsidR="00883B2B" w:rsidRPr="00883B2B" w:rsidRDefault="00883B2B" w:rsidP="00883B2B">
      <w:pPr>
        <w:pStyle w:val="a5"/>
        <w:widowControl/>
        <w:numPr>
          <w:ilvl w:val="0"/>
          <w:numId w:val="16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883B2B">
        <w:rPr>
          <w:sz w:val="28"/>
          <w:szCs w:val="28"/>
          <w:lang w:val="ru-UA" w:eastAsia="zh-TW"/>
        </w:rPr>
        <w:t>У яких місцях і протягом якого часу зазвичай здійснюється митне оформлення? </w:t>
      </w:r>
    </w:p>
    <w:p w14:paraId="3DE64D32" w14:textId="6CD71CFE" w:rsidR="00883B2B" w:rsidRPr="00883B2B" w:rsidRDefault="00883B2B" w:rsidP="00883B2B">
      <w:pPr>
        <w:pStyle w:val="a5"/>
        <w:widowControl/>
        <w:numPr>
          <w:ilvl w:val="0"/>
          <w:numId w:val="16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883B2B">
        <w:rPr>
          <w:sz w:val="28"/>
          <w:szCs w:val="28"/>
          <w:lang w:val="ru-UA" w:eastAsia="zh-TW"/>
        </w:rPr>
        <w:t>У яких випадках митне оформлення може здійснюватися цілодобово? </w:t>
      </w:r>
    </w:p>
    <w:p w14:paraId="472C4E4E" w14:textId="61A8A01F" w:rsidR="00883B2B" w:rsidRPr="00883B2B" w:rsidRDefault="00883B2B" w:rsidP="00883B2B">
      <w:pPr>
        <w:pStyle w:val="a5"/>
        <w:widowControl/>
        <w:numPr>
          <w:ilvl w:val="0"/>
          <w:numId w:val="16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883B2B">
        <w:rPr>
          <w:sz w:val="28"/>
          <w:szCs w:val="28"/>
          <w:lang w:val="ru-UA" w:eastAsia="zh-TW"/>
        </w:rPr>
        <w:t>З якого моменту розпочинається митне оформлення? </w:t>
      </w:r>
    </w:p>
    <w:p w14:paraId="09C4E9B2" w14:textId="5FA561AA" w:rsidR="00883B2B" w:rsidRPr="00883B2B" w:rsidRDefault="00883B2B" w:rsidP="00883B2B">
      <w:pPr>
        <w:pStyle w:val="a5"/>
        <w:widowControl/>
        <w:numPr>
          <w:ilvl w:val="0"/>
          <w:numId w:val="16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883B2B">
        <w:rPr>
          <w:sz w:val="28"/>
          <w:szCs w:val="28"/>
          <w:lang w:val="ru-UA" w:eastAsia="zh-TW"/>
        </w:rPr>
        <w:t>Яким чином здійснюється засвідчення митним органом прийняття товарів та документів на них до митного оформлення? </w:t>
      </w:r>
    </w:p>
    <w:p w14:paraId="6245FF98" w14:textId="0763E4C1" w:rsidR="00883B2B" w:rsidRPr="00883B2B" w:rsidRDefault="00883B2B" w:rsidP="00883B2B">
      <w:pPr>
        <w:pStyle w:val="a5"/>
        <w:widowControl/>
        <w:numPr>
          <w:ilvl w:val="0"/>
          <w:numId w:val="16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883B2B">
        <w:rPr>
          <w:sz w:val="28"/>
          <w:szCs w:val="28"/>
          <w:lang w:val="ru-UA" w:eastAsia="zh-TW"/>
        </w:rPr>
        <w:t>Які основні функціональні дії в автоматичному режимі здійснює автоматизована система митного оформлення? </w:t>
      </w:r>
    </w:p>
    <w:p w14:paraId="326B5152" w14:textId="47B02672" w:rsidR="00883B2B" w:rsidRPr="00883B2B" w:rsidRDefault="00883B2B" w:rsidP="00883B2B">
      <w:pPr>
        <w:pStyle w:val="a5"/>
        <w:widowControl/>
        <w:numPr>
          <w:ilvl w:val="0"/>
          <w:numId w:val="16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883B2B">
        <w:rPr>
          <w:sz w:val="28"/>
          <w:szCs w:val="28"/>
          <w:lang w:val="ru-UA" w:eastAsia="zh-TW"/>
        </w:rPr>
        <w:t>Які існують підстави для відмови у прийнятті митної декларації для оформлення? </w:t>
      </w:r>
    </w:p>
    <w:p w14:paraId="5A1B8E3B" w14:textId="791EAF72" w:rsidR="00883B2B" w:rsidRPr="00883B2B" w:rsidRDefault="00883B2B" w:rsidP="00883B2B">
      <w:pPr>
        <w:pStyle w:val="a5"/>
        <w:widowControl/>
        <w:numPr>
          <w:ilvl w:val="0"/>
          <w:numId w:val="16"/>
        </w:numPr>
        <w:autoSpaceDE/>
        <w:autoSpaceDN/>
        <w:ind w:left="0" w:firstLine="709"/>
        <w:rPr>
          <w:sz w:val="28"/>
          <w:szCs w:val="28"/>
          <w:lang w:val="ru-UA" w:eastAsia="zh-TW"/>
        </w:rPr>
      </w:pPr>
      <w:r w:rsidRPr="00883B2B">
        <w:rPr>
          <w:sz w:val="28"/>
          <w:szCs w:val="28"/>
          <w:lang w:val="ru-UA" w:eastAsia="zh-TW"/>
        </w:rPr>
        <w:t>У яких випадках митне оформлення може бути призупинене? </w:t>
      </w:r>
    </w:p>
    <w:p w14:paraId="6E2C464C" w14:textId="77777777" w:rsidR="00883B2B" w:rsidRPr="00883B2B" w:rsidRDefault="00883B2B" w:rsidP="00883B2B">
      <w:pPr>
        <w:widowControl/>
        <w:autoSpaceDE/>
        <w:autoSpaceDN/>
        <w:ind w:firstLine="709"/>
        <w:rPr>
          <w:sz w:val="24"/>
          <w:szCs w:val="24"/>
          <w:lang w:val="ru-UA" w:eastAsia="zh-TW"/>
        </w:rPr>
      </w:pPr>
    </w:p>
    <w:p w14:paraId="020FFCD7" w14:textId="77777777" w:rsidR="007573CA" w:rsidRPr="00871B89" w:rsidRDefault="007573CA" w:rsidP="00883B2B">
      <w:pPr>
        <w:pStyle w:val="1"/>
        <w:spacing w:line="240" w:lineRule="auto"/>
        <w:ind w:left="0" w:firstLine="709"/>
        <w:jc w:val="center"/>
      </w:pPr>
      <w:r w:rsidRPr="00871B89">
        <w:t>Завдання</w:t>
      </w:r>
      <w:r w:rsidRPr="00871B89">
        <w:rPr>
          <w:spacing w:val="-5"/>
        </w:rPr>
        <w:t xml:space="preserve"> </w:t>
      </w:r>
      <w:r w:rsidRPr="00871B89">
        <w:t>для</w:t>
      </w:r>
      <w:r w:rsidRPr="00871B89">
        <w:rPr>
          <w:spacing w:val="-4"/>
        </w:rPr>
        <w:t xml:space="preserve"> </w:t>
      </w:r>
      <w:r w:rsidRPr="00871B89">
        <w:t>самостійної</w:t>
      </w:r>
      <w:r w:rsidRPr="00871B89">
        <w:rPr>
          <w:spacing w:val="-1"/>
        </w:rPr>
        <w:t xml:space="preserve"> </w:t>
      </w:r>
      <w:r w:rsidRPr="00871B89">
        <w:t>роботи</w:t>
      </w:r>
    </w:p>
    <w:p w14:paraId="3A636A18" w14:textId="77777777" w:rsidR="007573CA" w:rsidRPr="00871B89" w:rsidRDefault="007573CA" w:rsidP="00883B2B">
      <w:pPr>
        <w:pStyle w:val="2"/>
        <w:spacing w:before="0" w:line="240" w:lineRule="auto"/>
        <w:ind w:left="0" w:firstLine="709"/>
      </w:pPr>
      <w:r w:rsidRPr="00871B89">
        <w:t>Самостійно</w:t>
      </w:r>
      <w:r w:rsidRPr="00871B89">
        <w:rPr>
          <w:spacing w:val="-2"/>
        </w:rPr>
        <w:t xml:space="preserve"> </w:t>
      </w:r>
      <w:r w:rsidRPr="00871B89">
        <w:t>опрацювати</w:t>
      </w:r>
      <w:r w:rsidRPr="00871B89">
        <w:rPr>
          <w:spacing w:val="-9"/>
        </w:rPr>
        <w:t xml:space="preserve"> </w:t>
      </w:r>
      <w:r w:rsidRPr="00871B89">
        <w:t>такі</w:t>
      </w:r>
      <w:r w:rsidRPr="00871B89">
        <w:rPr>
          <w:spacing w:val="-2"/>
        </w:rPr>
        <w:t xml:space="preserve"> </w:t>
      </w:r>
      <w:r w:rsidRPr="00871B89">
        <w:t>питання:</w:t>
      </w:r>
    </w:p>
    <w:p w14:paraId="4A1D063A" w14:textId="41C68FB3" w:rsidR="00883B2B" w:rsidRPr="00883B2B" w:rsidRDefault="00883B2B" w:rsidP="00883B2B">
      <w:pPr>
        <w:pStyle w:val="a8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83B2B">
        <w:rPr>
          <w:rStyle w:val="citation-314"/>
          <w:sz w:val="28"/>
          <w:szCs w:val="28"/>
        </w:rPr>
        <w:t>Роль та функції автоматизованої системи митного оформлення (АСМО) та електронної транзитної системи в сучасному митному оформленні</w:t>
      </w:r>
      <w:r w:rsidRPr="00883B2B">
        <w:rPr>
          <w:sz w:val="28"/>
          <w:szCs w:val="28"/>
        </w:rPr>
        <w:t>.</w:t>
      </w:r>
    </w:p>
    <w:p w14:paraId="5684BE87" w14:textId="0B1C79EA" w:rsidR="00883B2B" w:rsidRPr="00883B2B" w:rsidRDefault="00883B2B" w:rsidP="00883B2B">
      <w:pPr>
        <w:pStyle w:val="a8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83B2B">
        <w:rPr>
          <w:rStyle w:val="citation-313"/>
          <w:sz w:val="28"/>
          <w:szCs w:val="28"/>
        </w:rPr>
        <w:t>Застосування системи управління ризиками (СУР) при митному оформленні та її вплив на визначення митних формальностей</w:t>
      </w:r>
      <w:r w:rsidRPr="00883B2B">
        <w:rPr>
          <w:sz w:val="28"/>
          <w:szCs w:val="28"/>
        </w:rPr>
        <w:t>.</w:t>
      </w:r>
    </w:p>
    <w:p w14:paraId="1205C69E" w14:textId="1B32B9D7" w:rsidR="00883B2B" w:rsidRPr="00883B2B" w:rsidRDefault="00883B2B" w:rsidP="00883B2B">
      <w:pPr>
        <w:pStyle w:val="a8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83B2B">
        <w:rPr>
          <w:rStyle w:val="citation-311"/>
          <w:sz w:val="28"/>
          <w:szCs w:val="28"/>
        </w:rPr>
        <w:t>Особливості митного оформлення товарів, що переміщуються в режимі транзиту через територію України</w:t>
      </w:r>
      <w:r w:rsidRPr="00883B2B">
        <w:rPr>
          <w:sz w:val="28"/>
          <w:szCs w:val="28"/>
        </w:rPr>
        <w:t>.</w:t>
      </w:r>
    </w:p>
    <w:p w14:paraId="7B59DAB2" w14:textId="30B60B9C" w:rsidR="00883B2B" w:rsidRPr="00883B2B" w:rsidRDefault="00883B2B" w:rsidP="00883B2B">
      <w:pPr>
        <w:pStyle w:val="a8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83B2B">
        <w:rPr>
          <w:rStyle w:val="citation-308"/>
          <w:sz w:val="28"/>
          <w:szCs w:val="28"/>
        </w:rPr>
        <w:t>Пост-митний контроль: механізм здійснення та його значення після завершення митних формальностей</w:t>
      </w:r>
      <w:r w:rsidRPr="00883B2B">
        <w:rPr>
          <w:sz w:val="28"/>
          <w:szCs w:val="28"/>
        </w:rPr>
        <w:t>.</w:t>
      </w:r>
    </w:p>
    <w:p w14:paraId="4127C995" w14:textId="52E8365D" w:rsidR="00883B2B" w:rsidRPr="00883B2B" w:rsidRDefault="00883B2B" w:rsidP="00883B2B">
      <w:pPr>
        <w:pStyle w:val="a8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83B2B">
        <w:rPr>
          <w:rStyle w:val="citation-307"/>
          <w:sz w:val="28"/>
          <w:szCs w:val="28"/>
        </w:rPr>
        <w:t>Забезпечення дотримання заходів нетарифного регулювання та перевірка наявності товарів у митному реєстрі об’єктів права інтелектуальної власності під час митного оформлення</w:t>
      </w:r>
      <w:r w:rsidRPr="00883B2B">
        <w:rPr>
          <w:sz w:val="28"/>
          <w:szCs w:val="28"/>
        </w:rPr>
        <w:t>.</w:t>
      </w:r>
    </w:p>
    <w:p w14:paraId="79B3CEC3" w14:textId="73034945" w:rsidR="007573CA" w:rsidRPr="00871B89" w:rsidRDefault="007573CA" w:rsidP="00883B2B">
      <w:pPr>
        <w:pStyle w:val="a3"/>
        <w:ind w:left="0" w:firstLine="709"/>
        <w:rPr>
          <w:b/>
          <w:bCs/>
          <w:color w:val="000207"/>
        </w:rPr>
      </w:pPr>
      <w:r w:rsidRPr="00871B89">
        <w:rPr>
          <w:b/>
          <w:bCs/>
          <w:color w:val="000207"/>
        </w:rPr>
        <w:t>Рекомендовано підготувати коротку доповідь (10-15 хвилин) з висвітлення актуальних подій та аспектів.</w:t>
      </w:r>
    </w:p>
    <w:sectPr w:rsidR="007573CA" w:rsidRPr="00871B89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)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2154"/>
    <w:multiLevelType w:val="hybridMultilevel"/>
    <w:tmpl w:val="AE269A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9364D1"/>
    <w:multiLevelType w:val="hybridMultilevel"/>
    <w:tmpl w:val="C7CA4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418AF"/>
    <w:multiLevelType w:val="hybridMultilevel"/>
    <w:tmpl w:val="64CC8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F3BD4"/>
    <w:multiLevelType w:val="hybridMultilevel"/>
    <w:tmpl w:val="DD92B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6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13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391E6912"/>
    <w:multiLevelType w:val="hybridMultilevel"/>
    <w:tmpl w:val="5CD49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D187B"/>
    <w:multiLevelType w:val="hybridMultilevel"/>
    <w:tmpl w:val="932C6F7A"/>
    <w:lvl w:ilvl="0" w:tplc="F44EFD8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0" w15:restartNumberingAfterBreak="0">
    <w:nsid w:val="4AC35949"/>
    <w:multiLevelType w:val="hybridMultilevel"/>
    <w:tmpl w:val="7062B81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6082C"/>
    <w:multiLevelType w:val="hybridMultilevel"/>
    <w:tmpl w:val="84368C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CF1AB010">
      <w:start w:val="4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D9C24F4"/>
    <w:multiLevelType w:val="hybridMultilevel"/>
    <w:tmpl w:val="0DEC9132"/>
    <w:lvl w:ilvl="0" w:tplc="1636841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02F5F"/>
    <w:multiLevelType w:val="hybridMultilevel"/>
    <w:tmpl w:val="4F74813A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15" w15:restartNumberingAfterBreak="0">
    <w:nsid w:val="620519C4"/>
    <w:multiLevelType w:val="hybridMultilevel"/>
    <w:tmpl w:val="37B8E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97DA5"/>
    <w:multiLevelType w:val="hybridMultilevel"/>
    <w:tmpl w:val="5B66CF98"/>
    <w:lvl w:ilvl="0" w:tplc="078A9C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510829"/>
    <w:multiLevelType w:val="hybridMultilevel"/>
    <w:tmpl w:val="7D60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75274"/>
    <w:multiLevelType w:val="hybridMultilevel"/>
    <w:tmpl w:val="B2CA6D3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987008258">
    <w:abstractNumId w:val="14"/>
  </w:num>
  <w:num w:numId="2" w16cid:durableId="2076974255">
    <w:abstractNumId w:val="5"/>
  </w:num>
  <w:num w:numId="3" w16cid:durableId="543295411">
    <w:abstractNumId w:val="6"/>
  </w:num>
  <w:num w:numId="4" w16cid:durableId="1719938698">
    <w:abstractNumId w:val="9"/>
  </w:num>
  <w:num w:numId="5" w16cid:durableId="1429502132">
    <w:abstractNumId w:val="3"/>
  </w:num>
  <w:num w:numId="6" w16cid:durableId="1993681995">
    <w:abstractNumId w:val="16"/>
  </w:num>
  <w:num w:numId="7" w16cid:durableId="1342199478">
    <w:abstractNumId w:val="11"/>
  </w:num>
  <w:num w:numId="8" w16cid:durableId="1364865439">
    <w:abstractNumId w:val="17"/>
  </w:num>
  <w:num w:numId="9" w16cid:durableId="786700710">
    <w:abstractNumId w:val="1"/>
  </w:num>
  <w:num w:numId="10" w16cid:durableId="892497516">
    <w:abstractNumId w:val="0"/>
  </w:num>
  <w:num w:numId="11" w16cid:durableId="865097321">
    <w:abstractNumId w:val="7"/>
  </w:num>
  <w:num w:numId="12" w16cid:durableId="1495760398">
    <w:abstractNumId w:val="10"/>
  </w:num>
  <w:num w:numId="13" w16cid:durableId="1786384718">
    <w:abstractNumId w:val="2"/>
  </w:num>
  <w:num w:numId="14" w16cid:durableId="1933002610">
    <w:abstractNumId w:val="13"/>
  </w:num>
  <w:num w:numId="15" w16cid:durableId="1400864508">
    <w:abstractNumId w:val="18"/>
  </w:num>
  <w:num w:numId="16" w16cid:durableId="217130444">
    <w:abstractNumId w:val="4"/>
  </w:num>
  <w:num w:numId="17" w16cid:durableId="1047224216">
    <w:abstractNumId w:val="12"/>
  </w:num>
  <w:num w:numId="18" w16cid:durableId="1865748025">
    <w:abstractNumId w:val="15"/>
  </w:num>
  <w:num w:numId="19" w16cid:durableId="159416328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1067"/>
    <w:rsid w:val="0020117F"/>
    <w:rsid w:val="0028435F"/>
    <w:rsid w:val="00296B9F"/>
    <w:rsid w:val="002B1A38"/>
    <w:rsid w:val="002D526B"/>
    <w:rsid w:val="00340447"/>
    <w:rsid w:val="003627AD"/>
    <w:rsid w:val="0037238F"/>
    <w:rsid w:val="0051494E"/>
    <w:rsid w:val="007573CA"/>
    <w:rsid w:val="007C1B46"/>
    <w:rsid w:val="007D7B21"/>
    <w:rsid w:val="007F625D"/>
    <w:rsid w:val="007F7EEA"/>
    <w:rsid w:val="00820D0E"/>
    <w:rsid w:val="00841E0C"/>
    <w:rsid w:val="00871B89"/>
    <w:rsid w:val="00883B2B"/>
    <w:rsid w:val="008E01E7"/>
    <w:rsid w:val="00954C3E"/>
    <w:rsid w:val="00A74C21"/>
    <w:rsid w:val="00AE4493"/>
    <w:rsid w:val="00C21F7C"/>
    <w:rsid w:val="00CF39A1"/>
    <w:rsid w:val="00D0592F"/>
    <w:rsid w:val="00D179B9"/>
    <w:rsid w:val="00D50B85"/>
    <w:rsid w:val="00DF408F"/>
    <w:rsid w:val="00EF1B0E"/>
    <w:rsid w:val="00F12BB2"/>
    <w:rsid w:val="00F7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character" w:customStyle="1" w:styleId="apple-converted-space">
    <w:name w:val="apple-converted-space"/>
    <w:basedOn w:val="a0"/>
    <w:rsid w:val="00F75BFE"/>
  </w:style>
  <w:style w:type="paragraph" w:styleId="a8">
    <w:name w:val="Normal (Web)"/>
    <w:basedOn w:val="a"/>
    <w:uiPriority w:val="99"/>
    <w:unhideWhenUsed/>
    <w:rsid w:val="007C1B4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paragraph" w:customStyle="1" w:styleId="rvps2">
    <w:name w:val="rvps2"/>
    <w:basedOn w:val="a"/>
    <w:rsid w:val="007F625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citation-324">
    <w:name w:val="citation-324"/>
    <w:basedOn w:val="a0"/>
    <w:rsid w:val="00883B2B"/>
  </w:style>
  <w:style w:type="character" w:customStyle="1" w:styleId="citation-323">
    <w:name w:val="citation-323"/>
    <w:basedOn w:val="a0"/>
    <w:rsid w:val="00883B2B"/>
  </w:style>
  <w:style w:type="character" w:customStyle="1" w:styleId="citation-322">
    <w:name w:val="citation-322"/>
    <w:basedOn w:val="a0"/>
    <w:rsid w:val="00883B2B"/>
  </w:style>
  <w:style w:type="character" w:customStyle="1" w:styleId="citation-321">
    <w:name w:val="citation-321"/>
    <w:basedOn w:val="a0"/>
    <w:rsid w:val="00883B2B"/>
  </w:style>
  <w:style w:type="character" w:customStyle="1" w:styleId="citation-320">
    <w:name w:val="citation-320"/>
    <w:basedOn w:val="a0"/>
    <w:rsid w:val="00883B2B"/>
  </w:style>
  <w:style w:type="character" w:customStyle="1" w:styleId="citation-319">
    <w:name w:val="citation-319"/>
    <w:basedOn w:val="a0"/>
    <w:rsid w:val="00883B2B"/>
  </w:style>
  <w:style w:type="character" w:customStyle="1" w:styleId="citation-318">
    <w:name w:val="citation-318"/>
    <w:basedOn w:val="a0"/>
    <w:rsid w:val="00883B2B"/>
  </w:style>
  <w:style w:type="character" w:customStyle="1" w:styleId="citation-317">
    <w:name w:val="citation-317"/>
    <w:basedOn w:val="a0"/>
    <w:rsid w:val="00883B2B"/>
  </w:style>
  <w:style w:type="character" w:customStyle="1" w:styleId="citation-316">
    <w:name w:val="citation-316"/>
    <w:basedOn w:val="a0"/>
    <w:rsid w:val="00883B2B"/>
  </w:style>
  <w:style w:type="character" w:customStyle="1" w:styleId="citation-315">
    <w:name w:val="citation-315"/>
    <w:basedOn w:val="a0"/>
    <w:rsid w:val="00883B2B"/>
  </w:style>
  <w:style w:type="character" w:customStyle="1" w:styleId="citation-314">
    <w:name w:val="citation-314"/>
    <w:basedOn w:val="a0"/>
    <w:rsid w:val="00883B2B"/>
  </w:style>
  <w:style w:type="character" w:customStyle="1" w:styleId="citation-313">
    <w:name w:val="citation-313"/>
    <w:basedOn w:val="a0"/>
    <w:rsid w:val="00883B2B"/>
  </w:style>
  <w:style w:type="character" w:customStyle="1" w:styleId="citation-312">
    <w:name w:val="citation-312"/>
    <w:basedOn w:val="a0"/>
    <w:rsid w:val="00883B2B"/>
  </w:style>
  <w:style w:type="character" w:customStyle="1" w:styleId="citation-311">
    <w:name w:val="citation-311"/>
    <w:basedOn w:val="a0"/>
    <w:rsid w:val="00883B2B"/>
  </w:style>
  <w:style w:type="character" w:customStyle="1" w:styleId="citation-310">
    <w:name w:val="citation-310"/>
    <w:basedOn w:val="a0"/>
    <w:rsid w:val="00883B2B"/>
  </w:style>
  <w:style w:type="character" w:customStyle="1" w:styleId="citation-309">
    <w:name w:val="citation-309"/>
    <w:basedOn w:val="a0"/>
    <w:rsid w:val="00883B2B"/>
  </w:style>
  <w:style w:type="character" w:customStyle="1" w:styleId="citation-308">
    <w:name w:val="citation-308"/>
    <w:basedOn w:val="a0"/>
    <w:rsid w:val="00883B2B"/>
  </w:style>
  <w:style w:type="character" w:customStyle="1" w:styleId="citation-307">
    <w:name w:val="citation-307"/>
    <w:basedOn w:val="a0"/>
    <w:rsid w:val="00883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2025-11-18T10:56:00Z</dcterms:created>
  <dcterms:modified xsi:type="dcterms:W3CDTF">2025-11-18T10:56:00Z</dcterms:modified>
</cp:coreProperties>
</file>