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3D20" w14:textId="607677DC" w:rsidR="00F02323" w:rsidRPr="00F02323" w:rsidRDefault="00F02323" w:rsidP="00F02323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0232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ТЕМА 4. </w:t>
      </w:r>
    </w:p>
    <w:p w14:paraId="0582CA35" w14:textId="2E6567A7" w:rsidR="00F02323" w:rsidRPr="00F02323" w:rsidRDefault="00F02323" w:rsidP="00F02323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02323">
        <w:rPr>
          <w:rFonts w:ascii="Times New Roman" w:hAnsi="Times New Roman" w:cs="Times New Roman"/>
          <w:b/>
          <w:i/>
          <w:sz w:val="28"/>
          <w:szCs w:val="28"/>
          <w:lang w:val="uk-UA"/>
        </w:rPr>
        <w:t>План (до окремих пунктів плану можна готувати повідомлення):</w:t>
      </w:r>
    </w:p>
    <w:p w14:paraId="0594151F" w14:textId="77777777" w:rsidR="00F02323" w:rsidRPr="00F02323" w:rsidRDefault="00F02323" w:rsidP="00F02323">
      <w:pPr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x-none"/>
        </w:rPr>
      </w:pPr>
      <w:r w:rsidRPr="00F02323">
        <w:rPr>
          <w:rFonts w:ascii="Times New Roman" w:hAnsi="Times New Roman" w:cs="Times New Roman"/>
          <w:i/>
          <w:sz w:val="28"/>
          <w:szCs w:val="28"/>
          <w:lang w:val="x-none"/>
        </w:rPr>
        <w:t xml:space="preserve">Методи та методологія. </w:t>
      </w:r>
    </w:p>
    <w:p w14:paraId="1CFAECC7" w14:textId="77777777" w:rsidR="00F02323" w:rsidRPr="00F02323" w:rsidRDefault="00F02323" w:rsidP="00F02323">
      <w:pPr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x-none"/>
        </w:rPr>
      </w:pPr>
      <w:r w:rsidRPr="00F02323">
        <w:rPr>
          <w:rFonts w:ascii="Times New Roman" w:hAnsi="Times New Roman" w:cs="Times New Roman"/>
          <w:i/>
          <w:sz w:val="28"/>
          <w:szCs w:val="28"/>
          <w:lang w:val="x-none"/>
        </w:rPr>
        <w:t xml:space="preserve">Теоретичні й емпіричні методи. </w:t>
      </w:r>
    </w:p>
    <w:p w14:paraId="615A4FB4" w14:textId="77777777" w:rsidR="00F02323" w:rsidRPr="00F02323" w:rsidRDefault="00F02323" w:rsidP="00F02323">
      <w:pPr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x-none"/>
        </w:rPr>
      </w:pPr>
      <w:r w:rsidRPr="00F02323">
        <w:rPr>
          <w:rFonts w:ascii="Times New Roman" w:hAnsi="Times New Roman" w:cs="Times New Roman"/>
          <w:i/>
          <w:sz w:val="28"/>
          <w:szCs w:val="28"/>
          <w:lang w:val="x-none"/>
        </w:rPr>
        <w:t>Індукція, дедукція, аналіз, синтез</w:t>
      </w:r>
      <w:r w:rsidRPr="00F02323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60B09C2F" w14:textId="77777777" w:rsidR="00F02323" w:rsidRPr="00F02323" w:rsidRDefault="00F02323" w:rsidP="00F02323">
      <w:pPr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x-none"/>
        </w:rPr>
      </w:pPr>
      <w:r w:rsidRPr="00F02323">
        <w:rPr>
          <w:rFonts w:ascii="Times New Roman" w:hAnsi="Times New Roman" w:cs="Times New Roman"/>
          <w:i/>
          <w:sz w:val="28"/>
          <w:szCs w:val="28"/>
          <w:lang w:val="x-none"/>
        </w:rPr>
        <w:t xml:space="preserve"> </w:t>
      </w:r>
      <w:r w:rsidRPr="00F02323"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proofErr w:type="spellStart"/>
      <w:r w:rsidRPr="00F02323">
        <w:rPr>
          <w:rFonts w:ascii="Times New Roman" w:hAnsi="Times New Roman" w:cs="Times New Roman"/>
          <w:i/>
          <w:sz w:val="28"/>
          <w:szCs w:val="28"/>
          <w:lang w:val="x-none"/>
        </w:rPr>
        <w:t>постереження</w:t>
      </w:r>
      <w:proofErr w:type="spellEnd"/>
      <w:r w:rsidRPr="00F02323">
        <w:rPr>
          <w:rFonts w:ascii="Times New Roman" w:hAnsi="Times New Roman" w:cs="Times New Roman"/>
          <w:i/>
          <w:sz w:val="28"/>
          <w:szCs w:val="28"/>
          <w:lang w:val="x-none"/>
        </w:rPr>
        <w:t>, гіпотеза</w:t>
      </w:r>
      <w:r w:rsidRPr="00F02323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72649136" w14:textId="77777777" w:rsidR="00F02323" w:rsidRPr="00F02323" w:rsidRDefault="00F02323" w:rsidP="00F02323">
      <w:pPr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x-none"/>
        </w:rPr>
      </w:pPr>
      <w:r w:rsidRPr="00F02323">
        <w:rPr>
          <w:rFonts w:ascii="Times New Roman" w:hAnsi="Times New Roman" w:cs="Times New Roman"/>
          <w:i/>
          <w:sz w:val="28"/>
          <w:szCs w:val="28"/>
          <w:lang w:val="x-none"/>
        </w:rPr>
        <w:t xml:space="preserve"> </w:t>
      </w:r>
      <w:r w:rsidRPr="00F02323"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proofErr w:type="spellStart"/>
      <w:r w:rsidRPr="00F02323">
        <w:rPr>
          <w:rFonts w:ascii="Times New Roman" w:hAnsi="Times New Roman" w:cs="Times New Roman"/>
          <w:i/>
          <w:sz w:val="28"/>
          <w:szCs w:val="28"/>
          <w:lang w:val="x-none"/>
        </w:rPr>
        <w:t>писовий</w:t>
      </w:r>
      <w:proofErr w:type="spellEnd"/>
      <w:r w:rsidRPr="00F02323">
        <w:rPr>
          <w:rFonts w:ascii="Times New Roman" w:hAnsi="Times New Roman" w:cs="Times New Roman"/>
          <w:i/>
          <w:sz w:val="28"/>
          <w:szCs w:val="28"/>
          <w:lang w:val="x-none"/>
        </w:rPr>
        <w:t>, порівняльно-історичний, типологічний, зіставний, структурний, функціональний</w:t>
      </w:r>
      <w:r w:rsidRPr="00F023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методи.</w:t>
      </w:r>
    </w:p>
    <w:p w14:paraId="1723B22A" w14:textId="77777777" w:rsidR="00F02323" w:rsidRPr="00F02323" w:rsidRDefault="00F02323" w:rsidP="00F02323">
      <w:pPr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x-none"/>
        </w:rPr>
      </w:pPr>
      <w:r w:rsidRPr="00F02323">
        <w:rPr>
          <w:rFonts w:ascii="Times New Roman" w:hAnsi="Times New Roman" w:cs="Times New Roman"/>
          <w:i/>
          <w:sz w:val="28"/>
          <w:szCs w:val="28"/>
          <w:lang w:val="uk-UA"/>
        </w:rPr>
        <w:t>К</w:t>
      </w:r>
      <w:proofErr w:type="spellStart"/>
      <w:r w:rsidRPr="00F02323">
        <w:rPr>
          <w:rFonts w:ascii="Times New Roman" w:hAnsi="Times New Roman" w:cs="Times New Roman"/>
          <w:i/>
          <w:sz w:val="28"/>
          <w:szCs w:val="28"/>
          <w:lang w:val="x-none"/>
        </w:rPr>
        <w:t>онструктивний</w:t>
      </w:r>
      <w:proofErr w:type="spellEnd"/>
      <w:r w:rsidRPr="00F02323">
        <w:rPr>
          <w:rFonts w:ascii="Times New Roman" w:hAnsi="Times New Roman" w:cs="Times New Roman"/>
          <w:i/>
          <w:sz w:val="28"/>
          <w:szCs w:val="28"/>
          <w:lang w:val="x-none"/>
        </w:rPr>
        <w:t xml:space="preserve"> метод, дискурс-аналі</w:t>
      </w:r>
      <w:r w:rsidRPr="00F02323">
        <w:rPr>
          <w:rFonts w:ascii="Times New Roman" w:hAnsi="Times New Roman" w:cs="Times New Roman"/>
          <w:i/>
          <w:sz w:val="28"/>
          <w:szCs w:val="28"/>
          <w:lang w:val="uk-UA"/>
        </w:rPr>
        <w:t>з.</w:t>
      </w:r>
    </w:p>
    <w:p w14:paraId="4F76BE50" w14:textId="77777777" w:rsidR="00F02323" w:rsidRPr="00F02323" w:rsidRDefault="00F02323" w:rsidP="00F02323">
      <w:pPr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x-none"/>
        </w:rPr>
      </w:pPr>
      <w:r w:rsidRPr="00F02323">
        <w:rPr>
          <w:rFonts w:ascii="Times New Roman" w:hAnsi="Times New Roman" w:cs="Times New Roman"/>
          <w:i/>
          <w:sz w:val="28"/>
          <w:szCs w:val="28"/>
          <w:lang w:val="x-none"/>
        </w:rPr>
        <w:t>Вибір та поєднання методів у процесі дослідження.</w:t>
      </w:r>
    </w:p>
    <w:p w14:paraId="196FE0BA" w14:textId="77777777" w:rsidR="00F02323" w:rsidRPr="00F02323" w:rsidRDefault="00F02323" w:rsidP="00F02323">
      <w:pPr>
        <w:rPr>
          <w:rFonts w:ascii="Times New Roman" w:hAnsi="Times New Roman" w:cs="Times New Roman"/>
          <w:i/>
          <w:sz w:val="28"/>
          <w:szCs w:val="28"/>
          <w:lang w:val="x-none"/>
        </w:rPr>
      </w:pPr>
    </w:p>
    <w:p w14:paraId="740CF4FE" w14:textId="77777777" w:rsidR="00F02323" w:rsidRPr="00F02323" w:rsidRDefault="00F02323" w:rsidP="00F023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2323">
        <w:rPr>
          <w:rFonts w:ascii="Times New Roman" w:hAnsi="Times New Roman" w:cs="Times New Roman"/>
          <w:b/>
          <w:i/>
          <w:sz w:val="28"/>
          <w:szCs w:val="28"/>
          <w:lang w:val="uk-UA"/>
        </w:rPr>
        <w:t>2. Виконання практичних завдань, вправ відповідно</w:t>
      </w:r>
      <w:r w:rsidRPr="00F023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02323">
        <w:rPr>
          <w:rFonts w:ascii="Times New Roman" w:hAnsi="Times New Roman" w:cs="Times New Roman"/>
          <w:b/>
          <w:i/>
          <w:sz w:val="28"/>
          <w:szCs w:val="28"/>
          <w:lang w:val="uk-UA"/>
        </w:rPr>
        <w:t>до теми</w:t>
      </w:r>
      <w:r w:rsidRPr="00F0232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01FA1AC" w14:textId="77777777" w:rsidR="00F02323" w:rsidRPr="00F02323" w:rsidRDefault="00F02323" w:rsidP="00F023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02323">
        <w:rPr>
          <w:rFonts w:ascii="Times New Roman" w:hAnsi="Times New Roman" w:cs="Times New Roman"/>
          <w:b/>
          <w:bCs/>
          <w:sz w:val="28"/>
          <w:szCs w:val="28"/>
        </w:rPr>
        <w:t xml:space="preserve">Дайте </w:t>
      </w:r>
      <w:r w:rsidRPr="00F023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письмові </w:t>
      </w:r>
      <w:proofErr w:type="spellStart"/>
      <w:r w:rsidRPr="00F02323">
        <w:rPr>
          <w:rFonts w:ascii="Times New Roman" w:hAnsi="Times New Roman" w:cs="Times New Roman"/>
          <w:b/>
          <w:bCs/>
          <w:sz w:val="28"/>
          <w:szCs w:val="28"/>
        </w:rPr>
        <w:t>відповід</w:t>
      </w:r>
      <w:proofErr w:type="spellEnd"/>
      <w:r w:rsidRPr="00F02323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F02323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F02323">
        <w:rPr>
          <w:rFonts w:ascii="Times New Roman" w:hAnsi="Times New Roman" w:cs="Times New Roman"/>
          <w:b/>
          <w:bCs/>
          <w:sz w:val="28"/>
          <w:szCs w:val="28"/>
        </w:rPr>
        <w:t>основні</w:t>
      </w:r>
      <w:proofErr w:type="spellEnd"/>
      <w:r w:rsidRPr="00F023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2323">
        <w:rPr>
          <w:rFonts w:ascii="Times New Roman" w:hAnsi="Times New Roman" w:cs="Times New Roman"/>
          <w:b/>
          <w:bCs/>
          <w:sz w:val="28"/>
          <w:szCs w:val="28"/>
        </w:rPr>
        <w:t>запитання</w:t>
      </w:r>
      <w:proofErr w:type="spellEnd"/>
      <w:r w:rsidRPr="00F0232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889FE74" w14:textId="77777777" w:rsidR="00F02323" w:rsidRPr="00F02323" w:rsidRDefault="00F02323" w:rsidP="00F0232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0232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02323">
        <w:rPr>
          <w:rFonts w:ascii="Times New Roman" w:hAnsi="Times New Roman" w:cs="Times New Roman"/>
          <w:sz w:val="28"/>
          <w:szCs w:val="28"/>
        </w:rPr>
        <w:t>методологічною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 xml:space="preserve"> основою </w:t>
      </w:r>
      <w:proofErr w:type="spellStart"/>
      <w:r w:rsidRPr="00F0232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 xml:space="preserve">? Дайте </w:t>
      </w:r>
      <w:proofErr w:type="spellStart"/>
      <w:r w:rsidRPr="00F02323">
        <w:rPr>
          <w:rFonts w:ascii="Times New Roman" w:hAnsi="Times New Roman" w:cs="Times New Roman"/>
          <w:sz w:val="28"/>
          <w:szCs w:val="28"/>
        </w:rPr>
        <w:t>розгорнуту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323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>.</w:t>
      </w:r>
    </w:p>
    <w:p w14:paraId="70F3801B" w14:textId="77777777" w:rsidR="00F02323" w:rsidRPr="00F02323" w:rsidRDefault="00F02323" w:rsidP="00F0232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2323">
        <w:rPr>
          <w:rFonts w:ascii="Times New Roman" w:hAnsi="Times New Roman" w:cs="Times New Roman"/>
          <w:sz w:val="28"/>
          <w:szCs w:val="28"/>
        </w:rPr>
        <w:t xml:space="preserve">Дайте характеристику </w:t>
      </w:r>
      <w:proofErr w:type="spellStart"/>
      <w:r w:rsidRPr="00F02323">
        <w:rPr>
          <w:rFonts w:ascii="Times New Roman" w:hAnsi="Times New Roman" w:cs="Times New Roman"/>
          <w:sz w:val="28"/>
          <w:szCs w:val="28"/>
        </w:rPr>
        <w:t>фундаментальної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323">
        <w:rPr>
          <w:rFonts w:ascii="Times New Roman" w:hAnsi="Times New Roman" w:cs="Times New Roman"/>
          <w:sz w:val="28"/>
          <w:szCs w:val="28"/>
        </w:rPr>
        <w:t>методології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32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>.</w:t>
      </w:r>
    </w:p>
    <w:p w14:paraId="48866F17" w14:textId="77777777" w:rsidR="00F02323" w:rsidRPr="00F02323" w:rsidRDefault="00F02323" w:rsidP="00F0232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2323">
        <w:rPr>
          <w:rFonts w:ascii="Times New Roman" w:hAnsi="Times New Roman" w:cs="Times New Roman"/>
          <w:sz w:val="28"/>
          <w:szCs w:val="28"/>
        </w:rPr>
        <w:t>Охарактеризуйте</w:t>
      </w:r>
      <w:r w:rsidRPr="00F0232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02323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02323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>,</w:t>
      </w:r>
      <w:r w:rsidRPr="00F0232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0232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02323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02323">
        <w:rPr>
          <w:rFonts w:ascii="Times New Roman" w:hAnsi="Times New Roman" w:cs="Times New Roman"/>
          <w:sz w:val="28"/>
          <w:szCs w:val="28"/>
        </w:rPr>
        <w:t>філософська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323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>.</w:t>
      </w:r>
    </w:p>
    <w:p w14:paraId="686092C1" w14:textId="77777777" w:rsidR="00F02323" w:rsidRPr="00F02323" w:rsidRDefault="00F02323" w:rsidP="00F0232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02323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 xml:space="preserve"> суть </w:t>
      </w:r>
      <w:proofErr w:type="spellStart"/>
      <w:r w:rsidRPr="00F02323">
        <w:rPr>
          <w:rFonts w:ascii="Times New Roman" w:hAnsi="Times New Roman" w:cs="Times New Roman"/>
          <w:sz w:val="28"/>
          <w:szCs w:val="28"/>
        </w:rPr>
        <w:t>фундаментальних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323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>.</w:t>
      </w:r>
    </w:p>
    <w:p w14:paraId="5BEAE84D" w14:textId="77777777" w:rsidR="00F02323" w:rsidRPr="00F02323" w:rsidRDefault="00F02323" w:rsidP="00F0232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2323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Pr="00F02323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323">
        <w:rPr>
          <w:rFonts w:ascii="Times New Roman" w:hAnsi="Times New Roman" w:cs="Times New Roman"/>
          <w:sz w:val="28"/>
          <w:szCs w:val="28"/>
        </w:rPr>
        <w:t>загальнонаукові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323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32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>.</w:t>
      </w:r>
    </w:p>
    <w:p w14:paraId="5DDECB48" w14:textId="77777777" w:rsidR="00F02323" w:rsidRPr="00F02323" w:rsidRDefault="00F02323" w:rsidP="00F0232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02323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 xml:space="preserve"> суть конкретно-</w:t>
      </w:r>
      <w:proofErr w:type="spellStart"/>
      <w:r w:rsidRPr="00F02323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323">
        <w:rPr>
          <w:rFonts w:ascii="Times New Roman" w:hAnsi="Times New Roman" w:cs="Times New Roman"/>
          <w:sz w:val="28"/>
          <w:szCs w:val="28"/>
        </w:rPr>
        <w:t>методології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>.</w:t>
      </w:r>
    </w:p>
    <w:p w14:paraId="472965EB" w14:textId="77777777" w:rsidR="00F02323" w:rsidRPr="00F02323" w:rsidRDefault="00F02323" w:rsidP="00F0232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02323"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323">
        <w:rPr>
          <w:rFonts w:ascii="Times New Roman" w:hAnsi="Times New Roman" w:cs="Times New Roman"/>
          <w:sz w:val="28"/>
          <w:szCs w:val="28"/>
        </w:rPr>
        <w:t>різницю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323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 xml:space="preserve"> методом та методикою </w:t>
      </w:r>
      <w:proofErr w:type="spellStart"/>
      <w:r w:rsidRPr="00F02323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32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02323">
        <w:rPr>
          <w:rFonts w:ascii="Times New Roman" w:hAnsi="Times New Roman" w:cs="Times New Roman"/>
          <w:sz w:val="28"/>
          <w:szCs w:val="28"/>
        </w:rPr>
        <w:t>.</w:t>
      </w:r>
    </w:p>
    <w:p w14:paraId="362A9BD1" w14:textId="77777777" w:rsidR="001F77E7" w:rsidRPr="00F02323" w:rsidRDefault="001F77E7">
      <w:pPr>
        <w:rPr>
          <w:rFonts w:ascii="Times New Roman" w:hAnsi="Times New Roman" w:cs="Times New Roman"/>
          <w:sz w:val="28"/>
          <w:szCs w:val="28"/>
        </w:rPr>
      </w:pPr>
    </w:p>
    <w:sectPr w:rsidR="001F77E7" w:rsidRPr="00F023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259E5"/>
    <w:multiLevelType w:val="hybridMultilevel"/>
    <w:tmpl w:val="EB3CF724"/>
    <w:lvl w:ilvl="0" w:tplc="0419000F">
      <w:start w:val="1"/>
      <w:numFmt w:val="decimal"/>
      <w:lvlText w:val="%1."/>
      <w:lvlJc w:val="left"/>
      <w:pPr>
        <w:ind w:left="1508" w:hanging="360"/>
      </w:pPr>
    </w:lvl>
    <w:lvl w:ilvl="1" w:tplc="04190019">
      <w:start w:val="1"/>
      <w:numFmt w:val="lowerLetter"/>
      <w:lvlText w:val="%2."/>
      <w:lvlJc w:val="left"/>
      <w:pPr>
        <w:ind w:left="2228" w:hanging="360"/>
      </w:pPr>
    </w:lvl>
    <w:lvl w:ilvl="2" w:tplc="0419001B">
      <w:start w:val="1"/>
      <w:numFmt w:val="lowerRoman"/>
      <w:lvlText w:val="%3."/>
      <w:lvlJc w:val="right"/>
      <w:pPr>
        <w:ind w:left="2948" w:hanging="180"/>
      </w:pPr>
    </w:lvl>
    <w:lvl w:ilvl="3" w:tplc="0419000F">
      <w:start w:val="1"/>
      <w:numFmt w:val="decimal"/>
      <w:lvlText w:val="%4."/>
      <w:lvlJc w:val="left"/>
      <w:pPr>
        <w:ind w:left="3668" w:hanging="360"/>
      </w:pPr>
    </w:lvl>
    <w:lvl w:ilvl="4" w:tplc="04190019">
      <w:start w:val="1"/>
      <w:numFmt w:val="lowerLetter"/>
      <w:lvlText w:val="%5."/>
      <w:lvlJc w:val="left"/>
      <w:pPr>
        <w:ind w:left="4388" w:hanging="360"/>
      </w:pPr>
    </w:lvl>
    <w:lvl w:ilvl="5" w:tplc="0419001B">
      <w:start w:val="1"/>
      <w:numFmt w:val="lowerRoman"/>
      <w:lvlText w:val="%6."/>
      <w:lvlJc w:val="right"/>
      <w:pPr>
        <w:ind w:left="5108" w:hanging="180"/>
      </w:pPr>
    </w:lvl>
    <w:lvl w:ilvl="6" w:tplc="0419000F">
      <w:start w:val="1"/>
      <w:numFmt w:val="decimal"/>
      <w:lvlText w:val="%7."/>
      <w:lvlJc w:val="left"/>
      <w:pPr>
        <w:ind w:left="5828" w:hanging="360"/>
      </w:pPr>
    </w:lvl>
    <w:lvl w:ilvl="7" w:tplc="04190019">
      <w:start w:val="1"/>
      <w:numFmt w:val="lowerLetter"/>
      <w:lvlText w:val="%8."/>
      <w:lvlJc w:val="left"/>
      <w:pPr>
        <w:ind w:left="6548" w:hanging="360"/>
      </w:pPr>
    </w:lvl>
    <w:lvl w:ilvl="8" w:tplc="0419001B">
      <w:start w:val="1"/>
      <w:numFmt w:val="lowerRoman"/>
      <w:lvlText w:val="%9."/>
      <w:lvlJc w:val="right"/>
      <w:pPr>
        <w:ind w:left="7268" w:hanging="180"/>
      </w:pPr>
    </w:lvl>
  </w:abstractNum>
  <w:abstractNum w:abstractNumId="1" w15:restartNumberingAfterBreak="0">
    <w:nsid w:val="62B46E46"/>
    <w:multiLevelType w:val="hybridMultilevel"/>
    <w:tmpl w:val="92647E26"/>
    <w:lvl w:ilvl="0" w:tplc="09E616C6">
      <w:start w:val="1"/>
      <w:numFmt w:val="decimal"/>
      <w:lvlText w:val="%1."/>
      <w:lvlJc w:val="left"/>
      <w:pPr>
        <w:ind w:left="96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FBE243E">
      <w:numFmt w:val="bullet"/>
      <w:lvlText w:val="•"/>
      <w:lvlJc w:val="left"/>
      <w:pPr>
        <w:ind w:left="1972" w:hanging="281"/>
      </w:pPr>
      <w:rPr>
        <w:lang w:val="uk-UA" w:eastAsia="en-US" w:bidi="ar-SA"/>
      </w:rPr>
    </w:lvl>
    <w:lvl w:ilvl="2" w:tplc="B0E6FB00">
      <w:numFmt w:val="bullet"/>
      <w:lvlText w:val="•"/>
      <w:lvlJc w:val="left"/>
      <w:pPr>
        <w:ind w:left="2985" w:hanging="281"/>
      </w:pPr>
      <w:rPr>
        <w:lang w:val="uk-UA" w:eastAsia="en-US" w:bidi="ar-SA"/>
      </w:rPr>
    </w:lvl>
    <w:lvl w:ilvl="3" w:tplc="C5D4FECA">
      <w:numFmt w:val="bullet"/>
      <w:lvlText w:val="•"/>
      <w:lvlJc w:val="left"/>
      <w:pPr>
        <w:ind w:left="3997" w:hanging="281"/>
      </w:pPr>
      <w:rPr>
        <w:lang w:val="uk-UA" w:eastAsia="en-US" w:bidi="ar-SA"/>
      </w:rPr>
    </w:lvl>
    <w:lvl w:ilvl="4" w:tplc="29D434FC">
      <w:numFmt w:val="bullet"/>
      <w:lvlText w:val="•"/>
      <w:lvlJc w:val="left"/>
      <w:pPr>
        <w:ind w:left="5010" w:hanging="281"/>
      </w:pPr>
      <w:rPr>
        <w:lang w:val="uk-UA" w:eastAsia="en-US" w:bidi="ar-SA"/>
      </w:rPr>
    </w:lvl>
    <w:lvl w:ilvl="5" w:tplc="2566043A">
      <w:numFmt w:val="bullet"/>
      <w:lvlText w:val="•"/>
      <w:lvlJc w:val="left"/>
      <w:pPr>
        <w:ind w:left="6023" w:hanging="281"/>
      </w:pPr>
      <w:rPr>
        <w:lang w:val="uk-UA" w:eastAsia="en-US" w:bidi="ar-SA"/>
      </w:rPr>
    </w:lvl>
    <w:lvl w:ilvl="6" w:tplc="A7865A86">
      <w:numFmt w:val="bullet"/>
      <w:lvlText w:val="•"/>
      <w:lvlJc w:val="left"/>
      <w:pPr>
        <w:ind w:left="7035" w:hanging="281"/>
      </w:pPr>
      <w:rPr>
        <w:lang w:val="uk-UA" w:eastAsia="en-US" w:bidi="ar-SA"/>
      </w:rPr>
    </w:lvl>
    <w:lvl w:ilvl="7" w:tplc="61FECD80">
      <w:numFmt w:val="bullet"/>
      <w:lvlText w:val="•"/>
      <w:lvlJc w:val="left"/>
      <w:pPr>
        <w:ind w:left="8048" w:hanging="281"/>
      </w:pPr>
      <w:rPr>
        <w:lang w:val="uk-UA" w:eastAsia="en-US" w:bidi="ar-SA"/>
      </w:rPr>
    </w:lvl>
    <w:lvl w:ilvl="8" w:tplc="37D2CD0A">
      <w:numFmt w:val="bullet"/>
      <w:lvlText w:val="•"/>
      <w:lvlJc w:val="left"/>
      <w:pPr>
        <w:ind w:left="9061" w:hanging="281"/>
      </w:pPr>
      <w:rPr>
        <w:lang w:val="uk-UA" w:eastAsia="en-US" w:bidi="ar-SA"/>
      </w:rPr>
    </w:lvl>
  </w:abstractNum>
  <w:num w:numId="1" w16cid:durableId="1206723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846579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93"/>
    <w:rsid w:val="00012441"/>
    <w:rsid w:val="0005529D"/>
    <w:rsid w:val="00111A3E"/>
    <w:rsid w:val="001D4A4F"/>
    <w:rsid w:val="001F77E7"/>
    <w:rsid w:val="002D77CA"/>
    <w:rsid w:val="00626D61"/>
    <w:rsid w:val="00920ECC"/>
    <w:rsid w:val="00A82A93"/>
    <w:rsid w:val="00DD1D38"/>
    <w:rsid w:val="00F0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D6E1"/>
  <w15:chartTrackingRefBased/>
  <w15:docId w15:val="{13D8DC34-0880-4268-8616-75D62CA2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2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A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A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2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2A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2A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2A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2A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2A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2A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2A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2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82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82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82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82A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326</Characters>
  <Application>Microsoft Office Word</Application>
  <DocSecurity>0</DocSecurity>
  <Lines>2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2</cp:revision>
  <dcterms:created xsi:type="dcterms:W3CDTF">2025-11-23T18:01:00Z</dcterms:created>
  <dcterms:modified xsi:type="dcterms:W3CDTF">2025-11-23T18:02:00Z</dcterms:modified>
</cp:coreProperties>
</file>