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DC4CF" w14:textId="64D79044" w:rsidR="00C03C4B" w:rsidRPr="00951ABD" w:rsidRDefault="00950463" w:rsidP="00951ABD">
      <w:pPr>
        <w:ind w:firstLine="709"/>
        <w:jc w:val="center"/>
        <w:rPr>
          <w:b/>
          <w:bCs/>
          <w:sz w:val="28"/>
          <w:szCs w:val="28"/>
          <w:lang w:val="uk-UA"/>
        </w:rPr>
      </w:pPr>
      <w:r w:rsidRPr="00951ABD">
        <w:rPr>
          <w:b/>
          <w:bCs/>
          <w:sz w:val="28"/>
          <w:szCs w:val="28"/>
          <w:lang w:val="uk-UA"/>
        </w:rPr>
        <w:t xml:space="preserve">Лекція </w:t>
      </w:r>
      <w:r w:rsidR="00C03C4B" w:rsidRPr="00951ABD">
        <w:rPr>
          <w:b/>
          <w:bCs/>
          <w:sz w:val="28"/>
          <w:szCs w:val="28"/>
          <w:lang w:val="uk-UA"/>
        </w:rPr>
        <w:t>4</w:t>
      </w:r>
      <w:r w:rsidR="00EB2F35" w:rsidRPr="00951ABD">
        <w:rPr>
          <w:b/>
          <w:bCs/>
          <w:sz w:val="28"/>
          <w:szCs w:val="28"/>
          <w:lang w:val="uk-UA"/>
        </w:rPr>
        <w:t>.</w:t>
      </w:r>
      <w:r w:rsidRPr="00951ABD">
        <w:rPr>
          <w:b/>
          <w:bCs/>
          <w:sz w:val="28"/>
          <w:szCs w:val="28"/>
          <w:lang w:val="uk-UA"/>
        </w:rPr>
        <w:t xml:space="preserve"> </w:t>
      </w:r>
      <w:r w:rsidR="00C03C4B" w:rsidRPr="00951ABD">
        <w:rPr>
          <w:b/>
          <w:bCs/>
          <w:sz w:val="28"/>
          <w:szCs w:val="28"/>
          <w:lang w:val="uk-UA"/>
        </w:rPr>
        <w:t>Поранені, хворі та медична місія: правові основи захисту в умовах збройного конфлікту</w:t>
      </w:r>
    </w:p>
    <w:p w14:paraId="009EBD7A" w14:textId="77777777" w:rsidR="00C03C4B" w:rsidRPr="00951ABD" w:rsidRDefault="00C03C4B" w:rsidP="00951ABD">
      <w:pPr>
        <w:ind w:firstLine="709"/>
        <w:jc w:val="both"/>
        <w:rPr>
          <w:b/>
          <w:bCs/>
          <w:sz w:val="28"/>
          <w:szCs w:val="28"/>
          <w:lang w:val="uk-UA"/>
        </w:rPr>
      </w:pPr>
    </w:p>
    <w:p w14:paraId="5CF39131" w14:textId="77777777" w:rsidR="00C03C4B" w:rsidRPr="00951ABD" w:rsidRDefault="00C03C4B" w:rsidP="00951ABD">
      <w:pPr>
        <w:ind w:firstLine="709"/>
        <w:jc w:val="both"/>
        <w:rPr>
          <w:b/>
          <w:bCs/>
          <w:sz w:val="28"/>
          <w:szCs w:val="28"/>
        </w:rPr>
      </w:pPr>
      <w:r w:rsidRPr="00951ABD">
        <w:rPr>
          <w:rStyle w:val="ng-star-inserted"/>
          <w:rFonts w:eastAsiaTheme="majorEastAsia"/>
          <w:b/>
          <w:bCs/>
          <w:sz w:val="28"/>
          <w:szCs w:val="28"/>
        </w:rPr>
        <w:t>1. Загальні положення Міжнародного гуманітарного права (МГП) щодо захисту поранених, хворих та осіб, які зазнали корабельної аварії.</w:t>
      </w:r>
    </w:p>
    <w:p w14:paraId="0715DFD8" w14:textId="77777777" w:rsidR="00C03C4B" w:rsidRPr="00951ABD" w:rsidRDefault="00C03C4B" w:rsidP="00951ABD">
      <w:pPr>
        <w:ind w:firstLine="709"/>
        <w:jc w:val="both"/>
        <w:rPr>
          <w:b/>
          <w:bCs/>
          <w:sz w:val="28"/>
          <w:szCs w:val="28"/>
        </w:rPr>
      </w:pPr>
      <w:r w:rsidRPr="00951ABD">
        <w:rPr>
          <w:rStyle w:val="ng-star-inserted"/>
          <w:rFonts w:eastAsiaTheme="majorEastAsia"/>
          <w:b/>
          <w:bCs/>
          <w:sz w:val="28"/>
          <w:szCs w:val="28"/>
        </w:rPr>
        <w:t>2. Статус, обов'язки та захист медичного і духовного персоналу.</w:t>
      </w:r>
    </w:p>
    <w:p w14:paraId="6D39092E" w14:textId="77777777" w:rsidR="00C03C4B" w:rsidRPr="00951ABD" w:rsidRDefault="00C03C4B" w:rsidP="00951ABD">
      <w:pPr>
        <w:ind w:firstLine="709"/>
        <w:jc w:val="both"/>
        <w:rPr>
          <w:b/>
          <w:bCs/>
          <w:sz w:val="28"/>
          <w:szCs w:val="28"/>
        </w:rPr>
      </w:pPr>
      <w:r w:rsidRPr="00951ABD">
        <w:rPr>
          <w:rStyle w:val="ng-star-inserted"/>
          <w:rFonts w:eastAsiaTheme="majorEastAsia"/>
          <w:b/>
          <w:bCs/>
          <w:sz w:val="28"/>
          <w:szCs w:val="28"/>
        </w:rPr>
        <w:t>3. Правовий режим медичних формувань та санітарно-транспортних засобів.</w:t>
      </w:r>
    </w:p>
    <w:p w14:paraId="40220DE4" w14:textId="77777777" w:rsidR="00C03C4B" w:rsidRPr="00951ABD" w:rsidRDefault="00C03C4B" w:rsidP="00951ABD">
      <w:pPr>
        <w:ind w:firstLine="709"/>
        <w:jc w:val="both"/>
        <w:rPr>
          <w:b/>
          <w:bCs/>
          <w:sz w:val="28"/>
          <w:szCs w:val="28"/>
        </w:rPr>
      </w:pPr>
      <w:r w:rsidRPr="00951ABD">
        <w:rPr>
          <w:rStyle w:val="ng-star-inserted"/>
          <w:rFonts w:eastAsiaTheme="majorEastAsia"/>
          <w:b/>
          <w:bCs/>
          <w:sz w:val="28"/>
          <w:szCs w:val="28"/>
        </w:rPr>
        <w:t>4. Спеціальні зони захисту та застосування відмітних емблем у збройному конфлікті.</w:t>
      </w:r>
    </w:p>
    <w:p w14:paraId="757BB81F" w14:textId="77777777" w:rsidR="00C03C4B" w:rsidRPr="00951ABD" w:rsidRDefault="00C03C4B" w:rsidP="00951ABD">
      <w:pPr>
        <w:ind w:firstLine="709"/>
        <w:jc w:val="both"/>
        <w:rPr>
          <w:rStyle w:val="ng-star-inserted"/>
          <w:rFonts w:eastAsiaTheme="majorEastAsia"/>
          <w:b/>
          <w:bCs/>
          <w:sz w:val="28"/>
          <w:szCs w:val="28"/>
          <w:lang w:val="uk-UA"/>
        </w:rPr>
      </w:pPr>
      <w:r w:rsidRPr="00951ABD">
        <w:rPr>
          <w:rStyle w:val="ng-star-inserted"/>
          <w:rFonts w:eastAsiaTheme="majorEastAsia"/>
          <w:b/>
          <w:bCs/>
          <w:sz w:val="28"/>
          <w:szCs w:val="28"/>
        </w:rPr>
        <w:t>5. Зобов'язання сторін конфлікту щодо зниклих безвісти та загиблих, а також особливості захисту в неміжнародних збройних конфліктах.</w:t>
      </w:r>
    </w:p>
    <w:p w14:paraId="5B0F83A0" w14:textId="77777777" w:rsidR="00C03C4B" w:rsidRPr="00951ABD" w:rsidRDefault="00C03C4B" w:rsidP="00951ABD">
      <w:pPr>
        <w:ind w:firstLine="709"/>
        <w:jc w:val="both"/>
        <w:rPr>
          <w:b/>
          <w:bCs/>
          <w:sz w:val="28"/>
          <w:szCs w:val="28"/>
          <w:lang w:val="uk-UA"/>
        </w:rPr>
      </w:pPr>
    </w:p>
    <w:p w14:paraId="31A758F0" w14:textId="77777777" w:rsidR="00C03C4B" w:rsidRPr="00951ABD" w:rsidRDefault="00C03C4B" w:rsidP="00951ABD">
      <w:pPr>
        <w:ind w:firstLine="709"/>
        <w:jc w:val="both"/>
        <w:rPr>
          <w:b/>
          <w:bCs/>
          <w:sz w:val="28"/>
          <w:szCs w:val="28"/>
        </w:rPr>
      </w:pPr>
      <w:r w:rsidRPr="00951ABD">
        <w:rPr>
          <w:rStyle w:val="ng-star-inserted"/>
          <w:rFonts w:eastAsiaTheme="majorEastAsia"/>
          <w:b/>
          <w:bCs/>
          <w:sz w:val="28"/>
          <w:szCs w:val="28"/>
        </w:rPr>
        <w:t>1. Загальні положення Міжнародного гуманітарного права (МГП) щодо захисту поранених, хворих та осіб, які зазнали корабельної аварії</w:t>
      </w:r>
    </w:p>
    <w:p w14:paraId="7C0BB2FF"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Розгляд цього питання варто розпочати з історичного контексту, оскільки захист поранених і хворих став поштовхом до створення самого Міжнародного гуманітарного права (МГП). Трагічні страждання понад 40 000 поранених солдатів, залишених помирати на полі битви під Сольферіно у 1859 році, спонукали Анрі Дюнана ініціювати процес, який призвів до прийняття першої Женевської конвенції у 1864 році. Ця Конвенція стосувалася поліпшення долі поранених і хворих у регулярних арміях і запровадила знак Червоного Хреста на білому фоні як захисну емблему військово-медичних служб.</w:t>
      </w:r>
    </w:p>
    <w:p w14:paraId="67DEC93C"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Головна мета МГП полягає в тому, щоб полегшити людські страждання там, де їх виникненню неможливо запобігти, та встановити обмеження на наслідки війни, що не є необхідними. Сучасні Женевські конвенції 1949 року та Додаткові протоколи до них містять норми, спрямовані на захист поранених, хворих, осіб, які зазнали корабельної аварії, а також медичних місій.</w:t>
      </w:r>
    </w:p>
    <w:p w14:paraId="68DAF283" w14:textId="77777777" w:rsidR="00C03C4B" w:rsidRPr="00951ABD" w:rsidRDefault="00C03C4B" w:rsidP="00951ABD">
      <w:pPr>
        <w:ind w:firstLine="709"/>
        <w:jc w:val="both"/>
        <w:rPr>
          <w:sz w:val="28"/>
          <w:szCs w:val="28"/>
          <w:u w:val="single"/>
        </w:rPr>
      </w:pPr>
      <w:r w:rsidRPr="00951ABD">
        <w:rPr>
          <w:rStyle w:val="ng-star-inserted"/>
          <w:rFonts w:eastAsiaTheme="majorEastAsia"/>
          <w:sz w:val="28"/>
          <w:szCs w:val="28"/>
          <w:u w:val="single"/>
        </w:rPr>
        <w:t>Обсяг персонального захисту та визначення</w:t>
      </w:r>
    </w:p>
    <w:p w14:paraId="32968520"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Спочатку захист, передбачений договірним МГП, поширювався лише на поранених, хворих та тих, які зазнали корабельної аварії, з числа учасників збройних сил (комбатантів або моряків та солдатів). Після Другої світової війни захист було розширено на всіх, хто потребує медичної допомоги, включаючи цивільне населення. Проте лише з прийняттям Додаткових протоколів I та II у 1977 році було остаточно визначено, що поняття «поранені», «хворі» та «особи, які зазнали корабельної аварії» охоплюють усіх осіб, незалежно від їхнього військового або цивільного статусу.</w:t>
      </w:r>
    </w:p>
    <w:p w14:paraId="537DE7ED"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Відповідно до Додаткового протоколу I, даються такі визначення:</w:t>
      </w:r>
    </w:p>
    <w:p w14:paraId="20375DFE"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 xml:space="preserve">1. </w:t>
      </w:r>
      <w:r w:rsidRPr="00951ABD">
        <w:rPr>
          <w:b/>
          <w:bCs/>
          <w:sz w:val="28"/>
          <w:szCs w:val="28"/>
        </w:rPr>
        <w:t>«</w:t>
      </w:r>
      <w:r w:rsidRPr="00951ABD">
        <w:rPr>
          <w:i/>
          <w:iCs/>
          <w:sz w:val="28"/>
          <w:szCs w:val="28"/>
        </w:rPr>
        <w:t>Поранені» і «хворі»</w:t>
      </w:r>
      <w:r w:rsidRPr="00951ABD">
        <w:rPr>
          <w:rStyle w:val="ng-star-inserted"/>
          <w:rFonts w:eastAsiaTheme="majorEastAsia"/>
          <w:sz w:val="28"/>
          <w:szCs w:val="28"/>
        </w:rPr>
        <w:t xml:space="preserve"> — це військовослужбовці, а також цивільні особи, які внаслідок травми, хвороби, іншого фізичного чи психічного розладу або інвалідності потребують медичної допомоги чи догляду, та які утримуються від будь-яких ворожих дій. Це визначення також поширюється на породіль, новонароджених та осіб, які можуть потребувати медичної допомоги (наприклад, вагітні жінки чи немічні), за умови, що вони утримуються від будь-яких ворожих дій.</w:t>
      </w:r>
    </w:p>
    <w:p w14:paraId="071DAC86"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 xml:space="preserve">2. </w:t>
      </w:r>
      <w:r w:rsidRPr="00951ABD">
        <w:rPr>
          <w:i/>
          <w:iCs/>
          <w:sz w:val="28"/>
          <w:szCs w:val="28"/>
        </w:rPr>
        <w:t>«Особи, які зазнали корабельної аварії»</w:t>
      </w:r>
      <w:r w:rsidRPr="00951ABD">
        <w:rPr>
          <w:rStyle w:val="ng-star-inserted"/>
          <w:rFonts w:eastAsiaTheme="majorEastAsia"/>
          <w:sz w:val="28"/>
          <w:szCs w:val="28"/>
        </w:rPr>
        <w:t xml:space="preserve"> — це статус як військовослужбовців, так і цивільних осіб, які зазнають небезпеки на морі чи в інших водах внаслідок </w:t>
      </w:r>
      <w:r w:rsidRPr="00951ABD">
        <w:rPr>
          <w:rStyle w:val="ng-star-inserted"/>
          <w:rFonts w:eastAsiaTheme="majorEastAsia"/>
          <w:sz w:val="28"/>
          <w:szCs w:val="28"/>
        </w:rPr>
        <w:lastRenderedPageBreak/>
        <w:t>нещастя, що сталося або з ними, або з їхнім судном чи літальним апаратом, що перевозив їх, та які утримуються від будь-яких ворожих дій. Ці особи зберігають статус таких, що зазнали корабельної аварії, під час їхнього рятування і доти, доки вони не одержать іншого статусу згідно з Конвенціями чи Протоколом.</w:t>
      </w:r>
    </w:p>
    <w:p w14:paraId="18703C97"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 xml:space="preserve">Важливо зазначити, що договірне визначення цих категорій поширюється лише на осіб, які утримуються від будь-яких ворожих дій, але не вимагає їх фактичної недієздатності внаслідок поранення чи хвороби. Для військовослужбовців це утримання від ворожих дій є передумовою для визнання їх </w:t>
      </w:r>
      <w:r w:rsidRPr="00951ABD">
        <w:rPr>
          <w:i/>
          <w:iCs/>
          <w:sz w:val="28"/>
          <w:szCs w:val="28"/>
        </w:rPr>
        <w:t>особами, які вибули зі строю (hors de combat)</w:t>
      </w:r>
      <w:r w:rsidRPr="00951ABD">
        <w:rPr>
          <w:rStyle w:val="ng-star-inserted"/>
          <w:rFonts w:eastAsiaTheme="majorEastAsia"/>
          <w:i/>
          <w:iCs/>
          <w:sz w:val="28"/>
          <w:szCs w:val="28"/>
        </w:rPr>
        <w:t xml:space="preserve">. </w:t>
      </w:r>
      <w:r w:rsidRPr="00951ABD">
        <w:rPr>
          <w:rStyle w:val="ng-star-inserted"/>
          <w:rFonts w:eastAsiaTheme="majorEastAsia"/>
          <w:sz w:val="28"/>
          <w:szCs w:val="28"/>
        </w:rPr>
        <w:t>Якщо поранений продовжує боротьбу, він не є особою, яка вибула зі строю, і не захищений як поранений з погляду МГП. Навпаки, комбатант, який потребує лікування і утримується від ворожих дій, користується захистом як поранений, навіть якщо його травми не вивели його зі строю.</w:t>
      </w:r>
    </w:p>
    <w:p w14:paraId="24D13144"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Захист, передбачений Додатковим протоколом I, повинен застосовуватися до всіх постраждалих без будь-яких несприятливих відмінностей, зокрема за ознаками раси, кольору шкіри, статі, мови, релігії, політичних переконань, національного чи соціального походження, майнового стану або іншого статусу. МКЧХ вважає, що цей комплексний обсяг захисту вже є частиною звичаєвого МГП, що застосовується у всіх збройних конфліктах.</w:t>
      </w:r>
    </w:p>
    <w:p w14:paraId="085BD154" w14:textId="77777777" w:rsidR="00C03C4B" w:rsidRPr="00951ABD" w:rsidRDefault="00C03C4B" w:rsidP="00951ABD">
      <w:pPr>
        <w:ind w:firstLine="709"/>
        <w:jc w:val="both"/>
        <w:rPr>
          <w:sz w:val="28"/>
          <w:szCs w:val="28"/>
          <w:u w:val="single"/>
        </w:rPr>
      </w:pPr>
      <w:r w:rsidRPr="00951ABD">
        <w:rPr>
          <w:rStyle w:val="ng-star-inserted"/>
          <w:rFonts w:eastAsiaTheme="majorEastAsia"/>
          <w:sz w:val="28"/>
          <w:szCs w:val="28"/>
          <w:u w:val="single"/>
        </w:rPr>
        <w:t>Обов’язок поважати, захищати та піклуватися</w:t>
      </w:r>
    </w:p>
    <w:p w14:paraId="457A2BE7"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Поранені, хворі та особи, які зазнали корабельної аварії, користуються повагою і захистом за будь-яких обставин і в будь-якому місці.</w:t>
      </w:r>
    </w:p>
    <w:p w14:paraId="7AF31315"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1. Слово «повага» означає обов’язок утримуватися від здійснення нападу, знущань або будь-яких інших дій, що можуть спричинити травми або становити небезпеку. Це зобов’язання поширюється і на цивільне населення.</w:t>
      </w:r>
    </w:p>
    <w:p w14:paraId="5A30087C"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2. Слово «захист» передбачає позитивне зобов’язання оберігати цих осіб від заподіяння їм шкоди та активно захищати їхні права. Обов’язок захищати також включає пошук та збір постраждалих.</w:t>
      </w:r>
    </w:p>
    <w:p w14:paraId="7FC2609F"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3. Надання медичної допомоги розглядається як окреме, додаткове зобов’язання.</w:t>
      </w:r>
    </w:p>
    <w:p w14:paraId="5F01C353"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Коли це можливо, і особливо після завершення військових дій, кожна сторона конфлікту зобов'язана здійснювати пошук, збір та евакуювання поранених, хворих та осіб, які зазнали корабельної аварії, із зони бойових дій або з оточеної території, а також захищати їх від жорстокого поводження та грабежу.</w:t>
      </w:r>
    </w:p>
    <w:p w14:paraId="61AF21E4"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Сторони, що воюють, зобов'язані гуманно ставитися до всіх поранених, хворих і осіб, які зазнали корабельної аварії, та повною мірою забезпечити їм необхідне медичне лікування, не застосовуючи дискримінацію або пріоритет на будь-яких підставах, окрім медичних.</w:t>
      </w:r>
    </w:p>
    <w:p w14:paraId="16B40065" w14:textId="77777777" w:rsidR="00C03C4B" w:rsidRPr="00951ABD" w:rsidRDefault="00C03C4B" w:rsidP="00951ABD">
      <w:pPr>
        <w:ind w:firstLine="709"/>
        <w:jc w:val="both"/>
        <w:rPr>
          <w:rStyle w:val="ng-star-inserted"/>
          <w:rFonts w:eastAsiaTheme="majorEastAsia"/>
          <w:sz w:val="28"/>
          <w:szCs w:val="28"/>
          <w:lang w:val="uk-UA"/>
        </w:rPr>
      </w:pPr>
      <w:r w:rsidRPr="00951ABD">
        <w:rPr>
          <w:rStyle w:val="ng-star-inserted"/>
          <w:rFonts w:eastAsiaTheme="majorEastAsia"/>
          <w:sz w:val="28"/>
          <w:szCs w:val="28"/>
        </w:rPr>
        <w:t>Обов’язок піклування передбачає, що фізичному або психічному здоров’ю та цілісності цих осіб не можуть загрожувати будь-які невиправдані дії чи бездіяльність. Зокрема, їм не можна навмисно відмовляти в медичному обслуговуванні, їх не можна вбивати, піддавати тортурам або зараженню. Крім того, заборонені будь-які медичні процедури, не обґрунтовані їхнім станом здоров’я, включно з необґрунтованим нанесенням каліцтв, проведенням експериментів та видаленням органів.</w:t>
      </w:r>
    </w:p>
    <w:p w14:paraId="74CC9A99" w14:textId="77777777" w:rsidR="007E75DD" w:rsidRPr="00951ABD" w:rsidRDefault="007E75DD" w:rsidP="00951ABD">
      <w:pPr>
        <w:ind w:firstLine="709"/>
        <w:jc w:val="both"/>
        <w:rPr>
          <w:sz w:val="28"/>
          <w:szCs w:val="28"/>
        </w:rPr>
      </w:pPr>
      <w:r w:rsidRPr="00951ABD">
        <w:rPr>
          <w:rStyle w:val="ng-star-inserted"/>
          <w:rFonts w:eastAsiaTheme="majorEastAsia"/>
          <w:sz w:val="28"/>
          <w:szCs w:val="28"/>
        </w:rPr>
        <w:t xml:space="preserve">Обов’язок сторін конфлікту поважати, захищати та піклуватися про поранених, хворих та осіб, які зазнали корабельної аварії, є всеосяжним, оскільки їхньому </w:t>
      </w:r>
      <w:r w:rsidRPr="00951ABD">
        <w:rPr>
          <w:rStyle w:val="ng-star-inserted"/>
          <w:rFonts w:eastAsiaTheme="majorEastAsia"/>
          <w:sz w:val="28"/>
          <w:szCs w:val="28"/>
        </w:rPr>
        <w:lastRenderedPageBreak/>
        <w:t>фізичному або психічному здоров’ю та цілісності не можуть загрожувати будь-які невиправдані дії чи бездіяльність.</w:t>
      </w:r>
    </w:p>
    <w:p w14:paraId="6853CFE6" w14:textId="77777777" w:rsidR="007E75DD" w:rsidRPr="00951ABD" w:rsidRDefault="007E75DD" w:rsidP="00951ABD">
      <w:pPr>
        <w:ind w:firstLine="709"/>
        <w:jc w:val="both"/>
        <w:rPr>
          <w:sz w:val="28"/>
          <w:szCs w:val="28"/>
        </w:rPr>
      </w:pPr>
      <w:r w:rsidRPr="00951ABD">
        <w:rPr>
          <w:rStyle w:val="ng-star-inserted"/>
          <w:rFonts w:eastAsiaTheme="majorEastAsia"/>
          <w:sz w:val="28"/>
          <w:szCs w:val="28"/>
        </w:rPr>
        <w:t>Оскільки поранений, хворий або особа, яка зазнала корабельної аварії, може потрапити під владу супротивника, МГП накладає чіткі обмеження щодо поводження з ними. На базовому рівні, як уже зазначалося, вони не можуть бути вбиті, піддані тортурам або навмисно позбавлені медичного обслуговування, або піддані зараженню чи інфекції.</w:t>
      </w:r>
    </w:p>
    <w:p w14:paraId="725B8F2E" w14:textId="77777777" w:rsidR="007E75DD" w:rsidRPr="00951ABD" w:rsidRDefault="007E75DD" w:rsidP="00951ABD">
      <w:pPr>
        <w:ind w:firstLine="709"/>
        <w:jc w:val="both"/>
        <w:rPr>
          <w:sz w:val="28"/>
          <w:szCs w:val="28"/>
          <w:u w:val="single"/>
        </w:rPr>
      </w:pPr>
      <w:r w:rsidRPr="00951ABD">
        <w:rPr>
          <w:rStyle w:val="ng-star-inserted"/>
          <w:rFonts w:eastAsiaTheme="majorEastAsia"/>
          <w:sz w:val="28"/>
          <w:szCs w:val="28"/>
          <w:u w:val="single"/>
        </w:rPr>
        <w:t>Медичні процедури та експерименти</w:t>
      </w:r>
    </w:p>
    <w:p w14:paraId="3D90D5BE" w14:textId="77777777" w:rsidR="007E75DD" w:rsidRPr="00951ABD" w:rsidRDefault="007E75DD" w:rsidP="00951ABD">
      <w:pPr>
        <w:ind w:firstLine="709"/>
        <w:jc w:val="both"/>
        <w:rPr>
          <w:sz w:val="28"/>
          <w:szCs w:val="28"/>
        </w:rPr>
      </w:pPr>
      <w:r w:rsidRPr="00951ABD">
        <w:rPr>
          <w:rStyle w:val="ng-star-inserted"/>
          <w:rFonts w:eastAsiaTheme="majorEastAsia"/>
          <w:sz w:val="28"/>
          <w:szCs w:val="28"/>
        </w:rPr>
        <w:t>Навіть необхідність у медичних процедурах суворо регулюється. Поранені, хворі та особи, які зазнали корабельної аварії, не можуть піддаватися будь-якій медичній процедурі, котра не є обґрунтованою відповідно до їхнього стану здоров’я і не відповідає загальноприйнятим медичним стандартам. Зокрема, суворо заборонено:</w:t>
      </w:r>
    </w:p>
    <w:p w14:paraId="7864A16D" w14:textId="77777777" w:rsidR="007E75DD" w:rsidRPr="00951ABD" w:rsidRDefault="007E75DD" w:rsidP="00951ABD">
      <w:pPr>
        <w:ind w:firstLine="709"/>
        <w:jc w:val="both"/>
        <w:rPr>
          <w:sz w:val="28"/>
          <w:szCs w:val="28"/>
        </w:rPr>
      </w:pPr>
      <w:r w:rsidRPr="00951ABD">
        <w:rPr>
          <w:rStyle w:val="ng-star-inserted"/>
          <w:rFonts w:eastAsiaTheme="majorEastAsia"/>
          <w:sz w:val="28"/>
          <w:szCs w:val="28"/>
        </w:rPr>
        <w:t>1. Будь-яке необґрунтоване нанесення каліцтв.</w:t>
      </w:r>
    </w:p>
    <w:p w14:paraId="4791D6C5" w14:textId="77777777" w:rsidR="007E75DD" w:rsidRPr="00951ABD" w:rsidRDefault="007E75DD" w:rsidP="00951ABD">
      <w:pPr>
        <w:ind w:firstLine="709"/>
        <w:jc w:val="both"/>
        <w:rPr>
          <w:sz w:val="28"/>
          <w:szCs w:val="28"/>
        </w:rPr>
      </w:pPr>
      <w:r w:rsidRPr="00951ABD">
        <w:rPr>
          <w:rStyle w:val="ng-star-inserted"/>
          <w:rFonts w:eastAsiaTheme="majorEastAsia"/>
          <w:sz w:val="28"/>
          <w:szCs w:val="28"/>
        </w:rPr>
        <w:t>2. Проведення медичних експериментів.</w:t>
      </w:r>
    </w:p>
    <w:p w14:paraId="40E92D4A" w14:textId="77777777" w:rsidR="007E75DD" w:rsidRPr="00951ABD" w:rsidRDefault="007E75DD" w:rsidP="00951ABD">
      <w:pPr>
        <w:ind w:firstLine="709"/>
        <w:jc w:val="both"/>
        <w:rPr>
          <w:sz w:val="28"/>
          <w:szCs w:val="28"/>
        </w:rPr>
      </w:pPr>
      <w:r w:rsidRPr="00951ABD">
        <w:rPr>
          <w:rStyle w:val="ng-star-inserted"/>
          <w:rFonts w:eastAsiaTheme="majorEastAsia"/>
          <w:sz w:val="28"/>
          <w:szCs w:val="28"/>
        </w:rPr>
        <w:t>3. Видалення тканин або органів (крім випадків, якщо це виправдано станом здоров’я та відповідає загальноприйнятим медичним стандартам).</w:t>
      </w:r>
    </w:p>
    <w:p w14:paraId="4C7B5509" w14:textId="77777777" w:rsidR="007E75DD" w:rsidRPr="00951ABD" w:rsidRDefault="007E75DD" w:rsidP="00951ABD">
      <w:pPr>
        <w:ind w:firstLine="709"/>
        <w:jc w:val="both"/>
        <w:rPr>
          <w:sz w:val="28"/>
          <w:szCs w:val="28"/>
        </w:rPr>
      </w:pPr>
      <w:r w:rsidRPr="00951ABD">
        <w:rPr>
          <w:rStyle w:val="ng-star-inserted"/>
          <w:rFonts w:eastAsiaTheme="majorEastAsia"/>
          <w:sz w:val="28"/>
          <w:szCs w:val="28"/>
        </w:rPr>
        <w:t>Щоб уникнути зловживань та забезпечити прозорість, кожна сторона в конфлікті зобов'язана зберігати медичний документ. У цьому документі, що підлягає перевірці з боку держави-покровительки або Міжнародного Комітету Червоного Хреста (МКЧХ), повинні бути перераховані всі медичні процедури, проведені особам, позбавленим волі з причин, пов’язаних із конфліктом.</w:t>
      </w:r>
    </w:p>
    <w:p w14:paraId="327A1C5A" w14:textId="77777777" w:rsidR="007E75DD" w:rsidRPr="00951ABD" w:rsidRDefault="007E75DD" w:rsidP="00951ABD">
      <w:pPr>
        <w:ind w:firstLine="709"/>
        <w:jc w:val="both"/>
        <w:rPr>
          <w:sz w:val="28"/>
          <w:szCs w:val="28"/>
        </w:rPr>
      </w:pPr>
      <w:r w:rsidRPr="00951ABD">
        <w:rPr>
          <w:rStyle w:val="ng-star-inserted"/>
          <w:rFonts w:eastAsiaTheme="majorEastAsia"/>
          <w:sz w:val="28"/>
          <w:szCs w:val="28"/>
        </w:rPr>
        <w:t>Обов'язок надавати необхідне медичне лікування є безумовним. Поранені та хворі повинні отримувати медичну допомогу без будь-якої дискримінації або пріоритету на будь-яких підставах, окрім медичних. Це є фундаментальним принципом, що підкреслює гуманний характер МГП.</w:t>
      </w:r>
    </w:p>
    <w:p w14:paraId="119E799F" w14:textId="77777777" w:rsidR="007E75DD" w:rsidRPr="00951ABD" w:rsidRDefault="007E75DD" w:rsidP="00951ABD">
      <w:pPr>
        <w:ind w:firstLine="709"/>
        <w:jc w:val="both"/>
        <w:rPr>
          <w:sz w:val="28"/>
          <w:szCs w:val="28"/>
          <w:u w:val="single"/>
        </w:rPr>
      </w:pPr>
      <w:r w:rsidRPr="00951ABD">
        <w:rPr>
          <w:rStyle w:val="ng-star-inserted"/>
          <w:rFonts w:eastAsiaTheme="majorEastAsia"/>
          <w:sz w:val="28"/>
          <w:szCs w:val="28"/>
          <w:u w:val="single"/>
        </w:rPr>
        <w:t>Пошук та збір постраждалих</w:t>
      </w:r>
    </w:p>
    <w:p w14:paraId="07AC82D6" w14:textId="77777777" w:rsidR="007E75DD" w:rsidRPr="00951ABD" w:rsidRDefault="007E75DD" w:rsidP="00951ABD">
      <w:pPr>
        <w:ind w:firstLine="709"/>
        <w:jc w:val="both"/>
        <w:rPr>
          <w:sz w:val="28"/>
          <w:szCs w:val="28"/>
        </w:rPr>
      </w:pPr>
      <w:r w:rsidRPr="00951ABD">
        <w:rPr>
          <w:rStyle w:val="ng-star-inserted"/>
          <w:rFonts w:eastAsiaTheme="majorEastAsia"/>
          <w:sz w:val="28"/>
          <w:szCs w:val="28"/>
        </w:rPr>
        <w:t>Гуманітарна місія також передбачає активні дії. Кожна сторона конфлікту повинна негайно вжити всіх можливих заходів для пошуку, збору та евакуації поранених, хворих та осіб, які зазнали корабельної аварії, коли це можливо, і особливо після бойових дій. Окрім збройних сил, цивільне населення також має право та повинно утриматися від будь-якого насильства щодо цих осіб.</w:t>
      </w:r>
    </w:p>
    <w:p w14:paraId="0023F675" w14:textId="77777777" w:rsidR="007E75DD" w:rsidRPr="00951ABD" w:rsidRDefault="007E75DD" w:rsidP="00951ABD">
      <w:pPr>
        <w:ind w:firstLine="709"/>
        <w:jc w:val="both"/>
        <w:rPr>
          <w:sz w:val="28"/>
          <w:szCs w:val="28"/>
        </w:rPr>
      </w:pPr>
      <w:r w:rsidRPr="00951ABD">
        <w:rPr>
          <w:rStyle w:val="ng-star-inserted"/>
          <w:rFonts w:eastAsiaTheme="majorEastAsia"/>
          <w:sz w:val="28"/>
          <w:szCs w:val="28"/>
        </w:rPr>
        <w:t>Якщо сторона, що воює, змушена залишити своїх поранених або хворих супротивнику, вона, наскільки це дозволяють військові міркування, зобов'язана також залишити частину свого медичного персоналу та матеріали для забезпечення належного догляду.</w:t>
      </w:r>
    </w:p>
    <w:p w14:paraId="7EB28825" w14:textId="77777777" w:rsidR="007E75DD" w:rsidRPr="00951ABD" w:rsidRDefault="007E75DD" w:rsidP="00951ABD">
      <w:pPr>
        <w:ind w:firstLine="709"/>
        <w:jc w:val="both"/>
        <w:rPr>
          <w:sz w:val="28"/>
          <w:szCs w:val="28"/>
        </w:rPr>
      </w:pPr>
      <w:r w:rsidRPr="00951ABD">
        <w:rPr>
          <w:rStyle w:val="ng-star-inserted"/>
          <w:rFonts w:eastAsiaTheme="majorEastAsia"/>
          <w:sz w:val="28"/>
          <w:szCs w:val="28"/>
        </w:rPr>
        <w:t>Це зобов’язання — шукати, збирати та піклуватися — є елементом звичаєвого МГП, що застосовується у всіх збройних конфліктах, як міжнародних, так і неміжнародних.</w:t>
      </w:r>
    </w:p>
    <w:p w14:paraId="653495D3" w14:textId="77777777" w:rsidR="00C03C4B" w:rsidRPr="00951ABD" w:rsidRDefault="00C03C4B" w:rsidP="00951ABD">
      <w:pPr>
        <w:ind w:firstLine="709"/>
        <w:jc w:val="both"/>
        <w:rPr>
          <w:sz w:val="28"/>
          <w:szCs w:val="28"/>
        </w:rPr>
      </w:pPr>
    </w:p>
    <w:p w14:paraId="127FF0FF" w14:textId="77777777" w:rsidR="00C03C4B" w:rsidRPr="00951ABD" w:rsidRDefault="00C03C4B" w:rsidP="00951ABD">
      <w:pPr>
        <w:ind w:firstLine="709"/>
        <w:jc w:val="center"/>
        <w:rPr>
          <w:b/>
          <w:bCs/>
          <w:sz w:val="28"/>
          <w:szCs w:val="28"/>
        </w:rPr>
      </w:pPr>
      <w:r w:rsidRPr="00951ABD">
        <w:rPr>
          <w:rStyle w:val="ng-star-inserted"/>
          <w:rFonts w:eastAsiaTheme="majorEastAsia"/>
          <w:b/>
          <w:bCs/>
          <w:sz w:val="28"/>
          <w:szCs w:val="28"/>
        </w:rPr>
        <w:t>2. Статус, обов'язки та захист медичного і духовного персоналу</w:t>
      </w:r>
    </w:p>
    <w:p w14:paraId="514D12FE"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Захист поранених, хворих та осіб, які зазнали корабельної аварії, є неможливим без захисту медичного та духовного персоналу. Цей персонал повинен мати доступ до постраждалих, бути захищеним від ворожих дій та мати можливість виконувати свої функції без перешкод, навіть якщо він потрапив під владу супротивника.</w:t>
      </w:r>
    </w:p>
    <w:p w14:paraId="14DE887F" w14:textId="77777777" w:rsidR="00C03C4B" w:rsidRPr="00951ABD" w:rsidRDefault="00C03C4B" w:rsidP="00951ABD">
      <w:pPr>
        <w:ind w:firstLine="709"/>
        <w:jc w:val="both"/>
        <w:rPr>
          <w:sz w:val="28"/>
          <w:szCs w:val="28"/>
          <w:u w:val="single"/>
        </w:rPr>
      </w:pPr>
      <w:r w:rsidRPr="00951ABD">
        <w:rPr>
          <w:rStyle w:val="ng-star-inserted"/>
          <w:rFonts w:eastAsiaTheme="majorEastAsia"/>
          <w:sz w:val="28"/>
          <w:szCs w:val="28"/>
          <w:u w:val="single"/>
        </w:rPr>
        <w:lastRenderedPageBreak/>
        <w:t>Визначення персоналу</w:t>
      </w:r>
    </w:p>
    <w:p w14:paraId="38272B08"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 xml:space="preserve">1. </w:t>
      </w:r>
      <w:r w:rsidRPr="00951ABD">
        <w:rPr>
          <w:i/>
          <w:iCs/>
          <w:sz w:val="28"/>
          <w:szCs w:val="28"/>
        </w:rPr>
        <w:t>Медичний персонал</w:t>
      </w:r>
      <w:r w:rsidRPr="00951ABD">
        <w:rPr>
          <w:rStyle w:val="ng-star-inserted"/>
          <w:rFonts w:eastAsiaTheme="majorEastAsia"/>
          <w:sz w:val="28"/>
          <w:szCs w:val="28"/>
        </w:rPr>
        <w:t>: Згідно з Додатковим протоколом I, це військові чи цивільні особи, які офіційно призначені стороною конфлікту винятково для:</w:t>
      </w:r>
    </w:p>
    <w:p w14:paraId="51AAA2E7" w14:textId="00EC7B02" w:rsidR="00C03C4B" w:rsidRPr="00951ABD" w:rsidRDefault="00C03C4B" w:rsidP="00951ABD">
      <w:pPr>
        <w:ind w:firstLine="709"/>
        <w:jc w:val="both"/>
        <w:rPr>
          <w:sz w:val="28"/>
          <w:szCs w:val="28"/>
        </w:rPr>
      </w:pPr>
      <w:r w:rsidRPr="00951ABD">
        <w:rPr>
          <w:rStyle w:val="ng-star-inserted"/>
          <w:rFonts w:eastAsiaTheme="majorEastAsia"/>
          <w:sz w:val="28"/>
          <w:szCs w:val="28"/>
        </w:rPr>
        <w:t xml:space="preserve">Медичних цілей </w:t>
      </w:r>
      <w:r w:rsidRPr="00951ABD">
        <w:rPr>
          <w:i/>
          <w:iCs/>
          <w:sz w:val="28"/>
          <w:szCs w:val="28"/>
        </w:rPr>
        <w:t>stricto sensu</w:t>
      </w:r>
      <w:r w:rsidRPr="00951ABD">
        <w:rPr>
          <w:rStyle w:val="ng-star-inserted"/>
          <w:rFonts w:eastAsiaTheme="majorEastAsia"/>
          <w:sz w:val="28"/>
          <w:szCs w:val="28"/>
        </w:rPr>
        <w:t xml:space="preserve"> (пошук, збір, транспортування, діагностика або лікування поранених, хворих та осіб, які зазнали корабельної аварії, або запобігання захворюванню).</w:t>
      </w:r>
    </w:p>
    <w:p w14:paraId="1A385F52" w14:textId="7051379B" w:rsidR="00C03C4B" w:rsidRPr="00951ABD" w:rsidRDefault="00C03C4B" w:rsidP="00951ABD">
      <w:pPr>
        <w:ind w:firstLine="709"/>
        <w:jc w:val="both"/>
        <w:rPr>
          <w:sz w:val="28"/>
          <w:szCs w:val="28"/>
        </w:rPr>
      </w:pPr>
      <w:r w:rsidRPr="00951ABD">
        <w:rPr>
          <w:rStyle w:val="ng-star-inserted"/>
          <w:rFonts w:eastAsiaTheme="majorEastAsia"/>
          <w:sz w:val="28"/>
          <w:szCs w:val="28"/>
        </w:rPr>
        <w:t>Адміністративно-господарського забезпечення медичних формувань чи для роботи на санітарно-технічних засобах і для їх адміністративно-господарського забезпечення.</w:t>
      </w:r>
    </w:p>
    <w:p w14:paraId="7FAD99BD"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 xml:space="preserve">Призначення може бути постійним чи тимчасовим, але воно повинно бути </w:t>
      </w:r>
      <w:r w:rsidRPr="00951ABD">
        <w:rPr>
          <w:i/>
          <w:iCs/>
          <w:sz w:val="28"/>
          <w:szCs w:val="28"/>
        </w:rPr>
        <w:t>винятковим</w:t>
      </w:r>
      <w:r w:rsidRPr="00951ABD">
        <w:rPr>
          <w:rStyle w:val="ng-star-inserted"/>
          <w:rFonts w:eastAsiaTheme="majorEastAsia"/>
          <w:sz w:val="28"/>
          <w:szCs w:val="28"/>
        </w:rPr>
        <w:t>. Це означає, що сторони не можуть доручати цьому персоналу обов’язки, що відрізняються від їхніх медичних функцій.</w:t>
      </w:r>
    </w:p>
    <w:p w14:paraId="41EFD668" w14:textId="77777777" w:rsidR="00C03C4B" w:rsidRPr="00951ABD" w:rsidRDefault="00C03C4B" w:rsidP="00951ABD">
      <w:pPr>
        <w:ind w:firstLine="709"/>
        <w:jc w:val="both"/>
        <w:rPr>
          <w:sz w:val="28"/>
          <w:szCs w:val="28"/>
        </w:rPr>
      </w:pPr>
      <w:r w:rsidRPr="00951ABD">
        <w:rPr>
          <w:rStyle w:val="ng-star-inserted"/>
          <w:rFonts w:eastAsiaTheme="majorEastAsia"/>
          <w:i/>
          <w:iCs/>
          <w:sz w:val="28"/>
          <w:szCs w:val="28"/>
        </w:rPr>
        <w:t>Категорії медичного персоналу включають</w:t>
      </w:r>
      <w:r w:rsidRPr="00951ABD">
        <w:rPr>
          <w:rStyle w:val="ng-star-inserted"/>
          <w:rFonts w:eastAsiaTheme="majorEastAsia"/>
          <w:sz w:val="28"/>
          <w:szCs w:val="28"/>
        </w:rPr>
        <w:t>:</w:t>
      </w:r>
    </w:p>
    <w:p w14:paraId="29011917"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 Персонал збройних сил, морського та торговельно-морського флоту, екіпажу шпитального судна, а також цивільний медичний персонал, призначений для організацій цивільної оборони.</w:t>
      </w:r>
    </w:p>
    <w:p w14:paraId="2A2C61DF"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 Персонал Національних товариств або інших товариств добровільної допомоги, належним чином визнаних та уповноважених сторонами, що воюють.</w:t>
      </w:r>
    </w:p>
    <w:p w14:paraId="03B36BAD"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 Медичний персонал, який відряджається нейтральними державами, визнаними товариствами допомоги таких держав або неупередженою міжнародною гуманітарною організацією.</w:t>
      </w:r>
    </w:p>
    <w:p w14:paraId="15368027"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 xml:space="preserve">2. </w:t>
      </w:r>
      <w:r w:rsidRPr="00951ABD">
        <w:rPr>
          <w:i/>
          <w:iCs/>
          <w:sz w:val="28"/>
          <w:szCs w:val="28"/>
        </w:rPr>
        <w:t>Духовний персонал</w:t>
      </w:r>
      <w:r w:rsidRPr="00951ABD">
        <w:rPr>
          <w:rStyle w:val="ng-star-inserted"/>
          <w:rFonts w:eastAsiaTheme="majorEastAsia"/>
          <w:sz w:val="28"/>
          <w:szCs w:val="28"/>
        </w:rPr>
        <w:t>: Це військові або цивільні особи (наприклад, капелани), які здійснюють винятково свої пастирські функції та які на постійній чи тимчасовій основі приєднуються до збройних сил, організацій цивільної оборони, медичних формувань або санітарно-транспортних засобів. Для того, щоб належати до духовного персоналу, вони мають виконувати винятково свої духовні функції.</w:t>
      </w:r>
    </w:p>
    <w:p w14:paraId="66DF0366"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 xml:space="preserve">Важливо відрізняти </w:t>
      </w:r>
      <w:r w:rsidRPr="00951ABD">
        <w:rPr>
          <w:i/>
          <w:iCs/>
          <w:sz w:val="28"/>
          <w:szCs w:val="28"/>
        </w:rPr>
        <w:t>офіційне призначення</w:t>
      </w:r>
      <w:r w:rsidRPr="00951ABD">
        <w:rPr>
          <w:rStyle w:val="ng-star-inserted"/>
          <w:rFonts w:eastAsiaTheme="majorEastAsia"/>
          <w:sz w:val="28"/>
          <w:szCs w:val="28"/>
        </w:rPr>
        <w:t xml:space="preserve"> від </w:t>
      </w:r>
      <w:r w:rsidRPr="00951ABD">
        <w:rPr>
          <w:i/>
          <w:iCs/>
          <w:sz w:val="28"/>
          <w:szCs w:val="28"/>
        </w:rPr>
        <w:t>спонтанної благодійності</w:t>
      </w:r>
      <w:r w:rsidRPr="00951ABD">
        <w:rPr>
          <w:rStyle w:val="ng-star-inserted"/>
          <w:rFonts w:eastAsiaTheme="majorEastAsia"/>
          <w:sz w:val="28"/>
          <w:szCs w:val="28"/>
        </w:rPr>
        <w:t>. Лише особи, офіційно призначені, кваліфікуються як медичний персонал у технічному сенсі і користуються спеціальними привілеями. Хоча МГП дозволяє цивільному населенню збирати та піклуватися про поранених, без офіційного призначення вони не можуть розглядатися як медичний персонал у значенні МГП.</w:t>
      </w:r>
    </w:p>
    <w:p w14:paraId="149258D8" w14:textId="77777777" w:rsidR="00C03C4B" w:rsidRPr="00951ABD" w:rsidRDefault="00C03C4B" w:rsidP="00951ABD">
      <w:pPr>
        <w:ind w:firstLine="709"/>
        <w:jc w:val="both"/>
        <w:rPr>
          <w:sz w:val="28"/>
          <w:szCs w:val="28"/>
          <w:u w:val="single"/>
        </w:rPr>
      </w:pPr>
      <w:r w:rsidRPr="00951ABD">
        <w:rPr>
          <w:rStyle w:val="ng-star-inserted"/>
          <w:rFonts w:eastAsiaTheme="majorEastAsia"/>
          <w:sz w:val="28"/>
          <w:szCs w:val="28"/>
          <w:u w:val="single"/>
        </w:rPr>
        <w:t>Захист та статус після захоплення</w:t>
      </w:r>
    </w:p>
    <w:p w14:paraId="4D670273"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Персонал, призначений винятково для медичних та релігійних обов’язків, повинен користуватись повагою і захистом за будь-яких обставин. Це не лише заборона атак, погроз чи перешкоджання діяльності, але й позитивне зобов’язання активно захищати та підтримувати їх.</w:t>
      </w:r>
    </w:p>
    <w:p w14:paraId="03D5E786"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Особи, які входять до складу медичного та духовного персоналу, що потрапив до рук супротивника, не повинні розглядатися як військовополонені, навіть якщо вони є учасниками збройних сил.</w:t>
      </w:r>
    </w:p>
    <w:p w14:paraId="401FA8D1"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1. Медичний та духовний персонал сторони противника може бути затриманий лише доти, доки це необхідно для задоволення медичних та духовних потреб військовополонених, після чого він має бути звільнений.</w:t>
      </w:r>
    </w:p>
    <w:p w14:paraId="199C290D"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2. Перебуваючи в утриманні, вони, щонайменше, мають право на таке ж ставлення, як військовополонені.</w:t>
      </w:r>
    </w:p>
    <w:p w14:paraId="16DFAA5F"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lastRenderedPageBreak/>
        <w:t>3. Персонал, відряджений нейтральними державами або міжнародними організаціями, не може бути затриманий і має бути звільнений, щойно дозволять міркування військового характеру.</w:t>
      </w:r>
    </w:p>
    <w:p w14:paraId="1D97BF67" w14:textId="77777777" w:rsidR="00C03C4B" w:rsidRPr="00951ABD" w:rsidRDefault="00C03C4B" w:rsidP="00951ABD">
      <w:pPr>
        <w:ind w:firstLine="709"/>
        <w:jc w:val="both"/>
        <w:rPr>
          <w:sz w:val="28"/>
          <w:szCs w:val="28"/>
          <w:u w:val="single"/>
        </w:rPr>
      </w:pPr>
      <w:r w:rsidRPr="00951ABD">
        <w:rPr>
          <w:rStyle w:val="ng-star-inserted"/>
          <w:rFonts w:eastAsiaTheme="majorEastAsia"/>
          <w:sz w:val="28"/>
          <w:szCs w:val="28"/>
          <w:u w:val="single"/>
        </w:rPr>
        <w:t>Втрата захисту</w:t>
      </w:r>
    </w:p>
    <w:p w14:paraId="6196916E" w14:textId="77777777" w:rsidR="00C03C4B" w:rsidRPr="00951ABD" w:rsidRDefault="00C03C4B" w:rsidP="00951ABD">
      <w:pPr>
        <w:ind w:firstLine="709"/>
        <w:jc w:val="both"/>
        <w:rPr>
          <w:rStyle w:val="ng-star-inserted"/>
          <w:rFonts w:eastAsiaTheme="majorEastAsia"/>
          <w:sz w:val="28"/>
          <w:szCs w:val="28"/>
          <w:lang w:val="uk-UA"/>
        </w:rPr>
      </w:pPr>
      <w:r w:rsidRPr="00951ABD">
        <w:rPr>
          <w:rStyle w:val="ng-star-inserted"/>
          <w:rFonts w:eastAsiaTheme="majorEastAsia"/>
          <w:sz w:val="28"/>
          <w:szCs w:val="28"/>
        </w:rPr>
        <w:t xml:space="preserve">Медичний і духовний персонал втрачає право на спеціальний захист, якщо він здійснює не лише свої гуманітарні функції, але й </w:t>
      </w:r>
      <w:r w:rsidRPr="00951ABD">
        <w:rPr>
          <w:i/>
          <w:iCs/>
          <w:sz w:val="28"/>
          <w:szCs w:val="28"/>
        </w:rPr>
        <w:t>дії, що завдають шкоди супротивнику</w:t>
      </w:r>
      <w:r w:rsidRPr="00951ABD">
        <w:rPr>
          <w:rStyle w:val="ng-star-inserted"/>
          <w:rFonts w:eastAsiaTheme="majorEastAsia"/>
          <w:sz w:val="28"/>
          <w:szCs w:val="28"/>
        </w:rPr>
        <w:t>.</w:t>
      </w:r>
    </w:p>
    <w:p w14:paraId="05C4D73F" w14:textId="77777777" w:rsidR="002732B2" w:rsidRPr="00951ABD" w:rsidRDefault="002732B2" w:rsidP="00951ABD">
      <w:pPr>
        <w:ind w:firstLine="709"/>
        <w:jc w:val="both"/>
        <w:rPr>
          <w:sz w:val="28"/>
          <w:szCs w:val="28"/>
        </w:rPr>
      </w:pPr>
      <w:r w:rsidRPr="00951ABD">
        <w:rPr>
          <w:rStyle w:val="ng-star-inserted"/>
          <w:rFonts w:eastAsiaTheme="majorEastAsia"/>
          <w:sz w:val="28"/>
          <w:szCs w:val="28"/>
        </w:rPr>
        <w:t xml:space="preserve">Як вже було зазначено, медичний та духовний персонал втрачає спеціальний захист, якщо вони вчиняють </w:t>
      </w:r>
      <w:r w:rsidRPr="00951ABD">
        <w:rPr>
          <w:i/>
          <w:iCs/>
          <w:sz w:val="28"/>
          <w:szCs w:val="28"/>
        </w:rPr>
        <w:t>дії, що завдають шкоди супротивнику</w:t>
      </w:r>
      <w:r w:rsidRPr="00951ABD">
        <w:rPr>
          <w:rStyle w:val="ng-star-inserted"/>
          <w:rFonts w:eastAsiaTheme="majorEastAsia"/>
          <w:sz w:val="28"/>
          <w:szCs w:val="28"/>
        </w:rPr>
        <w:t>. При цьому дії, які не вважаються шкідливими (наприклад, носіння легкої індивідуальної зброї для самооборони), не призводять до втрати захисту.</w:t>
      </w:r>
    </w:p>
    <w:p w14:paraId="224A2599" w14:textId="7D6CB3F9" w:rsidR="002732B2" w:rsidRPr="00951ABD" w:rsidRDefault="002732B2" w:rsidP="00951ABD">
      <w:pPr>
        <w:ind w:firstLine="709"/>
        <w:jc w:val="both"/>
        <w:rPr>
          <w:sz w:val="28"/>
          <w:szCs w:val="28"/>
          <w:lang w:val="uk-UA"/>
        </w:rPr>
      </w:pPr>
      <w:r w:rsidRPr="00951ABD">
        <w:rPr>
          <w:rStyle w:val="ng-star-inserted"/>
          <w:rFonts w:eastAsiaTheme="majorEastAsia"/>
          <w:sz w:val="28"/>
          <w:szCs w:val="28"/>
        </w:rPr>
        <w:t xml:space="preserve">Варто також наголосити, що втрата спеціального захисту не призводить до втрати статусу цивільної особи та загального захисту від нападу. Якщо медичний персонал є цивільною особою, він може стати об’єктом нападу лише у випадку </w:t>
      </w:r>
      <w:r w:rsidRPr="00951ABD">
        <w:rPr>
          <w:i/>
          <w:iCs/>
          <w:sz w:val="28"/>
          <w:szCs w:val="28"/>
        </w:rPr>
        <w:t>безпосередньої участі у бойових діях</w:t>
      </w:r>
      <w:r w:rsidRPr="00951ABD">
        <w:rPr>
          <w:rStyle w:val="ng-star-inserted"/>
          <w:rFonts w:eastAsiaTheme="majorEastAsia"/>
          <w:sz w:val="28"/>
          <w:szCs w:val="28"/>
        </w:rPr>
        <w:t>, і лише протягом часу такої участі. Втрата спеціального захисту, наданого медичному та релігійному персоналу (через вчинення дій, що завдають шкоду супротивнику), не повинна плутатися зі втратою захисту, наданого цивільним особам (через безпосередню участь у бойових діях).</w:t>
      </w:r>
    </w:p>
    <w:p w14:paraId="68561FF2" w14:textId="795C11B1" w:rsidR="00C03C4B" w:rsidRPr="00951ABD" w:rsidRDefault="00C03C4B" w:rsidP="00951ABD">
      <w:pPr>
        <w:ind w:firstLine="709"/>
        <w:jc w:val="both"/>
        <w:rPr>
          <w:sz w:val="28"/>
          <w:szCs w:val="28"/>
          <w:u w:val="single"/>
        </w:rPr>
      </w:pPr>
      <w:r w:rsidRPr="00951ABD">
        <w:rPr>
          <w:rStyle w:val="ng-star-inserted"/>
          <w:rFonts w:eastAsiaTheme="majorEastAsia"/>
          <w:sz w:val="28"/>
          <w:szCs w:val="28"/>
          <w:u w:val="single"/>
        </w:rPr>
        <w:t>Захист медичної етики</w:t>
      </w:r>
      <w:r w:rsidR="002732B2" w:rsidRPr="00951ABD">
        <w:rPr>
          <w:rStyle w:val="ng-star-inserted"/>
          <w:rFonts w:eastAsiaTheme="majorEastAsia"/>
          <w:sz w:val="28"/>
          <w:szCs w:val="28"/>
        </w:rPr>
        <w:t xml:space="preserve"> </w:t>
      </w:r>
      <w:r w:rsidR="002732B2" w:rsidRPr="00951ABD">
        <w:rPr>
          <w:rStyle w:val="ng-star-inserted"/>
          <w:rFonts w:eastAsiaTheme="majorEastAsia"/>
          <w:sz w:val="28"/>
          <w:szCs w:val="28"/>
        </w:rPr>
        <w:t>та конфіденційність</w:t>
      </w:r>
    </w:p>
    <w:p w14:paraId="4B1471D6"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Особливе значення має захист медичної етики. Додатковий протокол I чітко наголошує, що ніхто не може заважати медичному персоналу виконувати дії, яких вимагають правила медичної етики, або встановлювати покарання за це. Персонал не може бути примушений порушувати норми медичної етики, наприклад, встановлюючи черговість лікування відповідно до немедичних показань.</w:t>
      </w:r>
    </w:p>
    <w:p w14:paraId="6A60004C" w14:textId="77777777" w:rsidR="00C03C4B" w:rsidRPr="00951ABD" w:rsidRDefault="00C03C4B" w:rsidP="00951ABD">
      <w:pPr>
        <w:ind w:firstLine="709"/>
        <w:jc w:val="both"/>
        <w:rPr>
          <w:rStyle w:val="ng-star-inserted"/>
          <w:rFonts w:eastAsiaTheme="majorEastAsia"/>
          <w:sz w:val="28"/>
          <w:szCs w:val="28"/>
          <w:lang w:val="uk-UA"/>
        </w:rPr>
      </w:pPr>
      <w:r w:rsidRPr="00951ABD">
        <w:rPr>
          <w:rStyle w:val="ng-star-inserted"/>
          <w:rFonts w:eastAsiaTheme="majorEastAsia"/>
          <w:sz w:val="28"/>
          <w:szCs w:val="28"/>
        </w:rPr>
        <w:t>Крім того, необхідно поважати конфіденційність медичної інформації. Медичний персонал не може примусово надавати будь-яку інформацію про поранених та хворих, які перебувають під їхнім наглядом, якщо, на їхню думку, така інформація може завдати шкоди відповідним пацієнтам або їхнім сім’ям.</w:t>
      </w:r>
    </w:p>
    <w:p w14:paraId="53DDED45" w14:textId="77777777" w:rsidR="002732B2" w:rsidRPr="00951ABD" w:rsidRDefault="002732B2" w:rsidP="00951ABD">
      <w:pPr>
        <w:ind w:firstLine="709"/>
        <w:jc w:val="both"/>
        <w:rPr>
          <w:rStyle w:val="ng-star-inserted"/>
          <w:rFonts w:eastAsiaTheme="majorEastAsia"/>
          <w:sz w:val="28"/>
          <w:szCs w:val="28"/>
          <w:lang w:val="uk-UA"/>
        </w:rPr>
      </w:pPr>
      <w:r w:rsidRPr="00951ABD">
        <w:rPr>
          <w:rStyle w:val="ng-star-inserted"/>
          <w:rFonts w:eastAsiaTheme="majorEastAsia"/>
          <w:sz w:val="28"/>
          <w:szCs w:val="28"/>
        </w:rPr>
        <w:t>З огляду на особливу місію медичного та духовного персоналу, для них встановлено особливий правовий режим, що відрізняється від статусу комбатантів або військовополонених.</w:t>
      </w:r>
    </w:p>
    <w:p w14:paraId="799E8A7B" w14:textId="77777777" w:rsidR="002732B2" w:rsidRPr="00951ABD" w:rsidRDefault="002732B2" w:rsidP="00951ABD">
      <w:pPr>
        <w:ind w:firstLine="709"/>
        <w:jc w:val="both"/>
        <w:rPr>
          <w:sz w:val="28"/>
          <w:szCs w:val="28"/>
        </w:rPr>
      </w:pPr>
      <w:r w:rsidRPr="00951ABD">
        <w:rPr>
          <w:rStyle w:val="ng-star-inserted"/>
          <w:rFonts w:eastAsiaTheme="majorEastAsia"/>
          <w:sz w:val="28"/>
          <w:szCs w:val="28"/>
        </w:rPr>
        <w:t>Захист медичної етики є критично важливим, оскільки сторони конфлікту можуть намагатися впливати на роботу медичного персоналу або використовувати її у військових чи політичних цілях. Положення МГП гарантують:</w:t>
      </w:r>
    </w:p>
    <w:p w14:paraId="52337F94" w14:textId="77777777" w:rsidR="002732B2" w:rsidRPr="00951ABD" w:rsidRDefault="002732B2" w:rsidP="00951ABD">
      <w:pPr>
        <w:ind w:firstLine="709"/>
        <w:jc w:val="both"/>
        <w:rPr>
          <w:sz w:val="28"/>
          <w:szCs w:val="28"/>
        </w:rPr>
      </w:pPr>
      <w:r w:rsidRPr="00951ABD">
        <w:rPr>
          <w:rStyle w:val="ng-star-inserted"/>
          <w:rFonts w:eastAsiaTheme="majorEastAsia"/>
          <w:sz w:val="28"/>
          <w:szCs w:val="28"/>
        </w:rPr>
        <w:t xml:space="preserve">1. </w:t>
      </w:r>
      <w:r w:rsidRPr="00951ABD">
        <w:rPr>
          <w:rStyle w:val="ng-star-inserted"/>
          <w:rFonts w:eastAsiaTheme="majorEastAsia"/>
          <w:i/>
          <w:iCs/>
          <w:sz w:val="28"/>
          <w:szCs w:val="28"/>
        </w:rPr>
        <w:t>Заборону примусу</w:t>
      </w:r>
      <w:r w:rsidRPr="00951ABD">
        <w:rPr>
          <w:rStyle w:val="ng-star-inserted"/>
          <w:rFonts w:eastAsiaTheme="majorEastAsia"/>
          <w:sz w:val="28"/>
          <w:szCs w:val="28"/>
        </w:rPr>
        <w:t>: Особи, які займаються медичною діяльністю, не можуть бути примусово змушені виконувати завдання, несумісні з їхньою гуманітарною місією.</w:t>
      </w:r>
    </w:p>
    <w:p w14:paraId="1CB22403" w14:textId="77777777" w:rsidR="002732B2" w:rsidRPr="00951ABD" w:rsidRDefault="002732B2" w:rsidP="00951ABD">
      <w:pPr>
        <w:ind w:firstLine="709"/>
        <w:jc w:val="both"/>
        <w:rPr>
          <w:sz w:val="28"/>
          <w:szCs w:val="28"/>
        </w:rPr>
      </w:pPr>
      <w:r w:rsidRPr="00951ABD">
        <w:rPr>
          <w:rStyle w:val="ng-star-inserted"/>
          <w:rFonts w:eastAsiaTheme="majorEastAsia"/>
          <w:sz w:val="28"/>
          <w:szCs w:val="28"/>
        </w:rPr>
        <w:t xml:space="preserve">2. </w:t>
      </w:r>
      <w:r w:rsidRPr="00951ABD">
        <w:rPr>
          <w:rStyle w:val="ng-star-inserted"/>
          <w:rFonts w:eastAsiaTheme="majorEastAsia"/>
          <w:i/>
          <w:iCs/>
          <w:sz w:val="28"/>
          <w:szCs w:val="28"/>
        </w:rPr>
        <w:t>Недоторканність етичних норм</w:t>
      </w:r>
      <w:r w:rsidRPr="00951ABD">
        <w:rPr>
          <w:rStyle w:val="ng-star-inserted"/>
          <w:rFonts w:eastAsiaTheme="majorEastAsia"/>
          <w:sz w:val="28"/>
          <w:szCs w:val="28"/>
        </w:rPr>
        <w:t>: Ніхто не може заважати виконувати дії, яких вимагають правила медичної етики, або встановлювати покарання за це.</w:t>
      </w:r>
    </w:p>
    <w:p w14:paraId="75671D9B" w14:textId="5C1FAC75" w:rsidR="002732B2" w:rsidRPr="00951ABD" w:rsidRDefault="002732B2" w:rsidP="00951ABD">
      <w:pPr>
        <w:ind w:firstLine="709"/>
        <w:jc w:val="both"/>
        <w:rPr>
          <w:sz w:val="28"/>
          <w:szCs w:val="28"/>
          <w:lang w:val="uk-UA"/>
        </w:rPr>
      </w:pPr>
      <w:r w:rsidRPr="00951ABD">
        <w:rPr>
          <w:rStyle w:val="ng-star-inserted"/>
          <w:rFonts w:eastAsiaTheme="majorEastAsia"/>
          <w:sz w:val="28"/>
          <w:szCs w:val="28"/>
        </w:rPr>
        <w:t xml:space="preserve">3. </w:t>
      </w:r>
      <w:r w:rsidRPr="00951ABD">
        <w:rPr>
          <w:rStyle w:val="ng-star-inserted"/>
          <w:rFonts w:eastAsiaTheme="majorEastAsia"/>
          <w:i/>
          <w:iCs/>
          <w:sz w:val="28"/>
          <w:szCs w:val="28"/>
        </w:rPr>
        <w:t>Конфіденційність</w:t>
      </w:r>
      <w:r w:rsidRPr="00951ABD">
        <w:rPr>
          <w:rStyle w:val="ng-star-inserted"/>
          <w:rFonts w:eastAsiaTheme="majorEastAsia"/>
          <w:sz w:val="28"/>
          <w:szCs w:val="28"/>
        </w:rPr>
        <w:t xml:space="preserve">: Медичний персонал не може примусово надавати будь-яку інформацію про поранених та хворих, які перебувають під їхнім наглядом, якщо така інформація може завдати шкоди пацієнтам або їхнім сім’ям. Однак ця заборона залишається предметом обов’язків, котрі може мати персонал відносно своєї сторони, що воює, відповідно до національного законодавства, а також положень про обов’язкове повідомлення про інфекційні хвороби. У контексті неміжнародних </w:t>
      </w:r>
      <w:r w:rsidRPr="00951ABD">
        <w:rPr>
          <w:rStyle w:val="ng-star-inserted"/>
          <w:rFonts w:eastAsiaTheme="majorEastAsia"/>
          <w:sz w:val="28"/>
          <w:szCs w:val="28"/>
        </w:rPr>
        <w:lastRenderedPageBreak/>
        <w:t>збройних конфліктів, оскільки вони здебільшого відбуваються на території однієї держави, питання конфіденційності залишається предметом регулювання національного законодавства, яке може передбачати протилежне.</w:t>
      </w:r>
    </w:p>
    <w:p w14:paraId="03E464A9" w14:textId="77777777" w:rsidR="002732B2" w:rsidRPr="00951ABD" w:rsidRDefault="002732B2" w:rsidP="00951ABD">
      <w:pPr>
        <w:ind w:firstLine="709"/>
        <w:jc w:val="both"/>
        <w:rPr>
          <w:sz w:val="28"/>
          <w:szCs w:val="28"/>
          <w:u w:val="single"/>
        </w:rPr>
      </w:pPr>
      <w:r w:rsidRPr="00951ABD">
        <w:rPr>
          <w:rStyle w:val="ng-star-inserted"/>
          <w:rFonts w:eastAsiaTheme="majorEastAsia"/>
          <w:sz w:val="28"/>
          <w:szCs w:val="28"/>
          <w:u w:val="single"/>
        </w:rPr>
        <w:t>Підтримка та допомога цивільному медичному персоналу</w:t>
      </w:r>
    </w:p>
    <w:p w14:paraId="6BF64CC8" w14:textId="77777777" w:rsidR="002732B2" w:rsidRPr="00951ABD" w:rsidRDefault="002732B2" w:rsidP="00951ABD">
      <w:pPr>
        <w:ind w:firstLine="709"/>
        <w:jc w:val="both"/>
        <w:rPr>
          <w:sz w:val="28"/>
          <w:szCs w:val="28"/>
        </w:rPr>
      </w:pPr>
      <w:r w:rsidRPr="00951ABD">
        <w:rPr>
          <w:rStyle w:val="ng-star-inserted"/>
          <w:rFonts w:eastAsiaTheme="majorEastAsia"/>
          <w:sz w:val="28"/>
          <w:szCs w:val="28"/>
        </w:rPr>
        <w:t>Медичний та духовний персонал потребує не лише захисту, але й підтримки для виконання своєї гуманітарної місії. Це особливо стосується цивільного медичного персоналу, який не користується логістичною підтримкою збройних сил, особливо в районах, де діяльність цивільних медичних служб була порушена бойовими діями.</w:t>
      </w:r>
    </w:p>
    <w:p w14:paraId="62EC86FF" w14:textId="77777777" w:rsidR="002732B2" w:rsidRPr="00951ABD" w:rsidRDefault="002732B2" w:rsidP="00951ABD">
      <w:pPr>
        <w:ind w:firstLine="709"/>
        <w:jc w:val="both"/>
        <w:rPr>
          <w:sz w:val="28"/>
          <w:szCs w:val="28"/>
        </w:rPr>
      </w:pPr>
      <w:r w:rsidRPr="00951ABD">
        <w:rPr>
          <w:rStyle w:val="ng-star-inserted"/>
          <w:rFonts w:eastAsiaTheme="majorEastAsia"/>
          <w:sz w:val="28"/>
          <w:szCs w:val="28"/>
        </w:rPr>
        <w:t>Додатковий протокол I зобов’язує сторони, що воюють, надавати цивільному медичному персоналу, який діє на таких територіях, «всю можливу допомогу». У зоні бойових дій це зобов’язання обмежується тим, що можна раціонально очікувати від сторони конфлікту. Однак на окупованих територіях, де держава-окупант здійснює ефективний контроль, цивільному медичному персоналу повинен надаватися «весь об’єм підтримки» для здійснення своїх функцій повною мірою.</w:t>
      </w:r>
    </w:p>
    <w:p w14:paraId="2703C585" w14:textId="77777777" w:rsidR="002732B2" w:rsidRPr="00951ABD" w:rsidRDefault="002732B2" w:rsidP="00951ABD">
      <w:pPr>
        <w:ind w:firstLine="709"/>
        <w:jc w:val="both"/>
        <w:rPr>
          <w:sz w:val="28"/>
          <w:szCs w:val="28"/>
        </w:rPr>
      </w:pPr>
      <w:r w:rsidRPr="00951ABD">
        <w:rPr>
          <w:rStyle w:val="ng-star-inserted"/>
          <w:rFonts w:eastAsiaTheme="majorEastAsia"/>
          <w:sz w:val="28"/>
          <w:szCs w:val="28"/>
        </w:rPr>
        <w:t>МГП вимагає надання цивільному медичному персоналу доступу до будь-якого місця, де надання його послуг є необхідним, з урахуванням заходів нагляду та безпеки, які сторона конфлікту може вважати необхідними. Будь-які заходи безпеки, що обмежують доступ, повинні бути належним чином розглянуті та, де це можливо, супроводжуватись заходами, що полегшують гуманітарні наслідки таких обмежень (наприклад, відкласти допит пораненої особи для надання термінової медичної допомоги).</w:t>
      </w:r>
    </w:p>
    <w:p w14:paraId="5EDDAB5A" w14:textId="77777777" w:rsidR="00C03C4B" w:rsidRPr="00951ABD" w:rsidRDefault="00C03C4B" w:rsidP="00951ABD">
      <w:pPr>
        <w:ind w:firstLine="709"/>
        <w:jc w:val="both"/>
        <w:rPr>
          <w:sz w:val="28"/>
          <w:szCs w:val="28"/>
        </w:rPr>
      </w:pPr>
    </w:p>
    <w:p w14:paraId="7FF8507A" w14:textId="77777777" w:rsidR="00C03C4B" w:rsidRPr="00951ABD" w:rsidRDefault="00C03C4B" w:rsidP="00951ABD">
      <w:pPr>
        <w:ind w:firstLine="709"/>
        <w:jc w:val="both"/>
        <w:rPr>
          <w:b/>
          <w:bCs/>
          <w:sz w:val="28"/>
          <w:szCs w:val="28"/>
        </w:rPr>
      </w:pPr>
      <w:r w:rsidRPr="00951ABD">
        <w:rPr>
          <w:rStyle w:val="ng-star-inserted"/>
          <w:rFonts w:eastAsiaTheme="majorEastAsia"/>
          <w:b/>
          <w:bCs/>
          <w:sz w:val="28"/>
          <w:szCs w:val="28"/>
        </w:rPr>
        <w:t>3. Правовий режим медичних формувань та санітарно-транспортних засобів</w:t>
      </w:r>
    </w:p>
    <w:p w14:paraId="74345599"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Для забезпечення захисту поранених, хворих та осіб, які зазнали корабельної аварії, МГП захищає також медичні установи, транспорт, обладнання та формування.</w:t>
      </w:r>
    </w:p>
    <w:p w14:paraId="16C4C366" w14:textId="77777777" w:rsidR="00C03C4B" w:rsidRPr="00951ABD" w:rsidRDefault="00C03C4B" w:rsidP="00951ABD">
      <w:pPr>
        <w:ind w:firstLine="709"/>
        <w:jc w:val="both"/>
        <w:rPr>
          <w:sz w:val="28"/>
          <w:szCs w:val="28"/>
          <w:u w:val="single"/>
        </w:rPr>
      </w:pPr>
      <w:r w:rsidRPr="00951ABD">
        <w:rPr>
          <w:rStyle w:val="ng-star-inserted"/>
          <w:rFonts w:eastAsiaTheme="majorEastAsia"/>
          <w:sz w:val="28"/>
          <w:szCs w:val="28"/>
          <w:u w:val="single"/>
        </w:rPr>
        <w:t>Медичні формування</w:t>
      </w:r>
    </w:p>
    <w:p w14:paraId="1588DA6D"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 xml:space="preserve">Термін </w:t>
      </w:r>
      <w:r w:rsidRPr="00951ABD">
        <w:rPr>
          <w:i/>
          <w:iCs/>
          <w:sz w:val="28"/>
          <w:szCs w:val="28"/>
        </w:rPr>
        <w:t>«медичні формування»</w:t>
      </w:r>
      <w:r w:rsidRPr="00951ABD">
        <w:rPr>
          <w:rStyle w:val="ng-star-inserted"/>
          <w:rFonts w:eastAsiaTheme="majorEastAsia"/>
          <w:sz w:val="28"/>
          <w:szCs w:val="28"/>
        </w:rPr>
        <w:t xml:space="preserve"> було розширено Додатковим протоколом I, включивши усі установи та інші формування, як військові, так і цивільні, стаціонарні й мобільні, постійні й тимчасові, за умови, що вони створені для медичних цілей і призначені </w:t>
      </w:r>
      <w:r w:rsidRPr="00951ABD">
        <w:rPr>
          <w:i/>
          <w:iCs/>
          <w:sz w:val="28"/>
          <w:szCs w:val="28"/>
        </w:rPr>
        <w:t>винятково</w:t>
      </w:r>
      <w:r w:rsidRPr="00951ABD">
        <w:rPr>
          <w:rStyle w:val="ng-star-inserted"/>
          <w:rFonts w:eastAsiaTheme="majorEastAsia"/>
          <w:sz w:val="28"/>
          <w:szCs w:val="28"/>
        </w:rPr>
        <w:t xml:space="preserve"> для таких цілей сторонами конфлікту. Це охоплює лікарні, центри переливання крові, центри профілактичної медицини та фармацевтичні магазини, що знаходяться на території таких формувань.</w:t>
      </w:r>
    </w:p>
    <w:p w14:paraId="3E304E2E" w14:textId="77777777" w:rsidR="00C03C4B" w:rsidRPr="00951ABD" w:rsidRDefault="00C03C4B" w:rsidP="00951ABD">
      <w:pPr>
        <w:ind w:firstLine="709"/>
        <w:jc w:val="both"/>
        <w:rPr>
          <w:sz w:val="28"/>
          <w:szCs w:val="28"/>
        </w:rPr>
      </w:pPr>
      <w:r w:rsidRPr="00951ABD">
        <w:rPr>
          <w:i/>
          <w:iCs/>
          <w:sz w:val="28"/>
          <w:szCs w:val="28"/>
        </w:rPr>
        <w:t>Сфера захисту медичних формувань</w:t>
      </w:r>
      <w:r w:rsidRPr="00951ABD">
        <w:rPr>
          <w:b/>
          <w:bCs/>
          <w:sz w:val="28"/>
          <w:szCs w:val="28"/>
        </w:rPr>
        <w:t>:</w:t>
      </w:r>
      <w:r w:rsidRPr="00951ABD">
        <w:rPr>
          <w:rStyle w:val="ng-star-inserted"/>
          <w:rFonts w:eastAsiaTheme="majorEastAsia"/>
          <w:sz w:val="28"/>
          <w:szCs w:val="28"/>
        </w:rPr>
        <w:t xml:space="preserve"> Вони повинні постійно користуватися повагою та захистом, не можуть бути об’єктом прямого нападу, а також використовуватися для прикриття військових об’єктів. Сторони конфлікту повинні розміщувати медичні формування на безпечній відстані від військових цілей та обмінюватись інформацією щодо їхнього розташування.</w:t>
      </w:r>
    </w:p>
    <w:p w14:paraId="5E341898"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Коли військово-медичні формування потрапляють під владу супротивника (наприклад, під час окупації), їхнім працівникам слід дозволити виконувати свої обов’язки, доки сама держава-окупант не забезпечить необхідну допомогу. Приміщення та матеріали не можуть використовуватися в інших цілях, якщо вони необхідні для догляду за пораненими та хворими.</w:t>
      </w:r>
    </w:p>
    <w:p w14:paraId="0FA06FEA" w14:textId="77777777" w:rsidR="00C03C4B" w:rsidRPr="00951ABD" w:rsidRDefault="00C03C4B" w:rsidP="00951ABD">
      <w:pPr>
        <w:ind w:firstLine="709"/>
        <w:jc w:val="both"/>
        <w:rPr>
          <w:sz w:val="28"/>
          <w:szCs w:val="28"/>
        </w:rPr>
      </w:pPr>
      <w:r w:rsidRPr="00951ABD">
        <w:rPr>
          <w:i/>
          <w:iCs/>
          <w:sz w:val="28"/>
          <w:szCs w:val="28"/>
        </w:rPr>
        <w:t>Втрата захисту медичних формувань</w:t>
      </w:r>
      <w:r w:rsidRPr="00951ABD">
        <w:rPr>
          <w:b/>
          <w:bCs/>
          <w:sz w:val="28"/>
          <w:szCs w:val="28"/>
        </w:rPr>
        <w:t>:</w:t>
      </w:r>
      <w:r w:rsidRPr="00951ABD">
        <w:rPr>
          <w:rStyle w:val="ng-star-inserted"/>
          <w:rFonts w:eastAsiaTheme="majorEastAsia"/>
          <w:sz w:val="28"/>
          <w:szCs w:val="28"/>
        </w:rPr>
        <w:t xml:space="preserve"> Спеціальний захист припиняється, коли формування використовуються для здійснення дій, що не входять в їх гуманітарні </w:t>
      </w:r>
      <w:r w:rsidRPr="00951ABD">
        <w:rPr>
          <w:rStyle w:val="ng-star-inserted"/>
          <w:rFonts w:eastAsiaTheme="majorEastAsia"/>
          <w:sz w:val="28"/>
          <w:szCs w:val="28"/>
        </w:rPr>
        <w:lastRenderedPageBreak/>
        <w:t xml:space="preserve">функції і є </w:t>
      </w:r>
      <w:r w:rsidRPr="00951ABD">
        <w:rPr>
          <w:i/>
          <w:iCs/>
          <w:sz w:val="28"/>
          <w:szCs w:val="28"/>
        </w:rPr>
        <w:t>шкідливими для супротивника</w:t>
      </w:r>
      <w:r w:rsidRPr="00951ABD">
        <w:rPr>
          <w:rStyle w:val="ng-star-inserted"/>
          <w:rFonts w:eastAsiaTheme="majorEastAsia"/>
          <w:sz w:val="28"/>
          <w:szCs w:val="28"/>
        </w:rPr>
        <w:t>. Прикладами шкідливих дій є переховування комбатантів, придатних до військової служби, зброї або боєприпасів, навмисне перешкоджання військовим діям або використання як військового спостережного пункту.</w:t>
      </w:r>
    </w:p>
    <w:p w14:paraId="18F21EAE"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 xml:space="preserve">Проте договірне МГП наводить перелік обставин, які </w:t>
      </w:r>
      <w:r w:rsidRPr="00951ABD">
        <w:rPr>
          <w:i/>
          <w:iCs/>
          <w:sz w:val="28"/>
          <w:szCs w:val="28"/>
        </w:rPr>
        <w:t>не можуть</w:t>
      </w:r>
      <w:r w:rsidRPr="00951ABD">
        <w:rPr>
          <w:rStyle w:val="ng-star-inserted"/>
          <w:rFonts w:eastAsiaTheme="majorEastAsia"/>
          <w:sz w:val="28"/>
          <w:szCs w:val="28"/>
        </w:rPr>
        <w:t xml:space="preserve"> розглядатися як шкідливі дії, наприклад:</w:t>
      </w:r>
    </w:p>
    <w:p w14:paraId="1B8FB54E" w14:textId="65EA5614" w:rsidR="00C03C4B" w:rsidRPr="00951ABD" w:rsidRDefault="00C03C4B" w:rsidP="00951ABD">
      <w:pPr>
        <w:ind w:firstLine="709"/>
        <w:jc w:val="both"/>
        <w:rPr>
          <w:sz w:val="28"/>
          <w:szCs w:val="28"/>
        </w:rPr>
      </w:pPr>
      <w:r w:rsidRPr="00951ABD">
        <w:rPr>
          <w:rStyle w:val="ng-star-inserted"/>
          <w:rFonts w:eastAsiaTheme="majorEastAsia"/>
          <w:sz w:val="28"/>
          <w:szCs w:val="28"/>
          <w:lang w:val="uk-UA"/>
        </w:rPr>
        <w:t>- п</w:t>
      </w:r>
      <w:r w:rsidRPr="00951ABD">
        <w:rPr>
          <w:rStyle w:val="ng-star-inserted"/>
          <w:rFonts w:eastAsiaTheme="majorEastAsia"/>
          <w:sz w:val="28"/>
          <w:szCs w:val="28"/>
        </w:rPr>
        <w:t>ерсонал формування озброєний легкою індивідуальною зброєю для власної оборони або оборони пацієнтів.</w:t>
      </w:r>
    </w:p>
    <w:p w14:paraId="732B3EBC" w14:textId="2EC592C9" w:rsidR="00C03C4B" w:rsidRPr="00951ABD" w:rsidRDefault="00C03C4B" w:rsidP="00951ABD">
      <w:pPr>
        <w:ind w:firstLine="709"/>
        <w:jc w:val="both"/>
        <w:rPr>
          <w:sz w:val="28"/>
          <w:szCs w:val="28"/>
        </w:rPr>
      </w:pPr>
      <w:r w:rsidRPr="00951ABD">
        <w:rPr>
          <w:rStyle w:val="ng-star-inserted"/>
          <w:rFonts w:eastAsiaTheme="majorEastAsia"/>
          <w:sz w:val="28"/>
          <w:szCs w:val="28"/>
          <w:lang w:val="uk-UA"/>
        </w:rPr>
        <w:t>- п</w:t>
      </w:r>
      <w:r w:rsidRPr="00951ABD">
        <w:rPr>
          <w:rStyle w:val="ng-star-inserted"/>
          <w:rFonts w:eastAsiaTheme="majorEastAsia"/>
          <w:sz w:val="28"/>
          <w:szCs w:val="28"/>
        </w:rPr>
        <w:t>ункт охороняється караулом.</w:t>
      </w:r>
    </w:p>
    <w:p w14:paraId="5D12A47C" w14:textId="09D4DDD0" w:rsidR="00C03C4B" w:rsidRPr="00951ABD" w:rsidRDefault="007E75DD" w:rsidP="00951ABD">
      <w:pPr>
        <w:ind w:firstLine="709"/>
        <w:jc w:val="both"/>
        <w:rPr>
          <w:sz w:val="28"/>
          <w:szCs w:val="28"/>
        </w:rPr>
      </w:pPr>
      <w:r w:rsidRPr="00951ABD">
        <w:rPr>
          <w:rStyle w:val="ng-star-inserted"/>
          <w:rFonts w:eastAsiaTheme="majorEastAsia"/>
          <w:sz w:val="28"/>
          <w:szCs w:val="28"/>
          <w:lang w:val="uk-UA"/>
        </w:rPr>
        <w:t>- с</w:t>
      </w:r>
      <w:r w:rsidR="00C03C4B" w:rsidRPr="00951ABD">
        <w:rPr>
          <w:rStyle w:val="ng-star-inserted"/>
          <w:rFonts w:eastAsiaTheme="majorEastAsia"/>
          <w:sz w:val="28"/>
          <w:szCs w:val="28"/>
        </w:rPr>
        <w:t>трілецьке озброєння та боєприпаси, вилучені у поранених і хворих, знаходяться на території формування.</w:t>
      </w:r>
    </w:p>
    <w:p w14:paraId="2F3D225B" w14:textId="7B6D3AEA" w:rsidR="00C03C4B" w:rsidRPr="00951ABD" w:rsidRDefault="007E75DD" w:rsidP="00951ABD">
      <w:pPr>
        <w:ind w:firstLine="709"/>
        <w:jc w:val="both"/>
        <w:rPr>
          <w:sz w:val="28"/>
          <w:szCs w:val="28"/>
        </w:rPr>
      </w:pPr>
      <w:r w:rsidRPr="00951ABD">
        <w:rPr>
          <w:rStyle w:val="ng-star-inserted"/>
          <w:rFonts w:eastAsiaTheme="majorEastAsia"/>
          <w:sz w:val="28"/>
          <w:szCs w:val="28"/>
          <w:lang w:val="uk-UA"/>
        </w:rPr>
        <w:t>- у</w:t>
      </w:r>
      <w:r w:rsidR="00C03C4B" w:rsidRPr="00951ABD">
        <w:rPr>
          <w:rStyle w:val="ng-star-inserted"/>
          <w:rFonts w:eastAsiaTheme="majorEastAsia"/>
          <w:sz w:val="28"/>
          <w:szCs w:val="28"/>
        </w:rPr>
        <w:t>часники збройних сил чи інші комбатанти перебувають на території формування з медичних причин.</w:t>
      </w:r>
    </w:p>
    <w:p w14:paraId="575BD9D2" w14:textId="6AC4AA32" w:rsidR="00C03C4B" w:rsidRPr="00951ABD" w:rsidRDefault="007E75DD" w:rsidP="00951ABD">
      <w:pPr>
        <w:ind w:firstLine="709"/>
        <w:jc w:val="both"/>
        <w:rPr>
          <w:sz w:val="28"/>
          <w:szCs w:val="28"/>
        </w:rPr>
      </w:pPr>
      <w:r w:rsidRPr="00951ABD">
        <w:rPr>
          <w:rStyle w:val="ng-star-inserted"/>
          <w:rFonts w:eastAsiaTheme="majorEastAsia"/>
          <w:sz w:val="28"/>
          <w:szCs w:val="28"/>
          <w:lang w:val="uk-UA"/>
        </w:rPr>
        <w:t>- г</w:t>
      </w:r>
      <w:r w:rsidR="00C03C4B" w:rsidRPr="00951ABD">
        <w:rPr>
          <w:rStyle w:val="ng-star-inserted"/>
          <w:rFonts w:eastAsiaTheme="majorEastAsia"/>
          <w:sz w:val="28"/>
          <w:szCs w:val="28"/>
        </w:rPr>
        <w:t>уманітарна діяльність військово-медичних формувань поширюється на піклування про цивільне населення.</w:t>
      </w:r>
    </w:p>
    <w:p w14:paraId="79C0222E"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Важливим аспектом є те, що втрата спеціального захисту не обов’язково означає втрату захисту від прямого нападу. Якщо медичні формування використовувалися для дій, шкідливих для супротивника (наприклад, збір розвідувальних даних), вони можуть втратити спеціальний захист, але все ще зберігають статус цивільних об’єктів, якщо їх використання не перетворює їх на військові цілі.</w:t>
      </w:r>
    </w:p>
    <w:p w14:paraId="5AEC3732"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 xml:space="preserve">Захист медичних формувань не припиняється, якщо не було надано </w:t>
      </w:r>
      <w:r w:rsidRPr="00951ABD">
        <w:rPr>
          <w:i/>
          <w:iCs/>
          <w:sz w:val="28"/>
          <w:szCs w:val="28"/>
        </w:rPr>
        <w:t>попередження</w:t>
      </w:r>
      <w:r w:rsidRPr="00951ABD">
        <w:rPr>
          <w:rStyle w:val="ng-star-inserted"/>
          <w:rFonts w:eastAsiaTheme="majorEastAsia"/>
          <w:i/>
          <w:iCs/>
          <w:sz w:val="28"/>
          <w:szCs w:val="28"/>
        </w:rPr>
        <w:t xml:space="preserve"> і </w:t>
      </w:r>
      <w:r w:rsidRPr="00951ABD">
        <w:rPr>
          <w:i/>
          <w:iCs/>
          <w:sz w:val="28"/>
          <w:szCs w:val="28"/>
        </w:rPr>
        <w:t>розумного терміну</w:t>
      </w:r>
      <w:r w:rsidRPr="00951ABD">
        <w:rPr>
          <w:rStyle w:val="ng-star-inserted"/>
          <w:rFonts w:eastAsiaTheme="majorEastAsia"/>
          <w:sz w:val="28"/>
          <w:szCs w:val="28"/>
        </w:rPr>
        <w:t xml:space="preserve"> для виправлення ситуації, що було проігноровано.</w:t>
      </w:r>
    </w:p>
    <w:p w14:paraId="330E5600" w14:textId="77777777" w:rsidR="00C03C4B" w:rsidRPr="00951ABD" w:rsidRDefault="00C03C4B" w:rsidP="00951ABD">
      <w:pPr>
        <w:ind w:firstLine="709"/>
        <w:jc w:val="both"/>
        <w:rPr>
          <w:sz w:val="28"/>
          <w:szCs w:val="28"/>
          <w:u w:val="single"/>
        </w:rPr>
      </w:pPr>
      <w:r w:rsidRPr="00951ABD">
        <w:rPr>
          <w:rStyle w:val="ng-star-inserted"/>
          <w:rFonts w:eastAsiaTheme="majorEastAsia"/>
          <w:sz w:val="28"/>
          <w:szCs w:val="28"/>
          <w:u w:val="single"/>
        </w:rPr>
        <w:t>Санітарно-транспортні засоби</w:t>
      </w:r>
    </w:p>
    <w:p w14:paraId="480619DD" w14:textId="77777777" w:rsidR="00C03C4B" w:rsidRPr="00951ABD" w:rsidRDefault="00C03C4B" w:rsidP="00951ABD">
      <w:pPr>
        <w:ind w:firstLine="709"/>
        <w:jc w:val="both"/>
        <w:rPr>
          <w:sz w:val="28"/>
          <w:szCs w:val="28"/>
        </w:rPr>
      </w:pPr>
      <w:r w:rsidRPr="00951ABD">
        <w:rPr>
          <w:i/>
          <w:iCs/>
          <w:sz w:val="28"/>
          <w:szCs w:val="28"/>
        </w:rPr>
        <w:t>«Санітарно-транспортні засоби»</w:t>
      </w:r>
      <w:r w:rsidRPr="00951ABD">
        <w:rPr>
          <w:rStyle w:val="ng-star-inserted"/>
          <w:rFonts w:eastAsiaTheme="majorEastAsia"/>
          <w:sz w:val="28"/>
          <w:szCs w:val="28"/>
        </w:rPr>
        <w:t xml:space="preserve"> — це будь-які транспортні засоби (військові чи цивільні), призначені </w:t>
      </w:r>
      <w:r w:rsidRPr="00951ABD">
        <w:rPr>
          <w:i/>
          <w:iCs/>
          <w:sz w:val="28"/>
          <w:szCs w:val="28"/>
        </w:rPr>
        <w:t>винятково</w:t>
      </w:r>
      <w:r w:rsidRPr="00951ABD">
        <w:rPr>
          <w:rStyle w:val="ng-star-inserted"/>
          <w:rFonts w:eastAsiaTheme="majorEastAsia"/>
          <w:sz w:val="28"/>
          <w:szCs w:val="28"/>
        </w:rPr>
        <w:t xml:space="preserve"> для перевезення поранених, хворих та осіб, які зазнали корабельної аварії, а також медичного та духовного персоналу, медичного обладнання чи запасів, що охороняються нормами МГП. Вони можуть бути наземного, водного або повітряного типу.</w:t>
      </w:r>
    </w:p>
    <w:p w14:paraId="2D1B0149" w14:textId="77777777" w:rsidR="00C03C4B" w:rsidRPr="00951ABD" w:rsidRDefault="00C03C4B" w:rsidP="00951ABD">
      <w:pPr>
        <w:ind w:firstLine="709"/>
        <w:jc w:val="both"/>
        <w:rPr>
          <w:sz w:val="28"/>
          <w:szCs w:val="28"/>
        </w:rPr>
      </w:pPr>
      <w:r w:rsidRPr="00951ABD">
        <w:rPr>
          <w:i/>
          <w:iCs/>
          <w:sz w:val="28"/>
          <w:szCs w:val="28"/>
        </w:rPr>
        <w:t>Сфера захисту транспортних засобів</w:t>
      </w:r>
      <w:r w:rsidRPr="00951ABD">
        <w:rPr>
          <w:b/>
          <w:bCs/>
          <w:sz w:val="28"/>
          <w:szCs w:val="28"/>
        </w:rPr>
        <w:t>:</w:t>
      </w:r>
      <w:r w:rsidRPr="00951ABD">
        <w:rPr>
          <w:rStyle w:val="ng-star-inserted"/>
          <w:rFonts w:eastAsiaTheme="majorEastAsia"/>
          <w:sz w:val="28"/>
          <w:szCs w:val="28"/>
        </w:rPr>
        <w:t xml:space="preserve"> Санітарно-транспортним засобам надається такий самий захист, як і мобільним медичним формуванням. Їх слід поважати та захищати за будь-яких обставин. Це означає, що вони не можуть піддаватися прямим нападам, а їхній гуманітарній роботі не можна перешкоджати. Лікування та медична евакуація повинні мати пріоритет перед законними інтересами безпеки (наприклад, обшуком чи допитом), наскільки це дозволяє ситуація.</w:t>
      </w:r>
    </w:p>
    <w:p w14:paraId="000D2ABC"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Санітарно-транспортні засоби втрачають спеціальний захист лише тоді, коли вони використовуються для вчинення ворожих дій щодо супротивника (наприклад, машина швидкої допомоги, що перевозить комбатантів, зброю чи боєприпаси, або збирає військову розвідувальну інформацію).</w:t>
      </w:r>
    </w:p>
    <w:p w14:paraId="142D2047" w14:textId="77777777" w:rsidR="00C03C4B" w:rsidRPr="00951ABD" w:rsidRDefault="00C03C4B" w:rsidP="00951ABD">
      <w:pPr>
        <w:ind w:firstLine="709"/>
        <w:jc w:val="both"/>
        <w:rPr>
          <w:rStyle w:val="ng-star-inserted"/>
          <w:rFonts w:eastAsiaTheme="majorEastAsia"/>
          <w:sz w:val="28"/>
          <w:szCs w:val="28"/>
          <w:lang w:val="uk-UA"/>
        </w:rPr>
      </w:pPr>
      <w:r w:rsidRPr="00951ABD">
        <w:rPr>
          <w:i/>
          <w:iCs/>
          <w:sz w:val="28"/>
          <w:szCs w:val="28"/>
        </w:rPr>
        <w:t>Кораблі-шпиталі</w:t>
      </w:r>
      <w:r w:rsidRPr="00951ABD">
        <w:rPr>
          <w:b/>
          <w:bCs/>
          <w:sz w:val="28"/>
          <w:szCs w:val="28"/>
        </w:rPr>
        <w:t>:</w:t>
      </w:r>
      <w:r w:rsidRPr="00951ABD">
        <w:rPr>
          <w:rStyle w:val="ng-star-inserted"/>
          <w:rFonts w:eastAsiaTheme="majorEastAsia"/>
          <w:sz w:val="28"/>
          <w:szCs w:val="28"/>
        </w:rPr>
        <w:t xml:space="preserve"> Це кораблі, побудовані або обладнані спеціально та винятково для надання допомоги, лікування та транспортування поранених, хворих та осіб, які зазнали корабельної аварії. Вони мають бути належним чином позначені, користуватись повагою і захистом та можуть підлягати перевірці. На відміну від інших медичних формувань, кораблі-шпиталі не можуть бути захоплені або вилучені супротивником. Вони втрачають свій спеціальний захист, якщо використовуються </w:t>
      </w:r>
      <w:r w:rsidRPr="00951ABD">
        <w:rPr>
          <w:rStyle w:val="ng-star-inserted"/>
          <w:rFonts w:eastAsiaTheme="majorEastAsia"/>
          <w:sz w:val="28"/>
          <w:szCs w:val="28"/>
        </w:rPr>
        <w:lastRenderedPageBreak/>
        <w:t>для проведення дій, що завдають шкоди супротивнику, після відповідного попередження.</w:t>
      </w:r>
    </w:p>
    <w:p w14:paraId="6FF84797" w14:textId="77777777" w:rsidR="002732B2" w:rsidRPr="00951ABD" w:rsidRDefault="002732B2" w:rsidP="00951ABD">
      <w:pPr>
        <w:ind w:firstLine="709"/>
        <w:jc w:val="both"/>
        <w:rPr>
          <w:sz w:val="28"/>
          <w:szCs w:val="28"/>
        </w:rPr>
      </w:pPr>
      <w:r w:rsidRPr="00951ABD">
        <w:rPr>
          <w:rStyle w:val="ng-star-inserted"/>
          <w:rFonts w:eastAsiaTheme="majorEastAsia"/>
          <w:sz w:val="28"/>
          <w:szCs w:val="28"/>
        </w:rPr>
        <w:t>Кораблі-шпиталі — це спеціально обладнані судна для надання допомоги постраждалим на морі.</w:t>
      </w:r>
    </w:p>
    <w:p w14:paraId="70D106BA" w14:textId="77777777" w:rsidR="002732B2" w:rsidRPr="00951ABD" w:rsidRDefault="002732B2" w:rsidP="00951ABD">
      <w:pPr>
        <w:ind w:firstLine="709"/>
        <w:jc w:val="both"/>
        <w:rPr>
          <w:sz w:val="28"/>
          <w:szCs w:val="28"/>
        </w:rPr>
      </w:pPr>
      <w:r w:rsidRPr="00951ABD">
        <w:rPr>
          <w:rStyle w:val="ng-star-inserted"/>
          <w:rFonts w:eastAsiaTheme="majorEastAsia"/>
          <w:sz w:val="28"/>
          <w:szCs w:val="28"/>
        </w:rPr>
        <w:t xml:space="preserve">1. </w:t>
      </w:r>
      <w:r w:rsidRPr="00951ABD">
        <w:rPr>
          <w:rStyle w:val="ng-star-inserted"/>
          <w:rFonts w:eastAsiaTheme="majorEastAsia"/>
          <w:i/>
          <w:iCs/>
          <w:sz w:val="28"/>
          <w:szCs w:val="28"/>
        </w:rPr>
        <w:t>Призначення:</w:t>
      </w:r>
      <w:r w:rsidRPr="00951ABD">
        <w:rPr>
          <w:rStyle w:val="ng-star-inserted"/>
          <w:rFonts w:eastAsiaTheme="majorEastAsia"/>
          <w:sz w:val="28"/>
          <w:szCs w:val="28"/>
        </w:rPr>
        <w:t xml:space="preserve"> Кораблі-шпиталі можуть бути військовими чи цивільними, мати на борту військових і цивільних пацієнтів, але мають належати воюючій стороні, бути наданими або тимчасово відрядженими нею.</w:t>
      </w:r>
    </w:p>
    <w:p w14:paraId="1DFC060F" w14:textId="77777777" w:rsidR="002732B2" w:rsidRPr="00951ABD" w:rsidRDefault="002732B2" w:rsidP="00951ABD">
      <w:pPr>
        <w:ind w:firstLine="709"/>
        <w:jc w:val="both"/>
        <w:rPr>
          <w:sz w:val="28"/>
          <w:szCs w:val="28"/>
        </w:rPr>
      </w:pPr>
      <w:r w:rsidRPr="00951ABD">
        <w:rPr>
          <w:rStyle w:val="ng-star-inserted"/>
          <w:rFonts w:eastAsiaTheme="majorEastAsia"/>
          <w:sz w:val="28"/>
          <w:szCs w:val="28"/>
        </w:rPr>
        <w:t xml:space="preserve">2. </w:t>
      </w:r>
      <w:r w:rsidRPr="00951ABD">
        <w:rPr>
          <w:rStyle w:val="ng-star-inserted"/>
          <w:rFonts w:eastAsiaTheme="majorEastAsia"/>
          <w:i/>
          <w:iCs/>
          <w:sz w:val="28"/>
          <w:szCs w:val="28"/>
        </w:rPr>
        <w:t>Обмеження</w:t>
      </w:r>
      <w:r w:rsidRPr="00951ABD">
        <w:rPr>
          <w:rStyle w:val="ng-star-inserted"/>
          <w:rFonts w:eastAsiaTheme="majorEastAsia"/>
          <w:sz w:val="28"/>
          <w:szCs w:val="28"/>
        </w:rPr>
        <w:t>: Вони повинні допомагати пораненим, хворим та особам, які зазнали корабельної аварії, незалежно від національності. Вони не можуть перешкоджати пересуванню сторін, що воюють, і не можуть використовуватися для військових цілей.</w:t>
      </w:r>
    </w:p>
    <w:p w14:paraId="688123EC" w14:textId="77777777" w:rsidR="002732B2" w:rsidRPr="00951ABD" w:rsidRDefault="002732B2" w:rsidP="00951ABD">
      <w:pPr>
        <w:ind w:firstLine="709"/>
        <w:jc w:val="both"/>
        <w:rPr>
          <w:sz w:val="28"/>
          <w:szCs w:val="28"/>
        </w:rPr>
      </w:pPr>
      <w:r w:rsidRPr="00951ABD">
        <w:rPr>
          <w:rStyle w:val="ng-star-inserted"/>
          <w:rFonts w:eastAsiaTheme="majorEastAsia"/>
          <w:sz w:val="28"/>
          <w:szCs w:val="28"/>
        </w:rPr>
        <w:t xml:space="preserve">3. </w:t>
      </w:r>
      <w:r w:rsidRPr="00951ABD">
        <w:rPr>
          <w:rStyle w:val="ng-star-inserted"/>
          <w:rFonts w:eastAsiaTheme="majorEastAsia"/>
          <w:i/>
          <w:iCs/>
          <w:sz w:val="28"/>
          <w:szCs w:val="28"/>
        </w:rPr>
        <w:t>Недоторканність</w:t>
      </w:r>
      <w:r w:rsidRPr="00951ABD">
        <w:rPr>
          <w:rStyle w:val="ng-star-inserted"/>
          <w:rFonts w:eastAsiaTheme="majorEastAsia"/>
          <w:sz w:val="28"/>
          <w:szCs w:val="28"/>
        </w:rPr>
        <w:t>: На відміну від медичних формувань, кораблі-шпиталі не можуть бути захоплені або вилучені супротивником.</w:t>
      </w:r>
    </w:p>
    <w:p w14:paraId="63BD4B22" w14:textId="71814E25" w:rsidR="002732B2" w:rsidRPr="00951ABD" w:rsidRDefault="002732B2" w:rsidP="00951ABD">
      <w:pPr>
        <w:ind w:firstLine="709"/>
        <w:jc w:val="both"/>
        <w:rPr>
          <w:sz w:val="28"/>
          <w:szCs w:val="28"/>
          <w:lang w:val="uk-UA"/>
        </w:rPr>
      </w:pPr>
      <w:r w:rsidRPr="00951ABD">
        <w:rPr>
          <w:rStyle w:val="ng-star-inserted"/>
          <w:rFonts w:eastAsiaTheme="majorEastAsia"/>
          <w:sz w:val="28"/>
          <w:szCs w:val="28"/>
        </w:rPr>
        <w:t xml:space="preserve">4. </w:t>
      </w:r>
      <w:r w:rsidRPr="00951ABD">
        <w:rPr>
          <w:rStyle w:val="ng-star-inserted"/>
          <w:rFonts w:eastAsiaTheme="majorEastAsia"/>
          <w:i/>
          <w:iCs/>
          <w:sz w:val="28"/>
          <w:szCs w:val="28"/>
        </w:rPr>
        <w:t>Перевірка</w:t>
      </w:r>
      <w:r w:rsidRPr="00951ABD">
        <w:rPr>
          <w:rStyle w:val="ng-star-inserted"/>
          <w:rFonts w:eastAsiaTheme="majorEastAsia"/>
          <w:sz w:val="28"/>
          <w:szCs w:val="28"/>
        </w:rPr>
        <w:t>: Вони можуть підлягати перевірці та обшуку іншою воюючою стороною. Військові кораблі можуть вимагати від кораблів-шпиталів передачі військовослужбовців, які є пораненими, хворими чи тими, які зазнали корабельної аварії, але цивільних пацієнтів слід передавати лише країні їхнього походження.</w:t>
      </w:r>
    </w:p>
    <w:p w14:paraId="223BFD31" w14:textId="77777777" w:rsidR="00C03C4B" w:rsidRPr="00951ABD" w:rsidRDefault="00C03C4B" w:rsidP="00951ABD">
      <w:pPr>
        <w:ind w:firstLine="709"/>
        <w:jc w:val="both"/>
        <w:rPr>
          <w:rStyle w:val="ng-star-inserted"/>
          <w:rFonts w:eastAsiaTheme="majorEastAsia"/>
          <w:sz w:val="28"/>
          <w:szCs w:val="28"/>
          <w:lang w:val="uk-UA"/>
        </w:rPr>
      </w:pPr>
      <w:r w:rsidRPr="00951ABD">
        <w:rPr>
          <w:i/>
          <w:iCs/>
          <w:sz w:val="28"/>
          <w:szCs w:val="28"/>
        </w:rPr>
        <w:t>Медичні літальні апарати</w:t>
      </w:r>
      <w:r w:rsidRPr="00951ABD">
        <w:rPr>
          <w:b/>
          <w:bCs/>
          <w:sz w:val="28"/>
          <w:szCs w:val="28"/>
        </w:rPr>
        <w:t>:</w:t>
      </w:r>
      <w:r w:rsidRPr="00951ABD">
        <w:rPr>
          <w:rStyle w:val="ng-star-inserted"/>
          <w:rFonts w:eastAsiaTheme="majorEastAsia"/>
          <w:sz w:val="28"/>
          <w:szCs w:val="28"/>
        </w:rPr>
        <w:t xml:space="preserve"> Це військові або цивільні літальні засоби, призначені для медичного транспортування і позначені розпізнавальною емблемою. Згідно з Женевськими конвенціями, їх потрібно поважати і не піддавати атаці, якщо вони літають відповідно до заздалегідь узгоджених маршрутів і висот. Додатковий протокол I вимагає, щоб навіть у разі відсутності домовленостей чи несанкціонованих польотів над територіями, контрольованими супротивником, до них застосовувалися запобіжні заходи, включаючи вимогу приземлитися для перевірки перед можливою атакою. Якщо перевірка підтверджує медичну функцію, апарати мають право продовжувати свій рейс без зволікання.</w:t>
      </w:r>
    </w:p>
    <w:p w14:paraId="544D580C" w14:textId="77777777" w:rsidR="002732B2" w:rsidRPr="00951ABD" w:rsidRDefault="002732B2" w:rsidP="00951ABD">
      <w:pPr>
        <w:ind w:firstLine="709"/>
        <w:jc w:val="both"/>
        <w:rPr>
          <w:sz w:val="28"/>
          <w:szCs w:val="28"/>
        </w:rPr>
      </w:pPr>
      <w:r w:rsidRPr="00951ABD">
        <w:rPr>
          <w:rStyle w:val="ng-star-inserted"/>
          <w:rFonts w:eastAsiaTheme="majorEastAsia"/>
          <w:sz w:val="28"/>
          <w:szCs w:val="28"/>
        </w:rPr>
        <w:t>Медичні літальні апарати повинні бути позначені розпізнавальною емблемою на нижній, верхній і бічній поверхнях.</w:t>
      </w:r>
    </w:p>
    <w:p w14:paraId="36379655" w14:textId="77777777" w:rsidR="002732B2" w:rsidRPr="00951ABD" w:rsidRDefault="002732B2" w:rsidP="00951ABD">
      <w:pPr>
        <w:ind w:firstLine="709"/>
        <w:jc w:val="both"/>
        <w:rPr>
          <w:sz w:val="28"/>
          <w:szCs w:val="28"/>
        </w:rPr>
      </w:pPr>
      <w:r w:rsidRPr="00951ABD">
        <w:rPr>
          <w:rStyle w:val="ng-star-inserted"/>
          <w:rFonts w:eastAsiaTheme="majorEastAsia"/>
          <w:i/>
          <w:iCs/>
          <w:sz w:val="28"/>
          <w:szCs w:val="28"/>
        </w:rPr>
        <w:t>Додатковий протокол I передбачає наступне</w:t>
      </w:r>
      <w:r w:rsidRPr="00951ABD">
        <w:rPr>
          <w:rStyle w:val="ng-star-inserted"/>
          <w:rFonts w:eastAsiaTheme="majorEastAsia"/>
          <w:sz w:val="28"/>
          <w:szCs w:val="28"/>
        </w:rPr>
        <w:t>:</w:t>
      </w:r>
    </w:p>
    <w:p w14:paraId="0D8F09C8" w14:textId="14925FFE" w:rsidR="002732B2" w:rsidRPr="00951ABD" w:rsidRDefault="002732B2" w:rsidP="00951ABD">
      <w:pPr>
        <w:ind w:firstLine="709"/>
        <w:jc w:val="both"/>
        <w:rPr>
          <w:sz w:val="28"/>
          <w:szCs w:val="28"/>
        </w:rPr>
      </w:pPr>
      <w:r w:rsidRPr="00951ABD">
        <w:rPr>
          <w:rStyle w:val="ng-star-inserted"/>
          <w:rFonts w:eastAsiaTheme="majorEastAsia"/>
          <w:sz w:val="28"/>
          <w:szCs w:val="28"/>
          <w:lang w:val="uk-UA"/>
        </w:rPr>
        <w:t>- я</w:t>
      </w:r>
      <w:r w:rsidRPr="00951ABD">
        <w:rPr>
          <w:rStyle w:val="ng-star-inserted"/>
          <w:rFonts w:eastAsiaTheme="majorEastAsia"/>
          <w:sz w:val="28"/>
          <w:szCs w:val="28"/>
        </w:rPr>
        <w:t>кщо літальні апарати діють без попередньої домовленості між сторонами або відхиляються від угоди, вони повинні поважатися.</w:t>
      </w:r>
    </w:p>
    <w:p w14:paraId="4376FB66" w14:textId="72A2E10C" w:rsidR="002732B2" w:rsidRPr="00951ABD" w:rsidRDefault="002732B2" w:rsidP="00951ABD">
      <w:pPr>
        <w:ind w:firstLine="709"/>
        <w:jc w:val="both"/>
        <w:rPr>
          <w:sz w:val="28"/>
          <w:szCs w:val="28"/>
        </w:rPr>
      </w:pPr>
      <w:r w:rsidRPr="00951ABD">
        <w:rPr>
          <w:rStyle w:val="ng-star-inserted"/>
          <w:rFonts w:eastAsiaTheme="majorEastAsia"/>
          <w:sz w:val="28"/>
          <w:szCs w:val="28"/>
          <w:lang w:val="uk-UA"/>
        </w:rPr>
        <w:t xml:space="preserve">- у </w:t>
      </w:r>
      <w:r w:rsidRPr="00951ABD">
        <w:rPr>
          <w:rStyle w:val="ng-star-inserted"/>
          <w:rFonts w:eastAsiaTheme="majorEastAsia"/>
          <w:sz w:val="28"/>
          <w:szCs w:val="28"/>
        </w:rPr>
        <w:t>випадку несанкціонованих польотів над територіями, контрольованими супротивником, до того, як їх буде піддано атаці, для них повинен встановлюватись визначений час після попередження для виконання вимог.</w:t>
      </w:r>
    </w:p>
    <w:p w14:paraId="4697454E" w14:textId="19288346" w:rsidR="002732B2" w:rsidRPr="00951ABD" w:rsidRDefault="002732B2" w:rsidP="00951ABD">
      <w:pPr>
        <w:ind w:firstLine="709"/>
        <w:jc w:val="both"/>
        <w:rPr>
          <w:sz w:val="28"/>
          <w:szCs w:val="28"/>
        </w:rPr>
      </w:pPr>
      <w:r w:rsidRPr="00951ABD">
        <w:rPr>
          <w:rStyle w:val="ng-star-inserted"/>
          <w:rFonts w:eastAsiaTheme="majorEastAsia"/>
          <w:sz w:val="28"/>
          <w:szCs w:val="28"/>
          <w:lang w:val="uk-UA"/>
        </w:rPr>
        <w:t>- в</w:t>
      </w:r>
      <w:r w:rsidRPr="00951ABD">
        <w:rPr>
          <w:rStyle w:val="ng-star-inserted"/>
          <w:rFonts w:eastAsiaTheme="majorEastAsia"/>
          <w:sz w:val="28"/>
          <w:szCs w:val="28"/>
        </w:rPr>
        <w:t>оюючі сторони можуть наказати санітарному літальному апарату приземлитися або зробити посадку на воду для негайної перевірки.</w:t>
      </w:r>
    </w:p>
    <w:p w14:paraId="344AA597" w14:textId="3E68772D" w:rsidR="002732B2" w:rsidRPr="00951ABD" w:rsidRDefault="002732B2" w:rsidP="00951ABD">
      <w:pPr>
        <w:ind w:firstLine="709"/>
        <w:jc w:val="both"/>
        <w:rPr>
          <w:sz w:val="28"/>
          <w:szCs w:val="28"/>
        </w:rPr>
      </w:pPr>
      <w:r w:rsidRPr="00951ABD">
        <w:rPr>
          <w:rStyle w:val="ng-star-inserted"/>
          <w:rFonts w:eastAsiaTheme="majorEastAsia"/>
          <w:sz w:val="28"/>
          <w:szCs w:val="28"/>
          <w:lang w:val="uk-UA"/>
        </w:rPr>
        <w:t>- я</w:t>
      </w:r>
      <w:r w:rsidRPr="00951ABD">
        <w:rPr>
          <w:rStyle w:val="ng-star-inserted"/>
          <w:rFonts w:eastAsiaTheme="majorEastAsia"/>
          <w:sz w:val="28"/>
          <w:szCs w:val="28"/>
        </w:rPr>
        <w:t>кщо перевірка підтверджує, що апарат є медичним і не відхилявся від медичної функції, він та його пасажири повинні мати право продовжувати свій рейс без зволікання.</w:t>
      </w:r>
    </w:p>
    <w:p w14:paraId="2EBF6D0B" w14:textId="32E40ADB" w:rsidR="002732B2" w:rsidRPr="00951ABD" w:rsidRDefault="002732B2" w:rsidP="00951ABD">
      <w:pPr>
        <w:ind w:firstLine="709"/>
        <w:jc w:val="both"/>
        <w:rPr>
          <w:sz w:val="28"/>
          <w:szCs w:val="28"/>
        </w:rPr>
      </w:pPr>
      <w:r w:rsidRPr="00951ABD">
        <w:rPr>
          <w:rStyle w:val="ng-star-inserted"/>
          <w:rFonts w:eastAsiaTheme="majorEastAsia"/>
          <w:sz w:val="28"/>
          <w:szCs w:val="28"/>
          <w:lang w:val="uk-UA"/>
        </w:rPr>
        <w:t>- я</w:t>
      </w:r>
      <w:r w:rsidRPr="00951ABD">
        <w:rPr>
          <w:rStyle w:val="ng-star-inserted"/>
          <w:rFonts w:eastAsiaTheme="majorEastAsia"/>
          <w:sz w:val="28"/>
          <w:szCs w:val="28"/>
        </w:rPr>
        <w:t>кщо інспекція підтверджує протилежне, літальний апарат може бути затримано чи реквізовано, а особи, які перебувають на борту, затримані чи з ними слід чинити відповідно до їхнього статусу за МГП.</w:t>
      </w:r>
    </w:p>
    <w:p w14:paraId="54EA8D66" w14:textId="77777777" w:rsidR="007E75DD" w:rsidRPr="00951ABD" w:rsidRDefault="007E75DD" w:rsidP="00951ABD">
      <w:pPr>
        <w:ind w:firstLine="709"/>
        <w:jc w:val="both"/>
        <w:rPr>
          <w:sz w:val="28"/>
          <w:szCs w:val="28"/>
        </w:rPr>
      </w:pPr>
    </w:p>
    <w:p w14:paraId="29C00791" w14:textId="77777777" w:rsidR="002732B2" w:rsidRPr="00951ABD" w:rsidRDefault="002732B2" w:rsidP="00951ABD">
      <w:pPr>
        <w:ind w:firstLine="709"/>
        <w:jc w:val="both"/>
        <w:rPr>
          <w:sz w:val="28"/>
          <w:szCs w:val="28"/>
        </w:rPr>
      </w:pPr>
    </w:p>
    <w:p w14:paraId="5C2638D1" w14:textId="77777777" w:rsidR="002732B2" w:rsidRPr="00951ABD" w:rsidRDefault="002732B2" w:rsidP="00951ABD">
      <w:pPr>
        <w:ind w:firstLine="709"/>
        <w:jc w:val="both"/>
        <w:rPr>
          <w:sz w:val="28"/>
          <w:szCs w:val="28"/>
          <w:lang w:val="uk-UA"/>
        </w:rPr>
      </w:pPr>
    </w:p>
    <w:p w14:paraId="726D072D" w14:textId="77777777" w:rsidR="00C03C4B" w:rsidRPr="00951ABD" w:rsidRDefault="00C03C4B" w:rsidP="00951ABD">
      <w:pPr>
        <w:ind w:firstLine="709"/>
        <w:jc w:val="both"/>
        <w:rPr>
          <w:b/>
          <w:bCs/>
          <w:sz w:val="28"/>
          <w:szCs w:val="28"/>
        </w:rPr>
      </w:pPr>
      <w:r w:rsidRPr="00951ABD">
        <w:rPr>
          <w:rStyle w:val="ng-star-inserted"/>
          <w:rFonts w:eastAsiaTheme="majorEastAsia"/>
          <w:b/>
          <w:bCs/>
          <w:sz w:val="28"/>
          <w:szCs w:val="28"/>
        </w:rPr>
        <w:lastRenderedPageBreak/>
        <w:t>4. Спеціальні зони захисту та застосування відмітних емблем у збройному конфлікті</w:t>
      </w:r>
    </w:p>
    <w:p w14:paraId="5BB930DC" w14:textId="77777777" w:rsidR="00C03C4B" w:rsidRPr="00951ABD" w:rsidRDefault="00C03C4B" w:rsidP="00951ABD">
      <w:pPr>
        <w:ind w:firstLine="709"/>
        <w:jc w:val="both"/>
        <w:rPr>
          <w:sz w:val="28"/>
          <w:szCs w:val="28"/>
          <w:u w:val="single"/>
        </w:rPr>
      </w:pPr>
      <w:r w:rsidRPr="00951ABD">
        <w:rPr>
          <w:rStyle w:val="ng-star-inserted"/>
          <w:rFonts w:eastAsiaTheme="majorEastAsia"/>
          <w:sz w:val="28"/>
          <w:szCs w:val="28"/>
          <w:u w:val="single"/>
        </w:rPr>
        <w:t>Госпітальні, безпечні та нейтралізовані зони</w:t>
      </w:r>
    </w:p>
    <w:p w14:paraId="6A94528B"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МГП передбачає створення, за погодженням усіх зацікавлених сторін конфлікту, спеціальних зон і місць для захисту поранених, хворих та інших особливо уразливих груп населення від наслідків війни.</w:t>
      </w:r>
    </w:p>
    <w:p w14:paraId="572F8A8B"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Існує два основні типи таких зон:</w:t>
      </w:r>
    </w:p>
    <w:p w14:paraId="55E2CD7D" w14:textId="5FBC7174" w:rsidR="00C03C4B" w:rsidRPr="00951ABD" w:rsidRDefault="002732B2" w:rsidP="00951ABD">
      <w:pPr>
        <w:ind w:firstLine="709"/>
        <w:jc w:val="both"/>
        <w:rPr>
          <w:rStyle w:val="ng-star-inserted"/>
          <w:rFonts w:eastAsiaTheme="majorEastAsia"/>
          <w:sz w:val="28"/>
          <w:szCs w:val="28"/>
          <w:lang w:val="uk-UA"/>
        </w:rPr>
      </w:pPr>
      <w:r w:rsidRPr="00951ABD">
        <w:rPr>
          <w:rStyle w:val="ng-star-inserted"/>
          <w:rFonts w:eastAsiaTheme="majorEastAsia"/>
          <w:sz w:val="28"/>
          <w:szCs w:val="28"/>
        </w:rPr>
        <w:t>1.</w:t>
      </w:r>
      <w:r w:rsidRPr="00951ABD">
        <w:rPr>
          <w:i/>
          <w:iCs/>
          <w:sz w:val="28"/>
          <w:szCs w:val="28"/>
        </w:rPr>
        <w:t xml:space="preserve"> </w:t>
      </w:r>
      <w:r w:rsidR="00C03C4B" w:rsidRPr="00951ABD">
        <w:rPr>
          <w:i/>
          <w:iCs/>
          <w:sz w:val="28"/>
          <w:szCs w:val="28"/>
        </w:rPr>
        <w:t>Госпітальні, безпечні зони та місцевості</w:t>
      </w:r>
      <w:r w:rsidR="00C03C4B" w:rsidRPr="00951ABD">
        <w:rPr>
          <w:rStyle w:val="ng-star-inserted"/>
          <w:rFonts w:eastAsiaTheme="majorEastAsia"/>
          <w:sz w:val="28"/>
          <w:szCs w:val="28"/>
        </w:rPr>
        <w:t xml:space="preserve">: Організовуються для захисту поранених та хворих, а також персоналу, що доглядає за ними. Безпечні зони також поширюють захист на особливо уразливі групи цивільного населення, такі як люди похилого віку, діти віком до 15 років, вагітні жінки та матері маленьких дітей. Вони повинні бути розташовані на </w:t>
      </w:r>
      <w:r w:rsidR="00C03C4B" w:rsidRPr="00951ABD">
        <w:rPr>
          <w:i/>
          <w:iCs/>
          <w:sz w:val="28"/>
          <w:szCs w:val="28"/>
        </w:rPr>
        <w:t>безпечній відстані від зони бойових дій</w:t>
      </w:r>
      <w:r w:rsidR="00C03C4B" w:rsidRPr="00951ABD">
        <w:rPr>
          <w:rStyle w:val="ng-star-inserted"/>
          <w:rFonts w:eastAsiaTheme="majorEastAsia"/>
          <w:sz w:val="28"/>
          <w:szCs w:val="28"/>
        </w:rPr>
        <w:t xml:space="preserve"> і мати постійний характер. МГП закликає держав-покровительок та МКЧХ сприяти їх встановленню та визнанню.</w:t>
      </w:r>
    </w:p>
    <w:p w14:paraId="78F209D3"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 xml:space="preserve">2. </w:t>
      </w:r>
      <w:r w:rsidRPr="00951ABD">
        <w:rPr>
          <w:i/>
          <w:iCs/>
          <w:sz w:val="28"/>
          <w:szCs w:val="28"/>
        </w:rPr>
        <w:t>Нейтралізовані зони</w:t>
      </w:r>
      <w:r w:rsidRPr="00951ABD">
        <w:rPr>
          <w:rStyle w:val="ng-star-inserted"/>
          <w:rFonts w:eastAsiaTheme="majorEastAsia"/>
          <w:sz w:val="28"/>
          <w:szCs w:val="28"/>
        </w:rPr>
        <w:t xml:space="preserve">: Як правило, носять </w:t>
      </w:r>
      <w:r w:rsidRPr="00951ABD">
        <w:rPr>
          <w:i/>
          <w:iCs/>
          <w:sz w:val="28"/>
          <w:szCs w:val="28"/>
        </w:rPr>
        <w:t>тимчасовий характер</w:t>
      </w:r>
      <w:r w:rsidRPr="00951ABD">
        <w:rPr>
          <w:rStyle w:val="ng-star-inserted"/>
          <w:rFonts w:eastAsiaTheme="majorEastAsia"/>
          <w:sz w:val="28"/>
          <w:szCs w:val="28"/>
        </w:rPr>
        <w:t xml:space="preserve"> і організовуються в </w:t>
      </w:r>
      <w:r w:rsidRPr="00951ABD">
        <w:rPr>
          <w:i/>
          <w:iCs/>
          <w:sz w:val="28"/>
          <w:szCs w:val="28"/>
        </w:rPr>
        <w:t>реальній бойовій зоні</w:t>
      </w:r>
      <w:r w:rsidRPr="00951ABD">
        <w:rPr>
          <w:rStyle w:val="ng-star-inserted"/>
          <w:rFonts w:eastAsiaTheme="majorEastAsia"/>
          <w:sz w:val="28"/>
          <w:szCs w:val="28"/>
        </w:rPr>
        <w:t xml:space="preserve"> для захисту поранених, хворих і цивільних осіб від небезпек, що виникають в результаті бойових дій, що розгортаються навколо. Вони повинні бути відкритими на однакових правах для всіх військових або цивільних осіб, які вибули зі строю, та для всіх цивільних осіб, які не беруть участі у військових діях. Для їхнього створення необхідна письмова угода сторін конфлікту.</w:t>
      </w:r>
    </w:p>
    <w:p w14:paraId="786FE68D" w14:textId="77777777" w:rsidR="00C03C4B" w:rsidRPr="00951ABD" w:rsidRDefault="00C03C4B" w:rsidP="00D53D56">
      <w:pPr>
        <w:ind w:firstLine="709"/>
        <w:jc w:val="both"/>
        <w:rPr>
          <w:rStyle w:val="ng-star-inserted"/>
          <w:rFonts w:eastAsiaTheme="majorEastAsia"/>
          <w:sz w:val="28"/>
          <w:szCs w:val="28"/>
          <w:lang w:val="uk-UA"/>
        </w:rPr>
      </w:pPr>
      <w:r w:rsidRPr="00951ABD">
        <w:rPr>
          <w:rStyle w:val="ng-star-inserted"/>
          <w:rFonts w:eastAsiaTheme="majorEastAsia"/>
          <w:sz w:val="28"/>
          <w:szCs w:val="28"/>
        </w:rPr>
        <w:t>Напади на лікарняні, безпечні або нейтралізовані зони та місцевості заборонені за звичаєвим МГП, і навмисні напади на такі місця, якщо вони не кваліфікуються як військові цілі, є серйозним порушенням законів і звичаїв ведення війни згідно з Римським статутом.</w:t>
      </w:r>
    </w:p>
    <w:p w14:paraId="43E02EFC" w14:textId="77777777" w:rsidR="002732B2" w:rsidRPr="00951ABD" w:rsidRDefault="002732B2" w:rsidP="00951ABD">
      <w:pPr>
        <w:ind w:firstLine="709"/>
        <w:jc w:val="both"/>
        <w:rPr>
          <w:sz w:val="28"/>
          <w:szCs w:val="28"/>
        </w:rPr>
      </w:pPr>
      <w:r w:rsidRPr="00951ABD">
        <w:rPr>
          <w:rStyle w:val="ng-star-inserted"/>
          <w:rFonts w:eastAsiaTheme="majorEastAsia"/>
          <w:sz w:val="28"/>
          <w:szCs w:val="28"/>
        </w:rPr>
        <w:t>Хоча Госпітальні та Безпечні зони/місцевості та Нейтралізовані зони мають спільну мету — захист уразливих осіб, вони мають суттєві відмінності: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3"/>
        <w:gridCol w:w="4084"/>
        <w:gridCol w:w="4238"/>
      </w:tblGrid>
      <w:tr w:rsidR="00D53D56" w:rsidRPr="00951ABD" w14:paraId="1EC8ABAC" w14:textId="77777777" w:rsidTr="00D53D56">
        <w:tc>
          <w:tcPr>
            <w:tcW w:w="0" w:type="auto"/>
            <w:shd w:val="clear" w:color="auto" w:fill="BFBFBF" w:themeFill="background1" w:themeFillShade="BF"/>
            <w:vAlign w:val="center"/>
            <w:hideMark/>
          </w:tcPr>
          <w:p w14:paraId="0A7761DA" w14:textId="77777777" w:rsidR="002732B2" w:rsidRPr="00951ABD" w:rsidRDefault="002732B2" w:rsidP="00D53D56">
            <w:pPr>
              <w:jc w:val="center"/>
              <w:rPr>
                <w:b/>
                <w:bCs/>
                <w:i/>
                <w:iCs/>
                <w:sz w:val="28"/>
                <w:szCs w:val="28"/>
              </w:rPr>
            </w:pPr>
            <w:r w:rsidRPr="00951ABD">
              <w:rPr>
                <w:rStyle w:val="ng-star-inserted"/>
                <w:rFonts w:eastAsiaTheme="majorEastAsia"/>
                <w:b/>
                <w:bCs/>
                <w:i/>
                <w:iCs/>
                <w:sz w:val="28"/>
                <w:szCs w:val="28"/>
              </w:rPr>
              <w:t>Ознака</w:t>
            </w:r>
          </w:p>
        </w:tc>
        <w:tc>
          <w:tcPr>
            <w:tcW w:w="0" w:type="auto"/>
            <w:shd w:val="clear" w:color="auto" w:fill="BFBFBF" w:themeFill="background1" w:themeFillShade="BF"/>
            <w:vAlign w:val="center"/>
            <w:hideMark/>
          </w:tcPr>
          <w:p w14:paraId="20F195AE" w14:textId="77777777" w:rsidR="002732B2" w:rsidRPr="00951ABD" w:rsidRDefault="002732B2" w:rsidP="00D53D56">
            <w:pPr>
              <w:jc w:val="center"/>
              <w:rPr>
                <w:b/>
                <w:bCs/>
                <w:i/>
                <w:iCs/>
                <w:sz w:val="28"/>
                <w:szCs w:val="28"/>
              </w:rPr>
            </w:pPr>
            <w:r w:rsidRPr="00951ABD">
              <w:rPr>
                <w:rStyle w:val="ng-star-inserted"/>
                <w:rFonts w:eastAsiaTheme="majorEastAsia"/>
                <w:b/>
                <w:bCs/>
                <w:i/>
                <w:iCs/>
                <w:sz w:val="28"/>
                <w:szCs w:val="28"/>
              </w:rPr>
              <w:t>Госпітальні та безпечні зони/місцевості</w:t>
            </w:r>
          </w:p>
        </w:tc>
        <w:tc>
          <w:tcPr>
            <w:tcW w:w="0" w:type="auto"/>
            <w:shd w:val="clear" w:color="auto" w:fill="BFBFBF" w:themeFill="background1" w:themeFillShade="BF"/>
            <w:vAlign w:val="center"/>
            <w:hideMark/>
          </w:tcPr>
          <w:p w14:paraId="6F07F180" w14:textId="77777777" w:rsidR="002732B2" w:rsidRPr="00951ABD" w:rsidRDefault="002732B2" w:rsidP="00D53D56">
            <w:pPr>
              <w:jc w:val="center"/>
              <w:rPr>
                <w:b/>
                <w:bCs/>
                <w:i/>
                <w:iCs/>
                <w:sz w:val="28"/>
                <w:szCs w:val="28"/>
              </w:rPr>
            </w:pPr>
            <w:r w:rsidRPr="00951ABD">
              <w:rPr>
                <w:rStyle w:val="ng-star-inserted"/>
                <w:rFonts w:eastAsiaTheme="majorEastAsia"/>
                <w:b/>
                <w:bCs/>
                <w:i/>
                <w:iCs/>
                <w:sz w:val="28"/>
                <w:szCs w:val="28"/>
              </w:rPr>
              <w:t>Нейтралізовані зони</w:t>
            </w:r>
          </w:p>
        </w:tc>
      </w:tr>
      <w:tr w:rsidR="002732B2" w:rsidRPr="00951ABD" w14:paraId="2F133FE4" w14:textId="77777777" w:rsidTr="00D53D56">
        <w:tc>
          <w:tcPr>
            <w:tcW w:w="0" w:type="auto"/>
            <w:vAlign w:val="center"/>
            <w:hideMark/>
          </w:tcPr>
          <w:p w14:paraId="136E95D1" w14:textId="77777777" w:rsidR="002732B2" w:rsidRPr="00951ABD" w:rsidRDefault="002732B2" w:rsidP="00D53D56">
            <w:pPr>
              <w:jc w:val="center"/>
              <w:rPr>
                <w:sz w:val="28"/>
                <w:szCs w:val="28"/>
              </w:rPr>
            </w:pPr>
            <w:r w:rsidRPr="00951ABD">
              <w:rPr>
                <w:b/>
                <w:bCs/>
                <w:sz w:val="28"/>
                <w:szCs w:val="28"/>
              </w:rPr>
              <w:t>Мета</w:t>
            </w:r>
          </w:p>
        </w:tc>
        <w:tc>
          <w:tcPr>
            <w:tcW w:w="0" w:type="auto"/>
            <w:vAlign w:val="center"/>
            <w:hideMark/>
          </w:tcPr>
          <w:p w14:paraId="14762C79" w14:textId="77777777" w:rsidR="002732B2" w:rsidRPr="00951ABD" w:rsidRDefault="002732B2" w:rsidP="00D53D56">
            <w:pPr>
              <w:jc w:val="center"/>
              <w:rPr>
                <w:sz w:val="28"/>
                <w:szCs w:val="28"/>
              </w:rPr>
            </w:pPr>
            <w:r w:rsidRPr="00951ABD">
              <w:rPr>
                <w:rStyle w:val="ng-star-inserted"/>
                <w:rFonts w:eastAsiaTheme="majorEastAsia"/>
                <w:sz w:val="28"/>
                <w:szCs w:val="28"/>
              </w:rPr>
              <w:t>Захист поранених, хворих та особливо уразливих цивільних осіб (дітей, вагітних, людей похилого віку).</w:t>
            </w:r>
          </w:p>
        </w:tc>
        <w:tc>
          <w:tcPr>
            <w:tcW w:w="0" w:type="auto"/>
            <w:vAlign w:val="center"/>
            <w:hideMark/>
          </w:tcPr>
          <w:p w14:paraId="1494E49E" w14:textId="77777777" w:rsidR="002732B2" w:rsidRPr="00951ABD" w:rsidRDefault="002732B2" w:rsidP="00D53D56">
            <w:pPr>
              <w:jc w:val="center"/>
              <w:rPr>
                <w:sz w:val="28"/>
                <w:szCs w:val="28"/>
              </w:rPr>
            </w:pPr>
            <w:r w:rsidRPr="00951ABD">
              <w:rPr>
                <w:rStyle w:val="ng-star-inserted"/>
                <w:rFonts w:eastAsiaTheme="majorEastAsia"/>
                <w:sz w:val="28"/>
                <w:szCs w:val="28"/>
              </w:rPr>
              <w:t>Забезпечення захисту і притулку пораненим, хворим та цивільним особам, які не беруть участі у бойових діях.</w:t>
            </w:r>
          </w:p>
        </w:tc>
      </w:tr>
      <w:tr w:rsidR="002732B2" w:rsidRPr="00951ABD" w14:paraId="23A444D1" w14:textId="77777777" w:rsidTr="00D53D56">
        <w:tc>
          <w:tcPr>
            <w:tcW w:w="0" w:type="auto"/>
            <w:vAlign w:val="center"/>
            <w:hideMark/>
          </w:tcPr>
          <w:p w14:paraId="1086D40A" w14:textId="77777777" w:rsidR="002732B2" w:rsidRPr="00951ABD" w:rsidRDefault="002732B2" w:rsidP="00D53D56">
            <w:pPr>
              <w:jc w:val="center"/>
              <w:rPr>
                <w:sz w:val="28"/>
                <w:szCs w:val="28"/>
              </w:rPr>
            </w:pPr>
            <w:r w:rsidRPr="00951ABD">
              <w:rPr>
                <w:b/>
                <w:bCs/>
                <w:sz w:val="28"/>
                <w:szCs w:val="28"/>
              </w:rPr>
              <w:t>Розташування</w:t>
            </w:r>
          </w:p>
        </w:tc>
        <w:tc>
          <w:tcPr>
            <w:tcW w:w="0" w:type="auto"/>
            <w:vAlign w:val="center"/>
            <w:hideMark/>
          </w:tcPr>
          <w:p w14:paraId="1F813EAE" w14:textId="77777777" w:rsidR="002732B2" w:rsidRPr="00951ABD" w:rsidRDefault="002732B2" w:rsidP="00D53D56">
            <w:pPr>
              <w:jc w:val="center"/>
              <w:rPr>
                <w:sz w:val="28"/>
                <w:szCs w:val="28"/>
              </w:rPr>
            </w:pPr>
            <w:r w:rsidRPr="00951ABD">
              <w:rPr>
                <w:rStyle w:val="ng-star-inserted"/>
                <w:rFonts w:eastAsiaTheme="majorEastAsia"/>
                <w:sz w:val="28"/>
                <w:szCs w:val="28"/>
              </w:rPr>
              <w:t>На безпечній відстані від зони бойових дій.</w:t>
            </w:r>
          </w:p>
        </w:tc>
        <w:tc>
          <w:tcPr>
            <w:tcW w:w="0" w:type="auto"/>
            <w:vAlign w:val="center"/>
            <w:hideMark/>
          </w:tcPr>
          <w:p w14:paraId="3C4E51C8" w14:textId="77777777" w:rsidR="002732B2" w:rsidRPr="00951ABD" w:rsidRDefault="002732B2" w:rsidP="00D53D56">
            <w:pPr>
              <w:jc w:val="center"/>
              <w:rPr>
                <w:sz w:val="28"/>
                <w:szCs w:val="28"/>
              </w:rPr>
            </w:pPr>
            <w:r w:rsidRPr="00951ABD">
              <w:rPr>
                <w:rStyle w:val="ng-star-inserted"/>
                <w:rFonts w:eastAsiaTheme="majorEastAsia"/>
                <w:sz w:val="28"/>
                <w:szCs w:val="28"/>
              </w:rPr>
              <w:t>Організовуються в реальній бойовій зоні (тимчасовий притулок).</w:t>
            </w:r>
          </w:p>
        </w:tc>
      </w:tr>
      <w:tr w:rsidR="002732B2" w:rsidRPr="00951ABD" w14:paraId="3CF3F995" w14:textId="77777777" w:rsidTr="00D53D56">
        <w:tc>
          <w:tcPr>
            <w:tcW w:w="0" w:type="auto"/>
            <w:vAlign w:val="center"/>
            <w:hideMark/>
          </w:tcPr>
          <w:p w14:paraId="6FF0D3A0" w14:textId="77777777" w:rsidR="002732B2" w:rsidRPr="00951ABD" w:rsidRDefault="002732B2" w:rsidP="00D53D56">
            <w:pPr>
              <w:jc w:val="center"/>
              <w:rPr>
                <w:sz w:val="28"/>
                <w:szCs w:val="28"/>
              </w:rPr>
            </w:pPr>
            <w:r w:rsidRPr="00951ABD">
              <w:rPr>
                <w:b/>
                <w:bCs/>
                <w:sz w:val="28"/>
                <w:szCs w:val="28"/>
              </w:rPr>
              <w:t>Характер</w:t>
            </w:r>
          </w:p>
        </w:tc>
        <w:tc>
          <w:tcPr>
            <w:tcW w:w="0" w:type="auto"/>
            <w:vAlign w:val="center"/>
            <w:hideMark/>
          </w:tcPr>
          <w:p w14:paraId="04F388D4" w14:textId="77777777" w:rsidR="002732B2" w:rsidRPr="00951ABD" w:rsidRDefault="002732B2" w:rsidP="00D53D56">
            <w:pPr>
              <w:jc w:val="center"/>
              <w:rPr>
                <w:sz w:val="28"/>
                <w:szCs w:val="28"/>
              </w:rPr>
            </w:pPr>
            <w:r w:rsidRPr="00951ABD">
              <w:rPr>
                <w:rStyle w:val="ng-star-inserted"/>
                <w:rFonts w:eastAsiaTheme="majorEastAsia"/>
                <w:sz w:val="28"/>
                <w:szCs w:val="28"/>
              </w:rPr>
              <w:t>Бажано постійний.</w:t>
            </w:r>
          </w:p>
        </w:tc>
        <w:tc>
          <w:tcPr>
            <w:tcW w:w="0" w:type="auto"/>
            <w:vAlign w:val="center"/>
            <w:hideMark/>
          </w:tcPr>
          <w:p w14:paraId="0DD4EF7B" w14:textId="77777777" w:rsidR="002732B2" w:rsidRPr="00951ABD" w:rsidRDefault="002732B2" w:rsidP="00D53D56">
            <w:pPr>
              <w:jc w:val="center"/>
              <w:rPr>
                <w:sz w:val="28"/>
                <w:szCs w:val="28"/>
              </w:rPr>
            </w:pPr>
            <w:r w:rsidRPr="00951ABD">
              <w:rPr>
                <w:rStyle w:val="ng-star-inserted"/>
                <w:rFonts w:eastAsiaTheme="majorEastAsia"/>
                <w:sz w:val="28"/>
                <w:szCs w:val="28"/>
              </w:rPr>
              <w:t>Як правило, тимчасовий.</w:t>
            </w:r>
          </w:p>
        </w:tc>
      </w:tr>
      <w:tr w:rsidR="002732B2" w:rsidRPr="00951ABD" w14:paraId="23D49705" w14:textId="77777777" w:rsidTr="00D53D56">
        <w:tc>
          <w:tcPr>
            <w:tcW w:w="0" w:type="auto"/>
            <w:vAlign w:val="center"/>
            <w:hideMark/>
          </w:tcPr>
          <w:p w14:paraId="76BA8FEF" w14:textId="77777777" w:rsidR="002732B2" w:rsidRPr="00951ABD" w:rsidRDefault="002732B2" w:rsidP="00D53D56">
            <w:pPr>
              <w:jc w:val="center"/>
              <w:rPr>
                <w:sz w:val="28"/>
                <w:szCs w:val="28"/>
              </w:rPr>
            </w:pPr>
            <w:r w:rsidRPr="00951ABD">
              <w:rPr>
                <w:b/>
                <w:bCs/>
                <w:sz w:val="28"/>
                <w:szCs w:val="28"/>
              </w:rPr>
              <w:t>Умови</w:t>
            </w:r>
          </w:p>
        </w:tc>
        <w:tc>
          <w:tcPr>
            <w:tcW w:w="0" w:type="auto"/>
            <w:vAlign w:val="center"/>
            <w:hideMark/>
          </w:tcPr>
          <w:p w14:paraId="6E30B69D" w14:textId="77777777" w:rsidR="002732B2" w:rsidRPr="00951ABD" w:rsidRDefault="002732B2" w:rsidP="00D53D56">
            <w:pPr>
              <w:jc w:val="center"/>
              <w:rPr>
                <w:sz w:val="28"/>
                <w:szCs w:val="28"/>
              </w:rPr>
            </w:pPr>
            <w:r w:rsidRPr="00951ABD">
              <w:rPr>
                <w:rStyle w:val="ng-star-inserted"/>
                <w:rFonts w:eastAsiaTheme="majorEastAsia"/>
                <w:sz w:val="28"/>
                <w:szCs w:val="28"/>
              </w:rPr>
              <w:t>Встановлюються до або під час конфлікту. Потребують взаємного визнання сторонами, що воюють.</w:t>
            </w:r>
          </w:p>
        </w:tc>
        <w:tc>
          <w:tcPr>
            <w:tcW w:w="0" w:type="auto"/>
            <w:vAlign w:val="center"/>
            <w:hideMark/>
          </w:tcPr>
          <w:p w14:paraId="5DDA895D" w14:textId="77777777" w:rsidR="002732B2" w:rsidRPr="00951ABD" w:rsidRDefault="002732B2" w:rsidP="00D53D56">
            <w:pPr>
              <w:jc w:val="center"/>
              <w:rPr>
                <w:sz w:val="28"/>
                <w:szCs w:val="28"/>
              </w:rPr>
            </w:pPr>
            <w:r w:rsidRPr="00951ABD">
              <w:rPr>
                <w:rStyle w:val="ng-star-inserted"/>
                <w:rFonts w:eastAsiaTheme="majorEastAsia"/>
                <w:sz w:val="28"/>
                <w:szCs w:val="28"/>
              </w:rPr>
              <w:t>Вимагають письмової угоди сторін щодо географічного розташування, управління, постачання та нагляду.</w:t>
            </w:r>
          </w:p>
        </w:tc>
      </w:tr>
    </w:tbl>
    <w:p w14:paraId="2DB25350" w14:textId="77777777" w:rsidR="002732B2" w:rsidRPr="00951ABD" w:rsidRDefault="002732B2" w:rsidP="00951ABD">
      <w:pPr>
        <w:ind w:firstLine="709"/>
        <w:jc w:val="both"/>
        <w:rPr>
          <w:sz w:val="28"/>
          <w:szCs w:val="28"/>
        </w:rPr>
      </w:pPr>
      <w:r w:rsidRPr="00951ABD">
        <w:rPr>
          <w:rStyle w:val="ng-star-inserted"/>
          <w:rFonts w:eastAsiaTheme="majorEastAsia"/>
          <w:sz w:val="28"/>
          <w:szCs w:val="28"/>
        </w:rPr>
        <w:t>Заборона здійснення нападів на такі зони є загальновизнаною нормою звичаєвого МГП. Крім того, на Госпітальні та Безпечні зони поширюється загальний обов’язок сторін поважати та захищати їх у будь-який час.</w:t>
      </w:r>
    </w:p>
    <w:p w14:paraId="52C0A754" w14:textId="251FBA58" w:rsidR="002732B2" w:rsidRPr="00951ABD" w:rsidRDefault="002732B2" w:rsidP="00951ABD">
      <w:pPr>
        <w:ind w:firstLine="709"/>
        <w:jc w:val="both"/>
        <w:rPr>
          <w:sz w:val="28"/>
          <w:szCs w:val="28"/>
          <w:lang w:val="uk-UA"/>
        </w:rPr>
      </w:pPr>
      <w:r w:rsidRPr="00951ABD">
        <w:rPr>
          <w:rStyle w:val="ng-star-inserted"/>
          <w:rFonts w:eastAsiaTheme="majorEastAsia"/>
          <w:sz w:val="28"/>
          <w:szCs w:val="28"/>
        </w:rPr>
        <w:lastRenderedPageBreak/>
        <w:t xml:space="preserve">Варто також згадати інші захищені території, такі як </w:t>
      </w:r>
      <w:r w:rsidRPr="00951ABD">
        <w:rPr>
          <w:i/>
          <w:iCs/>
          <w:sz w:val="28"/>
          <w:szCs w:val="28"/>
        </w:rPr>
        <w:t>демілітаризовані зони</w:t>
      </w:r>
      <w:r w:rsidRPr="00951ABD">
        <w:rPr>
          <w:rStyle w:val="ng-star-inserted"/>
          <w:rFonts w:eastAsiaTheme="majorEastAsia"/>
          <w:sz w:val="28"/>
          <w:szCs w:val="28"/>
        </w:rPr>
        <w:t xml:space="preserve"> та </w:t>
      </w:r>
      <w:r w:rsidRPr="00951ABD">
        <w:rPr>
          <w:i/>
          <w:iCs/>
          <w:sz w:val="28"/>
          <w:szCs w:val="28"/>
        </w:rPr>
        <w:t>необоронювані місцевості</w:t>
      </w:r>
      <w:r w:rsidRPr="00951ABD">
        <w:rPr>
          <w:rStyle w:val="ng-star-inserted"/>
          <w:rFonts w:eastAsiaTheme="majorEastAsia"/>
          <w:sz w:val="28"/>
          <w:szCs w:val="28"/>
        </w:rPr>
        <w:t>. В обох випадках акцент робиться не лише на поранених та хворих, а на захисті цивільного населення загалом. Ці зони призначені для захисту цивільного населення від наслідків війни.</w:t>
      </w:r>
    </w:p>
    <w:p w14:paraId="77EC95A6" w14:textId="77777777" w:rsidR="00C03C4B" w:rsidRPr="00951ABD" w:rsidRDefault="00C03C4B" w:rsidP="00951ABD">
      <w:pPr>
        <w:ind w:firstLine="709"/>
        <w:jc w:val="both"/>
        <w:rPr>
          <w:sz w:val="28"/>
          <w:szCs w:val="28"/>
          <w:u w:val="single"/>
        </w:rPr>
      </w:pPr>
      <w:r w:rsidRPr="00951ABD">
        <w:rPr>
          <w:rStyle w:val="ng-star-inserted"/>
          <w:rFonts w:eastAsiaTheme="majorEastAsia"/>
          <w:sz w:val="28"/>
          <w:szCs w:val="28"/>
          <w:u w:val="single"/>
        </w:rPr>
        <w:t>Відмітні емблеми</w:t>
      </w:r>
    </w:p>
    <w:p w14:paraId="4A35E6D5"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Відмітні емблеми (Червоного Хреста, Червоного Півмісяця і Червоного Кристала) є першочерговим і основним засобом ідентифікації та забезпечення захисту, на який мають право медичний персонал та об’єкти.</w:t>
      </w:r>
    </w:p>
    <w:p w14:paraId="10E55804" w14:textId="77777777" w:rsidR="00C03C4B" w:rsidRPr="00951ABD" w:rsidRDefault="00C03C4B" w:rsidP="00951ABD">
      <w:pPr>
        <w:ind w:firstLine="709"/>
        <w:jc w:val="both"/>
        <w:rPr>
          <w:sz w:val="28"/>
          <w:szCs w:val="28"/>
        </w:rPr>
      </w:pPr>
      <w:r w:rsidRPr="00951ABD">
        <w:rPr>
          <w:i/>
          <w:iCs/>
          <w:sz w:val="28"/>
          <w:szCs w:val="28"/>
        </w:rPr>
        <w:t>Використання емблем з метою захисту</w:t>
      </w:r>
      <w:r w:rsidRPr="00951ABD">
        <w:rPr>
          <w:b/>
          <w:bCs/>
          <w:sz w:val="28"/>
          <w:szCs w:val="28"/>
        </w:rPr>
        <w:t>:</w:t>
      </w:r>
      <w:r w:rsidRPr="00951ABD">
        <w:rPr>
          <w:rStyle w:val="ng-star-inserted"/>
          <w:rFonts w:eastAsiaTheme="majorEastAsia"/>
          <w:sz w:val="28"/>
          <w:szCs w:val="28"/>
        </w:rPr>
        <w:t xml:space="preserve"> Використання відмітних емблем для захисту обмежується медичними формуваннями та транспортними засобами, а також медичним та духовним персоналом, обладнанням та матеріалами. Таке використання завжди вимагає дозволу відповідної воюючої сторони та контролюється нею.</w:t>
      </w:r>
    </w:p>
    <w:p w14:paraId="496E54BD"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Для забезпечення ефективності захисні знаки та емблеми повинні бути порівняно великими і видимими для супротивника навіть на значній відстані. Якщо візуальної ідентифікації недостатньо (наприклад, у зв’язку з використанням певних засобів ведення війни), можуть застосовуватися альтернативні засоби ідентифікації, такі як світлові чи радіосигнали.</w:t>
      </w:r>
    </w:p>
    <w:p w14:paraId="28B5B4D9" w14:textId="77777777" w:rsidR="00C03C4B" w:rsidRPr="00951ABD" w:rsidRDefault="00C03C4B" w:rsidP="00951ABD">
      <w:pPr>
        <w:ind w:firstLine="709"/>
        <w:jc w:val="both"/>
        <w:rPr>
          <w:rStyle w:val="ng-star-inserted"/>
          <w:rFonts w:eastAsiaTheme="majorEastAsia"/>
          <w:sz w:val="28"/>
          <w:szCs w:val="28"/>
          <w:lang w:val="uk-UA"/>
        </w:rPr>
      </w:pPr>
      <w:r w:rsidRPr="00951ABD">
        <w:rPr>
          <w:rStyle w:val="ng-star-inserted"/>
          <w:rFonts w:eastAsiaTheme="majorEastAsia"/>
          <w:sz w:val="28"/>
          <w:szCs w:val="28"/>
        </w:rPr>
        <w:t>Слід підкреслити, що відмітні емблеми самі собою не надають захисного статусу, а лише спрямовані на полегшення ідентифікації та розпізнавання осіб та об’єктів, які вже мають право на захист згідно з МГП. Якщо медичний чи духовний персонал не використовує емблему, це ускладнює його ідентифікацію, але не позбавляє спеціального статусу.</w:t>
      </w:r>
    </w:p>
    <w:p w14:paraId="000A9A26" w14:textId="77777777" w:rsidR="002732B2" w:rsidRPr="00951ABD" w:rsidRDefault="002732B2" w:rsidP="00951ABD">
      <w:pPr>
        <w:ind w:firstLine="709"/>
        <w:jc w:val="both"/>
        <w:rPr>
          <w:sz w:val="28"/>
          <w:szCs w:val="28"/>
        </w:rPr>
      </w:pPr>
      <w:r w:rsidRPr="00951ABD">
        <w:rPr>
          <w:rStyle w:val="ng-star-inserted"/>
          <w:rFonts w:eastAsiaTheme="majorEastAsia"/>
          <w:sz w:val="28"/>
          <w:szCs w:val="28"/>
        </w:rPr>
        <w:t>Відмітні емблеми (Червоний Хрест, Червоний Півмісяць, Червоний Кристал) є візуальними символами, які повинні бути поважані за будь-яких обставин. Червоний Кристал був додатково визнаний як відмітна емблема з рівноцінним статусом Додатковим протоколом III, що набрав чинності 14 січня 2007 року.</w:t>
      </w:r>
    </w:p>
    <w:p w14:paraId="5DE7A8AB" w14:textId="77777777" w:rsidR="00C03C4B" w:rsidRPr="00951ABD" w:rsidRDefault="00C03C4B" w:rsidP="00951ABD">
      <w:pPr>
        <w:ind w:firstLine="709"/>
        <w:jc w:val="both"/>
        <w:rPr>
          <w:rStyle w:val="ng-star-inserted"/>
          <w:rFonts w:eastAsiaTheme="majorEastAsia"/>
          <w:sz w:val="28"/>
          <w:szCs w:val="28"/>
          <w:lang w:val="uk-UA"/>
        </w:rPr>
      </w:pPr>
      <w:r w:rsidRPr="00951ABD">
        <w:rPr>
          <w:i/>
          <w:iCs/>
          <w:sz w:val="28"/>
          <w:szCs w:val="28"/>
        </w:rPr>
        <w:t>Зловживання емблемою</w:t>
      </w:r>
      <w:r w:rsidRPr="00951ABD">
        <w:rPr>
          <w:b/>
          <w:bCs/>
          <w:sz w:val="28"/>
          <w:szCs w:val="28"/>
        </w:rPr>
        <w:t>:</w:t>
      </w:r>
      <w:r w:rsidRPr="00951ABD">
        <w:rPr>
          <w:rStyle w:val="ng-star-inserted"/>
          <w:rFonts w:eastAsiaTheme="majorEastAsia"/>
          <w:sz w:val="28"/>
          <w:szCs w:val="28"/>
        </w:rPr>
        <w:t xml:space="preserve"> Будь-яке використання відмітних емблем, яке не відповідає меті, встановленій Женевськими конвенціями, заборонено. Неправомірне використання емблеми, що має на меті обманювати супротивника і завдавати йому шкоди, кваліфікується як </w:t>
      </w:r>
      <w:r w:rsidRPr="00951ABD">
        <w:rPr>
          <w:i/>
          <w:iCs/>
          <w:sz w:val="28"/>
          <w:szCs w:val="28"/>
        </w:rPr>
        <w:t>віроломство</w:t>
      </w:r>
      <w:r w:rsidRPr="00951ABD">
        <w:rPr>
          <w:rStyle w:val="ng-star-inserted"/>
          <w:rFonts w:eastAsiaTheme="majorEastAsia"/>
          <w:sz w:val="28"/>
          <w:szCs w:val="28"/>
        </w:rPr>
        <w:t>, що є військовим злочином. Забороняється використання емблеми не тільки для позначення об’єктів чи персоналу, які не користуються захистом, але й її використання у комерційних цілях чи для сприяння громадській діяльності, не пов’язаній з гуманітарною місією.</w:t>
      </w:r>
    </w:p>
    <w:p w14:paraId="7B762138" w14:textId="77777777" w:rsidR="00951ABD" w:rsidRPr="00951ABD" w:rsidRDefault="00951ABD" w:rsidP="00951ABD">
      <w:pPr>
        <w:ind w:firstLine="709"/>
        <w:jc w:val="both"/>
        <w:rPr>
          <w:sz w:val="28"/>
          <w:szCs w:val="28"/>
        </w:rPr>
      </w:pPr>
      <w:r w:rsidRPr="00951ABD">
        <w:rPr>
          <w:i/>
          <w:iCs/>
          <w:sz w:val="28"/>
          <w:szCs w:val="28"/>
        </w:rPr>
        <w:t>Правила носіння та маркування</w:t>
      </w:r>
      <w:r w:rsidRPr="00951ABD">
        <w:rPr>
          <w:b/>
          <w:bCs/>
          <w:sz w:val="28"/>
          <w:szCs w:val="28"/>
        </w:rPr>
        <w:t>:</w:t>
      </w:r>
      <w:r w:rsidRPr="00951ABD">
        <w:rPr>
          <w:rStyle w:val="ng-star-inserted"/>
          <w:rFonts w:eastAsiaTheme="majorEastAsia"/>
          <w:sz w:val="28"/>
          <w:szCs w:val="28"/>
        </w:rPr>
        <w:t xml:space="preserve"> Зазвичай медичний та духовний персонал повинен носити нарукавні пов’язки з відмітною емблемою. Медичні формування та транспортні засоби повинні відображати відмітну емблему за допомогою прапорів або іншим чином. Сторони, що воюють, повинні намагатись забезпечити ідентифікацію свого медичного персоналу, формувань і транспортних засобів.</w:t>
      </w:r>
    </w:p>
    <w:p w14:paraId="7DE5661D" w14:textId="542647AD" w:rsidR="00951ABD" w:rsidRPr="00951ABD" w:rsidRDefault="00951ABD" w:rsidP="00951ABD">
      <w:pPr>
        <w:ind w:firstLine="709"/>
        <w:jc w:val="both"/>
        <w:rPr>
          <w:sz w:val="28"/>
          <w:szCs w:val="28"/>
        </w:rPr>
      </w:pPr>
      <w:r w:rsidRPr="00951ABD">
        <w:rPr>
          <w:rStyle w:val="ng-star-inserted"/>
          <w:rFonts w:eastAsiaTheme="majorEastAsia"/>
          <w:sz w:val="28"/>
          <w:szCs w:val="28"/>
        </w:rPr>
        <w:t>Зловживання захисними емблемами заборонене. Неправомірне використання емблем поділяється на:</w:t>
      </w:r>
    </w:p>
    <w:p w14:paraId="648B61A4" w14:textId="77777777" w:rsidR="00951ABD" w:rsidRPr="00951ABD" w:rsidRDefault="00951ABD" w:rsidP="00951ABD">
      <w:pPr>
        <w:ind w:firstLine="709"/>
        <w:jc w:val="both"/>
        <w:rPr>
          <w:sz w:val="28"/>
          <w:szCs w:val="28"/>
        </w:rPr>
      </w:pPr>
      <w:r w:rsidRPr="00951ABD">
        <w:rPr>
          <w:rStyle w:val="ng-star-inserted"/>
          <w:rFonts w:eastAsiaTheme="majorEastAsia"/>
          <w:sz w:val="28"/>
          <w:szCs w:val="28"/>
        </w:rPr>
        <w:t xml:space="preserve">1. </w:t>
      </w:r>
      <w:r w:rsidRPr="00951ABD">
        <w:rPr>
          <w:i/>
          <w:iCs/>
          <w:sz w:val="28"/>
          <w:szCs w:val="28"/>
        </w:rPr>
        <w:t>Неналежне використання</w:t>
      </w:r>
      <w:r w:rsidRPr="00951ABD">
        <w:rPr>
          <w:b/>
          <w:bCs/>
          <w:sz w:val="28"/>
          <w:szCs w:val="28"/>
        </w:rPr>
        <w:t>:</w:t>
      </w:r>
      <w:r w:rsidRPr="00951ABD">
        <w:rPr>
          <w:rStyle w:val="ng-star-inserted"/>
          <w:rFonts w:eastAsiaTheme="majorEastAsia"/>
          <w:sz w:val="28"/>
          <w:szCs w:val="28"/>
        </w:rPr>
        <w:t xml:space="preserve"> Використання емблеми особами чи об'єктами, які не мають на це права, або використання емблеми в комерційних чи інших цілях, що не відповідають принципам Руху.</w:t>
      </w:r>
    </w:p>
    <w:p w14:paraId="522DBB33" w14:textId="77777777" w:rsidR="00951ABD" w:rsidRPr="00951ABD" w:rsidRDefault="00951ABD" w:rsidP="00951ABD">
      <w:pPr>
        <w:ind w:firstLine="709"/>
        <w:jc w:val="both"/>
        <w:rPr>
          <w:sz w:val="28"/>
          <w:szCs w:val="28"/>
        </w:rPr>
      </w:pPr>
      <w:r w:rsidRPr="00951ABD">
        <w:rPr>
          <w:rStyle w:val="ng-star-inserted"/>
          <w:rFonts w:eastAsiaTheme="majorEastAsia"/>
          <w:sz w:val="28"/>
          <w:szCs w:val="28"/>
        </w:rPr>
        <w:t xml:space="preserve">2. </w:t>
      </w:r>
      <w:r w:rsidRPr="00951ABD">
        <w:rPr>
          <w:i/>
          <w:iCs/>
          <w:sz w:val="28"/>
          <w:szCs w:val="28"/>
        </w:rPr>
        <w:t>Віроломство</w:t>
      </w:r>
      <w:r w:rsidRPr="00951ABD">
        <w:rPr>
          <w:b/>
          <w:bCs/>
          <w:sz w:val="28"/>
          <w:szCs w:val="28"/>
        </w:rPr>
        <w:t>:</w:t>
      </w:r>
      <w:r w:rsidRPr="00951ABD">
        <w:rPr>
          <w:rStyle w:val="ng-star-inserted"/>
          <w:rFonts w:eastAsiaTheme="majorEastAsia"/>
          <w:sz w:val="28"/>
          <w:szCs w:val="28"/>
        </w:rPr>
        <w:t xml:space="preserve"> Використання емблеми з метою обману супротивника, щоб він не здійснив напад, а потім використання цієї ситуації для завдання шкоди. Віроломне </w:t>
      </w:r>
      <w:r w:rsidRPr="00951ABD">
        <w:rPr>
          <w:rStyle w:val="ng-star-inserted"/>
          <w:rFonts w:eastAsiaTheme="majorEastAsia"/>
          <w:sz w:val="28"/>
          <w:szCs w:val="28"/>
        </w:rPr>
        <w:lastRenderedPageBreak/>
        <w:t>зловживання емблемами Червоного Хреста, Червоного Півмісяця або Червоного Кристала є воєнним злочином.</w:t>
      </w:r>
    </w:p>
    <w:p w14:paraId="3F737F93" w14:textId="77777777" w:rsidR="00951ABD" w:rsidRPr="00951ABD" w:rsidRDefault="00951ABD" w:rsidP="00951ABD">
      <w:pPr>
        <w:ind w:firstLine="709"/>
        <w:jc w:val="both"/>
        <w:rPr>
          <w:sz w:val="28"/>
          <w:szCs w:val="28"/>
        </w:rPr>
      </w:pPr>
      <w:r w:rsidRPr="00951ABD">
        <w:rPr>
          <w:rStyle w:val="ng-star-inserted"/>
          <w:rFonts w:eastAsiaTheme="majorEastAsia"/>
          <w:sz w:val="28"/>
          <w:szCs w:val="28"/>
        </w:rPr>
        <w:t>Руйнування або навмисне завдання шкоди медичним формуванням та транспортним засобам, які носять відмітні емблеми, є порушенням МГП, і сторони зобов’язані вжити заходів для запобігання такому зловживанню.</w:t>
      </w:r>
    </w:p>
    <w:p w14:paraId="7F64589E" w14:textId="77777777" w:rsidR="007E75DD" w:rsidRPr="00D53D56" w:rsidRDefault="007E75DD" w:rsidP="00D53D56">
      <w:pPr>
        <w:jc w:val="both"/>
        <w:rPr>
          <w:sz w:val="28"/>
          <w:szCs w:val="28"/>
          <w:lang w:val="uk-UA"/>
        </w:rPr>
      </w:pPr>
    </w:p>
    <w:p w14:paraId="1B3E9F09" w14:textId="04FAF097" w:rsidR="00C03C4B" w:rsidRPr="00951ABD" w:rsidRDefault="00C03C4B" w:rsidP="00D53D56">
      <w:pPr>
        <w:ind w:firstLine="709"/>
        <w:jc w:val="center"/>
        <w:rPr>
          <w:rFonts w:eastAsiaTheme="majorEastAsia"/>
          <w:b/>
          <w:bCs/>
          <w:sz w:val="28"/>
          <w:szCs w:val="28"/>
          <w:lang w:val="uk-UA"/>
        </w:rPr>
      </w:pPr>
      <w:r w:rsidRPr="00951ABD">
        <w:rPr>
          <w:rStyle w:val="ng-star-inserted"/>
          <w:rFonts w:eastAsiaTheme="majorEastAsia"/>
          <w:b/>
          <w:bCs/>
          <w:sz w:val="28"/>
          <w:szCs w:val="28"/>
        </w:rPr>
        <w:t>5. Зобов'язання сторін конфлікту щодо зниклих безвісти та загиблих, а також особливості захисту</w:t>
      </w:r>
      <w:r w:rsidR="007E75DD" w:rsidRPr="00951ABD">
        <w:rPr>
          <w:rStyle w:val="ng-star-inserted"/>
          <w:rFonts w:eastAsiaTheme="majorEastAsia"/>
          <w:b/>
          <w:bCs/>
          <w:sz w:val="28"/>
          <w:szCs w:val="28"/>
          <w:lang w:val="uk-UA"/>
        </w:rPr>
        <w:t xml:space="preserve"> </w:t>
      </w:r>
      <w:r w:rsidRPr="00951ABD">
        <w:rPr>
          <w:rStyle w:val="ng-star-inserted"/>
          <w:rFonts w:eastAsiaTheme="majorEastAsia"/>
          <w:b/>
          <w:bCs/>
          <w:sz w:val="28"/>
          <w:szCs w:val="28"/>
        </w:rPr>
        <w:t>в неміжнародних збройних конфліктах</w:t>
      </w:r>
    </w:p>
    <w:p w14:paraId="4C67D9DC"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Захист, передбачений МГП, поширюється не лише на живих постраждалих, але й на тих, хто зник безвісти або загинув.</w:t>
      </w:r>
    </w:p>
    <w:p w14:paraId="471DB299" w14:textId="77777777" w:rsidR="00C03C4B" w:rsidRPr="00951ABD" w:rsidRDefault="00C03C4B" w:rsidP="00951ABD">
      <w:pPr>
        <w:ind w:firstLine="709"/>
        <w:jc w:val="both"/>
        <w:rPr>
          <w:sz w:val="28"/>
          <w:szCs w:val="28"/>
          <w:u w:val="single"/>
        </w:rPr>
      </w:pPr>
      <w:r w:rsidRPr="00951ABD">
        <w:rPr>
          <w:rStyle w:val="ng-star-inserted"/>
          <w:rFonts w:eastAsiaTheme="majorEastAsia"/>
          <w:sz w:val="28"/>
          <w:szCs w:val="28"/>
          <w:u w:val="single"/>
        </w:rPr>
        <w:t>Зниклі безвісти та загиблі</w:t>
      </w:r>
    </w:p>
    <w:p w14:paraId="59598414"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 xml:space="preserve">Наслідком війни часто є втрата близьких родичів і відчай тих, хто не має про них звісток. Договірне МГП керується </w:t>
      </w:r>
      <w:r w:rsidRPr="00951ABD">
        <w:rPr>
          <w:i/>
          <w:iCs/>
          <w:sz w:val="28"/>
          <w:szCs w:val="28"/>
        </w:rPr>
        <w:t>переважним правом сімей щодо отримання інформації про долю своїх родичів</w:t>
      </w:r>
      <w:r w:rsidRPr="00951ABD">
        <w:rPr>
          <w:rStyle w:val="ng-star-inserted"/>
          <w:rFonts w:eastAsiaTheme="majorEastAsia"/>
          <w:sz w:val="28"/>
          <w:szCs w:val="28"/>
        </w:rPr>
        <w:t>, що є основоположним принципом у діяльності, яка стосується загиблих та зниклих безвісти.</w:t>
      </w:r>
    </w:p>
    <w:p w14:paraId="5A2CCDB4" w14:textId="77777777" w:rsidR="00C03C4B" w:rsidRPr="00951ABD" w:rsidRDefault="00C03C4B" w:rsidP="00951ABD">
      <w:pPr>
        <w:ind w:firstLine="709"/>
        <w:jc w:val="both"/>
        <w:rPr>
          <w:rStyle w:val="ng-star-inserted"/>
          <w:rFonts w:eastAsiaTheme="majorEastAsia"/>
          <w:sz w:val="28"/>
          <w:szCs w:val="28"/>
          <w:lang w:val="uk-UA"/>
        </w:rPr>
      </w:pPr>
      <w:r w:rsidRPr="00951ABD">
        <w:rPr>
          <w:i/>
          <w:iCs/>
          <w:sz w:val="28"/>
          <w:szCs w:val="28"/>
        </w:rPr>
        <w:t>Зниклі безвісти</w:t>
      </w:r>
      <w:r w:rsidRPr="00951ABD">
        <w:rPr>
          <w:b/>
          <w:bCs/>
          <w:sz w:val="28"/>
          <w:szCs w:val="28"/>
        </w:rPr>
        <w:t>:</w:t>
      </w:r>
      <w:r w:rsidRPr="00951ABD">
        <w:rPr>
          <w:rStyle w:val="ng-star-inserted"/>
          <w:rFonts w:eastAsiaTheme="majorEastAsia"/>
          <w:sz w:val="28"/>
          <w:szCs w:val="28"/>
        </w:rPr>
        <w:t xml:space="preserve"> Цей термін охоплює всіх цивільних чи військових осіб, місцезнаходження яких невідоме їхнім родичам, і які, відповідно до достовірної інформації, зникли у зв’язку зі збройним конфліктом. Сторони, що воюють, зобов’язані шукати таких осіб та вжити всіх можливих заходів для ведення їх обліку. Інформація про зниклих безвісти, їхнє місцезнаходження та долю повинна передаватися через Національне інформаційне бюро та Центральну агенцію з розшуку МКЧХ. МГП також передбачає превентивні заходи, спрямовані на уникнення зникнень, зокрема сприяння обміну звістками особистого характеру між розлученими сім'ями (через Центральну агенцію з розшуку) та возз’єднання сімейних зв’язків.</w:t>
      </w:r>
    </w:p>
    <w:p w14:paraId="0B488F12" w14:textId="77777777" w:rsidR="00951ABD" w:rsidRPr="00951ABD" w:rsidRDefault="00951ABD" w:rsidP="00951ABD">
      <w:pPr>
        <w:ind w:firstLine="709"/>
        <w:jc w:val="both"/>
        <w:rPr>
          <w:i/>
          <w:iCs/>
          <w:sz w:val="28"/>
          <w:szCs w:val="28"/>
        </w:rPr>
      </w:pPr>
      <w:r w:rsidRPr="00951ABD">
        <w:rPr>
          <w:i/>
          <w:iCs/>
          <w:sz w:val="28"/>
          <w:szCs w:val="28"/>
        </w:rPr>
        <w:t>Національне інформаційне бюро (НІБ)</w:t>
      </w:r>
      <w:r w:rsidRPr="00951ABD">
        <w:rPr>
          <w:rStyle w:val="ng-star-inserted"/>
          <w:rFonts w:eastAsiaTheme="majorEastAsia"/>
          <w:sz w:val="28"/>
          <w:szCs w:val="28"/>
        </w:rPr>
        <w:t xml:space="preserve"> створюється кожним учасником під час МЗК для збору всієї інформації про загиблих, поранених, хворих, осіб, які зазнали корабельної аварії, військовополонених та інших захищених осіб, і надання цієї інформації відповідним органам через державу-покровительку та </w:t>
      </w:r>
      <w:r w:rsidRPr="00951ABD">
        <w:rPr>
          <w:i/>
          <w:iCs/>
          <w:sz w:val="28"/>
          <w:szCs w:val="28"/>
        </w:rPr>
        <w:t>Центральну агенцію з розшуку МКЧХ</w:t>
      </w:r>
      <w:r w:rsidRPr="00951ABD">
        <w:rPr>
          <w:rStyle w:val="ng-star-inserted"/>
          <w:rFonts w:eastAsiaTheme="majorEastAsia"/>
          <w:i/>
          <w:iCs/>
          <w:sz w:val="28"/>
          <w:szCs w:val="28"/>
        </w:rPr>
        <w:t>.</w:t>
      </w:r>
    </w:p>
    <w:p w14:paraId="79A54F1F" w14:textId="77777777" w:rsidR="00951ABD" w:rsidRPr="00951ABD" w:rsidRDefault="00951ABD" w:rsidP="00951ABD">
      <w:pPr>
        <w:ind w:firstLine="709"/>
        <w:jc w:val="both"/>
        <w:rPr>
          <w:sz w:val="28"/>
          <w:szCs w:val="28"/>
        </w:rPr>
      </w:pPr>
      <w:r w:rsidRPr="00951ABD">
        <w:rPr>
          <w:rStyle w:val="ng-star-inserted"/>
          <w:rFonts w:eastAsiaTheme="majorEastAsia"/>
          <w:sz w:val="28"/>
          <w:szCs w:val="28"/>
        </w:rPr>
        <w:t>Центральна агенція з розшуку МКЧХ керується мандатом, викладеним у Женевських конвенціях 1949 року, і її основна мета — розшукувати зниклих осіб, дітей без супроводу та будь-кого, хто перебуває під контролем протилежної сторони, інформувати про місце їх перебування та відновлювати сімейні зв’язки.</w:t>
      </w:r>
    </w:p>
    <w:p w14:paraId="4CE38CE2" w14:textId="77777777" w:rsidR="00951ABD" w:rsidRPr="00951ABD" w:rsidRDefault="00951ABD" w:rsidP="00951ABD">
      <w:pPr>
        <w:ind w:firstLine="709"/>
        <w:jc w:val="both"/>
        <w:rPr>
          <w:sz w:val="28"/>
          <w:szCs w:val="28"/>
        </w:rPr>
      </w:pPr>
      <w:r w:rsidRPr="00951ABD">
        <w:rPr>
          <w:i/>
          <w:iCs/>
          <w:sz w:val="28"/>
          <w:szCs w:val="28"/>
        </w:rPr>
        <w:t>Превентивні заходи</w:t>
      </w:r>
      <w:r w:rsidRPr="00951ABD">
        <w:rPr>
          <w:rStyle w:val="ng-star-inserted"/>
          <w:rFonts w:eastAsiaTheme="majorEastAsia"/>
          <w:sz w:val="28"/>
          <w:szCs w:val="28"/>
        </w:rPr>
        <w:t xml:space="preserve"> МГП також передбачає, що всі особи, які перебувають на території, контрольованій стороною конфлікту, повинні мати можливість обмінюватися новинами винятково особистого характеру з членами своїх сімей, де б вони не були.</w:t>
      </w:r>
    </w:p>
    <w:p w14:paraId="1CF1F711" w14:textId="77777777" w:rsidR="00951ABD" w:rsidRPr="00951ABD" w:rsidRDefault="00951ABD" w:rsidP="00951ABD">
      <w:pPr>
        <w:ind w:firstLine="709"/>
        <w:jc w:val="both"/>
        <w:rPr>
          <w:sz w:val="28"/>
          <w:szCs w:val="28"/>
          <w:lang w:val="uk-UA"/>
        </w:rPr>
      </w:pPr>
      <w:r w:rsidRPr="00951ABD">
        <w:rPr>
          <w:rStyle w:val="ng-star-inserted"/>
          <w:rFonts w:eastAsiaTheme="majorEastAsia"/>
          <w:sz w:val="28"/>
          <w:szCs w:val="28"/>
          <w:u w:val="single"/>
        </w:rPr>
        <w:t>Особливі заходи передбачені для дітей</w:t>
      </w:r>
      <w:r w:rsidRPr="00951ABD">
        <w:rPr>
          <w:rStyle w:val="ng-star-inserted"/>
          <w:rFonts w:eastAsiaTheme="majorEastAsia"/>
          <w:sz w:val="28"/>
          <w:szCs w:val="28"/>
        </w:rPr>
        <w:t>:</w:t>
      </w:r>
    </w:p>
    <w:p w14:paraId="3D8BBCE0" w14:textId="172832D0" w:rsidR="00951ABD" w:rsidRPr="00951ABD" w:rsidRDefault="00951ABD" w:rsidP="00951ABD">
      <w:pPr>
        <w:ind w:firstLine="709"/>
        <w:jc w:val="both"/>
        <w:rPr>
          <w:sz w:val="28"/>
          <w:szCs w:val="28"/>
          <w:lang w:val="uk-UA"/>
        </w:rPr>
      </w:pPr>
      <w:r w:rsidRPr="00951ABD">
        <w:rPr>
          <w:sz w:val="28"/>
          <w:szCs w:val="28"/>
          <w:lang w:val="uk-UA"/>
        </w:rPr>
        <w:t>- д</w:t>
      </w:r>
      <w:r w:rsidRPr="00951ABD">
        <w:rPr>
          <w:rStyle w:val="ng-star-inserted"/>
          <w:rFonts w:eastAsiaTheme="majorEastAsia"/>
          <w:sz w:val="28"/>
          <w:szCs w:val="28"/>
        </w:rPr>
        <w:t>іти, які були евакуйовані до нейтральних держав, повинні бути належним чином ідентифіковані, а дані про них подані до Центральної агенції з розшуку МКЧХ</w:t>
      </w:r>
      <w:r w:rsidRPr="00951ABD">
        <w:rPr>
          <w:rStyle w:val="ng-star-inserted"/>
          <w:rFonts w:eastAsiaTheme="majorEastAsia"/>
          <w:sz w:val="28"/>
          <w:szCs w:val="28"/>
          <w:lang w:val="uk-UA"/>
        </w:rPr>
        <w:t>;</w:t>
      </w:r>
    </w:p>
    <w:p w14:paraId="34D9B4AB" w14:textId="2A60F863" w:rsidR="00951ABD" w:rsidRPr="00951ABD" w:rsidRDefault="00951ABD" w:rsidP="00951ABD">
      <w:pPr>
        <w:ind w:firstLine="709"/>
        <w:jc w:val="both"/>
        <w:rPr>
          <w:sz w:val="28"/>
          <w:szCs w:val="28"/>
        </w:rPr>
      </w:pPr>
      <w:r w:rsidRPr="00951ABD">
        <w:rPr>
          <w:rStyle w:val="ng-star-inserted"/>
          <w:rFonts w:eastAsiaTheme="majorEastAsia"/>
          <w:sz w:val="28"/>
          <w:szCs w:val="28"/>
          <w:lang w:val="uk-UA"/>
        </w:rPr>
        <w:t>- с</w:t>
      </w:r>
      <w:r w:rsidRPr="00951ABD">
        <w:rPr>
          <w:rStyle w:val="ng-star-inserted"/>
          <w:rFonts w:eastAsiaTheme="majorEastAsia"/>
          <w:sz w:val="28"/>
          <w:szCs w:val="28"/>
        </w:rPr>
        <w:t>торони повинні забезпечити, аби сироти або інші діти без нагляду, які не досягли 15-річного віку, не були залишені напризволяще, і щоб усім дітям до 12 років було надано ідентифікаційні жетони.</w:t>
      </w:r>
    </w:p>
    <w:p w14:paraId="61CCDD09" w14:textId="77777777" w:rsidR="00951ABD" w:rsidRPr="00951ABD" w:rsidRDefault="00951ABD" w:rsidP="00951ABD">
      <w:pPr>
        <w:ind w:firstLine="709"/>
        <w:jc w:val="both"/>
        <w:rPr>
          <w:sz w:val="28"/>
          <w:szCs w:val="28"/>
        </w:rPr>
      </w:pPr>
    </w:p>
    <w:p w14:paraId="03DC5573" w14:textId="73F7BB13" w:rsidR="00C03C4B" w:rsidRPr="00D53D56" w:rsidRDefault="00C03C4B" w:rsidP="00D53D56">
      <w:pPr>
        <w:ind w:firstLine="709"/>
        <w:jc w:val="both"/>
        <w:rPr>
          <w:sz w:val="28"/>
          <w:szCs w:val="28"/>
          <w:lang w:val="uk-UA"/>
        </w:rPr>
      </w:pPr>
      <w:r w:rsidRPr="00951ABD">
        <w:rPr>
          <w:i/>
          <w:iCs/>
          <w:sz w:val="28"/>
          <w:szCs w:val="28"/>
        </w:rPr>
        <w:lastRenderedPageBreak/>
        <w:t>Померлі</w:t>
      </w:r>
      <w:r w:rsidRPr="00951ABD">
        <w:rPr>
          <w:b/>
          <w:bCs/>
          <w:sz w:val="28"/>
          <w:szCs w:val="28"/>
        </w:rPr>
        <w:t>:</w:t>
      </w:r>
      <w:r w:rsidRPr="00951ABD">
        <w:rPr>
          <w:rStyle w:val="ng-star-inserted"/>
          <w:rFonts w:eastAsiaTheme="majorEastAsia"/>
          <w:sz w:val="28"/>
          <w:szCs w:val="28"/>
        </w:rPr>
        <w:t xml:space="preserve"> Сторони конфлікту повинні постійно, й особливо після проведення бойових дій, вживати всіх можливих заходів для пошуку померлих, збору та евакуації їхніх тіл без будь-якої дискримінації.</w:t>
      </w:r>
      <w:r w:rsidR="00951ABD" w:rsidRPr="00951ABD">
        <w:rPr>
          <w:rStyle w:val="ng-star-inserted"/>
          <w:rFonts w:eastAsiaTheme="majorEastAsia"/>
          <w:sz w:val="28"/>
          <w:szCs w:val="28"/>
        </w:rPr>
        <w:t xml:space="preserve"> </w:t>
      </w:r>
      <w:r w:rsidR="00951ABD" w:rsidRPr="00951ABD">
        <w:rPr>
          <w:rStyle w:val="ng-star-inserted"/>
          <w:rFonts w:eastAsiaTheme="majorEastAsia"/>
          <w:sz w:val="28"/>
          <w:szCs w:val="28"/>
        </w:rPr>
        <w:t>Кожна сторона зобов'язана фіксувати інформацію про тіла померлих, що перебувають в їхньому розпорядженні, яка може допомогти їх ідентифікувати. Ця інформація має бути передана через Національне інформаційне бюро та Центральну агенцію з розшуку.</w:t>
      </w:r>
    </w:p>
    <w:p w14:paraId="36C6D533"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Сторони мають юридичне зобов’язання фіксувати будь-яку інформацію, яка може допомогти ідентифікувати тіла померлих. Ця інформація разом із свідоцтвами про смерть має бути передана іншій стороні через Національне інформаційне бюро та Центральну агенцію з розшуку. Також мають бути передані особисті речі, знайдені під час обшуку загиблих, включно з половиною подвійного ідентифікаційного жетону.</w:t>
      </w:r>
    </w:p>
    <w:p w14:paraId="04EDD6C1" w14:textId="77777777" w:rsidR="00C03C4B" w:rsidRPr="00951ABD" w:rsidRDefault="00C03C4B" w:rsidP="00951ABD">
      <w:pPr>
        <w:ind w:firstLine="709"/>
        <w:jc w:val="both"/>
        <w:rPr>
          <w:sz w:val="28"/>
          <w:szCs w:val="28"/>
        </w:rPr>
      </w:pPr>
      <w:r w:rsidRPr="00951ABD">
        <w:rPr>
          <w:i/>
          <w:iCs/>
          <w:sz w:val="28"/>
          <w:szCs w:val="28"/>
        </w:rPr>
        <w:t>Гідне поховання</w:t>
      </w:r>
      <w:r w:rsidRPr="00951ABD">
        <w:rPr>
          <w:b/>
          <w:bCs/>
          <w:sz w:val="28"/>
          <w:szCs w:val="28"/>
        </w:rPr>
        <w:t>:</w:t>
      </w:r>
      <w:r w:rsidRPr="00951ABD">
        <w:rPr>
          <w:rStyle w:val="ng-star-inserted"/>
          <w:rFonts w:eastAsiaTheme="majorEastAsia"/>
          <w:sz w:val="28"/>
          <w:szCs w:val="28"/>
        </w:rPr>
        <w:t xml:space="preserve"> До останків загиблих слід ставитися з повагою, вони не повинні бути жертвами обкрадення чи понівечення. Похованню має передувати ретельне обстеження тіл з метою підтвердження смерті та встановлення особистості. Тіла повинні бути належним чином поховані, якщо це можливо, відповідно до обрядів своєї релігії. Кремація заборонена, крім випадків наявності важливих санітарних причин або якщо цього вимагає релігія загиблого.</w:t>
      </w:r>
    </w:p>
    <w:p w14:paraId="335459B2" w14:textId="77777777" w:rsidR="00C03C4B" w:rsidRPr="00951ABD" w:rsidRDefault="00C03C4B" w:rsidP="00951ABD">
      <w:pPr>
        <w:ind w:firstLine="709"/>
        <w:jc w:val="both"/>
        <w:rPr>
          <w:rStyle w:val="ng-star-inserted"/>
          <w:rFonts w:eastAsiaTheme="majorEastAsia"/>
          <w:sz w:val="28"/>
          <w:szCs w:val="28"/>
          <w:lang w:val="uk-UA"/>
        </w:rPr>
      </w:pPr>
      <w:r w:rsidRPr="00951ABD">
        <w:rPr>
          <w:rStyle w:val="ng-star-inserted"/>
          <w:rFonts w:eastAsiaTheme="majorEastAsia"/>
          <w:sz w:val="28"/>
          <w:szCs w:val="28"/>
        </w:rPr>
        <w:t>Місця поховань та індивідуальні могили слід поважати, належним чином підтримувати їх стан та позначати, щоб їх завжди можна було знайти. З цією метою сторони зобов’язані налагодити роботу офіційної похоронної служби.</w:t>
      </w:r>
    </w:p>
    <w:p w14:paraId="0A7F84AA" w14:textId="77777777" w:rsidR="00951ABD" w:rsidRPr="00951ABD" w:rsidRDefault="00951ABD" w:rsidP="00951ABD">
      <w:pPr>
        <w:ind w:firstLine="709"/>
        <w:jc w:val="both"/>
        <w:rPr>
          <w:sz w:val="28"/>
          <w:szCs w:val="28"/>
        </w:rPr>
      </w:pPr>
      <w:r w:rsidRPr="00951ABD">
        <w:rPr>
          <w:rStyle w:val="ng-star-inserted"/>
          <w:rFonts w:eastAsiaTheme="majorEastAsia"/>
          <w:sz w:val="28"/>
          <w:szCs w:val="28"/>
        </w:rPr>
        <w:t>Поховання як на суші, так і в морі, повинно передувати ретельне обстеження тіл з метою підтвердження смерті, надання звіту та, у разі необхідності, встановлення особистості. Могили повинні поважатися, належним чином підтримуватися та позначатися, щоб їх завжди можна було знайти.</w:t>
      </w:r>
    </w:p>
    <w:p w14:paraId="7AE3A6B6" w14:textId="0032181D" w:rsidR="00951ABD" w:rsidRPr="00951ABD" w:rsidRDefault="00951ABD" w:rsidP="00951ABD">
      <w:pPr>
        <w:ind w:firstLine="709"/>
        <w:jc w:val="both"/>
        <w:rPr>
          <w:sz w:val="28"/>
          <w:szCs w:val="28"/>
          <w:lang w:val="uk-UA"/>
        </w:rPr>
      </w:pPr>
      <w:r w:rsidRPr="00951ABD">
        <w:rPr>
          <w:rStyle w:val="ng-star-inserted"/>
          <w:rFonts w:eastAsiaTheme="majorEastAsia"/>
          <w:sz w:val="28"/>
          <w:szCs w:val="28"/>
        </w:rPr>
        <w:t>Сторони, що воюють, зобов’язані налагодити роботу офіційної похоронної служби на початку кожного збройного конфлікту для полегшення подальших ексгумацій та забезпечення ідентифікації тіл та їх можливого транспортування до рідної країни.</w:t>
      </w:r>
    </w:p>
    <w:p w14:paraId="4601C241" w14:textId="77777777" w:rsidR="00C03C4B" w:rsidRPr="00951ABD" w:rsidRDefault="00C03C4B" w:rsidP="00951ABD">
      <w:pPr>
        <w:ind w:firstLine="709"/>
        <w:jc w:val="both"/>
        <w:rPr>
          <w:sz w:val="28"/>
          <w:szCs w:val="28"/>
          <w:u w:val="single"/>
        </w:rPr>
      </w:pPr>
      <w:r w:rsidRPr="00951ABD">
        <w:rPr>
          <w:rStyle w:val="ng-star-inserted"/>
          <w:rFonts w:eastAsiaTheme="majorEastAsia"/>
          <w:sz w:val="28"/>
          <w:szCs w:val="28"/>
          <w:u w:val="single"/>
        </w:rPr>
        <w:t>Захист у неміжнародних збройних конфліктах (НЗК)</w:t>
      </w:r>
    </w:p>
    <w:p w14:paraId="4C86011E"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Захист поранених, хворих, медичного та духовного персоналу, формувань та транспорту є так само важливим у НЗК, як і в міжнародних збройних конфліктах (МЗК).</w:t>
      </w:r>
    </w:p>
    <w:p w14:paraId="4BE5BD01" w14:textId="77777777" w:rsidR="00C03C4B" w:rsidRPr="00951ABD" w:rsidRDefault="00C03C4B" w:rsidP="00951ABD">
      <w:pPr>
        <w:ind w:firstLine="709"/>
        <w:jc w:val="both"/>
        <w:rPr>
          <w:sz w:val="28"/>
          <w:szCs w:val="28"/>
        </w:rPr>
      </w:pPr>
      <w:r w:rsidRPr="00951ABD">
        <w:rPr>
          <w:i/>
          <w:iCs/>
          <w:sz w:val="28"/>
          <w:szCs w:val="28"/>
        </w:rPr>
        <w:t>Спільна стаття 3</w:t>
      </w:r>
      <w:r w:rsidRPr="00951ABD">
        <w:rPr>
          <w:rStyle w:val="ng-star-inserted"/>
          <w:rFonts w:eastAsiaTheme="majorEastAsia"/>
          <w:sz w:val="28"/>
          <w:szCs w:val="28"/>
        </w:rPr>
        <w:t xml:space="preserve"> Женевських конвенцій, яка застосовується в НЗК, вимагає, щоб:</w:t>
      </w:r>
    </w:p>
    <w:p w14:paraId="4790B8CA"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1. Поранених та хворих підбирали й піклувались про них.</w:t>
      </w:r>
    </w:p>
    <w:p w14:paraId="160DE6AA"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2. Особи, які вибули зі строю внаслідок хвороби чи поранення, отримували гуманне ставлення, як і всі інші особи, які не беруть безпосередньої участі у військових діях.</w:t>
      </w:r>
    </w:p>
    <w:p w14:paraId="2E56D3F6"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3. Безстороння гуманітарна організація, така як МКЧХ, може запропонувати свої послуги сторонам конфлікту.</w:t>
      </w:r>
    </w:p>
    <w:p w14:paraId="540E53CA" w14:textId="77777777" w:rsidR="00C03C4B" w:rsidRDefault="00C03C4B" w:rsidP="00951ABD">
      <w:pPr>
        <w:ind w:firstLine="709"/>
        <w:jc w:val="both"/>
        <w:rPr>
          <w:rStyle w:val="ng-star-inserted"/>
          <w:rFonts w:eastAsiaTheme="majorEastAsia"/>
          <w:sz w:val="28"/>
          <w:szCs w:val="28"/>
          <w:lang w:val="uk-UA"/>
        </w:rPr>
      </w:pPr>
      <w:r w:rsidRPr="00951ABD">
        <w:rPr>
          <w:i/>
          <w:iCs/>
          <w:sz w:val="28"/>
          <w:szCs w:val="28"/>
        </w:rPr>
        <w:t>Додатковий протокол II</w:t>
      </w:r>
      <w:r w:rsidRPr="00951ABD">
        <w:rPr>
          <w:rStyle w:val="ng-star-inserted"/>
          <w:rFonts w:eastAsiaTheme="majorEastAsia"/>
          <w:sz w:val="28"/>
          <w:szCs w:val="28"/>
        </w:rPr>
        <w:t xml:space="preserve"> розвиває та доповнює цей захист. Більшість положень, які містяться в цьому Протоколі, визнані такими, що мають звичаєвий статус у будь-якій ситуації неміжнародного збройного конфлікту.</w:t>
      </w:r>
    </w:p>
    <w:p w14:paraId="40D32E67" w14:textId="77777777" w:rsidR="00D53D56" w:rsidRPr="00D53D56" w:rsidRDefault="00D53D56" w:rsidP="00951ABD">
      <w:pPr>
        <w:ind w:firstLine="709"/>
        <w:jc w:val="both"/>
        <w:rPr>
          <w:sz w:val="28"/>
          <w:szCs w:val="28"/>
          <w:lang w:val="uk-UA"/>
        </w:rPr>
      </w:pPr>
    </w:p>
    <w:p w14:paraId="44B15AE7" w14:textId="77777777" w:rsidR="00C03C4B" w:rsidRPr="00951ABD" w:rsidRDefault="00C03C4B" w:rsidP="00951ABD">
      <w:pPr>
        <w:ind w:firstLine="709"/>
        <w:jc w:val="both"/>
        <w:rPr>
          <w:sz w:val="28"/>
          <w:szCs w:val="28"/>
          <w:u w:val="single"/>
        </w:rPr>
      </w:pPr>
      <w:r w:rsidRPr="00951ABD">
        <w:rPr>
          <w:sz w:val="28"/>
          <w:szCs w:val="28"/>
          <w:u w:val="single"/>
        </w:rPr>
        <w:lastRenderedPageBreak/>
        <w:t>Ключові положення у НЗК:</w:t>
      </w:r>
    </w:p>
    <w:p w14:paraId="62F926AF" w14:textId="77777777" w:rsidR="00C03C4B" w:rsidRPr="00951ABD" w:rsidRDefault="00C03C4B" w:rsidP="00951ABD">
      <w:pPr>
        <w:ind w:firstLine="709"/>
        <w:jc w:val="both"/>
        <w:rPr>
          <w:i/>
          <w:iCs/>
          <w:sz w:val="28"/>
          <w:szCs w:val="28"/>
        </w:rPr>
      </w:pPr>
      <w:r w:rsidRPr="00951ABD">
        <w:rPr>
          <w:rStyle w:val="ng-star-inserted"/>
          <w:rFonts w:eastAsiaTheme="majorEastAsia"/>
          <w:sz w:val="28"/>
          <w:szCs w:val="28"/>
        </w:rPr>
        <w:t xml:space="preserve">• </w:t>
      </w:r>
      <w:r w:rsidRPr="00951ABD">
        <w:rPr>
          <w:i/>
          <w:iCs/>
          <w:sz w:val="28"/>
          <w:szCs w:val="28"/>
        </w:rPr>
        <w:t>Поранені та хворі:</w:t>
      </w:r>
      <w:r w:rsidRPr="00951ABD">
        <w:rPr>
          <w:rStyle w:val="ng-star-inserted"/>
          <w:rFonts w:eastAsiaTheme="majorEastAsia"/>
          <w:sz w:val="28"/>
          <w:szCs w:val="28"/>
        </w:rPr>
        <w:t xml:space="preserve"> Їм необхідно ставитися з повагою, захищати та поводитися гуманно в будь-який час. Вони повинні отримувати медичну допомогу та догляд з мінімальною затримкою, </w:t>
      </w:r>
      <w:r w:rsidRPr="00951ABD">
        <w:rPr>
          <w:i/>
          <w:iCs/>
          <w:sz w:val="28"/>
          <w:szCs w:val="28"/>
        </w:rPr>
        <w:t>без будь-яких відмінностей, окрім медичних характеристик</w:t>
      </w:r>
      <w:r w:rsidRPr="00951ABD">
        <w:rPr>
          <w:rStyle w:val="ng-star-inserted"/>
          <w:rFonts w:eastAsiaTheme="majorEastAsia"/>
          <w:i/>
          <w:iCs/>
          <w:sz w:val="28"/>
          <w:szCs w:val="28"/>
        </w:rPr>
        <w:t>.</w:t>
      </w:r>
    </w:p>
    <w:p w14:paraId="0B4DEE74"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 xml:space="preserve">• </w:t>
      </w:r>
      <w:r w:rsidRPr="00951ABD">
        <w:rPr>
          <w:i/>
          <w:iCs/>
          <w:sz w:val="28"/>
          <w:szCs w:val="28"/>
        </w:rPr>
        <w:t>Персонал</w:t>
      </w:r>
      <w:r w:rsidRPr="00951ABD">
        <w:rPr>
          <w:b/>
          <w:bCs/>
          <w:sz w:val="28"/>
          <w:szCs w:val="28"/>
        </w:rPr>
        <w:t>:</w:t>
      </w:r>
      <w:r w:rsidRPr="00951ABD">
        <w:rPr>
          <w:rStyle w:val="ng-star-inserted"/>
          <w:rFonts w:eastAsiaTheme="majorEastAsia"/>
          <w:sz w:val="28"/>
          <w:szCs w:val="28"/>
        </w:rPr>
        <w:t xml:space="preserve"> Медичний та духовний персонал повинен постійно користуватись повагою та захистом і отримувати весь можливий обсяг доступної допомоги для виконання своїх обов’язків. Вони втрачають захист лише, якщо, окрім гуманітарних функцій, здійснюють дії, що наносять шкоду супротивнику.</w:t>
      </w:r>
    </w:p>
    <w:p w14:paraId="47C19AAD"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 xml:space="preserve">• </w:t>
      </w:r>
      <w:r w:rsidRPr="00951ABD">
        <w:rPr>
          <w:i/>
          <w:iCs/>
          <w:sz w:val="28"/>
          <w:szCs w:val="28"/>
        </w:rPr>
        <w:t>Медична етика</w:t>
      </w:r>
      <w:r w:rsidRPr="00951ABD">
        <w:rPr>
          <w:b/>
          <w:bCs/>
          <w:sz w:val="28"/>
          <w:szCs w:val="28"/>
        </w:rPr>
        <w:t>:</w:t>
      </w:r>
      <w:r w:rsidRPr="00951ABD">
        <w:rPr>
          <w:rStyle w:val="ng-star-inserted"/>
          <w:rFonts w:eastAsiaTheme="majorEastAsia"/>
          <w:sz w:val="28"/>
          <w:szCs w:val="28"/>
        </w:rPr>
        <w:t xml:space="preserve"> Персонал не може бути примусово змушений виконувати завдання, несумісні з їхньою гуманітарною місією, або каратися за здійснення медичної діяльності, сумісної з етикою. Конфіденційність медичної інформації повинна поважатися.</w:t>
      </w:r>
    </w:p>
    <w:p w14:paraId="6957C413"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 xml:space="preserve">• </w:t>
      </w:r>
      <w:r w:rsidRPr="00951ABD">
        <w:rPr>
          <w:i/>
          <w:iCs/>
          <w:sz w:val="28"/>
          <w:szCs w:val="28"/>
        </w:rPr>
        <w:t>Медичні формування та транспорт</w:t>
      </w:r>
      <w:r w:rsidRPr="00951ABD">
        <w:rPr>
          <w:b/>
          <w:bCs/>
          <w:sz w:val="28"/>
          <w:szCs w:val="28"/>
        </w:rPr>
        <w:t>:</w:t>
      </w:r>
      <w:r w:rsidRPr="00951ABD">
        <w:rPr>
          <w:rStyle w:val="ng-star-inserted"/>
          <w:rFonts w:eastAsiaTheme="majorEastAsia"/>
          <w:sz w:val="28"/>
          <w:szCs w:val="28"/>
        </w:rPr>
        <w:t xml:space="preserve"> Вони повинні у будь-який час поважатися і захищатися, і не ставати об’єктами прямого нападу. Втрата захисту відбувається лише після попередження, що встановлює розумний період часу, який було проігноровано.</w:t>
      </w:r>
    </w:p>
    <w:p w14:paraId="6709F5F3"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 xml:space="preserve">• </w:t>
      </w:r>
      <w:r w:rsidRPr="00951ABD">
        <w:rPr>
          <w:i/>
          <w:iCs/>
          <w:sz w:val="28"/>
          <w:szCs w:val="28"/>
        </w:rPr>
        <w:t>Відмітна емблема</w:t>
      </w:r>
      <w:r w:rsidRPr="00951ABD">
        <w:rPr>
          <w:b/>
          <w:bCs/>
          <w:sz w:val="28"/>
          <w:szCs w:val="28"/>
        </w:rPr>
        <w:t>:</w:t>
      </w:r>
      <w:r w:rsidRPr="00951ABD">
        <w:rPr>
          <w:rStyle w:val="ng-star-inserted"/>
          <w:rFonts w:eastAsiaTheme="majorEastAsia"/>
          <w:sz w:val="28"/>
          <w:szCs w:val="28"/>
        </w:rPr>
        <w:t xml:space="preserve"> Слід поважати відмітні емблеми Червоного Хреста, Червоного Півмісяця та Червоного Кристала на білому тлі, а будь-яке їх неправомірне використання забороняється.</w:t>
      </w:r>
    </w:p>
    <w:p w14:paraId="042D5E72" w14:textId="77777777" w:rsidR="00C03C4B" w:rsidRPr="00951ABD" w:rsidRDefault="00C03C4B" w:rsidP="00951ABD">
      <w:pPr>
        <w:ind w:firstLine="709"/>
        <w:jc w:val="both"/>
        <w:rPr>
          <w:sz w:val="28"/>
          <w:szCs w:val="28"/>
        </w:rPr>
      </w:pPr>
      <w:r w:rsidRPr="00951ABD">
        <w:rPr>
          <w:rStyle w:val="ng-star-inserted"/>
          <w:rFonts w:eastAsiaTheme="majorEastAsia"/>
          <w:sz w:val="28"/>
          <w:szCs w:val="28"/>
        </w:rPr>
        <w:t xml:space="preserve">• </w:t>
      </w:r>
      <w:r w:rsidRPr="00951ABD">
        <w:rPr>
          <w:i/>
          <w:iCs/>
          <w:sz w:val="28"/>
          <w:szCs w:val="28"/>
        </w:rPr>
        <w:t>Зниклі безвісти та померлі</w:t>
      </w:r>
      <w:r w:rsidRPr="00951ABD">
        <w:rPr>
          <w:b/>
          <w:bCs/>
          <w:sz w:val="28"/>
          <w:szCs w:val="28"/>
        </w:rPr>
        <w:t>:</w:t>
      </w:r>
      <w:r w:rsidRPr="00951ABD">
        <w:rPr>
          <w:rStyle w:val="ng-star-inserted"/>
          <w:rFonts w:eastAsiaTheme="majorEastAsia"/>
          <w:sz w:val="28"/>
          <w:szCs w:val="28"/>
        </w:rPr>
        <w:t xml:space="preserve"> Сторони мають вживати всіх можливих заходів для пошуку та підбирання померлих, реєструвати інформацію, необхідну для впізнання, і позначати місця їхніх могил. Померлі повинні бути поховані з пошаною. Сторони повинні з’ясовувати долю осіб, яких визнано зниклими безвісти, та надавати їхнім родичам інформацію про їхню долю.</w:t>
      </w:r>
    </w:p>
    <w:p w14:paraId="3A0B0A5C" w14:textId="00A80EA0" w:rsidR="00D421AB" w:rsidRPr="00D53D56" w:rsidRDefault="00C03C4B" w:rsidP="00D53D56">
      <w:pPr>
        <w:ind w:firstLine="709"/>
        <w:jc w:val="both"/>
        <w:rPr>
          <w:rFonts w:eastAsiaTheme="majorEastAsia"/>
          <w:sz w:val="28"/>
          <w:szCs w:val="28"/>
          <w:lang w:val="uk-UA"/>
        </w:rPr>
      </w:pPr>
      <w:r w:rsidRPr="00951ABD">
        <w:rPr>
          <w:rStyle w:val="ng-star-inserted"/>
          <w:rFonts w:eastAsiaTheme="majorEastAsia"/>
          <w:sz w:val="28"/>
          <w:szCs w:val="28"/>
        </w:rPr>
        <w:t>Загалом, у ситуаціях НЗК, незважаючи на менш розвинене договірне право, зобов’язання, передбачені спільною статтею 3 та звичаєвим МГП, забезпечують гуманне поводження та захист для всіх осіб, які не беруть активної участі або вибули зі строю внаслідок хвороби чи поранення.</w:t>
      </w:r>
    </w:p>
    <w:p w14:paraId="2CCE2B6B" w14:textId="44DEFDA8" w:rsidR="0011457F" w:rsidRPr="00DF2A2B" w:rsidRDefault="0011457F" w:rsidP="004E2C05">
      <w:pPr>
        <w:ind w:firstLine="709"/>
        <w:jc w:val="both"/>
        <w:rPr>
          <w:b/>
          <w:bCs/>
          <w:color w:val="141413"/>
          <w:sz w:val="28"/>
          <w:szCs w:val="28"/>
          <w:lang w:val="uk-UA"/>
        </w:rPr>
      </w:pPr>
      <w:r w:rsidRPr="00DF2A2B">
        <w:rPr>
          <w:b/>
          <w:bCs/>
          <w:color w:val="141413"/>
          <w:sz w:val="28"/>
          <w:szCs w:val="28"/>
          <w:lang w:val="uk-UA"/>
        </w:rPr>
        <w:t>Рекомендовані джерела:</w:t>
      </w:r>
    </w:p>
    <w:p w14:paraId="1CED1EF9" w14:textId="605AB491" w:rsidR="0011457F" w:rsidRPr="00DF2A2B" w:rsidRDefault="0011457F" w:rsidP="0011457F">
      <w:pPr>
        <w:pStyle w:val="p1"/>
        <w:ind w:firstLine="709"/>
        <w:jc w:val="both"/>
        <w:rPr>
          <w:rFonts w:ascii="Times New Roman" w:hAnsi="Times New Roman"/>
          <w:color w:val="000000"/>
          <w:sz w:val="28"/>
          <w:szCs w:val="28"/>
          <w:lang w:val="uk-UA"/>
        </w:rPr>
      </w:pPr>
      <w:r w:rsidRPr="00DF2A2B">
        <w:rPr>
          <w:rFonts w:ascii="Times New Roman" w:hAnsi="Times New Roman"/>
          <w:color w:val="343A40"/>
          <w:sz w:val="28"/>
          <w:szCs w:val="28"/>
          <w:shd w:val="clear" w:color="auto" w:fill="FFFFFF"/>
          <w:lang w:val="uk-UA"/>
        </w:rPr>
        <w:t>1.</w:t>
      </w:r>
      <w:r w:rsidRPr="00DF2A2B">
        <w:rPr>
          <w:rFonts w:ascii="Times New Roman" w:hAnsi="Times New Roman"/>
          <w:color w:val="000000"/>
          <w:sz w:val="28"/>
          <w:szCs w:val="28"/>
          <w:lang w:val="uk-UA"/>
        </w:rPr>
        <w:t xml:space="preserve"> Вивчаючи міжнародне гуманітарне право : навчально-методичний посібник. Друге видання / О. </w:t>
      </w:r>
      <w:proofErr w:type="spellStart"/>
      <w:r w:rsidRPr="00DF2A2B">
        <w:rPr>
          <w:rFonts w:ascii="Times New Roman" w:hAnsi="Times New Roman"/>
          <w:color w:val="000000"/>
          <w:sz w:val="28"/>
          <w:szCs w:val="28"/>
          <w:lang w:val="uk-UA"/>
        </w:rPr>
        <w:t>войтенко</w:t>
      </w:r>
      <w:proofErr w:type="spellEnd"/>
      <w:r w:rsidRPr="00DF2A2B">
        <w:rPr>
          <w:rFonts w:ascii="Times New Roman" w:hAnsi="Times New Roman"/>
          <w:color w:val="000000"/>
          <w:sz w:val="28"/>
          <w:szCs w:val="28"/>
          <w:lang w:val="uk-UA"/>
        </w:rPr>
        <w:t xml:space="preserve">, М. </w:t>
      </w:r>
      <w:proofErr w:type="spellStart"/>
      <w:r w:rsidRPr="00DF2A2B">
        <w:rPr>
          <w:rFonts w:ascii="Times New Roman" w:hAnsi="Times New Roman"/>
          <w:color w:val="000000"/>
          <w:sz w:val="28"/>
          <w:szCs w:val="28"/>
          <w:lang w:val="uk-UA"/>
        </w:rPr>
        <w:t>Єлігулашвілі</w:t>
      </w:r>
      <w:proofErr w:type="spellEnd"/>
      <w:r w:rsidRPr="00DF2A2B">
        <w:rPr>
          <w:rFonts w:ascii="Times New Roman" w:hAnsi="Times New Roman"/>
          <w:color w:val="000000"/>
          <w:sz w:val="28"/>
          <w:szCs w:val="28"/>
          <w:lang w:val="uk-UA"/>
        </w:rPr>
        <w:t xml:space="preserve">, О. </w:t>
      </w:r>
      <w:proofErr w:type="spellStart"/>
      <w:r w:rsidRPr="00DF2A2B">
        <w:rPr>
          <w:rFonts w:ascii="Times New Roman" w:hAnsi="Times New Roman"/>
          <w:color w:val="000000"/>
          <w:sz w:val="28"/>
          <w:szCs w:val="28"/>
          <w:lang w:val="uk-UA"/>
        </w:rPr>
        <w:t>Козорог</w:t>
      </w:r>
      <w:proofErr w:type="spellEnd"/>
      <w:r w:rsidRPr="00DF2A2B">
        <w:rPr>
          <w:rFonts w:ascii="Times New Roman" w:hAnsi="Times New Roman"/>
          <w:color w:val="000000"/>
          <w:sz w:val="28"/>
          <w:szCs w:val="28"/>
          <w:lang w:val="uk-UA"/>
        </w:rPr>
        <w:t xml:space="preserve">, Т . Короткий, В. Потапова, О. </w:t>
      </w:r>
      <w:proofErr w:type="spellStart"/>
      <w:r w:rsidRPr="00DF2A2B">
        <w:rPr>
          <w:rFonts w:ascii="Times New Roman" w:hAnsi="Times New Roman"/>
          <w:color w:val="000000"/>
          <w:sz w:val="28"/>
          <w:szCs w:val="28"/>
          <w:lang w:val="uk-UA"/>
        </w:rPr>
        <w:t>Стокоз</w:t>
      </w:r>
      <w:proofErr w:type="spellEnd"/>
      <w:r w:rsidRPr="00DF2A2B">
        <w:rPr>
          <w:rFonts w:ascii="Times New Roman" w:hAnsi="Times New Roman"/>
          <w:color w:val="000000"/>
          <w:sz w:val="28"/>
          <w:szCs w:val="28"/>
          <w:lang w:val="uk-UA"/>
        </w:rPr>
        <w:t xml:space="preserve">, Н. </w:t>
      </w:r>
      <w:proofErr w:type="spellStart"/>
      <w:r w:rsidRPr="00DF2A2B">
        <w:rPr>
          <w:rFonts w:ascii="Times New Roman" w:hAnsi="Times New Roman"/>
          <w:color w:val="000000"/>
          <w:sz w:val="28"/>
          <w:szCs w:val="28"/>
          <w:lang w:val="uk-UA"/>
        </w:rPr>
        <w:t>Хендель</w:t>
      </w:r>
      <w:proofErr w:type="spellEnd"/>
      <w:r w:rsidRPr="00DF2A2B">
        <w:rPr>
          <w:rFonts w:ascii="Times New Roman" w:hAnsi="Times New Roman"/>
          <w:color w:val="000000"/>
          <w:sz w:val="28"/>
          <w:szCs w:val="28"/>
          <w:lang w:val="uk-UA"/>
        </w:rPr>
        <w:t xml:space="preserve"> ; за </w:t>
      </w:r>
      <w:proofErr w:type="spellStart"/>
      <w:r w:rsidRPr="00DF2A2B">
        <w:rPr>
          <w:rFonts w:ascii="Times New Roman" w:hAnsi="Times New Roman"/>
          <w:color w:val="000000"/>
          <w:sz w:val="28"/>
          <w:szCs w:val="28"/>
          <w:lang w:val="uk-UA"/>
        </w:rPr>
        <w:t>заг</w:t>
      </w:r>
      <w:proofErr w:type="spellEnd"/>
      <w:r w:rsidRPr="00DF2A2B">
        <w:rPr>
          <w:rFonts w:ascii="Times New Roman" w:hAnsi="Times New Roman"/>
          <w:color w:val="000000"/>
          <w:sz w:val="28"/>
          <w:szCs w:val="28"/>
          <w:lang w:val="uk-UA"/>
        </w:rPr>
        <w:t>. ред. рад</w:t>
      </w:r>
    </w:p>
    <w:p w14:paraId="476649DF" w14:textId="2DFF1A1D" w:rsidR="0011457F" w:rsidRPr="00DF2A2B" w:rsidRDefault="0011457F" w:rsidP="0011457F">
      <w:pPr>
        <w:ind w:firstLine="709"/>
        <w:jc w:val="both"/>
        <w:rPr>
          <w:color w:val="333333"/>
          <w:sz w:val="28"/>
          <w:szCs w:val="28"/>
          <w:shd w:val="clear" w:color="auto" w:fill="FFFFFF"/>
          <w:lang w:val="uk-UA"/>
        </w:rPr>
      </w:pPr>
      <w:r w:rsidRPr="00DF2A2B">
        <w:rPr>
          <w:color w:val="141413"/>
          <w:sz w:val="28"/>
          <w:szCs w:val="28"/>
          <w:lang w:val="uk-UA"/>
        </w:rPr>
        <w:t xml:space="preserve">2. </w:t>
      </w:r>
      <w:proofErr w:type="spellStart"/>
      <w:r w:rsidRPr="00DF2A2B">
        <w:rPr>
          <w:color w:val="333333"/>
          <w:sz w:val="28"/>
          <w:szCs w:val="28"/>
          <w:shd w:val="clear" w:color="auto" w:fill="FFFFFF"/>
          <w:lang w:val="uk-UA"/>
        </w:rPr>
        <w:t>Мельцер</w:t>
      </w:r>
      <w:proofErr w:type="spellEnd"/>
      <w:r w:rsidRPr="00DF2A2B">
        <w:rPr>
          <w:color w:val="333333"/>
          <w:sz w:val="28"/>
          <w:szCs w:val="28"/>
          <w:shd w:val="clear" w:color="auto" w:fill="FFFFFF"/>
          <w:lang w:val="uk-UA"/>
        </w:rPr>
        <w:t xml:space="preserve"> Н. Міжнародне гуманітарне право. Загальний курс : </w:t>
      </w:r>
      <w:proofErr w:type="spellStart"/>
      <w:r w:rsidRPr="00DF2A2B">
        <w:rPr>
          <w:color w:val="333333"/>
          <w:sz w:val="28"/>
          <w:szCs w:val="28"/>
          <w:shd w:val="clear" w:color="auto" w:fill="FFFFFF"/>
          <w:lang w:val="uk-UA"/>
        </w:rPr>
        <w:t>навчю</w:t>
      </w:r>
      <w:proofErr w:type="spellEnd"/>
      <w:r w:rsidRPr="00DF2A2B">
        <w:rPr>
          <w:color w:val="333333"/>
          <w:sz w:val="28"/>
          <w:szCs w:val="28"/>
          <w:shd w:val="clear" w:color="auto" w:fill="FFFFFF"/>
          <w:lang w:val="uk-UA"/>
        </w:rPr>
        <w:t xml:space="preserve"> </w:t>
      </w:r>
      <w:proofErr w:type="spellStart"/>
      <w:r w:rsidRPr="00DF2A2B">
        <w:rPr>
          <w:color w:val="333333"/>
          <w:sz w:val="28"/>
          <w:szCs w:val="28"/>
          <w:shd w:val="clear" w:color="auto" w:fill="FFFFFF"/>
          <w:lang w:val="uk-UA"/>
        </w:rPr>
        <w:t>посіб</w:t>
      </w:r>
      <w:proofErr w:type="spellEnd"/>
      <w:r w:rsidRPr="00DF2A2B">
        <w:rPr>
          <w:color w:val="333333"/>
          <w:sz w:val="28"/>
          <w:szCs w:val="28"/>
          <w:shd w:val="clear" w:color="auto" w:fill="FFFFFF"/>
          <w:lang w:val="uk-UA"/>
        </w:rPr>
        <w:t xml:space="preserve">. / Н. </w:t>
      </w:r>
      <w:proofErr w:type="spellStart"/>
      <w:r w:rsidRPr="00DF2A2B">
        <w:rPr>
          <w:color w:val="333333"/>
          <w:sz w:val="28"/>
          <w:szCs w:val="28"/>
          <w:shd w:val="clear" w:color="auto" w:fill="FFFFFF"/>
          <w:lang w:val="uk-UA"/>
        </w:rPr>
        <w:t>Мельцер</w:t>
      </w:r>
      <w:proofErr w:type="spellEnd"/>
      <w:r w:rsidRPr="00DF2A2B">
        <w:rPr>
          <w:color w:val="333333"/>
          <w:sz w:val="28"/>
          <w:szCs w:val="28"/>
          <w:shd w:val="clear" w:color="auto" w:fill="FFFFFF"/>
          <w:lang w:val="uk-UA"/>
        </w:rPr>
        <w:t>. – Київ, 2020.</w:t>
      </w:r>
    </w:p>
    <w:p w14:paraId="226EE729" w14:textId="67EFCA81" w:rsidR="0011457F" w:rsidRPr="00DF2A2B" w:rsidRDefault="0011457F" w:rsidP="0011457F">
      <w:pPr>
        <w:pStyle w:val="p1"/>
        <w:ind w:firstLine="709"/>
        <w:jc w:val="both"/>
        <w:rPr>
          <w:rFonts w:ascii="Times New Roman" w:hAnsi="Times New Roman"/>
          <w:color w:val="000000"/>
          <w:sz w:val="28"/>
          <w:szCs w:val="28"/>
          <w:lang w:val="uk-UA"/>
        </w:rPr>
      </w:pPr>
      <w:r w:rsidRPr="00DF2A2B">
        <w:rPr>
          <w:rFonts w:ascii="Times New Roman" w:hAnsi="Times New Roman"/>
          <w:color w:val="333333"/>
          <w:sz w:val="28"/>
          <w:szCs w:val="28"/>
          <w:shd w:val="clear" w:color="auto" w:fill="FFFFFF"/>
          <w:lang w:val="uk-UA"/>
        </w:rPr>
        <w:t xml:space="preserve">3. </w:t>
      </w:r>
      <w:r w:rsidRPr="00DF2A2B">
        <w:rPr>
          <w:rFonts w:ascii="Times New Roman" w:hAnsi="Times New Roman"/>
          <w:color w:val="000000"/>
          <w:sz w:val="28"/>
          <w:szCs w:val="28"/>
          <w:lang w:val="uk-UA"/>
        </w:rPr>
        <w:t xml:space="preserve">Міжнародне гуманітарне право. Посібник для юриста /[М.М. </w:t>
      </w:r>
      <w:proofErr w:type="spellStart"/>
      <w:r w:rsidRPr="00DF2A2B">
        <w:rPr>
          <w:rFonts w:ascii="Times New Roman" w:hAnsi="Times New Roman"/>
          <w:color w:val="000000"/>
          <w:sz w:val="28"/>
          <w:szCs w:val="28"/>
          <w:lang w:val="uk-UA"/>
        </w:rPr>
        <w:t>Гнатовський</w:t>
      </w:r>
      <w:proofErr w:type="spellEnd"/>
      <w:r w:rsidRPr="00DF2A2B">
        <w:rPr>
          <w:rFonts w:ascii="Times New Roman" w:hAnsi="Times New Roman"/>
          <w:color w:val="000000"/>
          <w:sz w:val="28"/>
          <w:szCs w:val="28"/>
          <w:lang w:val="uk-UA"/>
        </w:rPr>
        <w:t xml:space="preserve">, Т.Р. Короткий, А.О. </w:t>
      </w:r>
      <w:proofErr w:type="spellStart"/>
      <w:r w:rsidRPr="00DF2A2B">
        <w:rPr>
          <w:rFonts w:ascii="Times New Roman" w:hAnsi="Times New Roman"/>
          <w:color w:val="000000"/>
          <w:sz w:val="28"/>
          <w:szCs w:val="28"/>
          <w:lang w:val="uk-UA"/>
        </w:rPr>
        <w:t>Кориневич</w:t>
      </w:r>
      <w:proofErr w:type="spellEnd"/>
      <w:r w:rsidRPr="00DF2A2B">
        <w:rPr>
          <w:rFonts w:ascii="Times New Roman" w:hAnsi="Times New Roman"/>
          <w:color w:val="000000"/>
          <w:sz w:val="28"/>
          <w:szCs w:val="28"/>
          <w:lang w:val="uk-UA"/>
        </w:rPr>
        <w:t xml:space="preserve">, В.М. </w:t>
      </w:r>
      <w:proofErr w:type="spellStart"/>
      <w:r w:rsidRPr="00DF2A2B">
        <w:rPr>
          <w:rFonts w:ascii="Times New Roman" w:hAnsi="Times New Roman"/>
          <w:color w:val="000000"/>
          <w:sz w:val="28"/>
          <w:szCs w:val="28"/>
          <w:lang w:val="uk-UA"/>
        </w:rPr>
        <w:t>Лисик</w:t>
      </w:r>
      <w:proofErr w:type="spellEnd"/>
      <w:r w:rsidRPr="00DF2A2B">
        <w:rPr>
          <w:rFonts w:ascii="Times New Roman" w:hAnsi="Times New Roman"/>
          <w:color w:val="000000"/>
          <w:sz w:val="28"/>
          <w:szCs w:val="28"/>
          <w:lang w:val="uk-UA"/>
        </w:rPr>
        <w:t xml:space="preserve">, О.Р. Поєдинок, Н.В. </w:t>
      </w:r>
      <w:proofErr w:type="spellStart"/>
      <w:r w:rsidRPr="00DF2A2B">
        <w:rPr>
          <w:rFonts w:ascii="Times New Roman" w:hAnsi="Times New Roman"/>
          <w:color w:val="000000"/>
          <w:sz w:val="28"/>
          <w:szCs w:val="28"/>
          <w:lang w:val="uk-UA"/>
        </w:rPr>
        <w:t>Хендель</w:t>
      </w:r>
      <w:proofErr w:type="spellEnd"/>
      <w:r w:rsidRPr="00DF2A2B">
        <w:rPr>
          <w:rFonts w:ascii="Times New Roman" w:hAnsi="Times New Roman"/>
          <w:color w:val="000000"/>
          <w:sz w:val="28"/>
          <w:szCs w:val="28"/>
          <w:lang w:val="uk-UA"/>
        </w:rPr>
        <w:t>]; за ред. Т.Р. Короткого – Київ-Одеса : Українська гельсінська спілка з прав людини, Фенікс, 2016.– 2017. - 145с.</w:t>
      </w:r>
    </w:p>
    <w:p w14:paraId="5E0166E1" w14:textId="71100CF9" w:rsidR="0011457F" w:rsidRPr="00DF2A2B" w:rsidRDefault="0011457F" w:rsidP="0011457F">
      <w:pPr>
        <w:ind w:firstLine="709"/>
        <w:jc w:val="both"/>
        <w:rPr>
          <w:color w:val="343A40"/>
          <w:sz w:val="28"/>
          <w:szCs w:val="28"/>
          <w:shd w:val="clear" w:color="auto" w:fill="FFFFFF"/>
          <w:lang w:val="uk-UA"/>
        </w:rPr>
      </w:pPr>
      <w:r w:rsidRPr="00DF2A2B">
        <w:rPr>
          <w:color w:val="141413"/>
          <w:sz w:val="28"/>
          <w:szCs w:val="28"/>
          <w:lang w:val="uk-UA"/>
        </w:rPr>
        <w:t xml:space="preserve">4. </w:t>
      </w:r>
      <w:r w:rsidRPr="00DF2A2B">
        <w:rPr>
          <w:color w:val="343A40"/>
          <w:sz w:val="28"/>
          <w:szCs w:val="28"/>
          <w:shd w:val="clear" w:color="auto" w:fill="FFFFFF"/>
          <w:lang w:val="uk-UA"/>
        </w:rPr>
        <w:t xml:space="preserve">Міжнародне гуманітарне право : навчально-методичний посібник / М. В. Грушко, В. В. Музика, Т. С. Федорова, В. В. </w:t>
      </w:r>
      <w:proofErr w:type="spellStart"/>
      <w:r w:rsidRPr="00DF2A2B">
        <w:rPr>
          <w:color w:val="343A40"/>
          <w:sz w:val="28"/>
          <w:szCs w:val="28"/>
          <w:shd w:val="clear" w:color="auto" w:fill="FFFFFF"/>
          <w:lang w:val="uk-UA"/>
        </w:rPr>
        <w:t>Владишевська</w:t>
      </w:r>
      <w:proofErr w:type="spellEnd"/>
      <w:r w:rsidRPr="00DF2A2B">
        <w:rPr>
          <w:color w:val="343A40"/>
          <w:sz w:val="28"/>
          <w:szCs w:val="28"/>
          <w:shd w:val="clear" w:color="auto" w:fill="FFFFFF"/>
          <w:lang w:val="uk-UA"/>
        </w:rPr>
        <w:t xml:space="preserve"> / за ред. О. В. </w:t>
      </w:r>
      <w:proofErr w:type="spellStart"/>
      <w:r w:rsidRPr="00DF2A2B">
        <w:rPr>
          <w:color w:val="343A40"/>
          <w:sz w:val="28"/>
          <w:szCs w:val="28"/>
          <w:shd w:val="clear" w:color="auto" w:fill="FFFFFF"/>
          <w:lang w:val="uk-UA"/>
        </w:rPr>
        <w:t>Бігняка</w:t>
      </w:r>
      <w:proofErr w:type="spellEnd"/>
      <w:r w:rsidRPr="00DF2A2B">
        <w:rPr>
          <w:color w:val="343A40"/>
          <w:sz w:val="28"/>
          <w:szCs w:val="28"/>
          <w:shd w:val="clear" w:color="auto" w:fill="FFFFFF"/>
          <w:lang w:val="uk-UA"/>
        </w:rPr>
        <w:t>.- Одеса : Видавничий дім «</w:t>
      </w:r>
      <w:proofErr w:type="spellStart"/>
      <w:r w:rsidRPr="00DF2A2B">
        <w:rPr>
          <w:color w:val="343A40"/>
          <w:sz w:val="28"/>
          <w:szCs w:val="28"/>
          <w:shd w:val="clear" w:color="auto" w:fill="FFFFFF"/>
          <w:lang w:val="uk-UA"/>
        </w:rPr>
        <w:t>Гельветика</w:t>
      </w:r>
      <w:proofErr w:type="spellEnd"/>
      <w:r w:rsidRPr="00DF2A2B">
        <w:rPr>
          <w:color w:val="343A40"/>
          <w:sz w:val="28"/>
          <w:szCs w:val="28"/>
          <w:shd w:val="clear" w:color="auto" w:fill="FFFFFF"/>
          <w:lang w:val="uk-UA"/>
        </w:rPr>
        <w:t>», 2022. - 136 с</w:t>
      </w:r>
    </w:p>
    <w:p w14:paraId="6CB35A41" w14:textId="6000266A" w:rsidR="000B1FB2" w:rsidRPr="00DF2A2B" w:rsidRDefault="0011457F" w:rsidP="00D421AB">
      <w:pPr>
        <w:ind w:firstLine="709"/>
        <w:jc w:val="both"/>
        <w:rPr>
          <w:color w:val="000000"/>
          <w:sz w:val="28"/>
          <w:szCs w:val="28"/>
          <w:lang w:val="uk-UA"/>
        </w:rPr>
      </w:pPr>
      <w:r w:rsidRPr="00DF2A2B">
        <w:rPr>
          <w:color w:val="000000"/>
          <w:sz w:val="28"/>
          <w:szCs w:val="28"/>
          <w:lang w:val="uk-UA"/>
        </w:rPr>
        <w:t xml:space="preserve">5. Міжнародне гуманітарне право : посібник для працівників </w:t>
      </w:r>
      <w:proofErr w:type="spellStart"/>
      <w:r w:rsidRPr="00DF2A2B">
        <w:rPr>
          <w:color w:val="000000"/>
          <w:sz w:val="28"/>
          <w:szCs w:val="28"/>
          <w:lang w:val="uk-UA"/>
        </w:rPr>
        <w:t>Держ</w:t>
      </w:r>
      <w:proofErr w:type="spellEnd"/>
      <w:r w:rsidRPr="00DF2A2B">
        <w:rPr>
          <w:color w:val="000000"/>
          <w:sz w:val="28"/>
          <w:szCs w:val="28"/>
          <w:lang w:val="uk-UA"/>
        </w:rPr>
        <w:t>. кримінал.-</w:t>
      </w:r>
      <w:proofErr w:type="spellStart"/>
      <w:r w:rsidRPr="00DF2A2B">
        <w:rPr>
          <w:color w:val="000000"/>
          <w:sz w:val="28"/>
          <w:szCs w:val="28"/>
          <w:lang w:val="uk-UA"/>
        </w:rPr>
        <w:t>викон</w:t>
      </w:r>
      <w:proofErr w:type="spellEnd"/>
      <w:r w:rsidRPr="00DF2A2B">
        <w:rPr>
          <w:color w:val="000000"/>
          <w:sz w:val="28"/>
          <w:szCs w:val="28"/>
          <w:lang w:val="uk-UA"/>
        </w:rPr>
        <w:t xml:space="preserve">. служби України / Т. Короткий, А. </w:t>
      </w:r>
      <w:proofErr w:type="spellStart"/>
      <w:r w:rsidRPr="00DF2A2B">
        <w:rPr>
          <w:color w:val="000000"/>
          <w:sz w:val="28"/>
          <w:szCs w:val="28"/>
          <w:lang w:val="uk-UA"/>
        </w:rPr>
        <w:t>Галай</w:t>
      </w:r>
      <w:proofErr w:type="spellEnd"/>
      <w:r w:rsidRPr="00DF2A2B">
        <w:rPr>
          <w:color w:val="000000"/>
          <w:sz w:val="28"/>
          <w:szCs w:val="28"/>
          <w:lang w:val="uk-UA"/>
        </w:rPr>
        <w:t xml:space="preserve">, М. </w:t>
      </w:r>
      <w:proofErr w:type="spellStart"/>
      <w:r w:rsidRPr="00DF2A2B">
        <w:rPr>
          <w:color w:val="000000"/>
          <w:sz w:val="28"/>
          <w:szCs w:val="28"/>
          <w:lang w:val="uk-UA"/>
        </w:rPr>
        <w:t>Єлігулашвілі</w:t>
      </w:r>
      <w:proofErr w:type="spellEnd"/>
      <w:r w:rsidRPr="00DF2A2B">
        <w:rPr>
          <w:color w:val="000000"/>
          <w:sz w:val="28"/>
          <w:szCs w:val="28"/>
          <w:lang w:val="uk-UA"/>
        </w:rPr>
        <w:t xml:space="preserve">, І. </w:t>
      </w:r>
      <w:proofErr w:type="spellStart"/>
      <w:r w:rsidRPr="00DF2A2B">
        <w:rPr>
          <w:color w:val="000000"/>
          <w:sz w:val="28"/>
          <w:szCs w:val="28"/>
          <w:lang w:val="uk-UA"/>
        </w:rPr>
        <w:t>Заворотько</w:t>
      </w:r>
      <w:proofErr w:type="spellEnd"/>
      <w:r w:rsidRPr="00DF2A2B">
        <w:rPr>
          <w:color w:val="000000"/>
          <w:sz w:val="28"/>
          <w:szCs w:val="28"/>
          <w:lang w:val="uk-UA"/>
        </w:rPr>
        <w:t xml:space="preserve">, М. Пашковський, В. </w:t>
      </w:r>
      <w:proofErr w:type="spellStart"/>
      <w:r w:rsidRPr="00DF2A2B">
        <w:rPr>
          <w:color w:val="000000"/>
          <w:sz w:val="28"/>
          <w:szCs w:val="28"/>
          <w:lang w:val="uk-UA"/>
        </w:rPr>
        <w:t>Пузирний</w:t>
      </w:r>
      <w:proofErr w:type="spellEnd"/>
      <w:r w:rsidRPr="00DF2A2B">
        <w:rPr>
          <w:color w:val="000000"/>
          <w:sz w:val="28"/>
          <w:szCs w:val="28"/>
          <w:lang w:val="uk-UA"/>
        </w:rPr>
        <w:t xml:space="preserve">, Н. </w:t>
      </w:r>
      <w:proofErr w:type="spellStart"/>
      <w:r w:rsidRPr="00DF2A2B">
        <w:rPr>
          <w:color w:val="000000"/>
          <w:sz w:val="28"/>
          <w:szCs w:val="28"/>
          <w:lang w:val="uk-UA"/>
        </w:rPr>
        <w:t>Хендель</w:t>
      </w:r>
      <w:proofErr w:type="spellEnd"/>
      <w:r w:rsidRPr="00DF2A2B">
        <w:rPr>
          <w:color w:val="000000"/>
          <w:sz w:val="28"/>
          <w:szCs w:val="28"/>
          <w:lang w:val="uk-UA"/>
        </w:rPr>
        <w:t xml:space="preserve"> ; за </w:t>
      </w:r>
      <w:proofErr w:type="spellStart"/>
      <w:r w:rsidRPr="00DF2A2B">
        <w:rPr>
          <w:color w:val="000000"/>
          <w:sz w:val="28"/>
          <w:szCs w:val="28"/>
          <w:lang w:val="uk-UA"/>
        </w:rPr>
        <w:t>заг</w:t>
      </w:r>
      <w:proofErr w:type="spellEnd"/>
      <w:r w:rsidRPr="00DF2A2B">
        <w:rPr>
          <w:color w:val="000000"/>
          <w:sz w:val="28"/>
          <w:szCs w:val="28"/>
          <w:lang w:val="uk-UA"/>
        </w:rPr>
        <w:t xml:space="preserve">. ред. </w:t>
      </w:r>
      <w:proofErr w:type="spellStart"/>
      <w:r w:rsidRPr="00DF2A2B">
        <w:rPr>
          <w:color w:val="000000"/>
          <w:sz w:val="28"/>
          <w:szCs w:val="28"/>
          <w:lang w:val="uk-UA"/>
        </w:rPr>
        <w:t>ьвіцепрезидента</w:t>
      </w:r>
      <w:proofErr w:type="spellEnd"/>
      <w:r w:rsidRPr="00DF2A2B">
        <w:rPr>
          <w:color w:val="000000"/>
          <w:sz w:val="28"/>
          <w:szCs w:val="28"/>
          <w:lang w:val="uk-UA"/>
        </w:rPr>
        <w:t xml:space="preserve"> УАМП Т. Короткого ; Пенітенціарна академія України; УГСПЛ. – Київ; Одеса : Фенікс, 2023.</w:t>
      </w:r>
    </w:p>
    <w:sectPr w:rsidR="000B1FB2" w:rsidRPr="00DF2A2B" w:rsidSect="0095046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2493"/>
    <w:multiLevelType w:val="hybridMultilevel"/>
    <w:tmpl w:val="23469912"/>
    <w:lvl w:ilvl="0" w:tplc="EC4E23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166C58"/>
    <w:multiLevelType w:val="hybridMultilevel"/>
    <w:tmpl w:val="40161580"/>
    <w:lvl w:ilvl="0" w:tplc="77D802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DEE1734"/>
    <w:multiLevelType w:val="hybridMultilevel"/>
    <w:tmpl w:val="20467888"/>
    <w:lvl w:ilvl="0" w:tplc="B8ECCDC2">
      <w:start w:val="1"/>
      <w:numFmt w:val="decimal"/>
      <w:lvlText w:val="%1."/>
      <w:lvlJc w:val="left"/>
      <w:pPr>
        <w:ind w:left="720" w:hanging="360"/>
      </w:pPr>
      <w:rPr>
        <w:rFonts w:hint="default"/>
        <w:color w:val="343A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ED7E33"/>
    <w:multiLevelType w:val="hybridMultilevel"/>
    <w:tmpl w:val="6B04FADA"/>
    <w:lvl w:ilvl="0" w:tplc="320AF3A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5A02E33"/>
    <w:multiLevelType w:val="hybridMultilevel"/>
    <w:tmpl w:val="6F28B5CA"/>
    <w:lvl w:ilvl="0" w:tplc="13B8E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C055490"/>
    <w:multiLevelType w:val="hybridMultilevel"/>
    <w:tmpl w:val="55F4FAB6"/>
    <w:lvl w:ilvl="0" w:tplc="31364ADC">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80579715">
    <w:abstractNumId w:val="1"/>
  </w:num>
  <w:num w:numId="2" w16cid:durableId="443308801">
    <w:abstractNumId w:val="0"/>
  </w:num>
  <w:num w:numId="3" w16cid:durableId="1677802989">
    <w:abstractNumId w:val="2"/>
  </w:num>
  <w:num w:numId="4" w16cid:durableId="241379894">
    <w:abstractNumId w:val="3"/>
  </w:num>
  <w:num w:numId="5" w16cid:durableId="497426257">
    <w:abstractNumId w:val="5"/>
  </w:num>
  <w:num w:numId="6" w16cid:durableId="1288314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63"/>
    <w:rsid w:val="0003003E"/>
    <w:rsid w:val="000B1FB2"/>
    <w:rsid w:val="000F1D23"/>
    <w:rsid w:val="0011457F"/>
    <w:rsid w:val="002732B2"/>
    <w:rsid w:val="00344557"/>
    <w:rsid w:val="003C4CAD"/>
    <w:rsid w:val="004E2C05"/>
    <w:rsid w:val="00577B80"/>
    <w:rsid w:val="0058228F"/>
    <w:rsid w:val="0063236B"/>
    <w:rsid w:val="00634D15"/>
    <w:rsid w:val="006B2106"/>
    <w:rsid w:val="00777C87"/>
    <w:rsid w:val="007E686C"/>
    <w:rsid w:val="007E75DD"/>
    <w:rsid w:val="00950463"/>
    <w:rsid w:val="00951ABD"/>
    <w:rsid w:val="00A11662"/>
    <w:rsid w:val="00A74C21"/>
    <w:rsid w:val="00BE5AE1"/>
    <w:rsid w:val="00C03C4B"/>
    <w:rsid w:val="00D421AB"/>
    <w:rsid w:val="00D53D56"/>
    <w:rsid w:val="00DE5881"/>
    <w:rsid w:val="00DF2A2B"/>
    <w:rsid w:val="00E06D43"/>
    <w:rsid w:val="00E2695D"/>
    <w:rsid w:val="00E704BC"/>
    <w:rsid w:val="00E84F0F"/>
    <w:rsid w:val="00EA001B"/>
    <w:rsid w:val="00EB2F35"/>
    <w:rsid w:val="00F61F45"/>
    <w:rsid w:val="00F76A8E"/>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6E31"/>
  <w15:chartTrackingRefBased/>
  <w15:docId w15:val="{E3574887-CB7E-D84B-A8DB-BA3D3353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D15"/>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9504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9504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95046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95046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95046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95046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95046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95046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95046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04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504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504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504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504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504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0463"/>
    <w:rPr>
      <w:rFonts w:eastAsiaTheme="majorEastAsia" w:cstheme="majorBidi"/>
      <w:color w:val="595959" w:themeColor="text1" w:themeTint="A6"/>
    </w:rPr>
  </w:style>
  <w:style w:type="character" w:customStyle="1" w:styleId="80">
    <w:name w:val="Заголовок 8 Знак"/>
    <w:basedOn w:val="a0"/>
    <w:link w:val="8"/>
    <w:uiPriority w:val="9"/>
    <w:semiHidden/>
    <w:rsid w:val="009504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0463"/>
    <w:rPr>
      <w:rFonts w:eastAsiaTheme="majorEastAsia" w:cstheme="majorBidi"/>
      <w:color w:val="272727" w:themeColor="text1" w:themeTint="D8"/>
    </w:rPr>
  </w:style>
  <w:style w:type="paragraph" w:styleId="a3">
    <w:name w:val="Title"/>
    <w:basedOn w:val="a"/>
    <w:next w:val="a"/>
    <w:link w:val="a4"/>
    <w:uiPriority w:val="10"/>
    <w:qFormat/>
    <w:rsid w:val="009504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950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46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9504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0463"/>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950463"/>
    <w:rPr>
      <w:i/>
      <w:iCs/>
      <w:color w:val="404040" w:themeColor="text1" w:themeTint="BF"/>
    </w:rPr>
  </w:style>
  <w:style w:type="paragraph" w:styleId="a7">
    <w:name w:val="List Paragraph"/>
    <w:basedOn w:val="a"/>
    <w:uiPriority w:val="34"/>
    <w:qFormat/>
    <w:rsid w:val="00950463"/>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950463"/>
    <w:rPr>
      <w:i/>
      <w:iCs/>
      <w:color w:val="0F4761" w:themeColor="accent1" w:themeShade="BF"/>
    </w:rPr>
  </w:style>
  <w:style w:type="paragraph" w:styleId="a9">
    <w:name w:val="Intense Quote"/>
    <w:basedOn w:val="a"/>
    <w:next w:val="a"/>
    <w:link w:val="aa"/>
    <w:uiPriority w:val="30"/>
    <w:qFormat/>
    <w:rsid w:val="009504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950463"/>
    <w:rPr>
      <w:i/>
      <w:iCs/>
      <w:color w:val="0F4761" w:themeColor="accent1" w:themeShade="BF"/>
    </w:rPr>
  </w:style>
  <w:style w:type="character" w:styleId="ab">
    <w:name w:val="Intense Reference"/>
    <w:basedOn w:val="a0"/>
    <w:uiPriority w:val="32"/>
    <w:qFormat/>
    <w:rsid w:val="00950463"/>
    <w:rPr>
      <w:b/>
      <w:bCs/>
      <w:smallCaps/>
      <w:color w:val="0F4761" w:themeColor="accent1" w:themeShade="BF"/>
      <w:spacing w:val="5"/>
    </w:rPr>
  </w:style>
  <w:style w:type="paragraph" w:customStyle="1" w:styleId="p1">
    <w:name w:val="p1"/>
    <w:basedOn w:val="a"/>
    <w:rsid w:val="00950463"/>
    <w:rPr>
      <w:rFonts w:ascii="Helvetica" w:hAnsi="Helvetica"/>
      <w:color w:val="141413"/>
      <w:sz w:val="15"/>
      <w:szCs w:val="15"/>
    </w:rPr>
  </w:style>
  <w:style w:type="paragraph" w:customStyle="1" w:styleId="p2">
    <w:name w:val="p2"/>
    <w:basedOn w:val="a"/>
    <w:rsid w:val="00950463"/>
    <w:rPr>
      <w:rFonts w:ascii="Helvetica" w:hAnsi="Helvetica"/>
      <w:color w:val="141413"/>
      <w:sz w:val="9"/>
      <w:szCs w:val="9"/>
    </w:rPr>
  </w:style>
  <w:style w:type="paragraph" w:customStyle="1" w:styleId="p3">
    <w:name w:val="p3"/>
    <w:basedOn w:val="a"/>
    <w:rsid w:val="00950463"/>
    <w:rPr>
      <w:rFonts w:ascii="Helvetica" w:hAnsi="Helvetica"/>
      <w:color w:val="141413"/>
      <w:sz w:val="12"/>
      <w:szCs w:val="12"/>
    </w:rPr>
  </w:style>
  <w:style w:type="paragraph" w:customStyle="1" w:styleId="p4">
    <w:name w:val="p4"/>
    <w:basedOn w:val="a"/>
    <w:rsid w:val="00950463"/>
    <w:rPr>
      <w:rFonts w:ascii="Helvetica" w:hAnsi="Helvetica"/>
      <w:color w:val="141413"/>
      <w:sz w:val="9"/>
      <w:szCs w:val="9"/>
    </w:rPr>
  </w:style>
  <w:style w:type="paragraph" w:customStyle="1" w:styleId="p5">
    <w:name w:val="p5"/>
    <w:basedOn w:val="a"/>
    <w:rsid w:val="00950463"/>
    <w:rPr>
      <w:rFonts w:ascii="Helvetica" w:hAnsi="Helvetica"/>
      <w:color w:val="141413"/>
      <w:sz w:val="17"/>
      <w:szCs w:val="17"/>
    </w:rPr>
  </w:style>
  <w:style w:type="character" w:customStyle="1" w:styleId="s1">
    <w:name w:val="s1"/>
    <w:basedOn w:val="a0"/>
    <w:rsid w:val="00950463"/>
    <w:rPr>
      <w:rFonts w:ascii="Helvetica" w:hAnsi="Helvetica" w:hint="default"/>
      <w:sz w:val="9"/>
      <w:szCs w:val="9"/>
    </w:rPr>
  </w:style>
  <w:style w:type="character" w:customStyle="1" w:styleId="s2">
    <w:name w:val="s2"/>
    <w:basedOn w:val="a0"/>
    <w:rsid w:val="00950463"/>
    <w:rPr>
      <w:rFonts w:ascii="Helvetica" w:hAnsi="Helvetica" w:hint="default"/>
      <w:sz w:val="12"/>
      <w:szCs w:val="12"/>
    </w:rPr>
  </w:style>
  <w:style w:type="character" w:customStyle="1" w:styleId="s3">
    <w:name w:val="s3"/>
    <w:basedOn w:val="a0"/>
    <w:rsid w:val="00950463"/>
    <w:rPr>
      <w:rFonts w:ascii="Helvetica" w:hAnsi="Helvetica" w:hint="default"/>
      <w:sz w:val="9"/>
      <w:szCs w:val="9"/>
    </w:rPr>
  </w:style>
  <w:style w:type="paragraph" w:customStyle="1" w:styleId="p6">
    <w:name w:val="p6"/>
    <w:basedOn w:val="a"/>
    <w:rsid w:val="00E2695D"/>
    <w:rPr>
      <w:color w:val="141413"/>
      <w:sz w:val="12"/>
      <w:szCs w:val="12"/>
    </w:rPr>
  </w:style>
  <w:style w:type="paragraph" w:customStyle="1" w:styleId="p7">
    <w:name w:val="p7"/>
    <w:basedOn w:val="a"/>
    <w:rsid w:val="00E2695D"/>
    <w:rPr>
      <w:rFonts w:ascii="Helvetica" w:hAnsi="Helvetica"/>
      <w:color w:val="141413"/>
      <w:sz w:val="9"/>
      <w:szCs w:val="9"/>
    </w:rPr>
  </w:style>
  <w:style w:type="paragraph" w:customStyle="1" w:styleId="p8">
    <w:name w:val="p8"/>
    <w:basedOn w:val="a"/>
    <w:rsid w:val="00E2695D"/>
    <w:rPr>
      <w:rFonts w:ascii="Helvetica" w:hAnsi="Helvetica"/>
      <w:color w:val="FFFFFE"/>
      <w:sz w:val="7"/>
      <w:szCs w:val="7"/>
    </w:rPr>
  </w:style>
  <w:style w:type="character" w:customStyle="1" w:styleId="s4">
    <w:name w:val="s4"/>
    <w:basedOn w:val="a0"/>
    <w:rsid w:val="00E2695D"/>
    <w:rPr>
      <w:rFonts w:ascii="Times New Roman" w:hAnsi="Times New Roman" w:cs="Times New Roman" w:hint="default"/>
      <w:sz w:val="12"/>
      <w:szCs w:val="12"/>
    </w:rPr>
  </w:style>
  <w:style w:type="paragraph" w:customStyle="1" w:styleId="p9">
    <w:name w:val="p9"/>
    <w:basedOn w:val="a"/>
    <w:rsid w:val="000B1FB2"/>
    <w:rPr>
      <w:color w:val="141413"/>
      <w:sz w:val="12"/>
      <w:szCs w:val="12"/>
    </w:rPr>
  </w:style>
  <w:style w:type="paragraph" w:customStyle="1" w:styleId="p10">
    <w:name w:val="p10"/>
    <w:basedOn w:val="a"/>
    <w:rsid w:val="000B1FB2"/>
    <w:rPr>
      <w:rFonts w:ascii="Helvetica" w:hAnsi="Helvetica"/>
      <w:color w:val="141413"/>
      <w:sz w:val="12"/>
      <w:szCs w:val="12"/>
    </w:rPr>
  </w:style>
  <w:style w:type="character" w:customStyle="1" w:styleId="s5">
    <w:name w:val="s5"/>
    <w:basedOn w:val="a0"/>
    <w:rsid w:val="000B1FB2"/>
    <w:rPr>
      <w:rFonts w:ascii="Helvetica" w:hAnsi="Helvetica" w:hint="default"/>
      <w:sz w:val="12"/>
      <w:szCs w:val="12"/>
    </w:rPr>
  </w:style>
  <w:style w:type="paragraph" w:customStyle="1" w:styleId="msonormal0">
    <w:name w:val="msonormal"/>
    <w:basedOn w:val="a"/>
    <w:rsid w:val="00634D15"/>
    <w:pPr>
      <w:spacing w:before="100" w:beforeAutospacing="1" w:after="100" w:afterAutospacing="1"/>
    </w:pPr>
  </w:style>
  <w:style w:type="paragraph" w:customStyle="1" w:styleId="p11">
    <w:name w:val="p11"/>
    <w:basedOn w:val="a"/>
    <w:rsid w:val="00634D15"/>
    <w:rPr>
      <w:rFonts w:ascii="Helvetica" w:hAnsi="Helvetica"/>
      <w:color w:val="141413"/>
      <w:sz w:val="12"/>
      <w:szCs w:val="12"/>
    </w:rPr>
  </w:style>
  <w:style w:type="character" w:customStyle="1" w:styleId="ng-star-inserted">
    <w:name w:val="ng-star-inserted"/>
    <w:basedOn w:val="a0"/>
    <w:rsid w:val="00C03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098">
      <w:bodyDiv w:val="1"/>
      <w:marLeft w:val="0"/>
      <w:marRight w:val="0"/>
      <w:marTop w:val="0"/>
      <w:marBottom w:val="0"/>
      <w:divBdr>
        <w:top w:val="none" w:sz="0" w:space="0" w:color="auto"/>
        <w:left w:val="none" w:sz="0" w:space="0" w:color="auto"/>
        <w:bottom w:val="none" w:sz="0" w:space="0" w:color="auto"/>
        <w:right w:val="none" w:sz="0" w:space="0" w:color="auto"/>
      </w:divBdr>
    </w:div>
    <w:div w:id="321079096">
      <w:bodyDiv w:val="1"/>
      <w:marLeft w:val="0"/>
      <w:marRight w:val="0"/>
      <w:marTop w:val="0"/>
      <w:marBottom w:val="0"/>
      <w:divBdr>
        <w:top w:val="none" w:sz="0" w:space="0" w:color="auto"/>
        <w:left w:val="none" w:sz="0" w:space="0" w:color="auto"/>
        <w:bottom w:val="none" w:sz="0" w:space="0" w:color="auto"/>
        <w:right w:val="none" w:sz="0" w:space="0" w:color="auto"/>
      </w:divBdr>
    </w:div>
    <w:div w:id="349337085">
      <w:bodyDiv w:val="1"/>
      <w:marLeft w:val="0"/>
      <w:marRight w:val="0"/>
      <w:marTop w:val="0"/>
      <w:marBottom w:val="0"/>
      <w:divBdr>
        <w:top w:val="none" w:sz="0" w:space="0" w:color="auto"/>
        <w:left w:val="none" w:sz="0" w:space="0" w:color="auto"/>
        <w:bottom w:val="none" w:sz="0" w:space="0" w:color="auto"/>
        <w:right w:val="none" w:sz="0" w:space="0" w:color="auto"/>
      </w:divBdr>
    </w:div>
    <w:div w:id="445974055">
      <w:bodyDiv w:val="1"/>
      <w:marLeft w:val="0"/>
      <w:marRight w:val="0"/>
      <w:marTop w:val="0"/>
      <w:marBottom w:val="0"/>
      <w:divBdr>
        <w:top w:val="none" w:sz="0" w:space="0" w:color="auto"/>
        <w:left w:val="none" w:sz="0" w:space="0" w:color="auto"/>
        <w:bottom w:val="none" w:sz="0" w:space="0" w:color="auto"/>
        <w:right w:val="none" w:sz="0" w:space="0" w:color="auto"/>
      </w:divBdr>
    </w:div>
    <w:div w:id="487475462">
      <w:bodyDiv w:val="1"/>
      <w:marLeft w:val="0"/>
      <w:marRight w:val="0"/>
      <w:marTop w:val="0"/>
      <w:marBottom w:val="0"/>
      <w:divBdr>
        <w:top w:val="none" w:sz="0" w:space="0" w:color="auto"/>
        <w:left w:val="none" w:sz="0" w:space="0" w:color="auto"/>
        <w:bottom w:val="none" w:sz="0" w:space="0" w:color="auto"/>
        <w:right w:val="none" w:sz="0" w:space="0" w:color="auto"/>
      </w:divBdr>
    </w:div>
    <w:div w:id="488134795">
      <w:bodyDiv w:val="1"/>
      <w:marLeft w:val="0"/>
      <w:marRight w:val="0"/>
      <w:marTop w:val="0"/>
      <w:marBottom w:val="0"/>
      <w:divBdr>
        <w:top w:val="none" w:sz="0" w:space="0" w:color="auto"/>
        <w:left w:val="none" w:sz="0" w:space="0" w:color="auto"/>
        <w:bottom w:val="none" w:sz="0" w:space="0" w:color="auto"/>
        <w:right w:val="none" w:sz="0" w:space="0" w:color="auto"/>
      </w:divBdr>
    </w:div>
    <w:div w:id="760949496">
      <w:bodyDiv w:val="1"/>
      <w:marLeft w:val="0"/>
      <w:marRight w:val="0"/>
      <w:marTop w:val="0"/>
      <w:marBottom w:val="0"/>
      <w:divBdr>
        <w:top w:val="none" w:sz="0" w:space="0" w:color="auto"/>
        <w:left w:val="none" w:sz="0" w:space="0" w:color="auto"/>
        <w:bottom w:val="none" w:sz="0" w:space="0" w:color="auto"/>
        <w:right w:val="none" w:sz="0" w:space="0" w:color="auto"/>
      </w:divBdr>
    </w:div>
    <w:div w:id="781535211">
      <w:bodyDiv w:val="1"/>
      <w:marLeft w:val="0"/>
      <w:marRight w:val="0"/>
      <w:marTop w:val="0"/>
      <w:marBottom w:val="0"/>
      <w:divBdr>
        <w:top w:val="none" w:sz="0" w:space="0" w:color="auto"/>
        <w:left w:val="none" w:sz="0" w:space="0" w:color="auto"/>
        <w:bottom w:val="none" w:sz="0" w:space="0" w:color="auto"/>
        <w:right w:val="none" w:sz="0" w:space="0" w:color="auto"/>
      </w:divBdr>
    </w:div>
    <w:div w:id="859052675">
      <w:bodyDiv w:val="1"/>
      <w:marLeft w:val="0"/>
      <w:marRight w:val="0"/>
      <w:marTop w:val="0"/>
      <w:marBottom w:val="0"/>
      <w:divBdr>
        <w:top w:val="none" w:sz="0" w:space="0" w:color="auto"/>
        <w:left w:val="none" w:sz="0" w:space="0" w:color="auto"/>
        <w:bottom w:val="none" w:sz="0" w:space="0" w:color="auto"/>
        <w:right w:val="none" w:sz="0" w:space="0" w:color="auto"/>
      </w:divBdr>
    </w:div>
    <w:div w:id="943223636">
      <w:bodyDiv w:val="1"/>
      <w:marLeft w:val="0"/>
      <w:marRight w:val="0"/>
      <w:marTop w:val="0"/>
      <w:marBottom w:val="0"/>
      <w:divBdr>
        <w:top w:val="none" w:sz="0" w:space="0" w:color="auto"/>
        <w:left w:val="none" w:sz="0" w:space="0" w:color="auto"/>
        <w:bottom w:val="none" w:sz="0" w:space="0" w:color="auto"/>
        <w:right w:val="none" w:sz="0" w:space="0" w:color="auto"/>
      </w:divBdr>
    </w:div>
    <w:div w:id="1289816246">
      <w:bodyDiv w:val="1"/>
      <w:marLeft w:val="0"/>
      <w:marRight w:val="0"/>
      <w:marTop w:val="0"/>
      <w:marBottom w:val="0"/>
      <w:divBdr>
        <w:top w:val="none" w:sz="0" w:space="0" w:color="auto"/>
        <w:left w:val="none" w:sz="0" w:space="0" w:color="auto"/>
        <w:bottom w:val="none" w:sz="0" w:space="0" w:color="auto"/>
        <w:right w:val="none" w:sz="0" w:space="0" w:color="auto"/>
      </w:divBdr>
      <w:divsChild>
        <w:div w:id="1887134209">
          <w:marLeft w:val="0"/>
          <w:marRight w:val="0"/>
          <w:marTop w:val="0"/>
          <w:marBottom w:val="0"/>
          <w:divBdr>
            <w:top w:val="none" w:sz="0" w:space="0" w:color="auto"/>
            <w:left w:val="none" w:sz="0" w:space="0" w:color="auto"/>
            <w:bottom w:val="none" w:sz="0" w:space="0" w:color="auto"/>
            <w:right w:val="none" w:sz="0" w:space="0" w:color="auto"/>
          </w:divBdr>
        </w:div>
        <w:div w:id="1434009803">
          <w:marLeft w:val="0"/>
          <w:marRight w:val="0"/>
          <w:marTop w:val="0"/>
          <w:marBottom w:val="0"/>
          <w:divBdr>
            <w:top w:val="none" w:sz="0" w:space="0" w:color="auto"/>
            <w:left w:val="none" w:sz="0" w:space="0" w:color="auto"/>
            <w:bottom w:val="none" w:sz="0" w:space="0" w:color="auto"/>
            <w:right w:val="none" w:sz="0" w:space="0" w:color="auto"/>
          </w:divBdr>
        </w:div>
        <w:div w:id="889615376">
          <w:marLeft w:val="0"/>
          <w:marRight w:val="0"/>
          <w:marTop w:val="0"/>
          <w:marBottom w:val="0"/>
          <w:divBdr>
            <w:top w:val="none" w:sz="0" w:space="0" w:color="auto"/>
            <w:left w:val="none" w:sz="0" w:space="0" w:color="auto"/>
            <w:bottom w:val="none" w:sz="0" w:space="0" w:color="auto"/>
            <w:right w:val="none" w:sz="0" w:space="0" w:color="auto"/>
          </w:divBdr>
        </w:div>
        <w:div w:id="1036463400">
          <w:marLeft w:val="0"/>
          <w:marRight w:val="0"/>
          <w:marTop w:val="0"/>
          <w:marBottom w:val="0"/>
          <w:divBdr>
            <w:top w:val="none" w:sz="0" w:space="0" w:color="auto"/>
            <w:left w:val="none" w:sz="0" w:space="0" w:color="auto"/>
            <w:bottom w:val="none" w:sz="0" w:space="0" w:color="auto"/>
            <w:right w:val="none" w:sz="0" w:space="0" w:color="auto"/>
          </w:divBdr>
        </w:div>
        <w:div w:id="1882859640">
          <w:marLeft w:val="0"/>
          <w:marRight w:val="0"/>
          <w:marTop w:val="0"/>
          <w:marBottom w:val="0"/>
          <w:divBdr>
            <w:top w:val="none" w:sz="0" w:space="0" w:color="auto"/>
            <w:left w:val="none" w:sz="0" w:space="0" w:color="auto"/>
            <w:bottom w:val="none" w:sz="0" w:space="0" w:color="auto"/>
            <w:right w:val="none" w:sz="0" w:space="0" w:color="auto"/>
          </w:divBdr>
        </w:div>
        <w:div w:id="686446487">
          <w:marLeft w:val="0"/>
          <w:marRight w:val="0"/>
          <w:marTop w:val="0"/>
          <w:marBottom w:val="0"/>
          <w:divBdr>
            <w:top w:val="none" w:sz="0" w:space="0" w:color="auto"/>
            <w:left w:val="none" w:sz="0" w:space="0" w:color="auto"/>
            <w:bottom w:val="none" w:sz="0" w:space="0" w:color="auto"/>
            <w:right w:val="none" w:sz="0" w:space="0" w:color="auto"/>
          </w:divBdr>
        </w:div>
        <w:div w:id="1376006283">
          <w:marLeft w:val="0"/>
          <w:marRight w:val="0"/>
          <w:marTop w:val="0"/>
          <w:marBottom w:val="0"/>
          <w:divBdr>
            <w:top w:val="none" w:sz="0" w:space="0" w:color="auto"/>
            <w:left w:val="none" w:sz="0" w:space="0" w:color="auto"/>
            <w:bottom w:val="none" w:sz="0" w:space="0" w:color="auto"/>
            <w:right w:val="none" w:sz="0" w:space="0" w:color="auto"/>
          </w:divBdr>
        </w:div>
        <w:div w:id="1318342352">
          <w:marLeft w:val="0"/>
          <w:marRight w:val="0"/>
          <w:marTop w:val="0"/>
          <w:marBottom w:val="0"/>
          <w:divBdr>
            <w:top w:val="none" w:sz="0" w:space="0" w:color="auto"/>
            <w:left w:val="none" w:sz="0" w:space="0" w:color="auto"/>
            <w:bottom w:val="none" w:sz="0" w:space="0" w:color="auto"/>
            <w:right w:val="none" w:sz="0" w:space="0" w:color="auto"/>
          </w:divBdr>
        </w:div>
        <w:div w:id="594051049">
          <w:marLeft w:val="0"/>
          <w:marRight w:val="0"/>
          <w:marTop w:val="0"/>
          <w:marBottom w:val="0"/>
          <w:divBdr>
            <w:top w:val="none" w:sz="0" w:space="0" w:color="auto"/>
            <w:left w:val="none" w:sz="0" w:space="0" w:color="auto"/>
            <w:bottom w:val="none" w:sz="0" w:space="0" w:color="auto"/>
            <w:right w:val="none" w:sz="0" w:space="0" w:color="auto"/>
          </w:divBdr>
        </w:div>
        <w:div w:id="1180654912">
          <w:marLeft w:val="0"/>
          <w:marRight w:val="0"/>
          <w:marTop w:val="0"/>
          <w:marBottom w:val="0"/>
          <w:divBdr>
            <w:top w:val="none" w:sz="0" w:space="0" w:color="auto"/>
            <w:left w:val="none" w:sz="0" w:space="0" w:color="auto"/>
            <w:bottom w:val="none" w:sz="0" w:space="0" w:color="auto"/>
            <w:right w:val="none" w:sz="0" w:space="0" w:color="auto"/>
          </w:divBdr>
        </w:div>
        <w:div w:id="346492284">
          <w:marLeft w:val="0"/>
          <w:marRight w:val="0"/>
          <w:marTop w:val="0"/>
          <w:marBottom w:val="0"/>
          <w:divBdr>
            <w:top w:val="none" w:sz="0" w:space="0" w:color="auto"/>
            <w:left w:val="none" w:sz="0" w:space="0" w:color="auto"/>
            <w:bottom w:val="none" w:sz="0" w:space="0" w:color="auto"/>
            <w:right w:val="none" w:sz="0" w:space="0" w:color="auto"/>
          </w:divBdr>
        </w:div>
        <w:div w:id="1595358643">
          <w:marLeft w:val="0"/>
          <w:marRight w:val="0"/>
          <w:marTop w:val="0"/>
          <w:marBottom w:val="0"/>
          <w:divBdr>
            <w:top w:val="none" w:sz="0" w:space="0" w:color="auto"/>
            <w:left w:val="none" w:sz="0" w:space="0" w:color="auto"/>
            <w:bottom w:val="none" w:sz="0" w:space="0" w:color="auto"/>
            <w:right w:val="none" w:sz="0" w:space="0" w:color="auto"/>
          </w:divBdr>
        </w:div>
        <w:div w:id="355078701">
          <w:marLeft w:val="0"/>
          <w:marRight w:val="0"/>
          <w:marTop w:val="0"/>
          <w:marBottom w:val="0"/>
          <w:divBdr>
            <w:top w:val="none" w:sz="0" w:space="0" w:color="auto"/>
            <w:left w:val="none" w:sz="0" w:space="0" w:color="auto"/>
            <w:bottom w:val="none" w:sz="0" w:space="0" w:color="auto"/>
            <w:right w:val="none" w:sz="0" w:space="0" w:color="auto"/>
          </w:divBdr>
        </w:div>
        <w:div w:id="1658994667">
          <w:marLeft w:val="0"/>
          <w:marRight w:val="0"/>
          <w:marTop w:val="0"/>
          <w:marBottom w:val="0"/>
          <w:divBdr>
            <w:top w:val="none" w:sz="0" w:space="0" w:color="auto"/>
            <w:left w:val="none" w:sz="0" w:space="0" w:color="auto"/>
            <w:bottom w:val="none" w:sz="0" w:space="0" w:color="auto"/>
            <w:right w:val="none" w:sz="0" w:space="0" w:color="auto"/>
          </w:divBdr>
        </w:div>
        <w:div w:id="1092628720">
          <w:marLeft w:val="0"/>
          <w:marRight w:val="0"/>
          <w:marTop w:val="0"/>
          <w:marBottom w:val="0"/>
          <w:divBdr>
            <w:top w:val="none" w:sz="0" w:space="0" w:color="auto"/>
            <w:left w:val="none" w:sz="0" w:space="0" w:color="auto"/>
            <w:bottom w:val="none" w:sz="0" w:space="0" w:color="auto"/>
            <w:right w:val="none" w:sz="0" w:space="0" w:color="auto"/>
          </w:divBdr>
        </w:div>
        <w:div w:id="114452883">
          <w:marLeft w:val="0"/>
          <w:marRight w:val="0"/>
          <w:marTop w:val="0"/>
          <w:marBottom w:val="0"/>
          <w:divBdr>
            <w:top w:val="none" w:sz="0" w:space="0" w:color="auto"/>
            <w:left w:val="none" w:sz="0" w:space="0" w:color="auto"/>
            <w:bottom w:val="none" w:sz="0" w:space="0" w:color="auto"/>
            <w:right w:val="none" w:sz="0" w:space="0" w:color="auto"/>
          </w:divBdr>
        </w:div>
        <w:div w:id="1575315732">
          <w:marLeft w:val="0"/>
          <w:marRight w:val="0"/>
          <w:marTop w:val="0"/>
          <w:marBottom w:val="0"/>
          <w:divBdr>
            <w:top w:val="none" w:sz="0" w:space="0" w:color="auto"/>
            <w:left w:val="none" w:sz="0" w:space="0" w:color="auto"/>
            <w:bottom w:val="none" w:sz="0" w:space="0" w:color="auto"/>
            <w:right w:val="none" w:sz="0" w:space="0" w:color="auto"/>
          </w:divBdr>
        </w:div>
        <w:div w:id="1424299028">
          <w:marLeft w:val="0"/>
          <w:marRight w:val="0"/>
          <w:marTop w:val="0"/>
          <w:marBottom w:val="0"/>
          <w:divBdr>
            <w:top w:val="none" w:sz="0" w:space="0" w:color="auto"/>
            <w:left w:val="none" w:sz="0" w:space="0" w:color="auto"/>
            <w:bottom w:val="none" w:sz="0" w:space="0" w:color="auto"/>
            <w:right w:val="none" w:sz="0" w:space="0" w:color="auto"/>
          </w:divBdr>
        </w:div>
        <w:div w:id="1246036849">
          <w:marLeft w:val="0"/>
          <w:marRight w:val="0"/>
          <w:marTop w:val="0"/>
          <w:marBottom w:val="0"/>
          <w:divBdr>
            <w:top w:val="none" w:sz="0" w:space="0" w:color="auto"/>
            <w:left w:val="none" w:sz="0" w:space="0" w:color="auto"/>
            <w:bottom w:val="none" w:sz="0" w:space="0" w:color="auto"/>
            <w:right w:val="none" w:sz="0" w:space="0" w:color="auto"/>
          </w:divBdr>
        </w:div>
        <w:div w:id="501705509">
          <w:marLeft w:val="0"/>
          <w:marRight w:val="0"/>
          <w:marTop w:val="0"/>
          <w:marBottom w:val="0"/>
          <w:divBdr>
            <w:top w:val="none" w:sz="0" w:space="0" w:color="auto"/>
            <w:left w:val="none" w:sz="0" w:space="0" w:color="auto"/>
            <w:bottom w:val="none" w:sz="0" w:space="0" w:color="auto"/>
            <w:right w:val="none" w:sz="0" w:space="0" w:color="auto"/>
          </w:divBdr>
        </w:div>
        <w:div w:id="558983007">
          <w:marLeft w:val="0"/>
          <w:marRight w:val="0"/>
          <w:marTop w:val="0"/>
          <w:marBottom w:val="0"/>
          <w:divBdr>
            <w:top w:val="none" w:sz="0" w:space="0" w:color="auto"/>
            <w:left w:val="none" w:sz="0" w:space="0" w:color="auto"/>
            <w:bottom w:val="none" w:sz="0" w:space="0" w:color="auto"/>
            <w:right w:val="none" w:sz="0" w:space="0" w:color="auto"/>
          </w:divBdr>
        </w:div>
        <w:div w:id="1437404931">
          <w:marLeft w:val="0"/>
          <w:marRight w:val="0"/>
          <w:marTop w:val="0"/>
          <w:marBottom w:val="0"/>
          <w:divBdr>
            <w:top w:val="none" w:sz="0" w:space="0" w:color="auto"/>
            <w:left w:val="none" w:sz="0" w:space="0" w:color="auto"/>
            <w:bottom w:val="none" w:sz="0" w:space="0" w:color="auto"/>
            <w:right w:val="none" w:sz="0" w:space="0" w:color="auto"/>
          </w:divBdr>
        </w:div>
        <w:div w:id="1830705265">
          <w:marLeft w:val="0"/>
          <w:marRight w:val="0"/>
          <w:marTop w:val="0"/>
          <w:marBottom w:val="0"/>
          <w:divBdr>
            <w:top w:val="none" w:sz="0" w:space="0" w:color="auto"/>
            <w:left w:val="none" w:sz="0" w:space="0" w:color="auto"/>
            <w:bottom w:val="none" w:sz="0" w:space="0" w:color="auto"/>
            <w:right w:val="none" w:sz="0" w:space="0" w:color="auto"/>
          </w:divBdr>
        </w:div>
        <w:div w:id="37241644">
          <w:marLeft w:val="0"/>
          <w:marRight w:val="0"/>
          <w:marTop w:val="0"/>
          <w:marBottom w:val="0"/>
          <w:divBdr>
            <w:top w:val="none" w:sz="0" w:space="0" w:color="auto"/>
            <w:left w:val="none" w:sz="0" w:space="0" w:color="auto"/>
            <w:bottom w:val="none" w:sz="0" w:space="0" w:color="auto"/>
            <w:right w:val="none" w:sz="0" w:space="0" w:color="auto"/>
          </w:divBdr>
        </w:div>
        <w:div w:id="2086107899">
          <w:marLeft w:val="0"/>
          <w:marRight w:val="0"/>
          <w:marTop w:val="0"/>
          <w:marBottom w:val="0"/>
          <w:divBdr>
            <w:top w:val="none" w:sz="0" w:space="0" w:color="auto"/>
            <w:left w:val="none" w:sz="0" w:space="0" w:color="auto"/>
            <w:bottom w:val="none" w:sz="0" w:space="0" w:color="auto"/>
            <w:right w:val="none" w:sz="0" w:space="0" w:color="auto"/>
          </w:divBdr>
        </w:div>
        <w:div w:id="621115339">
          <w:marLeft w:val="0"/>
          <w:marRight w:val="0"/>
          <w:marTop w:val="0"/>
          <w:marBottom w:val="0"/>
          <w:divBdr>
            <w:top w:val="none" w:sz="0" w:space="0" w:color="auto"/>
            <w:left w:val="none" w:sz="0" w:space="0" w:color="auto"/>
            <w:bottom w:val="none" w:sz="0" w:space="0" w:color="auto"/>
            <w:right w:val="none" w:sz="0" w:space="0" w:color="auto"/>
          </w:divBdr>
        </w:div>
        <w:div w:id="1256397295">
          <w:marLeft w:val="0"/>
          <w:marRight w:val="0"/>
          <w:marTop w:val="0"/>
          <w:marBottom w:val="0"/>
          <w:divBdr>
            <w:top w:val="none" w:sz="0" w:space="0" w:color="auto"/>
            <w:left w:val="none" w:sz="0" w:space="0" w:color="auto"/>
            <w:bottom w:val="none" w:sz="0" w:space="0" w:color="auto"/>
            <w:right w:val="none" w:sz="0" w:space="0" w:color="auto"/>
          </w:divBdr>
        </w:div>
        <w:div w:id="13502969">
          <w:marLeft w:val="0"/>
          <w:marRight w:val="0"/>
          <w:marTop w:val="0"/>
          <w:marBottom w:val="0"/>
          <w:divBdr>
            <w:top w:val="none" w:sz="0" w:space="0" w:color="auto"/>
            <w:left w:val="none" w:sz="0" w:space="0" w:color="auto"/>
            <w:bottom w:val="none" w:sz="0" w:space="0" w:color="auto"/>
            <w:right w:val="none" w:sz="0" w:space="0" w:color="auto"/>
          </w:divBdr>
        </w:div>
        <w:div w:id="544871443">
          <w:marLeft w:val="0"/>
          <w:marRight w:val="0"/>
          <w:marTop w:val="0"/>
          <w:marBottom w:val="0"/>
          <w:divBdr>
            <w:top w:val="none" w:sz="0" w:space="0" w:color="auto"/>
            <w:left w:val="none" w:sz="0" w:space="0" w:color="auto"/>
            <w:bottom w:val="none" w:sz="0" w:space="0" w:color="auto"/>
            <w:right w:val="none" w:sz="0" w:space="0" w:color="auto"/>
          </w:divBdr>
        </w:div>
        <w:div w:id="788201570">
          <w:marLeft w:val="0"/>
          <w:marRight w:val="0"/>
          <w:marTop w:val="0"/>
          <w:marBottom w:val="0"/>
          <w:divBdr>
            <w:top w:val="none" w:sz="0" w:space="0" w:color="auto"/>
            <w:left w:val="none" w:sz="0" w:space="0" w:color="auto"/>
            <w:bottom w:val="none" w:sz="0" w:space="0" w:color="auto"/>
            <w:right w:val="none" w:sz="0" w:space="0" w:color="auto"/>
          </w:divBdr>
        </w:div>
        <w:div w:id="991837863">
          <w:marLeft w:val="0"/>
          <w:marRight w:val="0"/>
          <w:marTop w:val="0"/>
          <w:marBottom w:val="0"/>
          <w:divBdr>
            <w:top w:val="none" w:sz="0" w:space="0" w:color="auto"/>
            <w:left w:val="none" w:sz="0" w:space="0" w:color="auto"/>
            <w:bottom w:val="none" w:sz="0" w:space="0" w:color="auto"/>
            <w:right w:val="none" w:sz="0" w:space="0" w:color="auto"/>
          </w:divBdr>
        </w:div>
        <w:div w:id="613294687">
          <w:marLeft w:val="0"/>
          <w:marRight w:val="0"/>
          <w:marTop w:val="0"/>
          <w:marBottom w:val="0"/>
          <w:divBdr>
            <w:top w:val="none" w:sz="0" w:space="0" w:color="auto"/>
            <w:left w:val="none" w:sz="0" w:space="0" w:color="auto"/>
            <w:bottom w:val="none" w:sz="0" w:space="0" w:color="auto"/>
            <w:right w:val="none" w:sz="0" w:space="0" w:color="auto"/>
          </w:divBdr>
        </w:div>
        <w:div w:id="800198059">
          <w:marLeft w:val="0"/>
          <w:marRight w:val="0"/>
          <w:marTop w:val="0"/>
          <w:marBottom w:val="0"/>
          <w:divBdr>
            <w:top w:val="none" w:sz="0" w:space="0" w:color="auto"/>
            <w:left w:val="none" w:sz="0" w:space="0" w:color="auto"/>
            <w:bottom w:val="none" w:sz="0" w:space="0" w:color="auto"/>
            <w:right w:val="none" w:sz="0" w:space="0" w:color="auto"/>
          </w:divBdr>
        </w:div>
        <w:div w:id="1528255822">
          <w:marLeft w:val="0"/>
          <w:marRight w:val="0"/>
          <w:marTop w:val="0"/>
          <w:marBottom w:val="0"/>
          <w:divBdr>
            <w:top w:val="none" w:sz="0" w:space="0" w:color="auto"/>
            <w:left w:val="none" w:sz="0" w:space="0" w:color="auto"/>
            <w:bottom w:val="none" w:sz="0" w:space="0" w:color="auto"/>
            <w:right w:val="none" w:sz="0" w:space="0" w:color="auto"/>
          </w:divBdr>
        </w:div>
        <w:div w:id="1014192434">
          <w:marLeft w:val="0"/>
          <w:marRight w:val="0"/>
          <w:marTop w:val="0"/>
          <w:marBottom w:val="0"/>
          <w:divBdr>
            <w:top w:val="none" w:sz="0" w:space="0" w:color="auto"/>
            <w:left w:val="none" w:sz="0" w:space="0" w:color="auto"/>
            <w:bottom w:val="none" w:sz="0" w:space="0" w:color="auto"/>
            <w:right w:val="none" w:sz="0" w:space="0" w:color="auto"/>
          </w:divBdr>
        </w:div>
        <w:div w:id="2089768400">
          <w:marLeft w:val="0"/>
          <w:marRight w:val="0"/>
          <w:marTop w:val="0"/>
          <w:marBottom w:val="0"/>
          <w:divBdr>
            <w:top w:val="none" w:sz="0" w:space="0" w:color="auto"/>
            <w:left w:val="none" w:sz="0" w:space="0" w:color="auto"/>
            <w:bottom w:val="none" w:sz="0" w:space="0" w:color="auto"/>
            <w:right w:val="none" w:sz="0" w:space="0" w:color="auto"/>
          </w:divBdr>
        </w:div>
        <w:div w:id="723868946">
          <w:marLeft w:val="0"/>
          <w:marRight w:val="0"/>
          <w:marTop w:val="0"/>
          <w:marBottom w:val="0"/>
          <w:divBdr>
            <w:top w:val="none" w:sz="0" w:space="0" w:color="auto"/>
            <w:left w:val="none" w:sz="0" w:space="0" w:color="auto"/>
            <w:bottom w:val="none" w:sz="0" w:space="0" w:color="auto"/>
            <w:right w:val="none" w:sz="0" w:space="0" w:color="auto"/>
          </w:divBdr>
        </w:div>
        <w:div w:id="541329000">
          <w:marLeft w:val="0"/>
          <w:marRight w:val="0"/>
          <w:marTop w:val="0"/>
          <w:marBottom w:val="0"/>
          <w:divBdr>
            <w:top w:val="none" w:sz="0" w:space="0" w:color="auto"/>
            <w:left w:val="none" w:sz="0" w:space="0" w:color="auto"/>
            <w:bottom w:val="none" w:sz="0" w:space="0" w:color="auto"/>
            <w:right w:val="none" w:sz="0" w:space="0" w:color="auto"/>
          </w:divBdr>
        </w:div>
        <w:div w:id="1509514473">
          <w:marLeft w:val="0"/>
          <w:marRight w:val="0"/>
          <w:marTop w:val="0"/>
          <w:marBottom w:val="0"/>
          <w:divBdr>
            <w:top w:val="none" w:sz="0" w:space="0" w:color="auto"/>
            <w:left w:val="none" w:sz="0" w:space="0" w:color="auto"/>
            <w:bottom w:val="none" w:sz="0" w:space="0" w:color="auto"/>
            <w:right w:val="none" w:sz="0" w:space="0" w:color="auto"/>
          </w:divBdr>
        </w:div>
        <w:div w:id="1890217456">
          <w:marLeft w:val="0"/>
          <w:marRight w:val="0"/>
          <w:marTop w:val="0"/>
          <w:marBottom w:val="0"/>
          <w:divBdr>
            <w:top w:val="none" w:sz="0" w:space="0" w:color="auto"/>
            <w:left w:val="none" w:sz="0" w:space="0" w:color="auto"/>
            <w:bottom w:val="none" w:sz="0" w:space="0" w:color="auto"/>
            <w:right w:val="none" w:sz="0" w:space="0" w:color="auto"/>
          </w:divBdr>
        </w:div>
        <w:div w:id="1159886582">
          <w:marLeft w:val="0"/>
          <w:marRight w:val="0"/>
          <w:marTop w:val="0"/>
          <w:marBottom w:val="0"/>
          <w:divBdr>
            <w:top w:val="none" w:sz="0" w:space="0" w:color="auto"/>
            <w:left w:val="none" w:sz="0" w:space="0" w:color="auto"/>
            <w:bottom w:val="none" w:sz="0" w:space="0" w:color="auto"/>
            <w:right w:val="none" w:sz="0" w:space="0" w:color="auto"/>
          </w:divBdr>
        </w:div>
        <w:div w:id="1910264483">
          <w:marLeft w:val="0"/>
          <w:marRight w:val="0"/>
          <w:marTop w:val="0"/>
          <w:marBottom w:val="0"/>
          <w:divBdr>
            <w:top w:val="none" w:sz="0" w:space="0" w:color="auto"/>
            <w:left w:val="none" w:sz="0" w:space="0" w:color="auto"/>
            <w:bottom w:val="none" w:sz="0" w:space="0" w:color="auto"/>
            <w:right w:val="none" w:sz="0" w:space="0" w:color="auto"/>
          </w:divBdr>
        </w:div>
        <w:div w:id="1599826912">
          <w:marLeft w:val="0"/>
          <w:marRight w:val="0"/>
          <w:marTop w:val="0"/>
          <w:marBottom w:val="0"/>
          <w:divBdr>
            <w:top w:val="none" w:sz="0" w:space="0" w:color="auto"/>
            <w:left w:val="none" w:sz="0" w:space="0" w:color="auto"/>
            <w:bottom w:val="none" w:sz="0" w:space="0" w:color="auto"/>
            <w:right w:val="none" w:sz="0" w:space="0" w:color="auto"/>
          </w:divBdr>
        </w:div>
        <w:div w:id="596135568">
          <w:marLeft w:val="0"/>
          <w:marRight w:val="0"/>
          <w:marTop w:val="0"/>
          <w:marBottom w:val="0"/>
          <w:divBdr>
            <w:top w:val="none" w:sz="0" w:space="0" w:color="auto"/>
            <w:left w:val="none" w:sz="0" w:space="0" w:color="auto"/>
            <w:bottom w:val="none" w:sz="0" w:space="0" w:color="auto"/>
            <w:right w:val="none" w:sz="0" w:space="0" w:color="auto"/>
          </w:divBdr>
        </w:div>
        <w:div w:id="2093620981">
          <w:marLeft w:val="0"/>
          <w:marRight w:val="0"/>
          <w:marTop w:val="0"/>
          <w:marBottom w:val="0"/>
          <w:divBdr>
            <w:top w:val="none" w:sz="0" w:space="0" w:color="auto"/>
            <w:left w:val="none" w:sz="0" w:space="0" w:color="auto"/>
            <w:bottom w:val="none" w:sz="0" w:space="0" w:color="auto"/>
            <w:right w:val="none" w:sz="0" w:space="0" w:color="auto"/>
          </w:divBdr>
        </w:div>
        <w:div w:id="634414112">
          <w:marLeft w:val="0"/>
          <w:marRight w:val="0"/>
          <w:marTop w:val="0"/>
          <w:marBottom w:val="0"/>
          <w:divBdr>
            <w:top w:val="none" w:sz="0" w:space="0" w:color="auto"/>
            <w:left w:val="none" w:sz="0" w:space="0" w:color="auto"/>
            <w:bottom w:val="none" w:sz="0" w:space="0" w:color="auto"/>
            <w:right w:val="none" w:sz="0" w:space="0" w:color="auto"/>
          </w:divBdr>
        </w:div>
        <w:div w:id="1150637574">
          <w:marLeft w:val="0"/>
          <w:marRight w:val="0"/>
          <w:marTop w:val="0"/>
          <w:marBottom w:val="0"/>
          <w:divBdr>
            <w:top w:val="none" w:sz="0" w:space="0" w:color="auto"/>
            <w:left w:val="none" w:sz="0" w:space="0" w:color="auto"/>
            <w:bottom w:val="none" w:sz="0" w:space="0" w:color="auto"/>
            <w:right w:val="none" w:sz="0" w:space="0" w:color="auto"/>
          </w:divBdr>
        </w:div>
        <w:div w:id="1190264884">
          <w:marLeft w:val="0"/>
          <w:marRight w:val="0"/>
          <w:marTop w:val="0"/>
          <w:marBottom w:val="0"/>
          <w:divBdr>
            <w:top w:val="none" w:sz="0" w:space="0" w:color="auto"/>
            <w:left w:val="none" w:sz="0" w:space="0" w:color="auto"/>
            <w:bottom w:val="none" w:sz="0" w:space="0" w:color="auto"/>
            <w:right w:val="none" w:sz="0" w:space="0" w:color="auto"/>
          </w:divBdr>
        </w:div>
        <w:div w:id="1206261138">
          <w:marLeft w:val="0"/>
          <w:marRight w:val="0"/>
          <w:marTop w:val="0"/>
          <w:marBottom w:val="0"/>
          <w:divBdr>
            <w:top w:val="none" w:sz="0" w:space="0" w:color="auto"/>
            <w:left w:val="none" w:sz="0" w:space="0" w:color="auto"/>
            <w:bottom w:val="none" w:sz="0" w:space="0" w:color="auto"/>
            <w:right w:val="none" w:sz="0" w:space="0" w:color="auto"/>
          </w:divBdr>
        </w:div>
        <w:div w:id="2136679945">
          <w:marLeft w:val="0"/>
          <w:marRight w:val="0"/>
          <w:marTop w:val="0"/>
          <w:marBottom w:val="0"/>
          <w:divBdr>
            <w:top w:val="none" w:sz="0" w:space="0" w:color="auto"/>
            <w:left w:val="none" w:sz="0" w:space="0" w:color="auto"/>
            <w:bottom w:val="none" w:sz="0" w:space="0" w:color="auto"/>
            <w:right w:val="none" w:sz="0" w:space="0" w:color="auto"/>
          </w:divBdr>
        </w:div>
        <w:div w:id="1137187346">
          <w:marLeft w:val="0"/>
          <w:marRight w:val="0"/>
          <w:marTop w:val="0"/>
          <w:marBottom w:val="0"/>
          <w:divBdr>
            <w:top w:val="none" w:sz="0" w:space="0" w:color="auto"/>
            <w:left w:val="none" w:sz="0" w:space="0" w:color="auto"/>
            <w:bottom w:val="none" w:sz="0" w:space="0" w:color="auto"/>
            <w:right w:val="none" w:sz="0" w:space="0" w:color="auto"/>
          </w:divBdr>
        </w:div>
        <w:div w:id="1040932508">
          <w:marLeft w:val="0"/>
          <w:marRight w:val="0"/>
          <w:marTop w:val="0"/>
          <w:marBottom w:val="0"/>
          <w:divBdr>
            <w:top w:val="none" w:sz="0" w:space="0" w:color="auto"/>
            <w:left w:val="none" w:sz="0" w:space="0" w:color="auto"/>
            <w:bottom w:val="none" w:sz="0" w:space="0" w:color="auto"/>
            <w:right w:val="none" w:sz="0" w:space="0" w:color="auto"/>
          </w:divBdr>
        </w:div>
        <w:div w:id="435029514">
          <w:marLeft w:val="0"/>
          <w:marRight w:val="0"/>
          <w:marTop w:val="0"/>
          <w:marBottom w:val="0"/>
          <w:divBdr>
            <w:top w:val="none" w:sz="0" w:space="0" w:color="auto"/>
            <w:left w:val="none" w:sz="0" w:space="0" w:color="auto"/>
            <w:bottom w:val="none" w:sz="0" w:space="0" w:color="auto"/>
            <w:right w:val="none" w:sz="0" w:space="0" w:color="auto"/>
          </w:divBdr>
        </w:div>
        <w:div w:id="907420689">
          <w:marLeft w:val="0"/>
          <w:marRight w:val="0"/>
          <w:marTop w:val="0"/>
          <w:marBottom w:val="0"/>
          <w:divBdr>
            <w:top w:val="none" w:sz="0" w:space="0" w:color="auto"/>
            <w:left w:val="none" w:sz="0" w:space="0" w:color="auto"/>
            <w:bottom w:val="none" w:sz="0" w:space="0" w:color="auto"/>
            <w:right w:val="none" w:sz="0" w:space="0" w:color="auto"/>
          </w:divBdr>
        </w:div>
        <w:div w:id="949121269">
          <w:marLeft w:val="0"/>
          <w:marRight w:val="0"/>
          <w:marTop w:val="0"/>
          <w:marBottom w:val="0"/>
          <w:divBdr>
            <w:top w:val="none" w:sz="0" w:space="0" w:color="auto"/>
            <w:left w:val="none" w:sz="0" w:space="0" w:color="auto"/>
            <w:bottom w:val="none" w:sz="0" w:space="0" w:color="auto"/>
            <w:right w:val="none" w:sz="0" w:space="0" w:color="auto"/>
          </w:divBdr>
        </w:div>
        <w:div w:id="28646781">
          <w:marLeft w:val="0"/>
          <w:marRight w:val="0"/>
          <w:marTop w:val="0"/>
          <w:marBottom w:val="0"/>
          <w:divBdr>
            <w:top w:val="none" w:sz="0" w:space="0" w:color="auto"/>
            <w:left w:val="none" w:sz="0" w:space="0" w:color="auto"/>
            <w:bottom w:val="none" w:sz="0" w:space="0" w:color="auto"/>
            <w:right w:val="none" w:sz="0" w:space="0" w:color="auto"/>
          </w:divBdr>
        </w:div>
        <w:div w:id="1422022835">
          <w:marLeft w:val="0"/>
          <w:marRight w:val="0"/>
          <w:marTop w:val="0"/>
          <w:marBottom w:val="0"/>
          <w:divBdr>
            <w:top w:val="none" w:sz="0" w:space="0" w:color="auto"/>
            <w:left w:val="none" w:sz="0" w:space="0" w:color="auto"/>
            <w:bottom w:val="none" w:sz="0" w:space="0" w:color="auto"/>
            <w:right w:val="none" w:sz="0" w:space="0" w:color="auto"/>
          </w:divBdr>
        </w:div>
        <w:div w:id="1739933618">
          <w:marLeft w:val="0"/>
          <w:marRight w:val="0"/>
          <w:marTop w:val="0"/>
          <w:marBottom w:val="0"/>
          <w:divBdr>
            <w:top w:val="none" w:sz="0" w:space="0" w:color="auto"/>
            <w:left w:val="none" w:sz="0" w:space="0" w:color="auto"/>
            <w:bottom w:val="none" w:sz="0" w:space="0" w:color="auto"/>
            <w:right w:val="none" w:sz="0" w:space="0" w:color="auto"/>
          </w:divBdr>
        </w:div>
        <w:div w:id="377054353">
          <w:marLeft w:val="0"/>
          <w:marRight w:val="0"/>
          <w:marTop w:val="0"/>
          <w:marBottom w:val="0"/>
          <w:divBdr>
            <w:top w:val="none" w:sz="0" w:space="0" w:color="auto"/>
            <w:left w:val="none" w:sz="0" w:space="0" w:color="auto"/>
            <w:bottom w:val="none" w:sz="0" w:space="0" w:color="auto"/>
            <w:right w:val="none" w:sz="0" w:space="0" w:color="auto"/>
          </w:divBdr>
        </w:div>
        <w:div w:id="594216787">
          <w:marLeft w:val="0"/>
          <w:marRight w:val="0"/>
          <w:marTop w:val="0"/>
          <w:marBottom w:val="0"/>
          <w:divBdr>
            <w:top w:val="none" w:sz="0" w:space="0" w:color="auto"/>
            <w:left w:val="none" w:sz="0" w:space="0" w:color="auto"/>
            <w:bottom w:val="none" w:sz="0" w:space="0" w:color="auto"/>
            <w:right w:val="none" w:sz="0" w:space="0" w:color="auto"/>
          </w:divBdr>
        </w:div>
        <w:div w:id="2100130148">
          <w:marLeft w:val="0"/>
          <w:marRight w:val="0"/>
          <w:marTop w:val="0"/>
          <w:marBottom w:val="0"/>
          <w:divBdr>
            <w:top w:val="none" w:sz="0" w:space="0" w:color="auto"/>
            <w:left w:val="none" w:sz="0" w:space="0" w:color="auto"/>
            <w:bottom w:val="none" w:sz="0" w:space="0" w:color="auto"/>
            <w:right w:val="none" w:sz="0" w:space="0" w:color="auto"/>
          </w:divBdr>
        </w:div>
        <w:div w:id="578560280">
          <w:marLeft w:val="0"/>
          <w:marRight w:val="0"/>
          <w:marTop w:val="0"/>
          <w:marBottom w:val="0"/>
          <w:divBdr>
            <w:top w:val="none" w:sz="0" w:space="0" w:color="auto"/>
            <w:left w:val="none" w:sz="0" w:space="0" w:color="auto"/>
            <w:bottom w:val="none" w:sz="0" w:space="0" w:color="auto"/>
            <w:right w:val="none" w:sz="0" w:space="0" w:color="auto"/>
          </w:divBdr>
        </w:div>
        <w:div w:id="455415825">
          <w:marLeft w:val="0"/>
          <w:marRight w:val="0"/>
          <w:marTop w:val="0"/>
          <w:marBottom w:val="0"/>
          <w:divBdr>
            <w:top w:val="none" w:sz="0" w:space="0" w:color="auto"/>
            <w:left w:val="none" w:sz="0" w:space="0" w:color="auto"/>
            <w:bottom w:val="none" w:sz="0" w:space="0" w:color="auto"/>
            <w:right w:val="none" w:sz="0" w:space="0" w:color="auto"/>
          </w:divBdr>
        </w:div>
        <w:div w:id="1624851255">
          <w:marLeft w:val="0"/>
          <w:marRight w:val="0"/>
          <w:marTop w:val="0"/>
          <w:marBottom w:val="0"/>
          <w:divBdr>
            <w:top w:val="none" w:sz="0" w:space="0" w:color="auto"/>
            <w:left w:val="none" w:sz="0" w:space="0" w:color="auto"/>
            <w:bottom w:val="none" w:sz="0" w:space="0" w:color="auto"/>
            <w:right w:val="none" w:sz="0" w:space="0" w:color="auto"/>
          </w:divBdr>
        </w:div>
        <w:div w:id="754665507">
          <w:marLeft w:val="0"/>
          <w:marRight w:val="0"/>
          <w:marTop w:val="0"/>
          <w:marBottom w:val="0"/>
          <w:divBdr>
            <w:top w:val="none" w:sz="0" w:space="0" w:color="auto"/>
            <w:left w:val="none" w:sz="0" w:space="0" w:color="auto"/>
            <w:bottom w:val="none" w:sz="0" w:space="0" w:color="auto"/>
            <w:right w:val="none" w:sz="0" w:space="0" w:color="auto"/>
          </w:divBdr>
        </w:div>
        <w:div w:id="90594199">
          <w:marLeft w:val="0"/>
          <w:marRight w:val="0"/>
          <w:marTop w:val="0"/>
          <w:marBottom w:val="0"/>
          <w:divBdr>
            <w:top w:val="none" w:sz="0" w:space="0" w:color="auto"/>
            <w:left w:val="none" w:sz="0" w:space="0" w:color="auto"/>
            <w:bottom w:val="none" w:sz="0" w:space="0" w:color="auto"/>
            <w:right w:val="none" w:sz="0" w:space="0" w:color="auto"/>
          </w:divBdr>
        </w:div>
        <w:div w:id="1147816565">
          <w:marLeft w:val="0"/>
          <w:marRight w:val="0"/>
          <w:marTop w:val="0"/>
          <w:marBottom w:val="0"/>
          <w:divBdr>
            <w:top w:val="none" w:sz="0" w:space="0" w:color="auto"/>
            <w:left w:val="none" w:sz="0" w:space="0" w:color="auto"/>
            <w:bottom w:val="none" w:sz="0" w:space="0" w:color="auto"/>
            <w:right w:val="none" w:sz="0" w:space="0" w:color="auto"/>
          </w:divBdr>
        </w:div>
        <w:div w:id="75128265">
          <w:marLeft w:val="0"/>
          <w:marRight w:val="0"/>
          <w:marTop w:val="0"/>
          <w:marBottom w:val="0"/>
          <w:divBdr>
            <w:top w:val="none" w:sz="0" w:space="0" w:color="auto"/>
            <w:left w:val="none" w:sz="0" w:space="0" w:color="auto"/>
            <w:bottom w:val="none" w:sz="0" w:space="0" w:color="auto"/>
            <w:right w:val="none" w:sz="0" w:space="0" w:color="auto"/>
          </w:divBdr>
        </w:div>
        <w:div w:id="259994057">
          <w:marLeft w:val="0"/>
          <w:marRight w:val="0"/>
          <w:marTop w:val="0"/>
          <w:marBottom w:val="0"/>
          <w:divBdr>
            <w:top w:val="none" w:sz="0" w:space="0" w:color="auto"/>
            <w:left w:val="none" w:sz="0" w:space="0" w:color="auto"/>
            <w:bottom w:val="none" w:sz="0" w:space="0" w:color="auto"/>
            <w:right w:val="none" w:sz="0" w:space="0" w:color="auto"/>
          </w:divBdr>
        </w:div>
        <w:div w:id="347173507">
          <w:marLeft w:val="0"/>
          <w:marRight w:val="0"/>
          <w:marTop w:val="0"/>
          <w:marBottom w:val="0"/>
          <w:divBdr>
            <w:top w:val="none" w:sz="0" w:space="0" w:color="auto"/>
            <w:left w:val="none" w:sz="0" w:space="0" w:color="auto"/>
            <w:bottom w:val="none" w:sz="0" w:space="0" w:color="auto"/>
            <w:right w:val="none" w:sz="0" w:space="0" w:color="auto"/>
          </w:divBdr>
        </w:div>
        <w:div w:id="1034425726">
          <w:marLeft w:val="0"/>
          <w:marRight w:val="0"/>
          <w:marTop w:val="0"/>
          <w:marBottom w:val="0"/>
          <w:divBdr>
            <w:top w:val="none" w:sz="0" w:space="0" w:color="auto"/>
            <w:left w:val="none" w:sz="0" w:space="0" w:color="auto"/>
            <w:bottom w:val="none" w:sz="0" w:space="0" w:color="auto"/>
            <w:right w:val="none" w:sz="0" w:space="0" w:color="auto"/>
          </w:divBdr>
        </w:div>
        <w:div w:id="40448401">
          <w:marLeft w:val="0"/>
          <w:marRight w:val="0"/>
          <w:marTop w:val="0"/>
          <w:marBottom w:val="0"/>
          <w:divBdr>
            <w:top w:val="none" w:sz="0" w:space="0" w:color="auto"/>
            <w:left w:val="none" w:sz="0" w:space="0" w:color="auto"/>
            <w:bottom w:val="none" w:sz="0" w:space="0" w:color="auto"/>
            <w:right w:val="none" w:sz="0" w:space="0" w:color="auto"/>
          </w:divBdr>
        </w:div>
        <w:div w:id="464616963">
          <w:marLeft w:val="0"/>
          <w:marRight w:val="0"/>
          <w:marTop w:val="0"/>
          <w:marBottom w:val="0"/>
          <w:divBdr>
            <w:top w:val="none" w:sz="0" w:space="0" w:color="auto"/>
            <w:left w:val="none" w:sz="0" w:space="0" w:color="auto"/>
            <w:bottom w:val="none" w:sz="0" w:space="0" w:color="auto"/>
            <w:right w:val="none" w:sz="0" w:space="0" w:color="auto"/>
          </w:divBdr>
        </w:div>
        <w:div w:id="2042702778">
          <w:marLeft w:val="0"/>
          <w:marRight w:val="0"/>
          <w:marTop w:val="0"/>
          <w:marBottom w:val="0"/>
          <w:divBdr>
            <w:top w:val="none" w:sz="0" w:space="0" w:color="auto"/>
            <w:left w:val="none" w:sz="0" w:space="0" w:color="auto"/>
            <w:bottom w:val="none" w:sz="0" w:space="0" w:color="auto"/>
            <w:right w:val="none" w:sz="0" w:space="0" w:color="auto"/>
          </w:divBdr>
        </w:div>
        <w:div w:id="503471851">
          <w:marLeft w:val="0"/>
          <w:marRight w:val="0"/>
          <w:marTop w:val="0"/>
          <w:marBottom w:val="0"/>
          <w:divBdr>
            <w:top w:val="none" w:sz="0" w:space="0" w:color="auto"/>
            <w:left w:val="none" w:sz="0" w:space="0" w:color="auto"/>
            <w:bottom w:val="none" w:sz="0" w:space="0" w:color="auto"/>
            <w:right w:val="none" w:sz="0" w:space="0" w:color="auto"/>
          </w:divBdr>
        </w:div>
        <w:div w:id="1890916247">
          <w:marLeft w:val="0"/>
          <w:marRight w:val="0"/>
          <w:marTop w:val="0"/>
          <w:marBottom w:val="0"/>
          <w:divBdr>
            <w:top w:val="none" w:sz="0" w:space="0" w:color="auto"/>
            <w:left w:val="none" w:sz="0" w:space="0" w:color="auto"/>
            <w:bottom w:val="none" w:sz="0" w:space="0" w:color="auto"/>
            <w:right w:val="none" w:sz="0" w:space="0" w:color="auto"/>
          </w:divBdr>
        </w:div>
        <w:div w:id="23098530">
          <w:marLeft w:val="0"/>
          <w:marRight w:val="0"/>
          <w:marTop w:val="0"/>
          <w:marBottom w:val="0"/>
          <w:divBdr>
            <w:top w:val="none" w:sz="0" w:space="0" w:color="auto"/>
            <w:left w:val="none" w:sz="0" w:space="0" w:color="auto"/>
            <w:bottom w:val="none" w:sz="0" w:space="0" w:color="auto"/>
            <w:right w:val="none" w:sz="0" w:space="0" w:color="auto"/>
          </w:divBdr>
        </w:div>
        <w:div w:id="673338676">
          <w:marLeft w:val="0"/>
          <w:marRight w:val="0"/>
          <w:marTop w:val="0"/>
          <w:marBottom w:val="0"/>
          <w:divBdr>
            <w:top w:val="none" w:sz="0" w:space="0" w:color="auto"/>
            <w:left w:val="none" w:sz="0" w:space="0" w:color="auto"/>
            <w:bottom w:val="none" w:sz="0" w:space="0" w:color="auto"/>
            <w:right w:val="none" w:sz="0" w:space="0" w:color="auto"/>
          </w:divBdr>
        </w:div>
        <w:div w:id="1254437438">
          <w:marLeft w:val="0"/>
          <w:marRight w:val="0"/>
          <w:marTop w:val="0"/>
          <w:marBottom w:val="0"/>
          <w:divBdr>
            <w:top w:val="none" w:sz="0" w:space="0" w:color="auto"/>
            <w:left w:val="none" w:sz="0" w:space="0" w:color="auto"/>
            <w:bottom w:val="none" w:sz="0" w:space="0" w:color="auto"/>
            <w:right w:val="none" w:sz="0" w:space="0" w:color="auto"/>
          </w:divBdr>
        </w:div>
        <w:div w:id="16588597">
          <w:marLeft w:val="0"/>
          <w:marRight w:val="0"/>
          <w:marTop w:val="0"/>
          <w:marBottom w:val="0"/>
          <w:divBdr>
            <w:top w:val="none" w:sz="0" w:space="0" w:color="auto"/>
            <w:left w:val="none" w:sz="0" w:space="0" w:color="auto"/>
            <w:bottom w:val="none" w:sz="0" w:space="0" w:color="auto"/>
            <w:right w:val="none" w:sz="0" w:space="0" w:color="auto"/>
          </w:divBdr>
        </w:div>
        <w:div w:id="1120413974">
          <w:marLeft w:val="0"/>
          <w:marRight w:val="0"/>
          <w:marTop w:val="0"/>
          <w:marBottom w:val="0"/>
          <w:divBdr>
            <w:top w:val="none" w:sz="0" w:space="0" w:color="auto"/>
            <w:left w:val="none" w:sz="0" w:space="0" w:color="auto"/>
            <w:bottom w:val="none" w:sz="0" w:space="0" w:color="auto"/>
            <w:right w:val="none" w:sz="0" w:space="0" w:color="auto"/>
          </w:divBdr>
        </w:div>
        <w:div w:id="1334919903">
          <w:marLeft w:val="0"/>
          <w:marRight w:val="0"/>
          <w:marTop w:val="0"/>
          <w:marBottom w:val="0"/>
          <w:divBdr>
            <w:top w:val="none" w:sz="0" w:space="0" w:color="auto"/>
            <w:left w:val="none" w:sz="0" w:space="0" w:color="auto"/>
            <w:bottom w:val="none" w:sz="0" w:space="0" w:color="auto"/>
            <w:right w:val="none" w:sz="0" w:space="0" w:color="auto"/>
          </w:divBdr>
        </w:div>
        <w:div w:id="1842236465">
          <w:marLeft w:val="0"/>
          <w:marRight w:val="0"/>
          <w:marTop w:val="0"/>
          <w:marBottom w:val="0"/>
          <w:divBdr>
            <w:top w:val="none" w:sz="0" w:space="0" w:color="auto"/>
            <w:left w:val="none" w:sz="0" w:space="0" w:color="auto"/>
            <w:bottom w:val="none" w:sz="0" w:space="0" w:color="auto"/>
            <w:right w:val="none" w:sz="0" w:space="0" w:color="auto"/>
          </w:divBdr>
        </w:div>
        <w:div w:id="546335434">
          <w:marLeft w:val="0"/>
          <w:marRight w:val="0"/>
          <w:marTop w:val="0"/>
          <w:marBottom w:val="0"/>
          <w:divBdr>
            <w:top w:val="none" w:sz="0" w:space="0" w:color="auto"/>
            <w:left w:val="none" w:sz="0" w:space="0" w:color="auto"/>
            <w:bottom w:val="none" w:sz="0" w:space="0" w:color="auto"/>
            <w:right w:val="none" w:sz="0" w:space="0" w:color="auto"/>
          </w:divBdr>
        </w:div>
        <w:div w:id="1951424853">
          <w:marLeft w:val="0"/>
          <w:marRight w:val="0"/>
          <w:marTop w:val="0"/>
          <w:marBottom w:val="0"/>
          <w:divBdr>
            <w:top w:val="none" w:sz="0" w:space="0" w:color="auto"/>
            <w:left w:val="none" w:sz="0" w:space="0" w:color="auto"/>
            <w:bottom w:val="none" w:sz="0" w:space="0" w:color="auto"/>
            <w:right w:val="none" w:sz="0" w:space="0" w:color="auto"/>
          </w:divBdr>
        </w:div>
        <w:div w:id="710299228">
          <w:marLeft w:val="0"/>
          <w:marRight w:val="0"/>
          <w:marTop w:val="0"/>
          <w:marBottom w:val="0"/>
          <w:divBdr>
            <w:top w:val="none" w:sz="0" w:space="0" w:color="auto"/>
            <w:left w:val="none" w:sz="0" w:space="0" w:color="auto"/>
            <w:bottom w:val="none" w:sz="0" w:space="0" w:color="auto"/>
            <w:right w:val="none" w:sz="0" w:space="0" w:color="auto"/>
          </w:divBdr>
        </w:div>
        <w:div w:id="997466445">
          <w:marLeft w:val="0"/>
          <w:marRight w:val="0"/>
          <w:marTop w:val="0"/>
          <w:marBottom w:val="0"/>
          <w:divBdr>
            <w:top w:val="none" w:sz="0" w:space="0" w:color="auto"/>
            <w:left w:val="none" w:sz="0" w:space="0" w:color="auto"/>
            <w:bottom w:val="none" w:sz="0" w:space="0" w:color="auto"/>
            <w:right w:val="none" w:sz="0" w:space="0" w:color="auto"/>
          </w:divBdr>
        </w:div>
        <w:div w:id="730806365">
          <w:marLeft w:val="0"/>
          <w:marRight w:val="0"/>
          <w:marTop w:val="0"/>
          <w:marBottom w:val="0"/>
          <w:divBdr>
            <w:top w:val="none" w:sz="0" w:space="0" w:color="auto"/>
            <w:left w:val="none" w:sz="0" w:space="0" w:color="auto"/>
            <w:bottom w:val="none" w:sz="0" w:space="0" w:color="auto"/>
            <w:right w:val="none" w:sz="0" w:space="0" w:color="auto"/>
          </w:divBdr>
        </w:div>
        <w:div w:id="1479304566">
          <w:marLeft w:val="0"/>
          <w:marRight w:val="0"/>
          <w:marTop w:val="0"/>
          <w:marBottom w:val="0"/>
          <w:divBdr>
            <w:top w:val="none" w:sz="0" w:space="0" w:color="auto"/>
            <w:left w:val="none" w:sz="0" w:space="0" w:color="auto"/>
            <w:bottom w:val="none" w:sz="0" w:space="0" w:color="auto"/>
            <w:right w:val="none" w:sz="0" w:space="0" w:color="auto"/>
          </w:divBdr>
        </w:div>
        <w:div w:id="366107958">
          <w:marLeft w:val="0"/>
          <w:marRight w:val="0"/>
          <w:marTop w:val="0"/>
          <w:marBottom w:val="0"/>
          <w:divBdr>
            <w:top w:val="none" w:sz="0" w:space="0" w:color="auto"/>
            <w:left w:val="none" w:sz="0" w:space="0" w:color="auto"/>
            <w:bottom w:val="none" w:sz="0" w:space="0" w:color="auto"/>
            <w:right w:val="none" w:sz="0" w:space="0" w:color="auto"/>
          </w:divBdr>
        </w:div>
        <w:div w:id="148838023">
          <w:marLeft w:val="0"/>
          <w:marRight w:val="0"/>
          <w:marTop w:val="0"/>
          <w:marBottom w:val="0"/>
          <w:divBdr>
            <w:top w:val="none" w:sz="0" w:space="0" w:color="auto"/>
            <w:left w:val="none" w:sz="0" w:space="0" w:color="auto"/>
            <w:bottom w:val="none" w:sz="0" w:space="0" w:color="auto"/>
            <w:right w:val="none" w:sz="0" w:space="0" w:color="auto"/>
          </w:divBdr>
        </w:div>
        <w:div w:id="881945699">
          <w:marLeft w:val="0"/>
          <w:marRight w:val="0"/>
          <w:marTop w:val="0"/>
          <w:marBottom w:val="0"/>
          <w:divBdr>
            <w:top w:val="none" w:sz="0" w:space="0" w:color="auto"/>
            <w:left w:val="none" w:sz="0" w:space="0" w:color="auto"/>
            <w:bottom w:val="none" w:sz="0" w:space="0" w:color="auto"/>
            <w:right w:val="none" w:sz="0" w:space="0" w:color="auto"/>
          </w:divBdr>
        </w:div>
        <w:div w:id="1296912867">
          <w:marLeft w:val="0"/>
          <w:marRight w:val="0"/>
          <w:marTop w:val="0"/>
          <w:marBottom w:val="0"/>
          <w:divBdr>
            <w:top w:val="none" w:sz="0" w:space="0" w:color="auto"/>
            <w:left w:val="none" w:sz="0" w:space="0" w:color="auto"/>
            <w:bottom w:val="none" w:sz="0" w:space="0" w:color="auto"/>
            <w:right w:val="none" w:sz="0" w:space="0" w:color="auto"/>
          </w:divBdr>
        </w:div>
        <w:div w:id="3093663">
          <w:marLeft w:val="0"/>
          <w:marRight w:val="0"/>
          <w:marTop w:val="0"/>
          <w:marBottom w:val="0"/>
          <w:divBdr>
            <w:top w:val="none" w:sz="0" w:space="0" w:color="auto"/>
            <w:left w:val="none" w:sz="0" w:space="0" w:color="auto"/>
            <w:bottom w:val="none" w:sz="0" w:space="0" w:color="auto"/>
            <w:right w:val="none" w:sz="0" w:space="0" w:color="auto"/>
          </w:divBdr>
        </w:div>
        <w:div w:id="1262489445">
          <w:marLeft w:val="0"/>
          <w:marRight w:val="0"/>
          <w:marTop w:val="0"/>
          <w:marBottom w:val="0"/>
          <w:divBdr>
            <w:top w:val="none" w:sz="0" w:space="0" w:color="auto"/>
            <w:left w:val="none" w:sz="0" w:space="0" w:color="auto"/>
            <w:bottom w:val="none" w:sz="0" w:space="0" w:color="auto"/>
            <w:right w:val="none" w:sz="0" w:space="0" w:color="auto"/>
          </w:divBdr>
        </w:div>
        <w:div w:id="474765634">
          <w:marLeft w:val="0"/>
          <w:marRight w:val="0"/>
          <w:marTop w:val="0"/>
          <w:marBottom w:val="0"/>
          <w:divBdr>
            <w:top w:val="none" w:sz="0" w:space="0" w:color="auto"/>
            <w:left w:val="none" w:sz="0" w:space="0" w:color="auto"/>
            <w:bottom w:val="none" w:sz="0" w:space="0" w:color="auto"/>
            <w:right w:val="none" w:sz="0" w:space="0" w:color="auto"/>
          </w:divBdr>
        </w:div>
        <w:div w:id="1249387662">
          <w:marLeft w:val="0"/>
          <w:marRight w:val="0"/>
          <w:marTop w:val="0"/>
          <w:marBottom w:val="0"/>
          <w:divBdr>
            <w:top w:val="none" w:sz="0" w:space="0" w:color="auto"/>
            <w:left w:val="none" w:sz="0" w:space="0" w:color="auto"/>
            <w:bottom w:val="none" w:sz="0" w:space="0" w:color="auto"/>
            <w:right w:val="none" w:sz="0" w:space="0" w:color="auto"/>
          </w:divBdr>
        </w:div>
        <w:div w:id="18509787">
          <w:marLeft w:val="0"/>
          <w:marRight w:val="0"/>
          <w:marTop w:val="0"/>
          <w:marBottom w:val="0"/>
          <w:divBdr>
            <w:top w:val="none" w:sz="0" w:space="0" w:color="auto"/>
            <w:left w:val="none" w:sz="0" w:space="0" w:color="auto"/>
            <w:bottom w:val="none" w:sz="0" w:space="0" w:color="auto"/>
            <w:right w:val="none" w:sz="0" w:space="0" w:color="auto"/>
          </w:divBdr>
        </w:div>
        <w:div w:id="1530756077">
          <w:marLeft w:val="0"/>
          <w:marRight w:val="0"/>
          <w:marTop w:val="0"/>
          <w:marBottom w:val="0"/>
          <w:divBdr>
            <w:top w:val="none" w:sz="0" w:space="0" w:color="auto"/>
            <w:left w:val="none" w:sz="0" w:space="0" w:color="auto"/>
            <w:bottom w:val="none" w:sz="0" w:space="0" w:color="auto"/>
            <w:right w:val="none" w:sz="0" w:space="0" w:color="auto"/>
          </w:divBdr>
        </w:div>
        <w:div w:id="1479227399">
          <w:marLeft w:val="0"/>
          <w:marRight w:val="0"/>
          <w:marTop w:val="0"/>
          <w:marBottom w:val="0"/>
          <w:divBdr>
            <w:top w:val="none" w:sz="0" w:space="0" w:color="auto"/>
            <w:left w:val="none" w:sz="0" w:space="0" w:color="auto"/>
            <w:bottom w:val="none" w:sz="0" w:space="0" w:color="auto"/>
            <w:right w:val="none" w:sz="0" w:space="0" w:color="auto"/>
          </w:divBdr>
        </w:div>
        <w:div w:id="153648179">
          <w:marLeft w:val="0"/>
          <w:marRight w:val="0"/>
          <w:marTop w:val="0"/>
          <w:marBottom w:val="0"/>
          <w:divBdr>
            <w:top w:val="none" w:sz="0" w:space="0" w:color="auto"/>
            <w:left w:val="none" w:sz="0" w:space="0" w:color="auto"/>
            <w:bottom w:val="none" w:sz="0" w:space="0" w:color="auto"/>
            <w:right w:val="none" w:sz="0" w:space="0" w:color="auto"/>
          </w:divBdr>
        </w:div>
        <w:div w:id="1859198388">
          <w:marLeft w:val="0"/>
          <w:marRight w:val="0"/>
          <w:marTop w:val="0"/>
          <w:marBottom w:val="0"/>
          <w:divBdr>
            <w:top w:val="none" w:sz="0" w:space="0" w:color="auto"/>
            <w:left w:val="none" w:sz="0" w:space="0" w:color="auto"/>
            <w:bottom w:val="none" w:sz="0" w:space="0" w:color="auto"/>
            <w:right w:val="none" w:sz="0" w:space="0" w:color="auto"/>
          </w:divBdr>
        </w:div>
        <w:div w:id="102655640">
          <w:marLeft w:val="0"/>
          <w:marRight w:val="0"/>
          <w:marTop w:val="0"/>
          <w:marBottom w:val="0"/>
          <w:divBdr>
            <w:top w:val="none" w:sz="0" w:space="0" w:color="auto"/>
            <w:left w:val="none" w:sz="0" w:space="0" w:color="auto"/>
            <w:bottom w:val="none" w:sz="0" w:space="0" w:color="auto"/>
            <w:right w:val="none" w:sz="0" w:space="0" w:color="auto"/>
          </w:divBdr>
        </w:div>
        <w:div w:id="2142337164">
          <w:marLeft w:val="0"/>
          <w:marRight w:val="0"/>
          <w:marTop w:val="0"/>
          <w:marBottom w:val="0"/>
          <w:divBdr>
            <w:top w:val="none" w:sz="0" w:space="0" w:color="auto"/>
            <w:left w:val="none" w:sz="0" w:space="0" w:color="auto"/>
            <w:bottom w:val="none" w:sz="0" w:space="0" w:color="auto"/>
            <w:right w:val="none" w:sz="0" w:space="0" w:color="auto"/>
          </w:divBdr>
        </w:div>
        <w:div w:id="792820756">
          <w:marLeft w:val="0"/>
          <w:marRight w:val="0"/>
          <w:marTop w:val="0"/>
          <w:marBottom w:val="0"/>
          <w:divBdr>
            <w:top w:val="none" w:sz="0" w:space="0" w:color="auto"/>
            <w:left w:val="none" w:sz="0" w:space="0" w:color="auto"/>
            <w:bottom w:val="none" w:sz="0" w:space="0" w:color="auto"/>
            <w:right w:val="none" w:sz="0" w:space="0" w:color="auto"/>
          </w:divBdr>
        </w:div>
        <w:div w:id="1210604734">
          <w:marLeft w:val="0"/>
          <w:marRight w:val="0"/>
          <w:marTop w:val="0"/>
          <w:marBottom w:val="0"/>
          <w:divBdr>
            <w:top w:val="none" w:sz="0" w:space="0" w:color="auto"/>
            <w:left w:val="none" w:sz="0" w:space="0" w:color="auto"/>
            <w:bottom w:val="none" w:sz="0" w:space="0" w:color="auto"/>
            <w:right w:val="none" w:sz="0" w:space="0" w:color="auto"/>
          </w:divBdr>
        </w:div>
        <w:div w:id="2128355037">
          <w:marLeft w:val="0"/>
          <w:marRight w:val="0"/>
          <w:marTop w:val="0"/>
          <w:marBottom w:val="0"/>
          <w:divBdr>
            <w:top w:val="none" w:sz="0" w:space="0" w:color="auto"/>
            <w:left w:val="none" w:sz="0" w:space="0" w:color="auto"/>
            <w:bottom w:val="none" w:sz="0" w:space="0" w:color="auto"/>
            <w:right w:val="none" w:sz="0" w:space="0" w:color="auto"/>
          </w:divBdr>
        </w:div>
        <w:div w:id="447167641">
          <w:marLeft w:val="0"/>
          <w:marRight w:val="0"/>
          <w:marTop w:val="0"/>
          <w:marBottom w:val="0"/>
          <w:divBdr>
            <w:top w:val="none" w:sz="0" w:space="0" w:color="auto"/>
            <w:left w:val="none" w:sz="0" w:space="0" w:color="auto"/>
            <w:bottom w:val="none" w:sz="0" w:space="0" w:color="auto"/>
            <w:right w:val="none" w:sz="0" w:space="0" w:color="auto"/>
          </w:divBdr>
        </w:div>
        <w:div w:id="1093011826">
          <w:marLeft w:val="0"/>
          <w:marRight w:val="0"/>
          <w:marTop w:val="0"/>
          <w:marBottom w:val="0"/>
          <w:divBdr>
            <w:top w:val="none" w:sz="0" w:space="0" w:color="auto"/>
            <w:left w:val="none" w:sz="0" w:space="0" w:color="auto"/>
            <w:bottom w:val="none" w:sz="0" w:space="0" w:color="auto"/>
            <w:right w:val="none" w:sz="0" w:space="0" w:color="auto"/>
          </w:divBdr>
        </w:div>
        <w:div w:id="1620794808">
          <w:marLeft w:val="0"/>
          <w:marRight w:val="0"/>
          <w:marTop w:val="0"/>
          <w:marBottom w:val="0"/>
          <w:divBdr>
            <w:top w:val="none" w:sz="0" w:space="0" w:color="auto"/>
            <w:left w:val="none" w:sz="0" w:space="0" w:color="auto"/>
            <w:bottom w:val="none" w:sz="0" w:space="0" w:color="auto"/>
            <w:right w:val="none" w:sz="0" w:space="0" w:color="auto"/>
          </w:divBdr>
        </w:div>
        <w:div w:id="80221764">
          <w:marLeft w:val="0"/>
          <w:marRight w:val="0"/>
          <w:marTop w:val="0"/>
          <w:marBottom w:val="0"/>
          <w:divBdr>
            <w:top w:val="none" w:sz="0" w:space="0" w:color="auto"/>
            <w:left w:val="none" w:sz="0" w:space="0" w:color="auto"/>
            <w:bottom w:val="none" w:sz="0" w:space="0" w:color="auto"/>
            <w:right w:val="none" w:sz="0" w:space="0" w:color="auto"/>
          </w:divBdr>
        </w:div>
        <w:div w:id="944265618">
          <w:marLeft w:val="0"/>
          <w:marRight w:val="0"/>
          <w:marTop w:val="0"/>
          <w:marBottom w:val="0"/>
          <w:divBdr>
            <w:top w:val="none" w:sz="0" w:space="0" w:color="auto"/>
            <w:left w:val="none" w:sz="0" w:space="0" w:color="auto"/>
            <w:bottom w:val="none" w:sz="0" w:space="0" w:color="auto"/>
            <w:right w:val="none" w:sz="0" w:space="0" w:color="auto"/>
          </w:divBdr>
        </w:div>
        <w:div w:id="1337150262">
          <w:marLeft w:val="0"/>
          <w:marRight w:val="0"/>
          <w:marTop w:val="0"/>
          <w:marBottom w:val="0"/>
          <w:divBdr>
            <w:top w:val="none" w:sz="0" w:space="0" w:color="auto"/>
            <w:left w:val="none" w:sz="0" w:space="0" w:color="auto"/>
            <w:bottom w:val="none" w:sz="0" w:space="0" w:color="auto"/>
            <w:right w:val="none" w:sz="0" w:space="0" w:color="auto"/>
          </w:divBdr>
        </w:div>
        <w:div w:id="2017417207">
          <w:marLeft w:val="0"/>
          <w:marRight w:val="0"/>
          <w:marTop w:val="0"/>
          <w:marBottom w:val="0"/>
          <w:divBdr>
            <w:top w:val="none" w:sz="0" w:space="0" w:color="auto"/>
            <w:left w:val="none" w:sz="0" w:space="0" w:color="auto"/>
            <w:bottom w:val="none" w:sz="0" w:space="0" w:color="auto"/>
            <w:right w:val="none" w:sz="0" w:space="0" w:color="auto"/>
          </w:divBdr>
        </w:div>
        <w:div w:id="1256397787">
          <w:marLeft w:val="0"/>
          <w:marRight w:val="0"/>
          <w:marTop w:val="0"/>
          <w:marBottom w:val="0"/>
          <w:divBdr>
            <w:top w:val="none" w:sz="0" w:space="0" w:color="auto"/>
            <w:left w:val="none" w:sz="0" w:space="0" w:color="auto"/>
            <w:bottom w:val="none" w:sz="0" w:space="0" w:color="auto"/>
            <w:right w:val="none" w:sz="0" w:space="0" w:color="auto"/>
          </w:divBdr>
        </w:div>
        <w:div w:id="867717118">
          <w:marLeft w:val="0"/>
          <w:marRight w:val="0"/>
          <w:marTop w:val="0"/>
          <w:marBottom w:val="0"/>
          <w:divBdr>
            <w:top w:val="none" w:sz="0" w:space="0" w:color="auto"/>
            <w:left w:val="none" w:sz="0" w:space="0" w:color="auto"/>
            <w:bottom w:val="none" w:sz="0" w:space="0" w:color="auto"/>
            <w:right w:val="none" w:sz="0" w:space="0" w:color="auto"/>
          </w:divBdr>
        </w:div>
        <w:div w:id="1681733958">
          <w:marLeft w:val="0"/>
          <w:marRight w:val="0"/>
          <w:marTop w:val="0"/>
          <w:marBottom w:val="0"/>
          <w:divBdr>
            <w:top w:val="none" w:sz="0" w:space="0" w:color="auto"/>
            <w:left w:val="none" w:sz="0" w:space="0" w:color="auto"/>
            <w:bottom w:val="none" w:sz="0" w:space="0" w:color="auto"/>
            <w:right w:val="none" w:sz="0" w:space="0" w:color="auto"/>
          </w:divBdr>
        </w:div>
        <w:div w:id="1134828534">
          <w:marLeft w:val="0"/>
          <w:marRight w:val="0"/>
          <w:marTop w:val="0"/>
          <w:marBottom w:val="0"/>
          <w:divBdr>
            <w:top w:val="none" w:sz="0" w:space="0" w:color="auto"/>
            <w:left w:val="none" w:sz="0" w:space="0" w:color="auto"/>
            <w:bottom w:val="none" w:sz="0" w:space="0" w:color="auto"/>
            <w:right w:val="none" w:sz="0" w:space="0" w:color="auto"/>
          </w:divBdr>
        </w:div>
        <w:div w:id="1288468573">
          <w:marLeft w:val="0"/>
          <w:marRight w:val="0"/>
          <w:marTop w:val="0"/>
          <w:marBottom w:val="0"/>
          <w:divBdr>
            <w:top w:val="none" w:sz="0" w:space="0" w:color="auto"/>
            <w:left w:val="none" w:sz="0" w:space="0" w:color="auto"/>
            <w:bottom w:val="none" w:sz="0" w:space="0" w:color="auto"/>
            <w:right w:val="none" w:sz="0" w:space="0" w:color="auto"/>
          </w:divBdr>
        </w:div>
        <w:div w:id="773331914">
          <w:marLeft w:val="0"/>
          <w:marRight w:val="0"/>
          <w:marTop w:val="0"/>
          <w:marBottom w:val="0"/>
          <w:divBdr>
            <w:top w:val="none" w:sz="0" w:space="0" w:color="auto"/>
            <w:left w:val="none" w:sz="0" w:space="0" w:color="auto"/>
            <w:bottom w:val="none" w:sz="0" w:space="0" w:color="auto"/>
            <w:right w:val="none" w:sz="0" w:space="0" w:color="auto"/>
          </w:divBdr>
        </w:div>
        <w:div w:id="341661420">
          <w:marLeft w:val="0"/>
          <w:marRight w:val="0"/>
          <w:marTop w:val="0"/>
          <w:marBottom w:val="0"/>
          <w:divBdr>
            <w:top w:val="none" w:sz="0" w:space="0" w:color="auto"/>
            <w:left w:val="none" w:sz="0" w:space="0" w:color="auto"/>
            <w:bottom w:val="none" w:sz="0" w:space="0" w:color="auto"/>
            <w:right w:val="none" w:sz="0" w:space="0" w:color="auto"/>
          </w:divBdr>
        </w:div>
        <w:div w:id="772166133">
          <w:marLeft w:val="0"/>
          <w:marRight w:val="0"/>
          <w:marTop w:val="0"/>
          <w:marBottom w:val="0"/>
          <w:divBdr>
            <w:top w:val="none" w:sz="0" w:space="0" w:color="auto"/>
            <w:left w:val="none" w:sz="0" w:space="0" w:color="auto"/>
            <w:bottom w:val="none" w:sz="0" w:space="0" w:color="auto"/>
            <w:right w:val="none" w:sz="0" w:space="0" w:color="auto"/>
          </w:divBdr>
        </w:div>
        <w:div w:id="1021124671">
          <w:marLeft w:val="0"/>
          <w:marRight w:val="0"/>
          <w:marTop w:val="0"/>
          <w:marBottom w:val="0"/>
          <w:divBdr>
            <w:top w:val="none" w:sz="0" w:space="0" w:color="auto"/>
            <w:left w:val="none" w:sz="0" w:space="0" w:color="auto"/>
            <w:bottom w:val="none" w:sz="0" w:space="0" w:color="auto"/>
            <w:right w:val="none" w:sz="0" w:space="0" w:color="auto"/>
          </w:divBdr>
        </w:div>
        <w:div w:id="454299463">
          <w:marLeft w:val="0"/>
          <w:marRight w:val="0"/>
          <w:marTop w:val="0"/>
          <w:marBottom w:val="0"/>
          <w:divBdr>
            <w:top w:val="none" w:sz="0" w:space="0" w:color="auto"/>
            <w:left w:val="none" w:sz="0" w:space="0" w:color="auto"/>
            <w:bottom w:val="none" w:sz="0" w:space="0" w:color="auto"/>
            <w:right w:val="none" w:sz="0" w:space="0" w:color="auto"/>
          </w:divBdr>
        </w:div>
        <w:div w:id="788402685">
          <w:marLeft w:val="0"/>
          <w:marRight w:val="0"/>
          <w:marTop w:val="0"/>
          <w:marBottom w:val="0"/>
          <w:divBdr>
            <w:top w:val="none" w:sz="0" w:space="0" w:color="auto"/>
            <w:left w:val="none" w:sz="0" w:space="0" w:color="auto"/>
            <w:bottom w:val="none" w:sz="0" w:space="0" w:color="auto"/>
            <w:right w:val="none" w:sz="0" w:space="0" w:color="auto"/>
          </w:divBdr>
        </w:div>
        <w:div w:id="693386983">
          <w:marLeft w:val="0"/>
          <w:marRight w:val="0"/>
          <w:marTop w:val="0"/>
          <w:marBottom w:val="0"/>
          <w:divBdr>
            <w:top w:val="none" w:sz="0" w:space="0" w:color="auto"/>
            <w:left w:val="none" w:sz="0" w:space="0" w:color="auto"/>
            <w:bottom w:val="none" w:sz="0" w:space="0" w:color="auto"/>
            <w:right w:val="none" w:sz="0" w:space="0" w:color="auto"/>
          </w:divBdr>
        </w:div>
        <w:div w:id="1296259958">
          <w:marLeft w:val="0"/>
          <w:marRight w:val="0"/>
          <w:marTop w:val="0"/>
          <w:marBottom w:val="0"/>
          <w:divBdr>
            <w:top w:val="none" w:sz="0" w:space="0" w:color="auto"/>
            <w:left w:val="none" w:sz="0" w:space="0" w:color="auto"/>
            <w:bottom w:val="none" w:sz="0" w:space="0" w:color="auto"/>
            <w:right w:val="none" w:sz="0" w:space="0" w:color="auto"/>
          </w:divBdr>
        </w:div>
        <w:div w:id="1699886648">
          <w:marLeft w:val="0"/>
          <w:marRight w:val="0"/>
          <w:marTop w:val="0"/>
          <w:marBottom w:val="0"/>
          <w:divBdr>
            <w:top w:val="none" w:sz="0" w:space="0" w:color="auto"/>
            <w:left w:val="none" w:sz="0" w:space="0" w:color="auto"/>
            <w:bottom w:val="none" w:sz="0" w:space="0" w:color="auto"/>
            <w:right w:val="none" w:sz="0" w:space="0" w:color="auto"/>
          </w:divBdr>
        </w:div>
        <w:div w:id="329648568">
          <w:marLeft w:val="0"/>
          <w:marRight w:val="0"/>
          <w:marTop w:val="0"/>
          <w:marBottom w:val="0"/>
          <w:divBdr>
            <w:top w:val="none" w:sz="0" w:space="0" w:color="auto"/>
            <w:left w:val="none" w:sz="0" w:space="0" w:color="auto"/>
            <w:bottom w:val="none" w:sz="0" w:space="0" w:color="auto"/>
            <w:right w:val="none" w:sz="0" w:space="0" w:color="auto"/>
          </w:divBdr>
        </w:div>
        <w:div w:id="1654212776">
          <w:marLeft w:val="0"/>
          <w:marRight w:val="0"/>
          <w:marTop w:val="0"/>
          <w:marBottom w:val="0"/>
          <w:divBdr>
            <w:top w:val="none" w:sz="0" w:space="0" w:color="auto"/>
            <w:left w:val="none" w:sz="0" w:space="0" w:color="auto"/>
            <w:bottom w:val="none" w:sz="0" w:space="0" w:color="auto"/>
            <w:right w:val="none" w:sz="0" w:space="0" w:color="auto"/>
          </w:divBdr>
        </w:div>
        <w:div w:id="1802917936">
          <w:marLeft w:val="0"/>
          <w:marRight w:val="0"/>
          <w:marTop w:val="0"/>
          <w:marBottom w:val="0"/>
          <w:divBdr>
            <w:top w:val="none" w:sz="0" w:space="0" w:color="auto"/>
            <w:left w:val="none" w:sz="0" w:space="0" w:color="auto"/>
            <w:bottom w:val="none" w:sz="0" w:space="0" w:color="auto"/>
            <w:right w:val="none" w:sz="0" w:space="0" w:color="auto"/>
          </w:divBdr>
        </w:div>
        <w:div w:id="1286500268">
          <w:marLeft w:val="0"/>
          <w:marRight w:val="0"/>
          <w:marTop w:val="0"/>
          <w:marBottom w:val="0"/>
          <w:divBdr>
            <w:top w:val="none" w:sz="0" w:space="0" w:color="auto"/>
            <w:left w:val="none" w:sz="0" w:space="0" w:color="auto"/>
            <w:bottom w:val="none" w:sz="0" w:space="0" w:color="auto"/>
            <w:right w:val="none" w:sz="0" w:space="0" w:color="auto"/>
          </w:divBdr>
        </w:div>
        <w:div w:id="892693997">
          <w:marLeft w:val="0"/>
          <w:marRight w:val="0"/>
          <w:marTop w:val="0"/>
          <w:marBottom w:val="0"/>
          <w:divBdr>
            <w:top w:val="none" w:sz="0" w:space="0" w:color="auto"/>
            <w:left w:val="none" w:sz="0" w:space="0" w:color="auto"/>
            <w:bottom w:val="none" w:sz="0" w:space="0" w:color="auto"/>
            <w:right w:val="none" w:sz="0" w:space="0" w:color="auto"/>
          </w:divBdr>
        </w:div>
        <w:div w:id="1279407302">
          <w:marLeft w:val="0"/>
          <w:marRight w:val="0"/>
          <w:marTop w:val="0"/>
          <w:marBottom w:val="0"/>
          <w:divBdr>
            <w:top w:val="none" w:sz="0" w:space="0" w:color="auto"/>
            <w:left w:val="none" w:sz="0" w:space="0" w:color="auto"/>
            <w:bottom w:val="none" w:sz="0" w:space="0" w:color="auto"/>
            <w:right w:val="none" w:sz="0" w:space="0" w:color="auto"/>
          </w:divBdr>
        </w:div>
        <w:div w:id="982084012">
          <w:marLeft w:val="0"/>
          <w:marRight w:val="0"/>
          <w:marTop w:val="0"/>
          <w:marBottom w:val="0"/>
          <w:divBdr>
            <w:top w:val="none" w:sz="0" w:space="0" w:color="auto"/>
            <w:left w:val="none" w:sz="0" w:space="0" w:color="auto"/>
            <w:bottom w:val="none" w:sz="0" w:space="0" w:color="auto"/>
            <w:right w:val="none" w:sz="0" w:space="0" w:color="auto"/>
          </w:divBdr>
        </w:div>
        <w:div w:id="397091987">
          <w:marLeft w:val="0"/>
          <w:marRight w:val="0"/>
          <w:marTop w:val="0"/>
          <w:marBottom w:val="0"/>
          <w:divBdr>
            <w:top w:val="none" w:sz="0" w:space="0" w:color="auto"/>
            <w:left w:val="none" w:sz="0" w:space="0" w:color="auto"/>
            <w:bottom w:val="none" w:sz="0" w:space="0" w:color="auto"/>
            <w:right w:val="none" w:sz="0" w:space="0" w:color="auto"/>
          </w:divBdr>
        </w:div>
        <w:div w:id="671875895">
          <w:marLeft w:val="0"/>
          <w:marRight w:val="0"/>
          <w:marTop w:val="0"/>
          <w:marBottom w:val="0"/>
          <w:divBdr>
            <w:top w:val="none" w:sz="0" w:space="0" w:color="auto"/>
            <w:left w:val="none" w:sz="0" w:space="0" w:color="auto"/>
            <w:bottom w:val="none" w:sz="0" w:space="0" w:color="auto"/>
            <w:right w:val="none" w:sz="0" w:space="0" w:color="auto"/>
          </w:divBdr>
        </w:div>
        <w:div w:id="1762137286">
          <w:marLeft w:val="0"/>
          <w:marRight w:val="0"/>
          <w:marTop w:val="0"/>
          <w:marBottom w:val="0"/>
          <w:divBdr>
            <w:top w:val="none" w:sz="0" w:space="0" w:color="auto"/>
            <w:left w:val="none" w:sz="0" w:space="0" w:color="auto"/>
            <w:bottom w:val="none" w:sz="0" w:space="0" w:color="auto"/>
            <w:right w:val="none" w:sz="0" w:space="0" w:color="auto"/>
          </w:divBdr>
        </w:div>
        <w:div w:id="1977755798">
          <w:marLeft w:val="0"/>
          <w:marRight w:val="0"/>
          <w:marTop w:val="0"/>
          <w:marBottom w:val="0"/>
          <w:divBdr>
            <w:top w:val="none" w:sz="0" w:space="0" w:color="auto"/>
            <w:left w:val="none" w:sz="0" w:space="0" w:color="auto"/>
            <w:bottom w:val="none" w:sz="0" w:space="0" w:color="auto"/>
            <w:right w:val="none" w:sz="0" w:space="0" w:color="auto"/>
          </w:divBdr>
        </w:div>
        <w:div w:id="93131635">
          <w:marLeft w:val="0"/>
          <w:marRight w:val="0"/>
          <w:marTop w:val="0"/>
          <w:marBottom w:val="0"/>
          <w:divBdr>
            <w:top w:val="none" w:sz="0" w:space="0" w:color="auto"/>
            <w:left w:val="none" w:sz="0" w:space="0" w:color="auto"/>
            <w:bottom w:val="none" w:sz="0" w:space="0" w:color="auto"/>
            <w:right w:val="none" w:sz="0" w:space="0" w:color="auto"/>
          </w:divBdr>
        </w:div>
        <w:div w:id="971790478">
          <w:marLeft w:val="0"/>
          <w:marRight w:val="0"/>
          <w:marTop w:val="0"/>
          <w:marBottom w:val="0"/>
          <w:divBdr>
            <w:top w:val="none" w:sz="0" w:space="0" w:color="auto"/>
            <w:left w:val="none" w:sz="0" w:space="0" w:color="auto"/>
            <w:bottom w:val="none" w:sz="0" w:space="0" w:color="auto"/>
            <w:right w:val="none" w:sz="0" w:space="0" w:color="auto"/>
          </w:divBdr>
        </w:div>
        <w:div w:id="1478038157">
          <w:marLeft w:val="0"/>
          <w:marRight w:val="0"/>
          <w:marTop w:val="0"/>
          <w:marBottom w:val="0"/>
          <w:divBdr>
            <w:top w:val="none" w:sz="0" w:space="0" w:color="auto"/>
            <w:left w:val="none" w:sz="0" w:space="0" w:color="auto"/>
            <w:bottom w:val="none" w:sz="0" w:space="0" w:color="auto"/>
            <w:right w:val="none" w:sz="0" w:space="0" w:color="auto"/>
          </w:divBdr>
        </w:div>
        <w:div w:id="929041626">
          <w:marLeft w:val="0"/>
          <w:marRight w:val="0"/>
          <w:marTop w:val="0"/>
          <w:marBottom w:val="0"/>
          <w:divBdr>
            <w:top w:val="none" w:sz="0" w:space="0" w:color="auto"/>
            <w:left w:val="none" w:sz="0" w:space="0" w:color="auto"/>
            <w:bottom w:val="none" w:sz="0" w:space="0" w:color="auto"/>
            <w:right w:val="none" w:sz="0" w:space="0" w:color="auto"/>
          </w:divBdr>
        </w:div>
        <w:div w:id="196508417">
          <w:marLeft w:val="0"/>
          <w:marRight w:val="0"/>
          <w:marTop w:val="0"/>
          <w:marBottom w:val="0"/>
          <w:divBdr>
            <w:top w:val="none" w:sz="0" w:space="0" w:color="auto"/>
            <w:left w:val="none" w:sz="0" w:space="0" w:color="auto"/>
            <w:bottom w:val="none" w:sz="0" w:space="0" w:color="auto"/>
            <w:right w:val="none" w:sz="0" w:space="0" w:color="auto"/>
          </w:divBdr>
        </w:div>
        <w:div w:id="1996882764">
          <w:marLeft w:val="0"/>
          <w:marRight w:val="0"/>
          <w:marTop w:val="0"/>
          <w:marBottom w:val="0"/>
          <w:divBdr>
            <w:top w:val="none" w:sz="0" w:space="0" w:color="auto"/>
            <w:left w:val="none" w:sz="0" w:space="0" w:color="auto"/>
            <w:bottom w:val="none" w:sz="0" w:space="0" w:color="auto"/>
            <w:right w:val="none" w:sz="0" w:space="0" w:color="auto"/>
          </w:divBdr>
        </w:div>
        <w:div w:id="2048603413">
          <w:marLeft w:val="0"/>
          <w:marRight w:val="0"/>
          <w:marTop w:val="0"/>
          <w:marBottom w:val="0"/>
          <w:divBdr>
            <w:top w:val="none" w:sz="0" w:space="0" w:color="auto"/>
            <w:left w:val="none" w:sz="0" w:space="0" w:color="auto"/>
            <w:bottom w:val="none" w:sz="0" w:space="0" w:color="auto"/>
            <w:right w:val="none" w:sz="0" w:space="0" w:color="auto"/>
          </w:divBdr>
        </w:div>
        <w:div w:id="236938152">
          <w:marLeft w:val="0"/>
          <w:marRight w:val="0"/>
          <w:marTop w:val="0"/>
          <w:marBottom w:val="0"/>
          <w:divBdr>
            <w:top w:val="none" w:sz="0" w:space="0" w:color="auto"/>
            <w:left w:val="none" w:sz="0" w:space="0" w:color="auto"/>
            <w:bottom w:val="none" w:sz="0" w:space="0" w:color="auto"/>
            <w:right w:val="none" w:sz="0" w:space="0" w:color="auto"/>
          </w:divBdr>
        </w:div>
        <w:div w:id="1359086104">
          <w:marLeft w:val="0"/>
          <w:marRight w:val="0"/>
          <w:marTop w:val="0"/>
          <w:marBottom w:val="0"/>
          <w:divBdr>
            <w:top w:val="none" w:sz="0" w:space="0" w:color="auto"/>
            <w:left w:val="none" w:sz="0" w:space="0" w:color="auto"/>
            <w:bottom w:val="none" w:sz="0" w:space="0" w:color="auto"/>
            <w:right w:val="none" w:sz="0" w:space="0" w:color="auto"/>
          </w:divBdr>
        </w:div>
        <w:div w:id="1507941375">
          <w:marLeft w:val="0"/>
          <w:marRight w:val="0"/>
          <w:marTop w:val="0"/>
          <w:marBottom w:val="0"/>
          <w:divBdr>
            <w:top w:val="none" w:sz="0" w:space="0" w:color="auto"/>
            <w:left w:val="none" w:sz="0" w:space="0" w:color="auto"/>
            <w:bottom w:val="none" w:sz="0" w:space="0" w:color="auto"/>
            <w:right w:val="none" w:sz="0" w:space="0" w:color="auto"/>
          </w:divBdr>
        </w:div>
        <w:div w:id="1803690472">
          <w:marLeft w:val="0"/>
          <w:marRight w:val="0"/>
          <w:marTop w:val="0"/>
          <w:marBottom w:val="0"/>
          <w:divBdr>
            <w:top w:val="none" w:sz="0" w:space="0" w:color="auto"/>
            <w:left w:val="none" w:sz="0" w:space="0" w:color="auto"/>
            <w:bottom w:val="none" w:sz="0" w:space="0" w:color="auto"/>
            <w:right w:val="none" w:sz="0" w:space="0" w:color="auto"/>
          </w:divBdr>
        </w:div>
        <w:div w:id="1692491684">
          <w:marLeft w:val="0"/>
          <w:marRight w:val="0"/>
          <w:marTop w:val="0"/>
          <w:marBottom w:val="0"/>
          <w:divBdr>
            <w:top w:val="none" w:sz="0" w:space="0" w:color="auto"/>
            <w:left w:val="none" w:sz="0" w:space="0" w:color="auto"/>
            <w:bottom w:val="none" w:sz="0" w:space="0" w:color="auto"/>
            <w:right w:val="none" w:sz="0" w:space="0" w:color="auto"/>
          </w:divBdr>
        </w:div>
        <w:div w:id="721516889">
          <w:marLeft w:val="0"/>
          <w:marRight w:val="0"/>
          <w:marTop w:val="0"/>
          <w:marBottom w:val="0"/>
          <w:divBdr>
            <w:top w:val="none" w:sz="0" w:space="0" w:color="auto"/>
            <w:left w:val="none" w:sz="0" w:space="0" w:color="auto"/>
            <w:bottom w:val="none" w:sz="0" w:space="0" w:color="auto"/>
            <w:right w:val="none" w:sz="0" w:space="0" w:color="auto"/>
          </w:divBdr>
        </w:div>
        <w:div w:id="71590130">
          <w:marLeft w:val="0"/>
          <w:marRight w:val="0"/>
          <w:marTop w:val="0"/>
          <w:marBottom w:val="0"/>
          <w:divBdr>
            <w:top w:val="none" w:sz="0" w:space="0" w:color="auto"/>
            <w:left w:val="none" w:sz="0" w:space="0" w:color="auto"/>
            <w:bottom w:val="none" w:sz="0" w:space="0" w:color="auto"/>
            <w:right w:val="none" w:sz="0" w:space="0" w:color="auto"/>
          </w:divBdr>
        </w:div>
        <w:div w:id="1059982296">
          <w:marLeft w:val="0"/>
          <w:marRight w:val="0"/>
          <w:marTop w:val="0"/>
          <w:marBottom w:val="0"/>
          <w:divBdr>
            <w:top w:val="none" w:sz="0" w:space="0" w:color="auto"/>
            <w:left w:val="none" w:sz="0" w:space="0" w:color="auto"/>
            <w:bottom w:val="none" w:sz="0" w:space="0" w:color="auto"/>
            <w:right w:val="none" w:sz="0" w:space="0" w:color="auto"/>
          </w:divBdr>
        </w:div>
        <w:div w:id="1835149698">
          <w:marLeft w:val="0"/>
          <w:marRight w:val="0"/>
          <w:marTop w:val="0"/>
          <w:marBottom w:val="0"/>
          <w:divBdr>
            <w:top w:val="none" w:sz="0" w:space="0" w:color="auto"/>
            <w:left w:val="none" w:sz="0" w:space="0" w:color="auto"/>
            <w:bottom w:val="none" w:sz="0" w:space="0" w:color="auto"/>
            <w:right w:val="none" w:sz="0" w:space="0" w:color="auto"/>
          </w:divBdr>
        </w:div>
        <w:div w:id="2008749922">
          <w:marLeft w:val="0"/>
          <w:marRight w:val="0"/>
          <w:marTop w:val="0"/>
          <w:marBottom w:val="0"/>
          <w:divBdr>
            <w:top w:val="none" w:sz="0" w:space="0" w:color="auto"/>
            <w:left w:val="none" w:sz="0" w:space="0" w:color="auto"/>
            <w:bottom w:val="none" w:sz="0" w:space="0" w:color="auto"/>
            <w:right w:val="none" w:sz="0" w:space="0" w:color="auto"/>
          </w:divBdr>
        </w:div>
        <w:div w:id="241843144">
          <w:marLeft w:val="0"/>
          <w:marRight w:val="0"/>
          <w:marTop w:val="0"/>
          <w:marBottom w:val="0"/>
          <w:divBdr>
            <w:top w:val="none" w:sz="0" w:space="0" w:color="auto"/>
            <w:left w:val="none" w:sz="0" w:space="0" w:color="auto"/>
            <w:bottom w:val="none" w:sz="0" w:space="0" w:color="auto"/>
            <w:right w:val="none" w:sz="0" w:space="0" w:color="auto"/>
          </w:divBdr>
        </w:div>
        <w:div w:id="2031561850">
          <w:marLeft w:val="0"/>
          <w:marRight w:val="0"/>
          <w:marTop w:val="0"/>
          <w:marBottom w:val="0"/>
          <w:divBdr>
            <w:top w:val="none" w:sz="0" w:space="0" w:color="auto"/>
            <w:left w:val="none" w:sz="0" w:space="0" w:color="auto"/>
            <w:bottom w:val="none" w:sz="0" w:space="0" w:color="auto"/>
            <w:right w:val="none" w:sz="0" w:space="0" w:color="auto"/>
          </w:divBdr>
        </w:div>
        <w:div w:id="1516727322">
          <w:marLeft w:val="0"/>
          <w:marRight w:val="0"/>
          <w:marTop w:val="0"/>
          <w:marBottom w:val="0"/>
          <w:divBdr>
            <w:top w:val="none" w:sz="0" w:space="0" w:color="auto"/>
            <w:left w:val="none" w:sz="0" w:space="0" w:color="auto"/>
            <w:bottom w:val="none" w:sz="0" w:space="0" w:color="auto"/>
            <w:right w:val="none" w:sz="0" w:space="0" w:color="auto"/>
          </w:divBdr>
        </w:div>
        <w:div w:id="1295407528">
          <w:marLeft w:val="0"/>
          <w:marRight w:val="0"/>
          <w:marTop w:val="0"/>
          <w:marBottom w:val="0"/>
          <w:divBdr>
            <w:top w:val="none" w:sz="0" w:space="0" w:color="auto"/>
            <w:left w:val="none" w:sz="0" w:space="0" w:color="auto"/>
            <w:bottom w:val="none" w:sz="0" w:space="0" w:color="auto"/>
            <w:right w:val="none" w:sz="0" w:space="0" w:color="auto"/>
          </w:divBdr>
        </w:div>
        <w:div w:id="655303445">
          <w:marLeft w:val="0"/>
          <w:marRight w:val="0"/>
          <w:marTop w:val="0"/>
          <w:marBottom w:val="0"/>
          <w:divBdr>
            <w:top w:val="none" w:sz="0" w:space="0" w:color="auto"/>
            <w:left w:val="none" w:sz="0" w:space="0" w:color="auto"/>
            <w:bottom w:val="none" w:sz="0" w:space="0" w:color="auto"/>
            <w:right w:val="none" w:sz="0" w:space="0" w:color="auto"/>
          </w:divBdr>
        </w:div>
        <w:div w:id="1663505257">
          <w:marLeft w:val="0"/>
          <w:marRight w:val="0"/>
          <w:marTop w:val="0"/>
          <w:marBottom w:val="0"/>
          <w:divBdr>
            <w:top w:val="none" w:sz="0" w:space="0" w:color="auto"/>
            <w:left w:val="none" w:sz="0" w:space="0" w:color="auto"/>
            <w:bottom w:val="none" w:sz="0" w:space="0" w:color="auto"/>
            <w:right w:val="none" w:sz="0" w:space="0" w:color="auto"/>
          </w:divBdr>
        </w:div>
        <w:div w:id="1037007249">
          <w:marLeft w:val="0"/>
          <w:marRight w:val="0"/>
          <w:marTop w:val="0"/>
          <w:marBottom w:val="0"/>
          <w:divBdr>
            <w:top w:val="none" w:sz="0" w:space="0" w:color="auto"/>
            <w:left w:val="none" w:sz="0" w:space="0" w:color="auto"/>
            <w:bottom w:val="none" w:sz="0" w:space="0" w:color="auto"/>
            <w:right w:val="none" w:sz="0" w:space="0" w:color="auto"/>
          </w:divBdr>
        </w:div>
        <w:div w:id="1374385962">
          <w:marLeft w:val="0"/>
          <w:marRight w:val="0"/>
          <w:marTop w:val="0"/>
          <w:marBottom w:val="0"/>
          <w:divBdr>
            <w:top w:val="none" w:sz="0" w:space="0" w:color="auto"/>
            <w:left w:val="none" w:sz="0" w:space="0" w:color="auto"/>
            <w:bottom w:val="none" w:sz="0" w:space="0" w:color="auto"/>
            <w:right w:val="none" w:sz="0" w:space="0" w:color="auto"/>
          </w:divBdr>
        </w:div>
        <w:div w:id="669873357">
          <w:marLeft w:val="0"/>
          <w:marRight w:val="0"/>
          <w:marTop w:val="0"/>
          <w:marBottom w:val="0"/>
          <w:divBdr>
            <w:top w:val="none" w:sz="0" w:space="0" w:color="auto"/>
            <w:left w:val="none" w:sz="0" w:space="0" w:color="auto"/>
            <w:bottom w:val="none" w:sz="0" w:space="0" w:color="auto"/>
            <w:right w:val="none" w:sz="0" w:space="0" w:color="auto"/>
          </w:divBdr>
        </w:div>
        <w:div w:id="7607037">
          <w:marLeft w:val="0"/>
          <w:marRight w:val="0"/>
          <w:marTop w:val="0"/>
          <w:marBottom w:val="0"/>
          <w:divBdr>
            <w:top w:val="none" w:sz="0" w:space="0" w:color="auto"/>
            <w:left w:val="none" w:sz="0" w:space="0" w:color="auto"/>
            <w:bottom w:val="none" w:sz="0" w:space="0" w:color="auto"/>
            <w:right w:val="none" w:sz="0" w:space="0" w:color="auto"/>
          </w:divBdr>
        </w:div>
        <w:div w:id="335885611">
          <w:marLeft w:val="0"/>
          <w:marRight w:val="0"/>
          <w:marTop w:val="0"/>
          <w:marBottom w:val="0"/>
          <w:divBdr>
            <w:top w:val="none" w:sz="0" w:space="0" w:color="auto"/>
            <w:left w:val="none" w:sz="0" w:space="0" w:color="auto"/>
            <w:bottom w:val="none" w:sz="0" w:space="0" w:color="auto"/>
            <w:right w:val="none" w:sz="0" w:space="0" w:color="auto"/>
          </w:divBdr>
        </w:div>
        <w:div w:id="1538279138">
          <w:marLeft w:val="0"/>
          <w:marRight w:val="0"/>
          <w:marTop w:val="0"/>
          <w:marBottom w:val="0"/>
          <w:divBdr>
            <w:top w:val="none" w:sz="0" w:space="0" w:color="auto"/>
            <w:left w:val="none" w:sz="0" w:space="0" w:color="auto"/>
            <w:bottom w:val="none" w:sz="0" w:space="0" w:color="auto"/>
            <w:right w:val="none" w:sz="0" w:space="0" w:color="auto"/>
          </w:divBdr>
        </w:div>
        <w:div w:id="1530755868">
          <w:marLeft w:val="0"/>
          <w:marRight w:val="0"/>
          <w:marTop w:val="0"/>
          <w:marBottom w:val="0"/>
          <w:divBdr>
            <w:top w:val="none" w:sz="0" w:space="0" w:color="auto"/>
            <w:left w:val="none" w:sz="0" w:space="0" w:color="auto"/>
            <w:bottom w:val="none" w:sz="0" w:space="0" w:color="auto"/>
            <w:right w:val="none" w:sz="0" w:space="0" w:color="auto"/>
          </w:divBdr>
        </w:div>
        <w:div w:id="99834264">
          <w:marLeft w:val="0"/>
          <w:marRight w:val="0"/>
          <w:marTop w:val="0"/>
          <w:marBottom w:val="0"/>
          <w:divBdr>
            <w:top w:val="none" w:sz="0" w:space="0" w:color="auto"/>
            <w:left w:val="none" w:sz="0" w:space="0" w:color="auto"/>
            <w:bottom w:val="none" w:sz="0" w:space="0" w:color="auto"/>
            <w:right w:val="none" w:sz="0" w:space="0" w:color="auto"/>
          </w:divBdr>
        </w:div>
        <w:div w:id="838814589">
          <w:marLeft w:val="0"/>
          <w:marRight w:val="0"/>
          <w:marTop w:val="0"/>
          <w:marBottom w:val="0"/>
          <w:divBdr>
            <w:top w:val="none" w:sz="0" w:space="0" w:color="auto"/>
            <w:left w:val="none" w:sz="0" w:space="0" w:color="auto"/>
            <w:bottom w:val="none" w:sz="0" w:space="0" w:color="auto"/>
            <w:right w:val="none" w:sz="0" w:space="0" w:color="auto"/>
          </w:divBdr>
        </w:div>
        <w:div w:id="724185905">
          <w:marLeft w:val="0"/>
          <w:marRight w:val="0"/>
          <w:marTop w:val="0"/>
          <w:marBottom w:val="0"/>
          <w:divBdr>
            <w:top w:val="none" w:sz="0" w:space="0" w:color="auto"/>
            <w:left w:val="none" w:sz="0" w:space="0" w:color="auto"/>
            <w:bottom w:val="none" w:sz="0" w:space="0" w:color="auto"/>
            <w:right w:val="none" w:sz="0" w:space="0" w:color="auto"/>
          </w:divBdr>
        </w:div>
        <w:div w:id="1750542951">
          <w:marLeft w:val="0"/>
          <w:marRight w:val="0"/>
          <w:marTop w:val="0"/>
          <w:marBottom w:val="0"/>
          <w:divBdr>
            <w:top w:val="none" w:sz="0" w:space="0" w:color="auto"/>
            <w:left w:val="none" w:sz="0" w:space="0" w:color="auto"/>
            <w:bottom w:val="none" w:sz="0" w:space="0" w:color="auto"/>
            <w:right w:val="none" w:sz="0" w:space="0" w:color="auto"/>
          </w:divBdr>
        </w:div>
        <w:div w:id="1184392730">
          <w:marLeft w:val="0"/>
          <w:marRight w:val="0"/>
          <w:marTop w:val="0"/>
          <w:marBottom w:val="0"/>
          <w:divBdr>
            <w:top w:val="none" w:sz="0" w:space="0" w:color="auto"/>
            <w:left w:val="none" w:sz="0" w:space="0" w:color="auto"/>
            <w:bottom w:val="none" w:sz="0" w:space="0" w:color="auto"/>
            <w:right w:val="none" w:sz="0" w:space="0" w:color="auto"/>
          </w:divBdr>
        </w:div>
        <w:div w:id="663094990">
          <w:marLeft w:val="0"/>
          <w:marRight w:val="0"/>
          <w:marTop w:val="0"/>
          <w:marBottom w:val="0"/>
          <w:divBdr>
            <w:top w:val="none" w:sz="0" w:space="0" w:color="auto"/>
            <w:left w:val="none" w:sz="0" w:space="0" w:color="auto"/>
            <w:bottom w:val="none" w:sz="0" w:space="0" w:color="auto"/>
            <w:right w:val="none" w:sz="0" w:space="0" w:color="auto"/>
          </w:divBdr>
        </w:div>
        <w:div w:id="703216611">
          <w:marLeft w:val="0"/>
          <w:marRight w:val="0"/>
          <w:marTop w:val="0"/>
          <w:marBottom w:val="0"/>
          <w:divBdr>
            <w:top w:val="none" w:sz="0" w:space="0" w:color="auto"/>
            <w:left w:val="none" w:sz="0" w:space="0" w:color="auto"/>
            <w:bottom w:val="none" w:sz="0" w:space="0" w:color="auto"/>
            <w:right w:val="none" w:sz="0" w:space="0" w:color="auto"/>
          </w:divBdr>
        </w:div>
        <w:div w:id="2081708861">
          <w:marLeft w:val="0"/>
          <w:marRight w:val="0"/>
          <w:marTop w:val="0"/>
          <w:marBottom w:val="0"/>
          <w:divBdr>
            <w:top w:val="none" w:sz="0" w:space="0" w:color="auto"/>
            <w:left w:val="none" w:sz="0" w:space="0" w:color="auto"/>
            <w:bottom w:val="none" w:sz="0" w:space="0" w:color="auto"/>
            <w:right w:val="none" w:sz="0" w:space="0" w:color="auto"/>
          </w:divBdr>
        </w:div>
        <w:div w:id="1508247142">
          <w:marLeft w:val="0"/>
          <w:marRight w:val="0"/>
          <w:marTop w:val="0"/>
          <w:marBottom w:val="0"/>
          <w:divBdr>
            <w:top w:val="none" w:sz="0" w:space="0" w:color="auto"/>
            <w:left w:val="none" w:sz="0" w:space="0" w:color="auto"/>
            <w:bottom w:val="none" w:sz="0" w:space="0" w:color="auto"/>
            <w:right w:val="none" w:sz="0" w:space="0" w:color="auto"/>
          </w:divBdr>
        </w:div>
        <w:div w:id="335546997">
          <w:marLeft w:val="0"/>
          <w:marRight w:val="0"/>
          <w:marTop w:val="0"/>
          <w:marBottom w:val="0"/>
          <w:divBdr>
            <w:top w:val="none" w:sz="0" w:space="0" w:color="auto"/>
            <w:left w:val="none" w:sz="0" w:space="0" w:color="auto"/>
            <w:bottom w:val="none" w:sz="0" w:space="0" w:color="auto"/>
            <w:right w:val="none" w:sz="0" w:space="0" w:color="auto"/>
          </w:divBdr>
        </w:div>
        <w:div w:id="717899312">
          <w:marLeft w:val="0"/>
          <w:marRight w:val="0"/>
          <w:marTop w:val="0"/>
          <w:marBottom w:val="0"/>
          <w:divBdr>
            <w:top w:val="none" w:sz="0" w:space="0" w:color="auto"/>
            <w:left w:val="none" w:sz="0" w:space="0" w:color="auto"/>
            <w:bottom w:val="none" w:sz="0" w:space="0" w:color="auto"/>
            <w:right w:val="none" w:sz="0" w:space="0" w:color="auto"/>
          </w:divBdr>
        </w:div>
        <w:div w:id="996804075">
          <w:marLeft w:val="0"/>
          <w:marRight w:val="0"/>
          <w:marTop w:val="0"/>
          <w:marBottom w:val="0"/>
          <w:divBdr>
            <w:top w:val="none" w:sz="0" w:space="0" w:color="auto"/>
            <w:left w:val="none" w:sz="0" w:space="0" w:color="auto"/>
            <w:bottom w:val="none" w:sz="0" w:space="0" w:color="auto"/>
            <w:right w:val="none" w:sz="0" w:space="0" w:color="auto"/>
          </w:divBdr>
        </w:div>
        <w:div w:id="376128737">
          <w:marLeft w:val="0"/>
          <w:marRight w:val="0"/>
          <w:marTop w:val="0"/>
          <w:marBottom w:val="0"/>
          <w:divBdr>
            <w:top w:val="none" w:sz="0" w:space="0" w:color="auto"/>
            <w:left w:val="none" w:sz="0" w:space="0" w:color="auto"/>
            <w:bottom w:val="none" w:sz="0" w:space="0" w:color="auto"/>
            <w:right w:val="none" w:sz="0" w:space="0" w:color="auto"/>
          </w:divBdr>
        </w:div>
        <w:div w:id="7802089">
          <w:marLeft w:val="0"/>
          <w:marRight w:val="0"/>
          <w:marTop w:val="0"/>
          <w:marBottom w:val="0"/>
          <w:divBdr>
            <w:top w:val="none" w:sz="0" w:space="0" w:color="auto"/>
            <w:left w:val="none" w:sz="0" w:space="0" w:color="auto"/>
            <w:bottom w:val="none" w:sz="0" w:space="0" w:color="auto"/>
            <w:right w:val="none" w:sz="0" w:space="0" w:color="auto"/>
          </w:divBdr>
        </w:div>
        <w:div w:id="1506705337">
          <w:marLeft w:val="0"/>
          <w:marRight w:val="0"/>
          <w:marTop w:val="0"/>
          <w:marBottom w:val="0"/>
          <w:divBdr>
            <w:top w:val="none" w:sz="0" w:space="0" w:color="auto"/>
            <w:left w:val="none" w:sz="0" w:space="0" w:color="auto"/>
            <w:bottom w:val="none" w:sz="0" w:space="0" w:color="auto"/>
            <w:right w:val="none" w:sz="0" w:space="0" w:color="auto"/>
          </w:divBdr>
        </w:div>
        <w:div w:id="2143107084">
          <w:marLeft w:val="0"/>
          <w:marRight w:val="0"/>
          <w:marTop w:val="0"/>
          <w:marBottom w:val="0"/>
          <w:divBdr>
            <w:top w:val="none" w:sz="0" w:space="0" w:color="auto"/>
            <w:left w:val="none" w:sz="0" w:space="0" w:color="auto"/>
            <w:bottom w:val="none" w:sz="0" w:space="0" w:color="auto"/>
            <w:right w:val="none" w:sz="0" w:space="0" w:color="auto"/>
          </w:divBdr>
        </w:div>
        <w:div w:id="1197356303">
          <w:marLeft w:val="0"/>
          <w:marRight w:val="0"/>
          <w:marTop w:val="0"/>
          <w:marBottom w:val="0"/>
          <w:divBdr>
            <w:top w:val="none" w:sz="0" w:space="0" w:color="auto"/>
            <w:left w:val="none" w:sz="0" w:space="0" w:color="auto"/>
            <w:bottom w:val="none" w:sz="0" w:space="0" w:color="auto"/>
            <w:right w:val="none" w:sz="0" w:space="0" w:color="auto"/>
          </w:divBdr>
        </w:div>
        <w:div w:id="269747145">
          <w:marLeft w:val="0"/>
          <w:marRight w:val="0"/>
          <w:marTop w:val="0"/>
          <w:marBottom w:val="0"/>
          <w:divBdr>
            <w:top w:val="none" w:sz="0" w:space="0" w:color="auto"/>
            <w:left w:val="none" w:sz="0" w:space="0" w:color="auto"/>
            <w:bottom w:val="none" w:sz="0" w:space="0" w:color="auto"/>
            <w:right w:val="none" w:sz="0" w:space="0" w:color="auto"/>
          </w:divBdr>
        </w:div>
        <w:div w:id="1055930232">
          <w:marLeft w:val="0"/>
          <w:marRight w:val="0"/>
          <w:marTop w:val="0"/>
          <w:marBottom w:val="0"/>
          <w:divBdr>
            <w:top w:val="none" w:sz="0" w:space="0" w:color="auto"/>
            <w:left w:val="none" w:sz="0" w:space="0" w:color="auto"/>
            <w:bottom w:val="none" w:sz="0" w:space="0" w:color="auto"/>
            <w:right w:val="none" w:sz="0" w:space="0" w:color="auto"/>
          </w:divBdr>
        </w:div>
        <w:div w:id="474951187">
          <w:marLeft w:val="0"/>
          <w:marRight w:val="0"/>
          <w:marTop w:val="0"/>
          <w:marBottom w:val="0"/>
          <w:divBdr>
            <w:top w:val="none" w:sz="0" w:space="0" w:color="auto"/>
            <w:left w:val="none" w:sz="0" w:space="0" w:color="auto"/>
            <w:bottom w:val="none" w:sz="0" w:space="0" w:color="auto"/>
            <w:right w:val="none" w:sz="0" w:space="0" w:color="auto"/>
          </w:divBdr>
        </w:div>
        <w:div w:id="485824137">
          <w:marLeft w:val="0"/>
          <w:marRight w:val="0"/>
          <w:marTop w:val="0"/>
          <w:marBottom w:val="0"/>
          <w:divBdr>
            <w:top w:val="none" w:sz="0" w:space="0" w:color="auto"/>
            <w:left w:val="none" w:sz="0" w:space="0" w:color="auto"/>
            <w:bottom w:val="none" w:sz="0" w:space="0" w:color="auto"/>
            <w:right w:val="none" w:sz="0" w:space="0" w:color="auto"/>
          </w:divBdr>
        </w:div>
        <w:div w:id="163135040">
          <w:marLeft w:val="0"/>
          <w:marRight w:val="0"/>
          <w:marTop w:val="0"/>
          <w:marBottom w:val="0"/>
          <w:divBdr>
            <w:top w:val="none" w:sz="0" w:space="0" w:color="auto"/>
            <w:left w:val="none" w:sz="0" w:space="0" w:color="auto"/>
            <w:bottom w:val="none" w:sz="0" w:space="0" w:color="auto"/>
            <w:right w:val="none" w:sz="0" w:space="0" w:color="auto"/>
          </w:divBdr>
        </w:div>
        <w:div w:id="950211077">
          <w:marLeft w:val="0"/>
          <w:marRight w:val="0"/>
          <w:marTop w:val="0"/>
          <w:marBottom w:val="0"/>
          <w:divBdr>
            <w:top w:val="none" w:sz="0" w:space="0" w:color="auto"/>
            <w:left w:val="none" w:sz="0" w:space="0" w:color="auto"/>
            <w:bottom w:val="none" w:sz="0" w:space="0" w:color="auto"/>
            <w:right w:val="none" w:sz="0" w:space="0" w:color="auto"/>
          </w:divBdr>
        </w:div>
        <w:div w:id="1652830324">
          <w:marLeft w:val="0"/>
          <w:marRight w:val="0"/>
          <w:marTop w:val="0"/>
          <w:marBottom w:val="0"/>
          <w:divBdr>
            <w:top w:val="none" w:sz="0" w:space="0" w:color="auto"/>
            <w:left w:val="none" w:sz="0" w:space="0" w:color="auto"/>
            <w:bottom w:val="none" w:sz="0" w:space="0" w:color="auto"/>
            <w:right w:val="none" w:sz="0" w:space="0" w:color="auto"/>
          </w:divBdr>
        </w:div>
        <w:div w:id="1894466817">
          <w:marLeft w:val="0"/>
          <w:marRight w:val="0"/>
          <w:marTop w:val="0"/>
          <w:marBottom w:val="0"/>
          <w:divBdr>
            <w:top w:val="none" w:sz="0" w:space="0" w:color="auto"/>
            <w:left w:val="none" w:sz="0" w:space="0" w:color="auto"/>
            <w:bottom w:val="none" w:sz="0" w:space="0" w:color="auto"/>
            <w:right w:val="none" w:sz="0" w:space="0" w:color="auto"/>
          </w:divBdr>
        </w:div>
        <w:div w:id="1715810364">
          <w:marLeft w:val="0"/>
          <w:marRight w:val="0"/>
          <w:marTop w:val="0"/>
          <w:marBottom w:val="0"/>
          <w:divBdr>
            <w:top w:val="none" w:sz="0" w:space="0" w:color="auto"/>
            <w:left w:val="none" w:sz="0" w:space="0" w:color="auto"/>
            <w:bottom w:val="none" w:sz="0" w:space="0" w:color="auto"/>
            <w:right w:val="none" w:sz="0" w:space="0" w:color="auto"/>
          </w:divBdr>
        </w:div>
        <w:div w:id="1950818389">
          <w:marLeft w:val="0"/>
          <w:marRight w:val="0"/>
          <w:marTop w:val="0"/>
          <w:marBottom w:val="0"/>
          <w:divBdr>
            <w:top w:val="none" w:sz="0" w:space="0" w:color="auto"/>
            <w:left w:val="none" w:sz="0" w:space="0" w:color="auto"/>
            <w:bottom w:val="none" w:sz="0" w:space="0" w:color="auto"/>
            <w:right w:val="none" w:sz="0" w:space="0" w:color="auto"/>
          </w:divBdr>
        </w:div>
        <w:div w:id="1971978733">
          <w:marLeft w:val="0"/>
          <w:marRight w:val="0"/>
          <w:marTop w:val="0"/>
          <w:marBottom w:val="0"/>
          <w:divBdr>
            <w:top w:val="none" w:sz="0" w:space="0" w:color="auto"/>
            <w:left w:val="none" w:sz="0" w:space="0" w:color="auto"/>
            <w:bottom w:val="none" w:sz="0" w:space="0" w:color="auto"/>
            <w:right w:val="none" w:sz="0" w:space="0" w:color="auto"/>
          </w:divBdr>
        </w:div>
        <w:div w:id="1544906073">
          <w:marLeft w:val="0"/>
          <w:marRight w:val="0"/>
          <w:marTop w:val="0"/>
          <w:marBottom w:val="0"/>
          <w:divBdr>
            <w:top w:val="none" w:sz="0" w:space="0" w:color="auto"/>
            <w:left w:val="none" w:sz="0" w:space="0" w:color="auto"/>
            <w:bottom w:val="none" w:sz="0" w:space="0" w:color="auto"/>
            <w:right w:val="none" w:sz="0" w:space="0" w:color="auto"/>
          </w:divBdr>
        </w:div>
        <w:div w:id="743449137">
          <w:marLeft w:val="0"/>
          <w:marRight w:val="0"/>
          <w:marTop w:val="0"/>
          <w:marBottom w:val="0"/>
          <w:divBdr>
            <w:top w:val="none" w:sz="0" w:space="0" w:color="auto"/>
            <w:left w:val="none" w:sz="0" w:space="0" w:color="auto"/>
            <w:bottom w:val="none" w:sz="0" w:space="0" w:color="auto"/>
            <w:right w:val="none" w:sz="0" w:space="0" w:color="auto"/>
          </w:divBdr>
        </w:div>
        <w:div w:id="886724732">
          <w:marLeft w:val="0"/>
          <w:marRight w:val="0"/>
          <w:marTop w:val="0"/>
          <w:marBottom w:val="0"/>
          <w:divBdr>
            <w:top w:val="none" w:sz="0" w:space="0" w:color="auto"/>
            <w:left w:val="none" w:sz="0" w:space="0" w:color="auto"/>
            <w:bottom w:val="none" w:sz="0" w:space="0" w:color="auto"/>
            <w:right w:val="none" w:sz="0" w:space="0" w:color="auto"/>
          </w:divBdr>
        </w:div>
        <w:div w:id="1105685710">
          <w:marLeft w:val="0"/>
          <w:marRight w:val="0"/>
          <w:marTop w:val="0"/>
          <w:marBottom w:val="0"/>
          <w:divBdr>
            <w:top w:val="none" w:sz="0" w:space="0" w:color="auto"/>
            <w:left w:val="none" w:sz="0" w:space="0" w:color="auto"/>
            <w:bottom w:val="none" w:sz="0" w:space="0" w:color="auto"/>
            <w:right w:val="none" w:sz="0" w:space="0" w:color="auto"/>
          </w:divBdr>
        </w:div>
        <w:div w:id="926810741">
          <w:marLeft w:val="0"/>
          <w:marRight w:val="0"/>
          <w:marTop w:val="0"/>
          <w:marBottom w:val="0"/>
          <w:divBdr>
            <w:top w:val="none" w:sz="0" w:space="0" w:color="auto"/>
            <w:left w:val="none" w:sz="0" w:space="0" w:color="auto"/>
            <w:bottom w:val="none" w:sz="0" w:space="0" w:color="auto"/>
            <w:right w:val="none" w:sz="0" w:space="0" w:color="auto"/>
          </w:divBdr>
        </w:div>
        <w:div w:id="1114668135">
          <w:marLeft w:val="0"/>
          <w:marRight w:val="0"/>
          <w:marTop w:val="0"/>
          <w:marBottom w:val="0"/>
          <w:divBdr>
            <w:top w:val="none" w:sz="0" w:space="0" w:color="auto"/>
            <w:left w:val="none" w:sz="0" w:space="0" w:color="auto"/>
            <w:bottom w:val="none" w:sz="0" w:space="0" w:color="auto"/>
            <w:right w:val="none" w:sz="0" w:space="0" w:color="auto"/>
          </w:divBdr>
        </w:div>
        <w:div w:id="999696828">
          <w:marLeft w:val="0"/>
          <w:marRight w:val="0"/>
          <w:marTop w:val="0"/>
          <w:marBottom w:val="0"/>
          <w:divBdr>
            <w:top w:val="none" w:sz="0" w:space="0" w:color="auto"/>
            <w:left w:val="none" w:sz="0" w:space="0" w:color="auto"/>
            <w:bottom w:val="none" w:sz="0" w:space="0" w:color="auto"/>
            <w:right w:val="none" w:sz="0" w:space="0" w:color="auto"/>
          </w:divBdr>
        </w:div>
        <w:div w:id="603997094">
          <w:marLeft w:val="0"/>
          <w:marRight w:val="0"/>
          <w:marTop w:val="0"/>
          <w:marBottom w:val="0"/>
          <w:divBdr>
            <w:top w:val="none" w:sz="0" w:space="0" w:color="auto"/>
            <w:left w:val="none" w:sz="0" w:space="0" w:color="auto"/>
            <w:bottom w:val="none" w:sz="0" w:space="0" w:color="auto"/>
            <w:right w:val="none" w:sz="0" w:space="0" w:color="auto"/>
          </w:divBdr>
        </w:div>
        <w:div w:id="1711876802">
          <w:marLeft w:val="0"/>
          <w:marRight w:val="0"/>
          <w:marTop w:val="0"/>
          <w:marBottom w:val="0"/>
          <w:divBdr>
            <w:top w:val="none" w:sz="0" w:space="0" w:color="auto"/>
            <w:left w:val="none" w:sz="0" w:space="0" w:color="auto"/>
            <w:bottom w:val="none" w:sz="0" w:space="0" w:color="auto"/>
            <w:right w:val="none" w:sz="0" w:space="0" w:color="auto"/>
          </w:divBdr>
        </w:div>
        <w:div w:id="1455445848">
          <w:marLeft w:val="0"/>
          <w:marRight w:val="0"/>
          <w:marTop w:val="0"/>
          <w:marBottom w:val="0"/>
          <w:divBdr>
            <w:top w:val="none" w:sz="0" w:space="0" w:color="auto"/>
            <w:left w:val="none" w:sz="0" w:space="0" w:color="auto"/>
            <w:bottom w:val="none" w:sz="0" w:space="0" w:color="auto"/>
            <w:right w:val="none" w:sz="0" w:space="0" w:color="auto"/>
          </w:divBdr>
        </w:div>
        <w:div w:id="1667972934">
          <w:marLeft w:val="0"/>
          <w:marRight w:val="0"/>
          <w:marTop w:val="0"/>
          <w:marBottom w:val="0"/>
          <w:divBdr>
            <w:top w:val="none" w:sz="0" w:space="0" w:color="auto"/>
            <w:left w:val="none" w:sz="0" w:space="0" w:color="auto"/>
            <w:bottom w:val="none" w:sz="0" w:space="0" w:color="auto"/>
            <w:right w:val="none" w:sz="0" w:space="0" w:color="auto"/>
          </w:divBdr>
        </w:div>
        <w:div w:id="2145803762">
          <w:marLeft w:val="0"/>
          <w:marRight w:val="0"/>
          <w:marTop w:val="0"/>
          <w:marBottom w:val="0"/>
          <w:divBdr>
            <w:top w:val="none" w:sz="0" w:space="0" w:color="auto"/>
            <w:left w:val="none" w:sz="0" w:space="0" w:color="auto"/>
            <w:bottom w:val="none" w:sz="0" w:space="0" w:color="auto"/>
            <w:right w:val="none" w:sz="0" w:space="0" w:color="auto"/>
          </w:divBdr>
        </w:div>
        <w:div w:id="716972468">
          <w:marLeft w:val="0"/>
          <w:marRight w:val="0"/>
          <w:marTop w:val="0"/>
          <w:marBottom w:val="0"/>
          <w:divBdr>
            <w:top w:val="none" w:sz="0" w:space="0" w:color="auto"/>
            <w:left w:val="none" w:sz="0" w:space="0" w:color="auto"/>
            <w:bottom w:val="none" w:sz="0" w:space="0" w:color="auto"/>
            <w:right w:val="none" w:sz="0" w:space="0" w:color="auto"/>
          </w:divBdr>
        </w:div>
        <w:div w:id="155154504">
          <w:marLeft w:val="0"/>
          <w:marRight w:val="0"/>
          <w:marTop w:val="0"/>
          <w:marBottom w:val="0"/>
          <w:divBdr>
            <w:top w:val="none" w:sz="0" w:space="0" w:color="auto"/>
            <w:left w:val="none" w:sz="0" w:space="0" w:color="auto"/>
            <w:bottom w:val="none" w:sz="0" w:space="0" w:color="auto"/>
            <w:right w:val="none" w:sz="0" w:space="0" w:color="auto"/>
          </w:divBdr>
        </w:div>
        <w:div w:id="423497170">
          <w:marLeft w:val="0"/>
          <w:marRight w:val="0"/>
          <w:marTop w:val="0"/>
          <w:marBottom w:val="0"/>
          <w:divBdr>
            <w:top w:val="none" w:sz="0" w:space="0" w:color="auto"/>
            <w:left w:val="none" w:sz="0" w:space="0" w:color="auto"/>
            <w:bottom w:val="none" w:sz="0" w:space="0" w:color="auto"/>
            <w:right w:val="none" w:sz="0" w:space="0" w:color="auto"/>
          </w:divBdr>
        </w:div>
        <w:div w:id="1138453137">
          <w:marLeft w:val="0"/>
          <w:marRight w:val="0"/>
          <w:marTop w:val="0"/>
          <w:marBottom w:val="0"/>
          <w:divBdr>
            <w:top w:val="none" w:sz="0" w:space="0" w:color="auto"/>
            <w:left w:val="none" w:sz="0" w:space="0" w:color="auto"/>
            <w:bottom w:val="none" w:sz="0" w:space="0" w:color="auto"/>
            <w:right w:val="none" w:sz="0" w:space="0" w:color="auto"/>
          </w:divBdr>
        </w:div>
        <w:div w:id="1695036712">
          <w:marLeft w:val="0"/>
          <w:marRight w:val="0"/>
          <w:marTop w:val="0"/>
          <w:marBottom w:val="0"/>
          <w:divBdr>
            <w:top w:val="none" w:sz="0" w:space="0" w:color="auto"/>
            <w:left w:val="none" w:sz="0" w:space="0" w:color="auto"/>
            <w:bottom w:val="none" w:sz="0" w:space="0" w:color="auto"/>
            <w:right w:val="none" w:sz="0" w:space="0" w:color="auto"/>
          </w:divBdr>
        </w:div>
        <w:div w:id="1396974329">
          <w:marLeft w:val="0"/>
          <w:marRight w:val="0"/>
          <w:marTop w:val="0"/>
          <w:marBottom w:val="0"/>
          <w:divBdr>
            <w:top w:val="none" w:sz="0" w:space="0" w:color="auto"/>
            <w:left w:val="none" w:sz="0" w:space="0" w:color="auto"/>
            <w:bottom w:val="none" w:sz="0" w:space="0" w:color="auto"/>
            <w:right w:val="none" w:sz="0" w:space="0" w:color="auto"/>
          </w:divBdr>
        </w:div>
        <w:div w:id="752749824">
          <w:marLeft w:val="0"/>
          <w:marRight w:val="0"/>
          <w:marTop w:val="0"/>
          <w:marBottom w:val="0"/>
          <w:divBdr>
            <w:top w:val="none" w:sz="0" w:space="0" w:color="auto"/>
            <w:left w:val="none" w:sz="0" w:space="0" w:color="auto"/>
            <w:bottom w:val="none" w:sz="0" w:space="0" w:color="auto"/>
            <w:right w:val="none" w:sz="0" w:space="0" w:color="auto"/>
          </w:divBdr>
        </w:div>
        <w:div w:id="1312443355">
          <w:marLeft w:val="0"/>
          <w:marRight w:val="0"/>
          <w:marTop w:val="0"/>
          <w:marBottom w:val="0"/>
          <w:divBdr>
            <w:top w:val="none" w:sz="0" w:space="0" w:color="auto"/>
            <w:left w:val="none" w:sz="0" w:space="0" w:color="auto"/>
            <w:bottom w:val="none" w:sz="0" w:space="0" w:color="auto"/>
            <w:right w:val="none" w:sz="0" w:space="0" w:color="auto"/>
          </w:divBdr>
        </w:div>
        <w:div w:id="615260494">
          <w:marLeft w:val="0"/>
          <w:marRight w:val="0"/>
          <w:marTop w:val="0"/>
          <w:marBottom w:val="0"/>
          <w:divBdr>
            <w:top w:val="none" w:sz="0" w:space="0" w:color="auto"/>
            <w:left w:val="none" w:sz="0" w:space="0" w:color="auto"/>
            <w:bottom w:val="none" w:sz="0" w:space="0" w:color="auto"/>
            <w:right w:val="none" w:sz="0" w:space="0" w:color="auto"/>
          </w:divBdr>
        </w:div>
        <w:div w:id="819535619">
          <w:marLeft w:val="0"/>
          <w:marRight w:val="0"/>
          <w:marTop w:val="0"/>
          <w:marBottom w:val="0"/>
          <w:divBdr>
            <w:top w:val="none" w:sz="0" w:space="0" w:color="auto"/>
            <w:left w:val="none" w:sz="0" w:space="0" w:color="auto"/>
            <w:bottom w:val="none" w:sz="0" w:space="0" w:color="auto"/>
            <w:right w:val="none" w:sz="0" w:space="0" w:color="auto"/>
          </w:divBdr>
        </w:div>
        <w:div w:id="1300112810">
          <w:marLeft w:val="0"/>
          <w:marRight w:val="0"/>
          <w:marTop w:val="0"/>
          <w:marBottom w:val="0"/>
          <w:divBdr>
            <w:top w:val="none" w:sz="0" w:space="0" w:color="auto"/>
            <w:left w:val="none" w:sz="0" w:space="0" w:color="auto"/>
            <w:bottom w:val="none" w:sz="0" w:space="0" w:color="auto"/>
            <w:right w:val="none" w:sz="0" w:space="0" w:color="auto"/>
          </w:divBdr>
        </w:div>
        <w:div w:id="1868521124">
          <w:marLeft w:val="0"/>
          <w:marRight w:val="0"/>
          <w:marTop w:val="0"/>
          <w:marBottom w:val="0"/>
          <w:divBdr>
            <w:top w:val="none" w:sz="0" w:space="0" w:color="auto"/>
            <w:left w:val="none" w:sz="0" w:space="0" w:color="auto"/>
            <w:bottom w:val="none" w:sz="0" w:space="0" w:color="auto"/>
            <w:right w:val="none" w:sz="0" w:space="0" w:color="auto"/>
          </w:divBdr>
        </w:div>
        <w:div w:id="1427461722">
          <w:marLeft w:val="0"/>
          <w:marRight w:val="0"/>
          <w:marTop w:val="0"/>
          <w:marBottom w:val="0"/>
          <w:divBdr>
            <w:top w:val="none" w:sz="0" w:space="0" w:color="auto"/>
            <w:left w:val="none" w:sz="0" w:space="0" w:color="auto"/>
            <w:bottom w:val="none" w:sz="0" w:space="0" w:color="auto"/>
            <w:right w:val="none" w:sz="0" w:space="0" w:color="auto"/>
          </w:divBdr>
        </w:div>
        <w:div w:id="1617180705">
          <w:marLeft w:val="0"/>
          <w:marRight w:val="0"/>
          <w:marTop w:val="0"/>
          <w:marBottom w:val="0"/>
          <w:divBdr>
            <w:top w:val="none" w:sz="0" w:space="0" w:color="auto"/>
            <w:left w:val="none" w:sz="0" w:space="0" w:color="auto"/>
            <w:bottom w:val="none" w:sz="0" w:space="0" w:color="auto"/>
            <w:right w:val="none" w:sz="0" w:space="0" w:color="auto"/>
          </w:divBdr>
        </w:div>
        <w:div w:id="1928345170">
          <w:marLeft w:val="0"/>
          <w:marRight w:val="0"/>
          <w:marTop w:val="0"/>
          <w:marBottom w:val="0"/>
          <w:divBdr>
            <w:top w:val="none" w:sz="0" w:space="0" w:color="auto"/>
            <w:left w:val="none" w:sz="0" w:space="0" w:color="auto"/>
            <w:bottom w:val="none" w:sz="0" w:space="0" w:color="auto"/>
            <w:right w:val="none" w:sz="0" w:space="0" w:color="auto"/>
          </w:divBdr>
        </w:div>
        <w:div w:id="1975215420">
          <w:marLeft w:val="0"/>
          <w:marRight w:val="0"/>
          <w:marTop w:val="0"/>
          <w:marBottom w:val="0"/>
          <w:divBdr>
            <w:top w:val="none" w:sz="0" w:space="0" w:color="auto"/>
            <w:left w:val="none" w:sz="0" w:space="0" w:color="auto"/>
            <w:bottom w:val="none" w:sz="0" w:space="0" w:color="auto"/>
            <w:right w:val="none" w:sz="0" w:space="0" w:color="auto"/>
          </w:divBdr>
        </w:div>
        <w:div w:id="1578396215">
          <w:marLeft w:val="0"/>
          <w:marRight w:val="0"/>
          <w:marTop w:val="0"/>
          <w:marBottom w:val="0"/>
          <w:divBdr>
            <w:top w:val="none" w:sz="0" w:space="0" w:color="auto"/>
            <w:left w:val="none" w:sz="0" w:space="0" w:color="auto"/>
            <w:bottom w:val="none" w:sz="0" w:space="0" w:color="auto"/>
            <w:right w:val="none" w:sz="0" w:space="0" w:color="auto"/>
          </w:divBdr>
        </w:div>
        <w:div w:id="1558128376">
          <w:marLeft w:val="0"/>
          <w:marRight w:val="0"/>
          <w:marTop w:val="0"/>
          <w:marBottom w:val="0"/>
          <w:divBdr>
            <w:top w:val="none" w:sz="0" w:space="0" w:color="auto"/>
            <w:left w:val="none" w:sz="0" w:space="0" w:color="auto"/>
            <w:bottom w:val="none" w:sz="0" w:space="0" w:color="auto"/>
            <w:right w:val="none" w:sz="0" w:space="0" w:color="auto"/>
          </w:divBdr>
        </w:div>
        <w:div w:id="506988121">
          <w:marLeft w:val="0"/>
          <w:marRight w:val="0"/>
          <w:marTop w:val="0"/>
          <w:marBottom w:val="0"/>
          <w:divBdr>
            <w:top w:val="none" w:sz="0" w:space="0" w:color="auto"/>
            <w:left w:val="none" w:sz="0" w:space="0" w:color="auto"/>
            <w:bottom w:val="none" w:sz="0" w:space="0" w:color="auto"/>
            <w:right w:val="none" w:sz="0" w:space="0" w:color="auto"/>
          </w:divBdr>
        </w:div>
        <w:div w:id="322860127">
          <w:marLeft w:val="0"/>
          <w:marRight w:val="0"/>
          <w:marTop w:val="0"/>
          <w:marBottom w:val="0"/>
          <w:divBdr>
            <w:top w:val="none" w:sz="0" w:space="0" w:color="auto"/>
            <w:left w:val="none" w:sz="0" w:space="0" w:color="auto"/>
            <w:bottom w:val="none" w:sz="0" w:space="0" w:color="auto"/>
            <w:right w:val="none" w:sz="0" w:space="0" w:color="auto"/>
          </w:divBdr>
        </w:div>
        <w:div w:id="386152514">
          <w:marLeft w:val="0"/>
          <w:marRight w:val="0"/>
          <w:marTop w:val="0"/>
          <w:marBottom w:val="0"/>
          <w:divBdr>
            <w:top w:val="none" w:sz="0" w:space="0" w:color="auto"/>
            <w:left w:val="none" w:sz="0" w:space="0" w:color="auto"/>
            <w:bottom w:val="none" w:sz="0" w:space="0" w:color="auto"/>
            <w:right w:val="none" w:sz="0" w:space="0" w:color="auto"/>
          </w:divBdr>
        </w:div>
        <w:div w:id="1289169192">
          <w:marLeft w:val="0"/>
          <w:marRight w:val="0"/>
          <w:marTop w:val="0"/>
          <w:marBottom w:val="0"/>
          <w:divBdr>
            <w:top w:val="none" w:sz="0" w:space="0" w:color="auto"/>
            <w:left w:val="none" w:sz="0" w:space="0" w:color="auto"/>
            <w:bottom w:val="none" w:sz="0" w:space="0" w:color="auto"/>
            <w:right w:val="none" w:sz="0" w:space="0" w:color="auto"/>
          </w:divBdr>
        </w:div>
        <w:div w:id="1978365663">
          <w:marLeft w:val="0"/>
          <w:marRight w:val="0"/>
          <w:marTop w:val="0"/>
          <w:marBottom w:val="0"/>
          <w:divBdr>
            <w:top w:val="none" w:sz="0" w:space="0" w:color="auto"/>
            <w:left w:val="none" w:sz="0" w:space="0" w:color="auto"/>
            <w:bottom w:val="none" w:sz="0" w:space="0" w:color="auto"/>
            <w:right w:val="none" w:sz="0" w:space="0" w:color="auto"/>
          </w:divBdr>
        </w:div>
        <w:div w:id="1936479481">
          <w:marLeft w:val="0"/>
          <w:marRight w:val="0"/>
          <w:marTop w:val="0"/>
          <w:marBottom w:val="0"/>
          <w:divBdr>
            <w:top w:val="none" w:sz="0" w:space="0" w:color="auto"/>
            <w:left w:val="none" w:sz="0" w:space="0" w:color="auto"/>
            <w:bottom w:val="none" w:sz="0" w:space="0" w:color="auto"/>
            <w:right w:val="none" w:sz="0" w:space="0" w:color="auto"/>
          </w:divBdr>
        </w:div>
        <w:div w:id="1680426711">
          <w:marLeft w:val="0"/>
          <w:marRight w:val="0"/>
          <w:marTop w:val="0"/>
          <w:marBottom w:val="0"/>
          <w:divBdr>
            <w:top w:val="none" w:sz="0" w:space="0" w:color="auto"/>
            <w:left w:val="none" w:sz="0" w:space="0" w:color="auto"/>
            <w:bottom w:val="none" w:sz="0" w:space="0" w:color="auto"/>
            <w:right w:val="none" w:sz="0" w:space="0" w:color="auto"/>
          </w:divBdr>
        </w:div>
        <w:div w:id="1150708169">
          <w:marLeft w:val="0"/>
          <w:marRight w:val="0"/>
          <w:marTop w:val="0"/>
          <w:marBottom w:val="0"/>
          <w:divBdr>
            <w:top w:val="none" w:sz="0" w:space="0" w:color="auto"/>
            <w:left w:val="none" w:sz="0" w:space="0" w:color="auto"/>
            <w:bottom w:val="none" w:sz="0" w:space="0" w:color="auto"/>
            <w:right w:val="none" w:sz="0" w:space="0" w:color="auto"/>
          </w:divBdr>
        </w:div>
        <w:div w:id="1748377483">
          <w:marLeft w:val="0"/>
          <w:marRight w:val="0"/>
          <w:marTop w:val="0"/>
          <w:marBottom w:val="0"/>
          <w:divBdr>
            <w:top w:val="none" w:sz="0" w:space="0" w:color="auto"/>
            <w:left w:val="none" w:sz="0" w:space="0" w:color="auto"/>
            <w:bottom w:val="none" w:sz="0" w:space="0" w:color="auto"/>
            <w:right w:val="none" w:sz="0" w:space="0" w:color="auto"/>
          </w:divBdr>
        </w:div>
        <w:div w:id="445664841">
          <w:marLeft w:val="0"/>
          <w:marRight w:val="0"/>
          <w:marTop w:val="0"/>
          <w:marBottom w:val="0"/>
          <w:divBdr>
            <w:top w:val="none" w:sz="0" w:space="0" w:color="auto"/>
            <w:left w:val="none" w:sz="0" w:space="0" w:color="auto"/>
            <w:bottom w:val="none" w:sz="0" w:space="0" w:color="auto"/>
            <w:right w:val="none" w:sz="0" w:space="0" w:color="auto"/>
          </w:divBdr>
        </w:div>
        <w:div w:id="1767573305">
          <w:marLeft w:val="0"/>
          <w:marRight w:val="0"/>
          <w:marTop w:val="0"/>
          <w:marBottom w:val="0"/>
          <w:divBdr>
            <w:top w:val="none" w:sz="0" w:space="0" w:color="auto"/>
            <w:left w:val="none" w:sz="0" w:space="0" w:color="auto"/>
            <w:bottom w:val="none" w:sz="0" w:space="0" w:color="auto"/>
            <w:right w:val="none" w:sz="0" w:space="0" w:color="auto"/>
          </w:divBdr>
        </w:div>
        <w:div w:id="708258946">
          <w:marLeft w:val="0"/>
          <w:marRight w:val="0"/>
          <w:marTop w:val="0"/>
          <w:marBottom w:val="0"/>
          <w:divBdr>
            <w:top w:val="none" w:sz="0" w:space="0" w:color="auto"/>
            <w:left w:val="none" w:sz="0" w:space="0" w:color="auto"/>
            <w:bottom w:val="none" w:sz="0" w:space="0" w:color="auto"/>
            <w:right w:val="none" w:sz="0" w:space="0" w:color="auto"/>
          </w:divBdr>
        </w:div>
        <w:div w:id="2047831717">
          <w:marLeft w:val="0"/>
          <w:marRight w:val="0"/>
          <w:marTop w:val="0"/>
          <w:marBottom w:val="0"/>
          <w:divBdr>
            <w:top w:val="none" w:sz="0" w:space="0" w:color="auto"/>
            <w:left w:val="none" w:sz="0" w:space="0" w:color="auto"/>
            <w:bottom w:val="none" w:sz="0" w:space="0" w:color="auto"/>
            <w:right w:val="none" w:sz="0" w:space="0" w:color="auto"/>
          </w:divBdr>
        </w:div>
        <w:div w:id="1295406648">
          <w:marLeft w:val="0"/>
          <w:marRight w:val="0"/>
          <w:marTop w:val="0"/>
          <w:marBottom w:val="0"/>
          <w:divBdr>
            <w:top w:val="none" w:sz="0" w:space="0" w:color="auto"/>
            <w:left w:val="none" w:sz="0" w:space="0" w:color="auto"/>
            <w:bottom w:val="none" w:sz="0" w:space="0" w:color="auto"/>
            <w:right w:val="none" w:sz="0" w:space="0" w:color="auto"/>
          </w:divBdr>
        </w:div>
        <w:div w:id="1244533377">
          <w:marLeft w:val="0"/>
          <w:marRight w:val="0"/>
          <w:marTop w:val="0"/>
          <w:marBottom w:val="0"/>
          <w:divBdr>
            <w:top w:val="none" w:sz="0" w:space="0" w:color="auto"/>
            <w:left w:val="none" w:sz="0" w:space="0" w:color="auto"/>
            <w:bottom w:val="none" w:sz="0" w:space="0" w:color="auto"/>
            <w:right w:val="none" w:sz="0" w:space="0" w:color="auto"/>
          </w:divBdr>
        </w:div>
        <w:div w:id="1634941429">
          <w:marLeft w:val="0"/>
          <w:marRight w:val="0"/>
          <w:marTop w:val="0"/>
          <w:marBottom w:val="0"/>
          <w:divBdr>
            <w:top w:val="none" w:sz="0" w:space="0" w:color="auto"/>
            <w:left w:val="none" w:sz="0" w:space="0" w:color="auto"/>
            <w:bottom w:val="none" w:sz="0" w:space="0" w:color="auto"/>
            <w:right w:val="none" w:sz="0" w:space="0" w:color="auto"/>
          </w:divBdr>
        </w:div>
        <w:div w:id="2060517651">
          <w:marLeft w:val="0"/>
          <w:marRight w:val="0"/>
          <w:marTop w:val="0"/>
          <w:marBottom w:val="0"/>
          <w:divBdr>
            <w:top w:val="none" w:sz="0" w:space="0" w:color="auto"/>
            <w:left w:val="none" w:sz="0" w:space="0" w:color="auto"/>
            <w:bottom w:val="none" w:sz="0" w:space="0" w:color="auto"/>
            <w:right w:val="none" w:sz="0" w:space="0" w:color="auto"/>
          </w:divBdr>
        </w:div>
        <w:div w:id="1234198442">
          <w:marLeft w:val="0"/>
          <w:marRight w:val="0"/>
          <w:marTop w:val="0"/>
          <w:marBottom w:val="0"/>
          <w:divBdr>
            <w:top w:val="none" w:sz="0" w:space="0" w:color="auto"/>
            <w:left w:val="none" w:sz="0" w:space="0" w:color="auto"/>
            <w:bottom w:val="none" w:sz="0" w:space="0" w:color="auto"/>
            <w:right w:val="none" w:sz="0" w:space="0" w:color="auto"/>
          </w:divBdr>
        </w:div>
        <w:div w:id="719790572">
          <w:marLeft w:val="0"/>
          <w:marRight w:val="0"/>
          <w:marTop w:val="0"/>
          <w:marBottom w:val="0"/>
          <w:divBdr>
            <w:top w:val="none" w:sz="0" w:space="0" w:color="auto"/>
            <w:left w:val="none" w:sz="0" w:space="0" w:color="auto"/>
            <w:bottom w:val="none" w:sz="0" w:space="0" w:color="auto"/>
            <w:right w:val="none" w:sz="0" w:space="0" w:color="auto"/>
          </w:divBdr>
        </w:div>
        <w:div w:id="2021203100">
          <w:marLeft w:val="0"/>
          <w:marRight w:val="0"/>
          <w:marTop w:val="0"/>
          <w:marBottom w:val="0"/>
          <w:divBdr>
            <w:top w:val="none" w:sz="0" w:space="0" w:color="auto"/>
            <w:left w:val="none" w:sz="0" w:space="0" w:color="auto"/>
            <w:bottom w:val="none" w:sz="0" w:space="0" w:color="auto"/>
            <w:right w:val="none" w:sz="0" w:space="0" w:color="auto"/>
          </w:divBdr>
        </w:div>
        <w:div w:id="365062273">
          <w:marLeft w:val="0"/>
          <w:marRight w:val="0"/>
          <w:marTop w:val="0"/>
          <w:marBottom w:val="0"/>
          <w:divBdr>
            <w:top w:val="none" w:sz="0" w:space="0" w:color="auto"/>
            <w:left w:val="none" w:sz="0" w:space="0" w:color="auto"/>
            <w:bottom w:val="none" w:sz="0" w:space="0" w:color="auto"/>
            <w:right w:val="none" w:sz="0" w:space="0" w:color="auto"/>
          </w:divBdr>
        </w:div>
      </w:divsChild>
    </w:div>
    <w:div w:id="1334993507">
      <w:bodyDiv w:val="1"/>
      <w:marLeft w:val="0"/>
      <w:marRight w:val="0"/>
      <w:marTop w:val="0"/>
      <w:marBottom w:val="0"/>
      <w:divBdr>
        <w:top w:val="none" w:sz="0" w:space="0" w:color="auto"/>
        <w:left w:val="none" w:sz="0" w:space="0" w:color="auto"/>
        <w:bottom w:val="none" w:sz="0" w:space="0" w:color="auto"/>
        <w:right w:val="none" w:sz="0" w:space="0" w:color="auto"/>
      </w:divBdr>
    </w:div>
    <w:div w:id="1389037315">
      <w:bodyDiv w:val="1"/>
      <w:marLeft w:val="0"/>
      <w:marRight w:val="0"/>
      <w:marTop w:val="0"/>
      <w:marBottom w:val="0"/>
      <w:divBdr>
        <w:top w:val="none" w:sz="0" w:space="0" w:color="auto"/>
        <w:left w:val="none" w:sz="0" w:space="0" w:color="auto"/>
        <w:bottom w:val="none" w:sz="0" w:space="0" w:color="auto"/>
        <w:right w:val="none" w:sz="0" w:space="0" w:color="auto"/>
      </w:divBdr>
    </w:div>
    <w:div w:id="1620605760">
      <w:bodyDiv w:val="1"/>
      <w:marLeft w:val="0"/>
      <w:marRight w:val="0"/>
      <w:marTop w:val="0"/>
      <w:marBottom w:val="0"/>
      <w:divBdr>
        <w:top w:val="none" w:sz="0" w:space="0" w:color="auto"/>
        <w:left w:val="none" w:sz="0" w:space="0" w:color="auto"/>
        <w:bottom w:val="none" w:sz="0" w:space="0" w:color="auto"/>
        <w:right w:val="none" w:sz="0" w:space="0" w:color="auto"/>
      </w:divBdr>
    </w:div>
    <w:div w:id="1693416605">
      <w:bodyDiv w:val="1"/>
      <w:marLeft w:val="0"/>
      <w:marRight w:val="0"/>
      <w:marTop w:val="0"/>
      <w:marBottom w:val="0"/>
      <w:divBdr>
        <w:top w:val="none" w:sz="0" w:space="0" w:color="auto"/>
        <w:left w:val="none" w:sz="0" w:space="0" w:color="auto"/>
        <w:bottom w:val="none" w:sz="0" w:space="0" w:color="auto"/>
        <w:right w:val="none" w:sz="0" w:space="0" w:color="auto"/>
      </w:divBdr>
    </w:div>
    <w:div w:id="1843007713">
      <w:bodyDiv w:val="1"/>
      <w:marLeft w:val="0"/>
      <w:marRight w:val="0"/>
      <w:marTop w:val="0"/>
      <w:marBottom w:val="0"/>
      <w:divBdr>
        <w:top w:val="none" w:sz="0" w:space="0" w:color="auto"/>
        <w:left w:val="none" w:sz="0" w:space="0" w:color="auto"/>
        <w:bottom w:val="none" w:sz="0" w:space="0" w:color="auto"/>
        <w:right w:val="none" w:sz="0" w:space="0" w:color="auto"/>
      </w:divBdr>
    </w:div>
    <w:div w:id="1886870506">
      <w:bodyDiv w:val="1"/>
      <w:marLeft w:val="0"/>
      <w:marRight w:val="0"/>
      <w:marTop w:val="0"/>
      <w:marBottom w:val="0"/>
      <w:divBdr>
        <w:top w:val="none" w:sz="0" w:space="0" w:color="auto"/>
        <w:left w:val="none" w:sz="0" w:space="0" w:color="auto"/>
        <w:bottom w:val="none" w:sz="0" w:space="0" w:color="auto"/>
        <w:right w:val="none" w:sz="0" w:space="0" w:color="auto"/>
      </w:divBdr>
    </w:div>
    <w:div w:id="1903713287">
      <w:bodyDiv w:val="1"/>
      <w:marLeft w:val="0"/>
      <w:marRight w:val="0"/>
      <w:marTop w:val="0"/>
      <w:marBottom w:val="0"/>
      <w:divBdr>
        <w:top w:val="none" w:sz="0" w:space="0" w:color="auto"/>
        <w:left w:val="none" w:sz="0" w:space="0" w:color="auto"/>
        <w:bottom w:val="none" w:sz="0" w:space="0" w:color="auto"/>
        <w:right w:val="none" w:sz="0" w:space="0" w:color="auto"/>
      </w:divBdr>
    </w:div>
    <w:div w:id="202770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9BA3D-8D16-1549-BA0C-E84DC33E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5610</Words>
  <Characters>31982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2</cp:revision>
  <dcterms:created xsi:type="dcterms:W3CDTF">2025-11-03T12:12:00Z</dcterms:created>
  <dcterms:modified xsi:type="dcterms:W3CDTF">2025-11-03T12:12:00Z</dcterms:modified>
</cp:coreProperties>
</file>