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02E6" w14:textId="77777777" w:rsidR="00FE4AB9" w:rsidRPr="00FE4AB9" w:rsidRDefault="00FE4AB9" w:rsidP="00FE4A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4AB9">
        <w:rPr>
          <w:rFonts w:ascii="Times New Roman" w:hAnsi="Times New Roman" w:cs="Times New Roman"/>
          <w:b/>
          <w:bCs/>
          <w:sz w:val="26"/>
          <w:szCs w:val="26"/>
        </w:rPr>
        <w:t>Завдання для індивідуального завдання</w:t>
      </w:r>
    </w:p>
    <w:p w14:paraId="20521FA0" w14:textId="77777777" w:rsidR="00FE4AB9" w:rsidRPr="00FE4AB9" w:rsidRDefault="00FE4AB9" w:rsidP="00FE4AB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9941073" w14:textId="6B5055B3" w:rsidR="00FE4AB9" w:rsidRPr="00FE4AB9" w:rsidRDefault="00887CDF" w:rsidP="0090560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4AB9">
        <w:rPr>
          <w:rFonts w:ascii="Times New Roman" w:hAnsi="Times New Roman" w:cs="Times New Roman"/>
          <w:sz w:val="26"/>
          <w:szCs w:val="26"/>
        </w:rPr>
        <w:t xml:space="preserve">ЗА ОБРАНОЮ КОМПОНЕНТНОЮ ЕКОНОМІЧНОЇ БЕЗПЕКИ </w:t>
      </w:r>
      <w:r w:rsidRPr="0043202A">
        <w:rPr>
          <w:rFonts w:ascii="Times New Roman" w:hAnsi="Times New Roman" w:cs="Times New Roman"/>
          <w:sz w:val="26"/>
          <w:szCs w:val="26"/>
        </w:rPr>
        <w:t>ДЕТАЛЬНО РОЗПИСАТИ</w:t>
      </w:r>
      <w:r w:rsidRPr="00FE4AB9">
        <w:rPr>
          <w:rFonts w:ascii="Times New Roman" w:hAnsi="Times New Roman" w:cs="Times New Roman"/>
          <w:sz w:val="26"/>
          <w:szCs w:val="26"/>
        </w:rPr>
        <w:t>:</w:t>
      </w:r>
    </w:p>
    <w:p w14:paraId="2EA3D03E" w14:textId="77777777" w:rsidR="00905605" w:rsidRPr="0043202A" w:rsidRDefault="00905605" w:rsidP="00905605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202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Національні цінності, інтереси та цілі в обраному виду економічної безпеки України; </w:t>
      </w:r>
    </w:p>
    <w:p w14:paraId="5D78AF44" w14:textId="77777777" w:rsidR="00905605" w:rsidRPr="0043202A" w:rsidRDefault="00905605" w:rsidP="00905605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202A">
        <w:rPr>
          <w:rFonts w:ascii="Times New Roman" w:hAnsi="Times New Roman" w:cs="Times New Roman"/>
          <w:b/>
          <w:bCs/>
          <w:sz w:val="26"/>
          <w:szCs w:val="26"/>
          <w:lang w:val="en-US"/>
        </w:rPr>
        <w:t>Загрози, ризики, негативні тенденції в обраному виду економічної безпеки України</w:t>
      </w:r>
    </w:p>
    <w:p w14:paraId="1047BEA8" w14:textId="77777777" w:rsidR="00FE4AB9" w:rsidRPr="0043202A" w:rsidRDefault="00FE4AB9" w:rsidP="00FE4AB9">
      <w:pPr>
        <w:rPr>
          <w:rFonts w:ascii="Times New Roman" w:hAnsi="Times New Roman" w:cs="Times New Roman"/>
          <w:bCs/>
          <w:sz w:val="26"/>
          <w:szCs w:val="26"/>
        </w:rPr>
      </w:pPr>
    </w:p>
    <w:p w14:paraId="24ED5A1E" w14:textId="5CE807C4" w:rsidR="00905605" w:rsidRPr="00905605" w:rsidRDefault="00905605" w:rsidP="00887C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02A">
        <w:rPr>
          <w:rFonts w:ascii="Times New Roman" w:hAnsi="Times New Roman" w:cs="Times New Roman"/>
          <w:sz w:val="26"/>
          <w:szCs w:val="26"/>
        </w:rPr>
        <w:t xml:space="preserve">За основу використати </w:t>
      </w:r>
      <w:r w:rsidRPr="0043202A">
        <w:rPr>
          <w:rFonts w:ascii="Times New Roman" w:hAnsi="Times New Roman" w:cs="Times New Roman"/>
          <w:sz w:val="26"/>
          <w:szCs w:val="26"/>
          <w:u w:val="single"/>
        </w:rPr>
        <w:t>Стратегію економічної безпеки України</w:t>
      </w:r>
      <w:r w:rsidRPr="0043202A">
        <w:rPr>
          <w:rFonts w:ascii="Times New Roman" w:hAnsi="Times New Roman" w:cs="Times New Roman"/>
          <w:sz w:val="26"/>
          <w:szCs w:val="26"/>
        </w:rPr>
        <w:t xml:space="preserve"> (</w:t>
      </w:r>
      <w:hyperlink r:id="rId4" w:history="1">
        <w:r w:rsidRPr="0043202A">
          <w:rPr>
            <w:rStyle w:val="ae"/>
            <w:rFonts w:ascii="Times New Roman" w:hAnsi="Times New Roman" w:cs="Times New Roman"/>
            <w:sz w:val="26"/>
            <w:szCs w:val="26"/>
          </w:rPr>
          <w:t>https://zakon.rada.gov.ua/laws/show/347/2021#Text</w:t>
        </w:r>
      </w:hyperlink>
      <w:r w:rsidRPr="0043202A">
        <w:rPr>
          <w:rFonts w:ascii="Times New Roman" w:hAnsi="Times New Roman" w:cs="Times New Roman"/>
          <w:sz w:val="26"/>
          <w:szCs w:val="26"/>
        </w:rPr>
        <w:t>) та стратегію у обраному виді економічної безпеки</w:t>
      </w:r>
      <w:r w:rsidR="0043202A" w:rsidRPr="0043202A">
        <w:rPr>
          <w:rFonts w:ascii="Times New Roman" w:hAnsi="Times New Roman" w:cs="Times New Roman"/>
          <w:sz w:val="26"/>
          <w:szCs w:val="26"/>
        </w:rPr>
        <w:t>, наприклад</w:t>
      </w:r>
      <w:r w:rsidR="00887CDF">
        <w:rPr>
          <w:rFonts w:ascii="Times New Roman" w:hAnsi="Times New Roman" w:cs="Times New Roman"/>
          <w:sz w:val="26"/>
          <w:szCs w:val="26"/>
        </w:rPr>
        <w:t xml:space="preserve">, </w:t>
      </w:r>
      <w:r w:rsidRPr="00905605">
        <w:rPr>
          <w:rFonts w:ascii="Times New Roman" w:hAnsi="Times New Roman" w:cs="Times New Roman"/>
          <w:b/>
          <w:bCs/>
          <w:sz w:val="24"/>
          <w:szCs w:val="24"/>
        </w:rPr>
        <w:t>Енергетична безпека</w:t>
      </w:r>
      <w:r w:rsidRPr="00905605">
        <w:rPr>
          <w:rFonts w:ascii="Times New Roman" w:hAnsi="Times New Roman" w:cs="Times New Roman"/>
          <w:sz w:val="24"/>
          <w:szCs w:val="24"/>
        </w:rPr>
        <w:t xml:space="preserve"> (Стратегія енергетичної безпеки, схвалено розпорядженням Кабінету Міністрів України від 4 серпня 2021 р. № 907-р.</w:t>
      </w:r>
      <w:r w:rsidRPr="00905605">
        <w:rPr>
          <w:sz w:val="24"/>
          <w:szCs w:val="24"/>
        </w:rPr>
        <w:t xml:space="preserve"> </w:t>
      </w:r>
      <w:hyperlink r:id="rId5" w:history="1">
        <w:r w:rsidR="00887CDF" w:rsidRPr="00EC71BE">
          <w:rPr>
            <w:rStyle w:val="ae"/>
            <w:rFonts w:ascii="Times New Roman" w:hAnsi="Times New Roman" w:cs="Times New Roman"/>
            <w:sz w:val="24"/>
            <w:szCs w:val="24"/>
          </w:rPr>
          <w:t>https://zakon.rada.gov.ua/laws/main/907-2021-%25D1%2580#Text</w:t>
        </w:r>
      </w:hyperlink>
      <w:r w:rsidRPr="00905605">
        <w:rPr>
          <w:rFonts w:ascii="Times New Roman" w:hAnsi="Times New Roman" w:cs="Times New Roman"/>
          <w:sz w:val="24"/>
          <w:szCs w:val="24"/>
        </w:rPr>
        <w:t>)</w:t>
      </w:r>
      <w:r w:rsidR="00887CDF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n10"/>
      <w:bookmarkEnd w:id="0"/>
      <w:r w:rsidRPr="00905605">
        <w:rPr>
          <w:rFonts w:ascii="Times New Roman" w:hAnsi="Times New Roman" w:cs="Times New Roman"/>
          <w:b/>
          <w:bCs/>
          <w:sz w:val="24"/>
          <w:szCs w:val="24"/>
        </w:rPr>
        <w:t>Продовольча безпека</w:t>
      </w:r>
      <w:r w:rsidRPr="00905605">
        <w:rPr>
          <w:rFonts w:ascii="Times New Roman" w:hAnsi="Times New Roman" w:cs="Times New Roman"/>
          <w:sz w:val="24"/>
          <w:szCs w:val="24"/>
        </w:rPr>
        <w:t xml:space="preserve"> (Стратегія продовольчої безпеки України на період до 2027 року, схвалено розпорядженням Кабінету Міністрів України від 23 липня 2024 р. № 684-р. </w:t>
      </w:r>
      <w:hyperlink r:id="rId6" w:anchor="Text" w:history="1">
        <w:r w:rsidRPr="00905605">
          <w:rPr>
            <w:rStyle w:val="ae"/>
            <w:rFonts w:ascii="Times New Roman" w:hAnsi="Times New Roman" w:cs="Times New Roman"/>
            <w:sz w:val="24"/>
            <w:szCs w:val="24"/>
          </w:rPr>
          <w:t>https://zakon.rada.gov.ua/laws/show/684-2024-%D1%80#Text</w:t>
        </w:r>
      </w:hyperlink>
      <w:r w:rsidRPr="00905605">
        <w:rPr>
          <w:rFonts w:ascii="Times New Roman" w:hAnsi="Times New Roman" w:cs="Times New Roman"/>
          <w:sz w:val="24"/>
          <w:szCs w:val="24"/>
        </w:rPr>
        <w:t>)</w:t>
      </w:r>
    </w:p>
    <w:p w14:paraId="17377B60" w14:textId="77777777" w:rsidR="00905605" w:rsidRPr="00FE4AB9" w:rsidRDefault="00905605" w:rsidP="0043202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F92A4A9" w14:textId="45D21D01" w:rsidR="0087584E" w:rsidRDefault="00887CDF" w:rsidP="0043202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Скористатися п</w:t>
      </w:r>
      <w:r w:rsidR="00905605" w:rsidRPr="0043202A">
        <w:rPr>
          <w:rFonts w:ascii="Times New Roman" w:hAnsi="Times New Roman" w:cs="Times New Roman"/>
          <w:sz w:val="26"/>
          <w:szCs w:val="26"/>
        </w:rPr>
        <w:t>ошуков</w:t>
      </w:r>
      <w:r>
        <w:rPr>
          <w:rFonts w:ascii="Times New Roman" w:hAnsi="Times New Roman" w:cs="Times New Roman"/>
          <w:sz w:val="26"/>
          <w:szCs w:val="26"/>
        </w:rPr>
        <w:t>ою</w:t>
      </w:r>
      <w:r w:rsidR="00905605" w:rsidRPr="0043202A">
        <w:rPr>
          <w:rFonts w:ascii="Times New Roman" w:hAnsi="Times New Roman" w:cs="Times New Roman"/>
          <w:sz w:val="26"/>
          <w:szCs w:val="26"/>
        </w:rPr>
        <w:t xml:space="preserve"> систем</w:t>
      </w:r>
      <w:r>
        <w:rPr>
          <w:rFonts w:ascii="Times New Roman" w:hAnsi="Times New Roman" w:cs="Times New Roman"/>
          <w:sz w:val="26"/>
          <w:szCs w:val="26"/>
        </w:rPr>
        <w:t>ою</w:t>
      </w:r>
      <w:r w:rsidR="00905605" w:rsidRPr="0043202A">
        <w:rPr>
          <w:rFonts w:ascii="Times New Roman" w:hAnsi="Times New Roman" w:cs="Times New Roman"/>
          <w:sz w:val="26"/>
          <w:szCs w:val="26"/>
        </w:rPr>
        <w:t xml:space="preserve"> </w:t>
      </w:r>
      <w:r w:rsidR="00905605" w:rsidRPr="0043202A">
        <w:rPr>
          <w:rFonts w:ascii="Times New Roman" w:hAnsi="Times New Roman" w:cs="Times New Roman"/>
          <w:sz w:val="26"/>
          <w:szCs w:val="26"/>
        </w:rPr>
        <w:t>google scholar</w:t>
      </w:r>
      <w:r w:rsidR="00905605" w:rsidRPr="0043202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05605" w:rsidRPr="0043202A">
        <w:rPr>
          <w:rFonts w:ascii="Times New Roman" w:hAnsi="Times New Roman" w:cs="Times New Roman"/>
          <w:sz w:val="26"/>
          <w:szCs w:val="26"/>
        </w:rPr>
        <w:t>для аналізу статей за 2024-2025 рр. на предмет дослідження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E77C0DB" w14:textId="259CB55A" w:rsidR="00887CDF" w:rsidRPr="0043202A" w:rsidRDefault="00887CDF" w:rsidP="0043202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забувайте робити посилання на літературне джерело.</w:t>
      </w:r>
    </w:p>
    <w:sectPr w:rsidR="00887CDF" w:rsidRPr="00432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B9"/>
    <w:rsid w:val="000E4F08"/>
    <w:rsid w:val="001C4684"/>
    <w:rsid w:val="001F7359"/>
    <w:rsid w:val="00241875"/>
    <w:rsid w:val="002D3A32"/>
    <w:rsid w:val="0043202A"/>
    <w:rsid w:val="00564263"/>
    <w:rsid w:val="0087584E"/>
    <w:rsid w:val="00887CDF"/>
    <w:rsid w:val="00905605"/>
    <w:rsid w:val="009D1074"/>
    <w:rsid w:val="00A72F28"/>
    <w:rsid w:val="00DB7B68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B1D2"/>
  <w15:chartTrackingRefBased/>
  <w15:docId w15:val="{DCAFADE0-E3A3-4E03-8E5C-9A0139AF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A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A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4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AB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E4AB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84-2024-%D1%80" TargetMode="External"/><Relationship Id="rId5" Type="http://schemas.openxmlformats.org/officeDocument/2006/relationships/hyperlink" Target="https://zakon.rada.gov.ua/laws/main/907-2021-%25D1%2580#Text" TargetMode="External"/><Relationship Id="rId4" Type="http://schemas.openxmlformats.org/officeDocument/2006/relationships/hyperlink" Target="https://zakon.rada.gov.ua/laws/show/347/2021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7</cp:revision>
  <dcterms:created xsi:type="dcterms:W3CDTF">2025-11-18T09:46:00Z</dcterms:created>
  <dcterms:modified xsi:type="dcterms:W3CDTF">2025-11-18T10:09:00Z</dcterms:modified>
</cp:coreProperties>
</file>