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E888" w14:textId="376306CE" w:rsidR="005F26E7" w:rsidRPr="005F26E7" w:rsidRDefault="005F26E7" w:rsidP="005F26E7">
      <w:pPr>
        <w:pStyle w:val="a3"/>
        <w:spacing w:line="288" w:lineRule="auto"/>
        <w:ind w:firstLine="720"/>
        <w:rPr>
          <w:i w:val="0"/>
          <w:iCs w:val="0"/>
          <w:lang w:val="ru-RU"/>
        </w:rPr>
      </w:pPr>
      <w:r>
        <w:rPr>
          <w:i w:val="0"/>
          <w:iCs w:val="0"/>
          <w:lang w:val="en-US"/>
        </w:rPr>
        <w:t xml:space="preserve">Практика </w:t>
      </w:r>
      <w:r>
        <w:rPr>
          <w:i w:val="0"/>
          <w:iCs w:val="0"/>
          <w:lang w:val="ru-RU"/>
        </w:rPr>
        <w:t>9</w:t>
      </w:r>
      <w:r w:rsidR="00A800DA">
        <w:rPr>
          <w:i w:val="0"/>
          <w:iCs w:val="0"/>
          <w:lang w:val="ru-RU"/>
        </w:rPr>
        <w:t xml:space="preserve"> (15.11.2025)</w:t>
      </w:r>
    </w:p>
    <w:p w14:paraId="544E6A4B" w14:textId="28881905" w:rsidR="005F26E7" w:rsidRDefault="005F26E7" w:rsidP="005F26E7">
      <w:pPr>
        <w:pStyle w:val="a3"/>
        <w:spacing w:line="288" w:lineRule="auto"/>
        <w:ind w:firstLine="720"/>
        <w:jc w:val="both"/>
        <w:rPr>
          <w:b w:val="0"/>
          <w:bCs w:val="0"/>
          <w:i w:val="0"/>
          <w:iCs w:val="0"/>
        </w:rPr>
      </w:pPr>
      <w:r>
        <w:rPr>
          <w:i w:val="0"/>
          <w:iCs w:val="0"/>
        </w:rPr>
        <w:t>Завдання </w:t>
      </w:r>
      <w:r w:rsidR="00A800DA">
        <w:rPr>
          <w:i w:val="0"/>
          <w:iCs w:val="0"/>
        </w:rPr>
        <w:t>1</w:t>
      </w:r>
      <w:r>
        <w:rPr>
          <w:i w:val="0"/>
          <w:iCs w:val="0"/>
        </w:rPr>
        <w:t>.</w:t>
      </w:r>
      <w:r>
        <w:t xml:space="preserve"> </w:t>
      </w:r>
      <w:r>
        <w:rPr>
          <w:b w:val="0"/>
          <w:bCs w:val="0"/>
          <w:i w:val="0"/>
          <w:iCs w:val="0"/>
        </w:rPr>
        <w:t>Розрахунок загального (балансового) та чистого прибутку і їх розподіл.</w:t>
      </w:r>
    </w:p>
    <w:p w14:paraId="5F50A49F" w14:textId="77777777" w:rsidR="005F26E7" w:rsidRDefault="005F26E7" w:rsidP="005F26E7">
      <w:pPr>
        <w:pStyle w:val="a3"/>
        <w:spacing w:line="288" w:lineRule="auto"/>
        <w:ind w:firstLine="720"/>
        <w:jc w:val="both"/>
        <w:rPr>
          <w:b w:val="0"/>
          <w:bCs w:val="0"/>
          <w:i w:val="0"/>
          <w:iCs w:val="0"/>
        </w:rPr>
      </w:pPr>
      <w:r>
        <w:t xml:space="preserve">Вихідні дані. </w:t>
      </w:r>
      <w:r>
        <w:rPr>
          <w:b w:val="0"/>
          <w:bCs w:val="0"/>
          <w:i w:val="0"/>
          <w:iCs w:val="0"/>
        </w:rPr>
        <w:t>Результати виробничо-фінансової діяльності підприємства за звітний рік наступні: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480"/>
        <w:gridCol w:w="1440"/>
      </w:tblGrid>
      <w:tr w:rsidR="005F26E7" w14:paraId="7BDE15F6" w14:textId="77777777" w:rsidTr="006F7E54">
        <w:trPr>
          <w:trHeight w:val="848"/>
        </w:trPr>
        <w:tc>
          <w:tcPr>
            <w:tcW w:w="720" w:type="dxa"/>
            <w:vAlign w:val="center"/>
          </w:tcPr>
          <w:p w14:paraId="33C85EC0" w14:textId="77777777" w:rsidR="005F26E7" w:rsidRDefault="005F26E7" w:rsidP="006F7E54">
            <w:pPr>
              <w:pStyle w:val="a3"/>
              <w:rPr>
                <w:b w:val="0"/>
                <w:bCs w:val="0"/>
                <w:sz w:val="24"/>
              </w:rPr>
            </w:pPr>
            <w:r>
              <w:rPr>
                <w:b w:val="0"/>
                <w:bCs w:val="0"/>
                <w:sz w:val="24"/>
              </w:rPr>
              <w:t>№ з/п</w:t>
            </w:r>
          </w:p>
        </w:tc>
        <w:tc>
          <w:tcPr>
            <w:tcW w:w="6480" w:type="dxa"/>
            <w:vAlign w:val="center"/>
          </w:tcPr>
          <w:p w14:paraId="28E7B050" w14:textId="77777777" w:rsidR="005F26E7" w:rsidRDefault="005F26E7" w:rsidP="006F7E54">
            <w:pPr>
              <w:pStyle w:val="a3"/>
              <w:rPr>
                <w:b w:val="0"/>
                <w:bCs w:val="0"/>
                <w:sz w:val="24"/>
              </w:rPr>
            </w:pPr>
            <w:r>
              <w:rPr>
                <w:b w:val="0"/>
                <w:bCs w:val="0"/>
                <w:sz w:val="24"/>
                <w:lang w:val="ru-RU"/>
              </w:rPr>
              <w:t>9</w:t>
            </w:r>
            <w:r>
              <w:rPr>
                <w:b w:val="0"/>
                <w:bCs w:val="0"/>
                <w:sz w:val="24"/>
              </w:rPr>
              <w:t>Показники</w:t>
            </w:r>
          </w:p>
        </w:tc>
        <w:tc>
          <w:tcPr>
            <w:tcW w:w="1440" w:type="dxa"/>
            <w:vAlign w:val="center"/>
          </w:tcPr>
          <w:p w14:paraId="5B63A841" w14:textId="77777777" w:rsidR="005F26E7" w:rsidRDefault="005F26E7" w:rsidP="006F7E54">
            <w:pPr>
              <w:pStyle w:val="a3"/>
              <w:rPr>
                <w:b w:val="0"/>
                <w:bCs w:val="0"/>
                <w:sz w:val="24"/>
              </w:rPr>
            </w:pPr>
            <w:r>
              <w:rPr>
                <w:b w:val="0"/>
                <w:bCs w:val="0"/>
                <w:sz w:val="24"/>
              </w:rPr>
              <w:t xml:space="preserve">Сума, </w:t>
            </w:r>
          </w:p>
          <w:p w14:paraId="193AB27D" w14:textId="77777777" w:rsidR="005F26E7" w:rsidRDefault="005F26E7" w:rsidP="006F7E54">
            <w:pPr>
              <w:pStyle w:val="a3"/>
              <w:rPr>
                <w:b w:val="0"/>
                <w:bCs w:val="0"/>
                <w:sz w:val="24"/>
              </w:rPr>
            </w:pPr>
            <w:r>
              <w:rPr>
                <w:b w:val="0"/>
                <w:bCs w:val="0"/>
                <w:sz w:val="24"/>
              </w:rPr>
              <w:t>тис. грн.</w:t>
            </w:r>
          </w:p>
        </w:tc>
      </w:tr>
      <w:tr w:rsidR="005F26E7" w14:paraId="5E4F8F85" w14:textId="77777777" w:rsidTr="006F7E54">
        <w:tc>
          <w:tcPr>
            <w:tcW w:w="720" w:type="dxa"/>
          </w:tcPr>
          <w:p w14:paraId="11FD732F" w14:textId="77777777" w:rsidR="005F26E7" w:rsidRDefault="005F26E7" w:rsidP="006F7E54">
            <w:pPr>
              <w:pStyle w:val="a3"/>
              <w:rPr>
                <w:b w:val="0"/>
                <w:bCs w:val="0"/>
                <w:sz w:val="24"/>
              </w:rPr>
            </w:pPr>
            <w:r>
              <w:rPr>
                <w:b w:val="0"/>
                <w:bCs w:val="0"/>
                <w:sz w:val="24"/>
              </w:rPr>
              <w:t>1</w:t>
            </w:r>
          </w:p>
        </w:tc>
        <w:tc>
          <w:tcPr>
            <w:tcW w:w="6480" w:type="dxa"/>
          </w:tcPr>
          <w:p w14:paraId="43388C72" w14:textId="77777777" w:rsidR="005F26E7" w:rsidRDefault="005F26E7" w:rsidP="006F7E54">
            <w:pPr>
              <w:pStyle w:val="a3"/>
              <w:rPr>
                <w:b w:val="0"/>
                <w:bCs w:val="0"/>
                <w:sz w:val="24"/>
              </w:rPr>
            </w:pPr>
            <w:r>
              <w:rPr>
                <w:b w:val="0"/>
                <w:bCs w:val="0"/>
                <w:sz w:val="24"/>
              </w:rPr>
              <w:t>2</w:t>
            </w:r>
          </w:p>
        </w:tc>
        <w:tc>
          <w:tcPr>
            <w:tcW w:w="1440" w:type="dxa"/>
          </w:tcPr>
          <w:p w14:paraId="6B70B7FF" w14:textId="77777777" w:rsidR="005F26E7" w:rsidRDefault="005F26E7" w:rsidP="006F7E54">
            <w:pPr>
              <w:pStyle w:val="a3"/>
              <w:rPr>
                <w:b w:val="0"/>
                <w:bCs w:val="0"/>
                <w:sz w:val="24"/>
              </w:rPr>
            </w:pPr>
            <w:r>
              <w:rPr>
                <w:b w:val="0"/>
                <w:bCs w:val="0"/>
                <w:sz w:val="24"/>
              </w:rPr>
              <w:t>3</w:t>
            </w:r>
          </w:p>
        </w:tc>
      </w:tr>
      <w:tr w:rsidR="005F26E7" w14:paraId="25DD016E" w14:textId="77777777" w:rsidTr="006F7E54">
        <w:tc>
          <w:tcPr>
            <w:tcW w:w="720" w:type="dxa"/>
            <w:vAlign w:val="center"/>
          </w:tcPr>
          <w:p w14:paraId="2D41D216" w14:textId="77777777" w:rsidR="005F26E7" w:rsidRDefault="005F26E7" w:rsidP="006F7E54">
            <w:pPr>
              <w:pStyle w:val="a3"/>
              <w:rPr>
                <w:b w:val="0"/>
                <w:bCs w:val="0"/>
                <w:i w:val="0"/>
                <w:iCs w:val="0"/>
                <w:sz w:val="26"/>
              </w:rPr>
            </w:pPr>
            <w:r>
              <w:rPr>
                <w:b w:val="0"/>
                <w:bCs w:val="0"/>
                <w:i w:val="0"/>
                <w:iCs w:val="0"/>
                <w:sz w:val="26"/>
              </w:rPr>
              <w:t>1</w:t>
            </w:r>
          </w:p>
        </w:tc>
        <w:tc>
          <w:tcPr>
            <w:tcW w:w="6480" w:type="dxa"/>
            <w:vAlign w:val="center"/>
          </w:tcPr>
          <w:p w14:paraId="512557A1" w14:textId="77777777" w:rsidR="005F26E7" w:rsidRDefault="005F26E7" w:rsidP="006F7E54">
            <w:pPr>
              <w:pStyle w:val="a3"/>
              <w:jc w:val="both"/>
              <w:rPr>
                <w:b w:val="0"/>
                <w:bCs w:val="0"/>
                <w:i w:val="0"/>
                <w:iCs w:val="0"/>
                <w:sz w:val="24"/>
              </w:rPr>
            </w:pPr>
            <w:r>
              <w:rPr>
                <w:b w:val="0"/>
                <w:bCs w:val="0"/>
                <w:i w:val="0"/>
                <w:iCs w:val="0"/>
                <w:sz w:val="24"/>
              </w:rPr>
              <w:t>Доход (виручка) від реалізації продукції (товарів, робіт, послуг)</w:t>
            </w:r>
          </w:p>
        </w:tc>
        <w:tc>
          <w:tcPr>
            <w:tcW w:w="1440" w:type="dxa"/>
            <w:vAlign w:val="center"/>
          </w:tcPr>
          <w:p w14:paraId="209F99D3" w14:textId="77777777" w:rsidR="005F26E7" w:rsidRDefault="005F26E7" w:rsidP="006F7E54">
            <w:pPr>
              <w:pStyle w:val="a3"/>
              <w:rPr>
                <w:b w:val="0"/>
                <w:bCs w:val="0"/>
                <w:i w:val="0"/>
                <w:iCs w:val="0"/>
                <w:sz w:val="24"/>
              </w:rPr>
            </w:pPr>
            <w:r>
              <w:rPr>
                <w:b w:val="0"/>
                <w:bCs w:val="0"/>
                <w:i w:val="0"/>
                <w:iCs w:val="0"/>
                <w:sz w:val="24"/>
              </w:rPr>
              <w:t>38533,4</w:t>
            </w:r>
          </w:p>
        </w:tc>
      </w:tr>
      <w:tr w:rsidR="005F26E7" w14:paraId="0DD2923C" w14:textId="77777777" w:rsidTr="006F7E54">
        <w:tc>
          <w:tcPr>
            <w:tcW w:w="720" w:type="dxa"/>
            <w:vAlign w:val="center"/>
          </w:tcPr>
          <w:p w14:paraId="2A8CA145" w14:textId="77777777" w:rsidR="005F26E7" w:rsidRDefault="005F26E7" w:rsidP="006F7E54">
            <w:pPr>
              <w:pStyle w:val="a3"/>
              <w:rPr>
                <w:b w:val="0"/>
                <w:bCs w:val="0"/>
                <w:i w:val="0"/>
                <w:iCs w:val="0"/>
                <w:sz w:val="26"/>
              </w:rPr>
            </w:pPr>
            <w:r>
              <w:rPr>
                <w:b w:val="0"/>
                <w:bCs w:val="0"/>
                <w:i w:val="0"/>
                <w:iCs w:val="0"/>
                <w:sz w:val="26"/>
              </w:rPr>
              <w:t>2</w:t>
            </w:r>
          </w:p>
        </w:tc>
        <w:tc>
          <w:tcPr>
            <w:tcW w:w="6480" w:type="dxa"/>
            <w:vAlign w:val="center"/>
          </w:tcPr>
          <w:p w14:paraId="70139267" w14:textId="77777777" w:rsidR="005F26E7" w:rsidRDefault="005F26E7" w:rsidP="006F7E54">
            <w:pPr>
              <w:pStyle w:val="a3"/>
              <w:jc w:val="both"/>
              <w:rPr>
                <w:b w:val="0"/>
                <w:bCs w:val="0"/>
                <w:i w:val="0"/>
                <w:iCs w:val="0"/>
                <w:sz w:val="24"/>
              </w:rPr>
            </w:pPr>
            <w:r>
              <w:rPr>
                <w:b w:val="0"/>
                <w:bCs w:val="0"/>
                <w:i w:val="0"/>
                <w:iCs w:val="0"/>
                <w:sz w:val="24"/>
              </w:rPr>
              <w:t>Податок на додану вартість</w:t>
            </w:r>
          </w:p>
        </w:tc>
        <w:tc>
          <w:tcPr>
            <w:tcW w:w="1440" w:type="dxa"/>
            <w:vAlign w:val="center"/>
          </w:tcPr>
          <w:p w14:paraId="39E47E6B" w14:textId="77777777" w:rsidR="005F26E7" w:rsidRDefault="005F26E7" w:rsidP="006F7E54">
            <w:pPr>
              <w:pStyle w:val="a3"/>
              <w:rPr>
                <w:b w:val="0"/>
                <w:bCs w:val="0"/>
                <w:i w:val="0"/>
                <w:iCs w:val="0"/>
                <w:sz w:val="24"/>
              </w:rPr>
            </w:pPr>
            <w:r>
              <w:rPr>
                <w:b w:val="0"/>
                <w:bCs w:val="0"/>
                <w:i w:val="0"/>
                <w:iCs w:val="0"/>
                <w:sz w:val="24"/>
              </w:rPr>
              <w:t>4632,9</w:t>
            </w:r>
          </w:p>
        </w:tc>
      </w:tr>
      <w:tr w:rsidR="005F26E7" w14:paraId="6874E295" w14:textId="77777777" w:rsidTr="006F7E54">
        <w:tc>
          <w:tcPr>
            <w:tcW w:w="720" w:type="dxa"/>
            <w:vAlign w:val="center"/>
          </w:tcPr>
          <w:p w14:paraId="6240C696" w14:textId="77777777" w:rsidR="005F26E7" w:rsidRDefault="005F26E7" w:rsidP="006F7E54">
            <w:pPr>
              <w:pStyle w:val="a3"/>
              <w:rPr>
                <w:b w:val="0"/>
                <w:bCs w:val="0"/>
                <w:i w:val="0"/>
                <w:iCs w:val="0"/>
                <w:sz w:val="26"/>
              </w:rPr>
            </w:pPr>
            <w:r>
              <w:rPr>
                <w:b w:val="0"/>
                <w:bCs w:val="0"/>
                <w:i w:val="0"/>
                <w:iCs w:val="0"/>
                <w:sz w:val="26"/>
              </w:rPr>
              <w:t>3</w:t>
            </w:r>
          </w:p>
        </w:tc>
        <w:tc>
          <w:tcPr>
            <w:tcW w:w="6480" w:type="dxa"/>
            <w:vAlign w:val="center"/>
          </w:tcPr>
          <w:p w14:paraId="6A0F4A92" w14:textId="77777777" w:rsidR="005F26E7" w:rsidRDefault="005F26E7" w:rsidP="006F7E54">
            <w:pPr>
              <w:pStyle w:val="a3"/>
              <w:jc w:val="both"/>
              <w:rPr>
                <w:b w:val="0"/>
                <w:bCs w:val="0"/>
                <w:i w:val="0"/>
                <w:iCs w:val="0"/>
                <w:sz w:val="24"/>
              </w:rPr>
            </w:pPr>
            <w:r>
              <w:rPr>
                <w:b w:val="0"/>
                <w:bCs w:val="0"/>
                <w:i w:val="0"/>
                <w:iCs w:val="0"/>
                <w:sz w:val="24"/>
              </w:rPr>
              <w:t>Акцизний збір</w:t>
            </w:r>
          </w:p>
        </w:tc>
        <w:tc>
          <w:tcPr>
            <w:tcW w:w="1440" w:type="dxa"/>
            <w:vAlign w:val="center"/>
          </w:tcPr>
          <w:p w14:paraId="67ACBA53" w14:textId="77777777" w:rsidR="005F26E7" w:rsidRDefault="005F26E7" w:rsidP="006F7E54">
            <w:pPr>
              <w:pStyle w:val="a3"/>
              <w:rPr>
                <w:b w:val="0"/>
                <w:bCs w:val="0"/>
                <w:i w:val="0"/>
                <w:iCs w:val="0"/>
                <w:sz w:val="24"/>
              </w:rPr>
            </w:pPr>
            <w:r>
              <w:rPr>
                <w:b w:val="0"/>
                <w:bCs w:val="0"/>
                <w:i w:val="0"/>
                <w:iCs w:val="0"/>
                <w:sz w:val="24"/>
              </w:rPr>
              <w:t>–</w:t>
            </w:r>
          </w:p>
        </w:tc>
      </w:tr>
      <w:tr w:rsidR="005F26E7" w14:paraId="0249238A" w14:textId="77777777" w:rsidTr="006F7E54">
        <w:tc>
          <w:tcPr>
            <w:tcW w:w="720" w:type="dxa"/>
            <w:vAlign w:val="center"/>
          </w:tcPr>
          <w:p w14:paraId="67256590" w14:textId="77777777" w:rsidR="005F26E7" w:rsidRDefault="005F26E7" w:rsidP="006F7E54">
            <w:pPr>
              <w:pStyle w:val="a3"/>
              <w:rPr>
                <w:b w:val="0"/>
                <w:bCs w:val="0"/>
                <w:i w:val="0"/>
                <w:iCs w:val="0"/>
                <w:sz w:val="26"/>
              </w:rPr>
            </w:pPr>
            <w:r>
              <w:rPr>
                <w:b w:val="0"/>
                <w:bCs w:val="0"/>
                <w:i w:val="0"/>
                <w:iCs w:val="0"/>
                <w:sz w:val="26"/>
              </w:rPr>
              <w:t>4</w:t>
            </w:r>
          </w:p>
        </w:tc>
        <w:tc>
          <w:tcPr>
            <w:tcW w:w="6480" w:type="dxa"/>
            <w:vAlign w:val="center"/>
          </w:tcPr>
          <w:p w14:paraId="20B633AF" w14:textId="77777777" w:rsidR="005F26E7" w:rsidRDefault="005F26E7" w:rsidP="006F7E54">
            <w:pPr>
              <w:pStyle w:val="a3"/>
              <w:jc w:val="both"/>
              <w:rPr>
                <w:b w:val="0"/>
                <w:bCs w:val="0"/>
                <w:i w:val="0"/>
                <w:iCs w:val="0"/>
                <w:sz w:val="24"/>
              </w:rPr>
            </w:pPr>
            <w:r>
              <w:rPr>
                <w:b w:val="0"/>
                <w:bCs w:val="0"/>
                <w:i w:val="0"/>
                <w:iCs w:val="0"/>
                <w:sz w:val="24"/>
              </w:rPr>
              <w:t>Інші вирахування з доходу</w:t>
            </w:r>
          </w:p>
        </w:tc>
        <w:tc>
          <w:tcPr>
            <w:tcW w:w="1440" w:type="dxa"/>
            <w:vAlign w:val="center"/>
          </w:tcPr>
          <w:p w14:paraId="08E98969" w14:textId="77777777" w:rsidR="005F26E7" w:rsidRDefault="005F26E7" w:rsidP="006F7E54">
            <w:pPr>
              <w:pStyle w:val="a3"/>
              <w:rPr>
                <w:b w:val="0"/>
                <w:bCs w:val="0"/>
                <w:i w:val="0"/>
                <w:iCs w:val="0"/>
                <w:sz w:val="24"/>
              </w:rPr>
            </w:pPr>
            <w:r>
              <w:rPr>
                <w:b w:val="0"/>
                <w:bCs w:val="0"/>
                <w:i w:val="0"/>
                <w:iCs w:val="0"/>
                <w:sz w:val="24"/>
              </w:rPr>
              <w:t>–</w:t>
            </w:r>
          </w:p>
        </w:tc>
      </w:tr>
      <w:tr w:rsidR="005F26E7" w14:paraId="59D6E5AC" w14:textId="77777777" w:rsidTr="006F7E54">
        <w:tc>
          <w:tcPr>
            <w:tcW w:w="720" w:type="dxa"/>
            <w:vAlign w:val="center"/>
          </w:tcPr>
          <w:p w14:paraId="4AE526EB" w14:textId="77777777" w:rsidR="005F26E7" w:rsidRDefault="005F26E7" w:rsidP="006F7E54">
            <w:pPr>
              <w:pStyle w:val="a3"/>
              <w:rPr>
                <w:b w:val="0"/>
                <w:bCs w:val="0"/>
                <w:i w:val="0"/>
                <w:iCs w:val="0"/>
                <w:sz w:val="26"/>
              </w:rPr>
            </w:pPr>
            <w:r>
              <w:rPr>
                <w:b w:val="0"/>
                <w:bCs w:val="0"/>
                <w:i w:val="0"/>
                <w:iCs w:val="0"/>
                <w:sz w:val="26"/>
              </w:rPr>
              <w:t>5</w:t>
            </w:r>
          </w:p>
        </w:tc>
        <w:tc>
          <w:tcPr>
            <w:tcW w:w="6480" w:type="dxa"/>
            <w:vAlign w:val="center"/>
          </w:tcPr>
          <w:p w14:paraId="5412F1A5" w14:textId="77777777" w:rsidR="005F26E7" w:rsidRDefault="005F26E7" w:rsidP="006F7E54">
            <w:pPr>
              <w:pStyle w:val="a3"/>
              <w:jc w:val="both"/>
              <w:rPr>
                <w:b w:val="0"/>
                <w:bCs w:val="0"/>
                <w:i w:val="0"/>
                <w:iCs w:val="0"/>
                <w:sz w:val="24"/>
              </w:rPr>
            </w:pPr>
            <w:r>
              <w:rPr>
                <w:b w:val="0"/>
                <w:bCs w:val="0"/>
                <w:i w:val="0"/>
                <w:iCs w:val="0"/>
                <w:sz w:val="24"/>
              </w:rPr>
              <w:t>Собівартість реалізованої продукції (товарів, робіт, послуг)</w:t>
            </w:r>
          </w:p>
        </w:tc>
        <w:tc>
          <w:tcPr>
            <w:tcW w:w="1440" w:type="dxa"/>
            <w:vAlign w:val="center"/>
          </w:tcPr>
          <w:p w14:paraId="75CD237A" w14:textId="77777777" w:rsidR="005F26E7" w:rsidRDefault="005F26E7" w:rsidP="006F7E54">
            <w:pPr>
              <w:pStyle w:val="a3"/>
              <w:rPr>
                <w:b w:val="0"/>
                <w:bCs w:val="0"/>
                <w:i w:val="0"/>
                <w:iCs w:val="0"/>
                <w:sz w:val="24"/>
              </w:rPr>
            </w:pPr>
            <w:r>
              <w:rPr>
                <w:b w:val="0"/>
                <w:bCs w:val="0"/>
                <w:i w:val="0"/>
                <w:iCs w:val="0"/>
                <w:sz w:val="24"/>
              </w:rPr>
              <w:t>22710,0</w:t>
            </w:r>
          </w:p>
        </w:tc>
      </w:tr>
      <w:tr w:rsidR="005F26E7" w14:paraId="55403733" w14:textId="77777777" w:rsidTr="006F7E54">
        <w:tc>
          <w:tcPr>
            <w:tcW w:w="720" w:type="dxa"/>
            <w:vAlign w:val="center"/>
          </w:tcPr>
          <w:p w14:paraId="2435D61F" w14:textId="77777777" w:rsidR="005F26E7" w:rsidRDefault="005F26E7" w:rsidP="006F7E54">
            <w:pPr>
              <w:pStyle w:val="a3"/>
              <w:rPr>
                <w:b w:val="0"/>
                <w:bCs w:val="0"/>
                <w:i w:val="0"/>
                <w:iCs w:val="0"/>
                <w:sz w:val="26"/>
              </w:rPr>
            </w:pPr>
            <w:r>
              <w:rPr>
                <w:b w:val="0"/>
                <w:bCs w:val="0"/>
                <w:i w:val="0"/>
                <w:iCs w:val="0"/>
                <w:sz w:val="26"/>
              </w:rPr>
              <w:t>6</w:t>
            </w:r>
          </w:p>
        </w:tc>
        <w:tc>
          <w:tcPr>
            <w:tcW w:w="6480" w:type="dxa"/>
            <w:vAlign w:val="center"/>
          </w:tcPr>
          <w:p w14:paraId="4064268C" w14:textId="77777777" w:rsidR="005F26E7" w:rsidRDefault="005F26E7" w:rsidP="006F7E54">
            <w:pPr>
              <w:pStyle w:val="a3"/>
              <w:jc w:val="both"/>
              <w:rPr>
                <w:b w:val="0"/>
                <w:bCs w:val="0"/>
                <w:i w:val="0"/>
                <w:iCs w:val="0"/>
                <w:sz w:val="24"/>
              </w:rPr>
            </w:pPr>
            <w:r>
              <w:rPr>
                <w:b w:val="0"/>
                <w:bCs w:val="0"/>
                <w:i w:val="0"/>
                <w:iCs w:val="0"/>
                <w:sz w:val="24"/>
              </w:rPr>
              <w:t>Доход від операційної оренди активів</w:t>
            </w:r>
          </w:p>
        </w:tc>
        <w:tc>
          <w:tcPr>
            <w:tcW w:w="1440" w:type="dxa"/>
            <w:vAlign w:val="center"/>
          </w:tcPr>
          <w:p w14:paraId="5D27A70B" w14:textId="77777777" w:rsidR="005F26E7" w:rsidRDefault="005F26E7" w:rsidP="006F7E54">
            <w:pPr>
              <w:pStyle w:val="a3"/>
              <w:rPr>
                <w:b w:val="0"/>
                <w:bCs w:val="0"/>
                <w:i w:val="0"/>
                <w:iCs w:val="0"/>
                <w:sz w:val="24"/>
              </w:rPr>
            </w:pPr>
            <w:r>
              <w:rPr>
                <w:b w:val="0"/>
                <w:bCs w:val="0"/>
                <w:i w:val="0"/>
                <w:iCs w:val="0"/>
                <w:sz w:val="24"/>
              </w:rPr>
              <w:t>–</w:t>
            </w:r>
          </w:p>
        </w:tc>
      </w:tr>
      <w:tr w:rsidR="005F26E7" w14:paraId="265E314C" w14:textId="77777777" w:rsidTr="006F7E54">
        <w:tc>
          <w:tcPr>
            <w:tcW w:w="720" w:type="dxa"/>
            <w:vAlign w:val="center"/>
          </w:tcPr>
          <w:p w14:paraId="1B927014" w14:textId="77777777" w:rsidR="005F26E7" w:rsidRDefault="005F26E7" w:rsidP="006F7E54">
            <w:pPr>
              <w:pStyle w:val="a3"/>
              <w:rPr>
                <w:b w:val="0"/>
                <w:bCs w:val="0"/>
                <w:i w:val="0"/>
                <w:iCs w:val="0"/>
                <w:sz w:val="26"/>
              </w:rPr>
            </w:pPr>
            <w:r>
              <w:rPr>
                <w:b w:val="0"/>
                <w:bCs w:val="0"/>
                <w:i w:val="0"/>
                <w:iCs w:val="0"/>
                <w:sz w:val="26"/>
              </w:rPr>
              <w:t>7</w:t>
            </w:r>
          </w:p>
        </w:tc>
        <w:tc>
          <w:tcPr>
            <w:tcW w:w="6480" w:type="dxa"/>
            <w:vAlign w:val="center"/>
          </w:tcPr>
          <w:p w14:paraId="5BE26CDB" w14:textId="77777777" w:rsidR="005F26E7" w:rsidRDefault="005F26E7" w:rsidP="006F7E54">
            <w:pPr>
              <w:pStyle w:val="a3"/>
              <w:jc w:val="both"/>
              <w:rPr>
                <w:b w:val="0"/>
                <w:bCs w:val="0"/>
                <w:i w:val="0"/>
                <w:iCs w:val="0"/>
                <w:sz w:val="24"/>
              </w:rPr>
            </w:pPr>
            <w:r>
              <w:rPr>
                <w:b w:val="0"/>
                <w:bCs w:val="0"/>
                <w:i w:val="0"/>
                <w:iCs w:val="0"/>
                <w:sz w:val="24"/>
              </w:rPr>
              <w:t>Доход від реалізації оборотних активів</w:t>
            </w:r>
          </w:p>
        </w:tc>
        <w:tc>
          <w:tcPr>
            <w:tcW w:w="1440" w:type="dxa"/>
            <w:vAlign w:val="center"/>
          </w:tcPr>
          <w:p w14:paraId="1876F33D" w14:textId="77777777" w:rsidR="005F26E7" w:rsidRDefault="005F26E7" w:rsidP="006F7E54">
            <w:pPr>
              <w:pStyle w:val="a3"/>
              <w:rPr>
                <w:b w:val="0"/>
                <w:bCs w:val="0"/>
                <w:i w:val="0"/>
                <w:iCs w:val="0"/>
                <w:sz w:val="24"/>
              </w:rPr>
            </w:pPr>
            <w:r>
              <w:rPr>
                <w:b w:val="0"/>
                <w:bCs w:val="0"/>
                <w:i w:val="0"/>
                <w:iCs w:val="0"/>
                <w:sz w:val="24"/>
              </w:rPr>
              <w:t>44,0</w:t>
            </w:r>
          </w:p>
        </w:tc>
      </w:tr>
      <w:tr w:rsidR="005F26E7" w14:paraId="31D061A7" w14:textId="77777777" w:rsidTr="006F7E54">
        <w:tc>
          <w:tcPr>
            <w:tcW w:w="720" w:type="dxa"/>
            <w:vAlign w:val="center"/>
          </w:tcPr>
          <w:p w14:paraId="0695E4B0" w14:textId="77777777" w:rsidR="005F26E7" w:rsidRDefault="005F26E7" w:rsidP="006F7E54">
            <w:pPr>
              <w:pStyle w:val="a3"/>
              <w:rPr>
                <w:b w:val="0"/>
                <w:bCs w:val="0"/>
                <w:i w:val="0"/>
                <w:iCs w:val="0"/>
                <w:sz w:val="26"/>
              </w:rPr>
            </w:pPr>
            <w:r>
              <w:rPr>
                <w:b w:val="0"/>
                <w:bCs w:val="0"/>
                <w:i w:val="0"/>
                <w:iCs w:val="0"/>
                <w:sz w:val="26"/>
              </w:rPr>
              <w:t>8</w:t>
            </w:r>
          </w:p>
        </w:tc>
        <w:tc>
          <w:tcPr>
            <w:tcW w:w="6480" w:type="dxa"/>
            <w:vAlign w:val="center"/>
          </w:tcPr>
          <w:p w14:paraId="3F72F0A1" w14:textId="77777777" w:rsidR="005F26E7" w:rsidRDefault="005F26E7" w:rsidP="006F7E54">
            <w:pPr>
              <w:pStyle w:val="a3"/>
              <w:jc w:val="both"/>
              <w:rPr>
                <w:b w:val="0"/>
                <w:bCs w:val="0"/>
                <w:i w:val="0"/>
                <w:iCs w:val="0"/>
                <w:sz w:val="24"/>
              </w:rPr>
            </w:pPr>
            <w:r>
              <w:rPr>
                <w:b w:val="0"/>
                <w:bCs w:val="0"/>
                <w:i w:val="0"/>
                <w:iCs w:val="0"/>
                <w:sz w:val="24"/>
              </w:rPr>
              <w:t>Адміністративні витрати</w:t>
            </w:r>
          </w:p>
        </w:tc>
        <w:tc>
          <w:tcPr>
            <w:tcW w:w="1440" w:type="dxa"/>
            <w:vAlign w:val="center"/>
          </w:tcPr>
          <w:p w14:paraId="37862F46" w14:textId="77777777" w:rsidR="005F26E7" w:rsidRDefault="005F26E7" w:rsidP="006F7E54">
            <w:pPr>
              <w:pStyle w:val="a3"/>
              <w:rPr>
                <w:b w:val="0"/>
                <w:bCs w:val="0"/>
                <w:i w:val="0"/>
                <w:iCs w:val="0"/>
                <w:sz w:val="24"/>
              </w:rPr>
            </w:pPr>
            <w:r>
              <w:rPr>
                <w:b w:val="0"/>
                <w:bCs w:val="0"/>
                <w:i w:val="0"/>
                <w:iCs w:val="0"/>
                <w:sz w:val="24"/>
              </w:rPr>
              <w:t>3125,7</w:t>
            </w:r>
          </w:p>
        </w:tc>
      </w:tr>
      <w:tr w:rsidR="005F26E7" w14:paraId="0F1C1499" w14:textId="77777777" w:rsidTr="006F7E54">
        <w:tc>
          <w:tcPr>
            <w:tcW w:w="720" w:type="dxa"/>
            <w:vAlign w:val="center"/>
          </w:tcPr>
          <w:p w14:paraId="223F199D" w14:textId="77777777" w:rsidR="005F26E7" w:rsidRDefault="005F26E7" w:rsidP="006F7E54">
            <w:pPr>
              <w:pStyle w:val="a3"/>
              <w:rPr>
                <w:b w:val="0"/>
                <w:bCs w:val="0"/>
                <w:i w:val="0"/>
                <w:iCs w:val="0"/>
                <w:sz w:val="26"/>
              </w:rPr>
            </w:pPr>
            <w:r>
              <w:rPr>
                <w:b w:val="0"/>
                <w:bCs w:val="0"/>
                <w:i w:val="0"/>
                <w:iCs w:val="0"/>
                <w:sz w:val="26"/>
              </w:rPr>
              <w:t>9</w:t>
            </w:r>
          </w:p>
        </w:tc>
        <w:tc>
          <w:tcPr>
            <w:tcW w:w="6480" w:type="dxa"/>
            <w:vAlign w:val="center"/>
          </w:tcPr>
          <w:p w14:paraId="69C65C9F" w14:textId="77777777" w:rsidR="005F26E7" w:rsidRDefault="005F26E7" w:rsidP="006F7E54">
            <w:pPr>
              <w:pStyle w:val="a3"/>
              <w:jc w:val="both"/>
              <w:rPr>
                <w:b w:val="0"/>
                <w:bCs w:val="0"/>
                <w:i w:val="0"/>
                <w:iCs w:val="0"/>
                <w:sz w:val="24"/>
              </w:rPr>
            </w:pPr>
            <w:r>
              <w:rPr>
                <w:b w:val="0"/>
                <w:bCs w:val="0"/>
                <w:i w:val="0"/>
                <w:iCs w:val="0"/>
                <w:sz w:val="24"/>
              </w:rPr>
              <w:t>Витрати підприємства, пов’язані з реалізацією продукції (товарів) – витрати на утримання підрозділів, що займаються збутом продукції, товарів</w:t>
            </w:r>
          </w:p>
        </w:tc>
        <w:tc>
          <w:tcPr>
            <w:tcW w:w="1440" w:type="dxa"/>
            <w:vAlign w:val="center"/>
          </w:tcPr>
          <w:p w14:paraId="79DC2FA0" w14:textId="77777777" w:rsidR="005F26E7" w:rsidRDefault="005F26E7" w:rsidP="006F7E54">
            <w:pPr>
              <w:pStyle w:val="a3"/>
              <w:rPr>
                <w:b w:val="0"/>
                <w:bCs w:val="0"/>
                <w:i w:val="0"/>
                <w:iCs w:val="0"/>
                <w:sz w:val="24"/>
              </w:rPr>
            </w:pPr>
            <w:r>
              <w:rPr>
                <w:b w:val="0"/>
                <w:bCs w:val="0"/>
                <w:i w:val="0"/>
                <w:iCs w:val="0"/>
                <w:sz w:val="24"/>
              </w:rPr>
              <w:t>1506,9</w:t>
            </w:r>
          </w:p>
        </w:tc>
      </w:tr>
      <w:tr w:rsidR="005F26E7" w14:paraId="77099711" w14:textId="77777777" w:rsidTr="006F7E54">
        <w:tc>
          <w:tcPr>
            <w:tcW w:w="720" w:type="dxa"/>
            <w:vAlign w:val="center"/>
          </w:tcPr>
          <w:p w14:paraId="434EF4A5" w14:textId="77777777" w:rsidR="005F26E7" w:rsidRDefault="005F26E7" w:rsidP="006F7E54">
            <w:pPr>
              <w:pStyle w:val="a3"/>
              <w:rPr>
                <w:b w:val="0"/>
                <w:bCs w:val="0"/>
                <w:i w:val="0"/>
                <w:iCs w:val="0"/>
                <w:sz w:val="26"/>
              </w:rPr>
            </w:pPr>
            <w:r>
              <w:rPr>
                <w:b w:val="0"/>
                <w:bCs w:val="0"/>
                <w:i w:val="0"/>
                <w:iCs w:val="0"/>
                <w:sz w:val="26"/>
              </w:rPr>
              <w:t>10</w:t>
            </w:r>
          </w:p>
        </w:tc>
        <w:tc>
          <w:tcPr>
            <w:tcW w:w="6480" w:type="dxa"/>
            <w:vAlign w:val="center"/>
          </w:tcPr>
          <w:p w14:paraId="470C2739" w14:textId="77777777" w:rsidR="005F26E7" w:rsidRDefault="005F26E7" w:rsidP="006F7E54">
            <w:pPr>
              <w:pStyle w:val="a3"/>
              <w:jc w:val="both"/>
              <w:rPr>
                <w:b w:val="0"/>
                <w:bCs w:val="0"/>
                <w:i w:val="0"/>
                <w:iCs w:val="0"/>
                <w:sz w:val="24"/>
              </w:rPr>
            </w:pPr>
            <w:r>
              <w:rPr>
                <w:b w:val="0"/>
                <w:bCs w:val="0"/>
                <w:i w:val="0"/>
                <w:iCs w:val="0"/>
                <w:sz w:val="24"/>
              </w:rPr>
              <w:t>Витрати на рекламу</w:t>
            </w:r>
          </w:p>
        </w:tc>
        <w:tc>
          <w:tcPr>
            <w:tcW w:w="1440" w:type="dxa"/>
            <w:vAlign w:val="center"/>
          </w:tcPr>
          <w:p w14:paraId="384981E9" w14:textId="77777777" w:rsidR="005F26E7" w:rsidRDefault="005F26E7" w:rsidP="006F7E54">
            <w:pPr>
              <w:pStyle w:val="a3"/>
              <w:rPr>
                <w:b w:val="0"/>
                <w:bCs w:val="0"/>
                <w:i w:val="0"/>
                <w:iCs w:val="0"/>
                <w:sz w:val="24"/>
              </w:rPr>
            </w:pPr>
            <w:r>
              <w:rPr>
                <w:b w:val="0"/>
                <w:bCs w:val="0"/>
                <w:i w:val="0"/>
                <w:iCs w:val="0"/>
                <w:sz w:val="24"/>
              </w:rPr>
              <w:t>30,0</w:t>
            </w:r>
          </w:p>
        </w:tc>
      </w:tr>
      <w:tr w:rsidR="005F26E7" w14:paraId="119B82AF" w14:textId="77777777" w:rsidTr="006F7E54">
        <w:tc>
          <w:tcPr>
            <w:tcW w:w="720" w:type="dxa"/>
            <w:vAlign w:val="center"/>
          </w:tcPr>
          <w:p w14:paraId="45F555B2" w14:textId="77777777" w:rsidR="005F26E7" w:rsidRDefault="005F26E7" w:rsidP="006F7E54">
            <w:pPr>
              <w:pStyle w:val="a3"/>
              <w:rPr>
                <w:b w:val="0"/>
                <w:bCs w:val="0"/>
                <w:i w:val="0"/>
                <w:iCs w:val="0"/>
                <w:sz w:val="26"/>
              </w:rPr>
            </w:pPr>
            <w:r>
              <w:rPr>
                <w:b w:val="0"/>
                <w:bCs w:val="0"/>
                <w:i w:val="0"/>
                <w:iCs w:val="0"/>
                <w:sz w:val="26"/>
              </w:rPr>
              <w:t>11</w:t>
            </w:r>
          </w:p>
        </w:tc>
        <w:tc>
          <w:tcPr>
            <w:tcW w:w="6480" w:type="dxa"/>
            <w:vAlign w:val="center"/>
          </w:tcPr>
          <w:p w14:paraId="6FE56481" w14:textId="77777777" w:rsidR="005F26E7" w:rsidRDefault="005F26E7" w:rsidP="006F7E54">
            <w:pPr>
              <w:pStyle w:val="a3"/>
              <w:jc w:val="both"/>
              <w:rPr>
                <w:b w:val="0"/>
                <w:bCs w:val="0"/>
                <w:i w:val="0"/>
                <w:iCs w:val="0"/>
                <w:sz w:val="24"/>
              </w:rPr>
            </w:pPr>
            <w:r>
              <w:rPr>
                <w:b w:val="0"/>
                <w:bCs w:val="0"/>
                <w:i w:val="0"/>
                <w:iCs w:val="0"/>
                <w:sz w:val="24"/>
              </w:rPr>
              <w:t>Собівартість реалізованих виробничих запасів</w:t>
            </w:r>
          </w:p>
        </w:tc>
        <w:tc>
          <w:tcPr>
            <w:tcW w:w="1440" w:type="dxa"/>
            <w:vAlign w:val="center"/>
          </w:tcPr>
          <w:p w14:paraId="4E4D96B5" w14:textId="77777777" w:rsidR="005F26E7" w:rsidRDefault="005F26E7" w:rsidP="006F7E54">
            <w:pPr>
              <w:pStyle w:val="a3"/>
              <w:rPr>
                <w:b w:val="0"/>
                <w:bCs w:val="0"/>
                <w:i w:val="0"/>
                <w:iCs w:val="0"/>
                <w:sz w:val="24"/>
              </w:rPr>
            </w:pPr>
            <w:r>
              <w:rPr>
                <w:b w:val="0"/>
                <w:bCs w:val="0"/>
                <w:i w:val="0"/>
                <w:iCs w:val="0"/>
                <w:sz w:val="24"/>
              </w:rPr>
              <w:t>44,0</w:t>
            </w:r>
          </w:p>
        </w:tc>
      </w:tr>
      <w:tr w:rsidR="005F26E7" w14:paraId="615B9C67" w14:textId="77777777" w:rsidTr="006F7E54">
        <w:tc>
          <w:tcPr>
            <w:tcW w:w="720" w:type="dxa"/>
            <w:vAlign w:val="center"/>
          </w:tcPr>
          <w:p w14:paraId="15F140C1" w14:textId="77777777" w:rsidR="005F26E7" w:rsidRDefault="005F26E7" w:rsidP="006F7E54">
            <w:pPr>
              <w:pStyle w:val="a3"/>
              <w:rPr>
                <w:b w:val="0"/>
                <w:bCs w:val="0"/>
                <w:i w:val="0"/>
                <w:iCs w:val="0"/>
                <w:sz w:val="26"/>
              </w:rPr>
            </w:pPr>
            <w:r>
              <w:rPr>
                <w:b w:val="0"/>
                <w:bCs w:val="0"/>
                <w:i w:val="0"/>
                <w:iCs w:val="0"/>
                <w:sz w:val="26"/>
              </w:rPr>
              <w:t>12</w:t>
            </w:r>
          </w:p>
        </w:tc>
        <w:tc>
          <w:tcPr>
            <w:tcW w:w="6480" w:type="dxa"/>
            <w:vAlign w:val="center"/>
          </w:tcPr>
          <w:p w14:paraId="634DE309" w14:textId="77777777" w:rsidR="005F26E7" w:rsidRDefault="005F26E7" w:rsidP="006F7E54">
            <w:pPr>
              <w:pStyle w:val="a3"/>
              <w:jc w:val="both"/>
              <w:rPr>
                <w:b w:val="0"/>
                <w:bCs w:val="0"/>
                <w:i w:val="0"/>
                <w:iCs w:val="0"/>
                <w:sz w:val="24"/>
              </w:rPr>
            </w:pPr>
            <w:r>
              <w:rPr>
                <w:b w:val="0"/>
                <w:bCs w:val="0"/>
                <w:i w:val="0"/>
                <w:iCs w:val="0"/>
                <w:sz w:val="24"/>
              </w:rPr>
              <w:t>Витрати від знецінення запасів</w:t>
            </w:r>
          </w:p>
        </w:tc>
        <w:tc>
          <w:tcPr>
            <w:tcW w:w="1440" w:type="dxa"/>
            <w:vAlign w:val="center"/>
          </w:tcPr>
          <w:p w14:paraId="3E0BAF94" w14:textId="77777777" w:rsidR="005F26E7" w:rsidRDefault="005F26E7" w:rsidP="006F7E54">
            <w:pPr>
              <w:pStyle w:val="a3"/>
              <w:rPr>
                <w:b w:val="0"/>
                <w:bCs w:val="0"/>
                <w:i w:val="0"/>
                <w:iCs w:val="0"/>
                <w:sz w:val="24"/>
              </w:rPr>
            </w:pPr>
            <w:r>
              <w:rPr>
                <w:b w:val="0"/>
                <w:bCs w:val="0"/>
                <w:i w:val="0"/>
                <w:iCs w:val="0"/>
                <w:sz w:val="24"/>
              </w:rPr>
              <w:t>100,0</w:t>
            </w:r>
          </w:p>
        </w:tc>
      </w:tr>
      <w:tr w:rsidR="005F26E7" w14:paraId="3F461519" w14:textId="77777777" w:rsidTr="006F7E54">
        <w:tc>
          <w:tcPr>
            <w:tcW w:w="720" w:type="dxa"/>
            <w:vAlign w:val="center"/>
          </w:tcPr>
          <w:p w14:paraId="128BFAE1" w14:textId="77777777" w:rsidR="005F26E7" w:rsidRDefault="005F26E7" w:rsidP="006F7E54">
            <w:pPr>
              <w:pStyle w:val="a3"/>
              <w:rPr>
                <w:b w:val="0"/>
                <w:bCs w:val="0"/>
                <w:i w:val="0"/>
                <w:iCs w:val="0"/>
                <w:sz w:val="26"/>
              </w:rPr>
            </w:pPr>
            <w:r>
              <w:rPr>
                <w:b w:val="0"/>
                <w:bCs w:val="0"/>
                <w:i w:val="0"/>
                <w:iCs w:val="0"/>
                <w:sz w:val="26"/>
              </w:rPr>
              <w:t>13</w:t>
            </w:r>
          </w:p>
        </w:tc>
        <w:tc>
          <w:tcPr>
            <w:tcW w:w="6480" w:type="dxa"/>
            <w:vAlign w:val="center"/>
          </w:tcPr>
          <w:p w14:paraId="1F244CF4" w14:textId="77777777" w:rsidR="005F26E7" w:rsidRDefault="005F26E7" w:rsidP="006F7E54">
            <w:pPr>
              <w:pStyle w:val="a3"/>
              <w:jc w:val="both"/>
              <w:rPr>
                <w:b w:val="0"/>
                <w:bCs w:val="0"/>
                <w:i w:val="0"/>
                <w:iCs w:val="0"/>
                <w:sz w:val="24"/>
              </w:rPr>
            </w:pPr>
            <w:r>
              <w:rPr>
                <w:b w:val="0"/>
                <w:bCs w:val="0"/>
                <w:i w:val="0"/>
                <w:iCs w:val="0"/>
                <w:sz w:val="24"/>
              </w:rPr>
              <w:t>Визнані економічні санкції</w:t>
            </w:r>
          </w:p>
        </w:tc>
        <w:tc>
          <w:tcPr>
            <w:tcW w:w="1440" w:type="dxa"/>
            <w:vAlign w:val="center"/>
          </w:tcPr>
          <w:p w14:paraId="4EA8DD7E" w14:textId="77777777" w:rsidR="005F26E7" w:rsidRDefault="005F26E7" w:rsidP="006F7E54">
            <w:pPr>
              <w:pStyle w:val="a3"/>
              <w:rPr>
                <w:b w:val="0"/>
                <w:bCs w:val="0"/>
                <w:i w:val="0"/>
                <w:iCs w:val="0"/>
                <w:sz w:val="24"/>
              </w:rPr>
            </w:pPr>
            <w:r>
              <w:rPr>
                <w:b w:val="0"/>
                <w:bCs w:val="0"/>
                <w:i w:val="0"/>
                <w:iCs w:val="0"/>
                <w:sz w:val="24"/>
              </w:rPr>
              <w:t>36,7</w:t>
            </w:r>
          </w:p>
        </w:tc>
      </w:tr>
      <w:tr w:rsidR="005F26E7" w14:paraId="40B53300" w14:textId="77777777" w:rsidTr="006F7E54">
        <w:tc>
          <w:tcPr>
            <w:tcW w:w="720" w:type="dxa"/>
            <w:vAlign w:val="center"/>
          </w:tcPr>
          <w:p w14:paraId="7EA43040" w14:textId="77777777" w:rsidR="005F26E7" w:rsidRDefault="005F26E7" w:rsidP="006F7E54">
            <w:pPr>
              <w:pStyle w:val="a3"/>
              <w:rPr>
                <w:b w:val="0"/>
                <w:bCs w:val="0"/>
                <w:i w:val="0"/>
                <w:iCs w:val="0"/>
                <w:sz w:val="26"/>
              </w:rPr>
            </w:pPr>
            <w:r>
              <w:rPr>
                <w:b w:val="0"/>
                <w:bCs w:val="0"/>
                <w:i w:val="0"/>
                <w:iCs w:val="0"/>
                <w:sz w:val="26"/>
              </w:rPr>
              <w:t>14</w:t>
            </w:r>
          </w:p>
        </w:tc>
        <w:tc>
          <w:tcPr>
            <w:tcW w:w="6480" w:type="dxa"/>
            <w:vAlign w:val="center"/>
          </w:tcPr>
          <w:p w14:paraId="7BDC1516" w14:textId="77777777" w:rsidR="005F26E7" w:rsidRDefault="005F26E7" w:rsidP="006F7E54">
            <w:pPr>
              <w:pStyle w:val="a3"/>
              <w:jc w:val="both"/>
              <w:rPr>
                <w:b w:val="0"/>
                <w:bCs w:val="0"/>
                <w:i w:val="0"/>
                <w:iCs w:val="0"/>
                <w:sz w:val="24"/>
              </w:rPr>
            </w:pPr>
            <w:r>
              <w:rPr>
                <w:b w:val="0"/>
                <w:bCs w:val="0"/>
                <w:i w:val="0"/>
                <w:iCs w:val="0"/>
                <w:sz w:val="24"/>
              </w:rPr>
              <w:t>Відрахування для забезпечення наступних операційних витрат</w:t>
            </w:r>
          </w:p>
        </w:tc>
        <w:tc>
          <w:tcPr>
            <w:tcW w:w="1440" w:type="dxa"/>
            <w:vAlign w:val="center"/>
          </w:tcPr>
          <w:p w14:paraId="4521E75A" w14:textId="77777777" w:rsidR="005F26E7" w:rsidRDefault="005F26E7" w:rsidP="006F7E54">
            <w:pPr>
              <w:pStyle w:val="a3"/>
              <w:rPr>
                <w:b w:val="0"/>
                <w:bCs w:val="0"/>
                <w:i w:val="0"/>
                <w:iCs w:val="0"/>
                <w:sz w:val="24"/>
              </w:rPr>
            </w:pPr>
            <w:r>
              <w:rPr>
                <w:b w:val="0"/>
                <w:bCs w:val="0"/>
                <w:i w:val="0"/>
                <w:iCs w:val="0"/>
                <w:sz w:val="24"/>
              </w:rPr>
              <w:t>881.0</w:t>
            </w:r>
          </w:p>
        </w:tc>
      </w:tr>
      <w:tr w:rsidR="005F26E7" w14:paraId="2969D00A" w14:textId="77777777" w:rsidTr="006F7E54">
        <w:tc>
          <w:tcPr>
            <w:tcW w:w="720" w:type="dxa"/>
            <w:vAlign w:val="center"/>
          </w:tcPr>
          <w:p w14:paraId="02724F89" w14:textId="77777777" w:rsidR="005F26E7" w:rsidRDefault="005F26E7" w:rsidP="006F7E54">
            <w:pPr>
              <w:pStyle w:val="a3"/>
              <w:rPr>
                <w:b w:val="0"/>
                <w:bCs w:val="0"/>
                <w:i w:val="0"/>
                <w:iCs w:val="0"/>
                <w:sz w:val="26"/>
              </w:rPr>
            </w:pPr>
            <w:r>
              <w:rPr>
                <w:b w:val="0"/>
                <w:bCs w:val="0"/>
                <w:i w:val="0"/>
                <w:iCs w:val="0"/>
                <w:sz w:val="26"/>
              </w:rPr>
              <w:t>15</w:t>
            </w:r>
          </w:p>
        </w:tc>
        <w:tc>
          <w:tcPr>
            <w:tcW w:w="6480" w:type="dxa"/>
            <w:vAlign w:val="center"/>
          </w:tcPr>
          <w:p w14:paraId="7661E7A6" w14:textId="77777777" w:rsidR="005F26E7" w:rsidRDefault="005F26E7" w:rsidP="006F7E54">
            <w:pPr>
              <w:pStyle w:val="a3"/>
              <w:jc w:val="both"/>
              <w:rPr>
                <w:b w:val="0"/>
                <w:bCs w:val="0"/>
                <w:i w:val="0"/>
                <w:iCs w:val="0"/>
                <w:sz w:val="24"/>
              </w:rPr>
            </w:pPr>
            <w:r>
              <w:rPr>
                <w:b w:val="0"/>
                <w:bCs w:val="0"/>
                <w:i w:val="0"/>
                <w:iCs w:val="0"/>
                <w:sz w:val="24"/>
              </w:rPr>
              <w:t>Доход від інвестицій в спільні підприємства</w:t>
            </w:r>
          </w:p>
        </w:tc>
        <w:tc>
          <w:tcPr>
            <w:tcW w:w="1440" w:type="dxa"/>
            <w:vAlign w:val="center"/>
          </w:tcPr>
          <w:p w14:paraId="2500C3F2" w14:textId="77777777" w:rsidR="005F26E7" w:rsidRDefault="005F26E7" w:rsidP="006F7E54">
            <w:pPr>
              <w:pStyle w:val="a3"/>
              <w:rPr>
                <w:b w:val="0"/>
                <w:bCs w:val="0"/>
                <w:i w:val="0"/>
                <w:iCs w:val="0"/>
                <w:sz w:val="24"/>
              </w:rPr>
            </w:pPr>
            <w:r>
              <w:rPr>
                <w:b w:val="0"/>
                <w:bCs w:val="0"/>
                <w:i w:val="0"/>
                <w:iCs w:val="0"/>
                <w:sz w:val="24"/>
              </w:rPr>
              <w:t>20,0</w:t>
            </w:r>
          </w:p>
        </w:tc>
      </w:tr>
      <w:tr w:rsidR="005F26E7" w14:paraId="72128C74" w14:textId="77777777" w:rsidTr="006F7E54">
        <w:tc>
          <w:tcPr>
            <w:tcW w:w="720" w:type="dxa"/>
            <w:vAlign w:val="center"/>
          </w:tcPr>
          <w:p w14:paraId="5B5EE127" w14:textId="77777777" w:rsidR="005F26E7" w:rsidRDefault="005F26E7" w:rsidP="006F7E54">
            <w:pPr>
              <w:pStyle w:val="a3"/>
              <w:rPr>
                <w:b w:val="0"/>
                <w:bCs w:val="0"/>
                <w:i w:val="0"/>
                <w:iCs w:val="0"/>
                <w:sz w:val="26"/>
              </w:rPr>
            </w:pPr>
            <w:r>
              <w:rPr>
                <w:b w:val="0"/>
                <w:bCs w:val="0"/>
                <w:i w:val="0"/>
                <w:iCs w:val="0"/>
                <w:sz w:val="26"/>
              </w:rPr>
              <w:t>16</w:t>
            </w:r>
          </w:p>
        </w:tc>
        <w:tc>
          <w:tcPr>
            <w:tcW w:w="6480" w:type="dxa"/>
            <w:vAlign w:val="center"/>
          </w:tcPr>
          <w:p w14:paraId="61F086FB" w14:textId="77777777" w:rsidR="005F26E7" w:rsidRDefault="005F26E7" w:rsidP="006F7E54">
            <w:pPr>
              <w:pStyle w:val="a3"/>
              <w:jc w:val="both"/>
              <w:rPr>
                <w:b w:val="0"/>
                <w:bCs w:val="0"/>
                <w:i w:val="0"/>
                <w:iCs w:val="0"/>
                <w:sz w:val="24"/>
              </w:rPr>
            </w:pPr>
            <w:r>
              <w:rPr>
                <w:b w:val="0"/>
                <w:bCs w:val="0"/>
                <w:i w:val="0"/>
                <w:iCs w:val="0"/>
                <w:sz w:val="24"/>
              </w:rPr>
              <w:t>Відсотки, отримані від інвестицій</w:t>
            </w:r>
          </w:p>
        </w:tc>
        <w:tc>
          <w:tcPr>
            <w:tcW w:w="1440" w:type="dxa"/>
            <w:vAlign w:val="center"/>
          </w:tcPr>
          <w:p w14:paraId="63774803" w14:textId="77777777" w:rsidR="005F26E7" w:rsidRDefault="005F26E7" w:rsidP="006F7E54">
            <w:pPr>
              <w:pStyle w:val="a3"/>
              <w:rPr>
                <w:b w:val="0"/>
                <w:bCs w:val="0"/>
                <w:i w:val="0"/>
                <w:iCs w:val="0"/>
                <w:sz w:val="24"/>
              </w:rPr>
            </w:pPr>
            <w:r>
              <w:rPr>
                <w:b w:val="0"/>
                <w:bCs w:val="0"/>
                <w:i w:val="0"/>
                <w:iCs w:val="0"/>
                <w:sz w:val="24"/>
              </w:rPr>
              <w:t>26,6</w:t>
            </w:r>
          </w:p>
        </w:tc>
      </w:tr>
      <w:tr w:rsidR="005F26E7" w14:paraId="3479B0DE" w14:textId="77777777" w:rsidTr="006F7E54">
        <w:tc>
          <w:tcPr>
            <w:tcW w:w="720" w:type="dxa"/>
            <w:vAlign w:val="center"/>
          </w:tcPr>
          <w:p w14:paraId="4CA33786" w14:textId="77777777" w:rsidR="005F26E7" w:rsidRDefault="005F26E7" w:rsidP="006F7E54">
            <w:pPr>
              <w:pStyle w:val="a3"/>
              <w:rPr>
                <w:b w:val="0"/>
                <w:bCs w:val="0"/>
                <w:i w:val="0"/>
                <w:iCs w:val="0"/>
                <w:sz w:val="26"/>
              </w:rPr>
            </w:pPr>
            <w:r>
              <w:rPr>
                <w:b w:val="0"/>
                <w:bCs w:val="0"/>
                <w:i w:val="0"/>
                <w:iCs w:val="0"/>
                <w:sz w:val="26"/>
              </w:rPr>
              <w:t>17</w:t>
            </w:r>
          </w:p>
        </w:tc>
        <w:tc>
          <w:tcPr>
            <w:tcW w:w="6480" w:type="dxa"/>
            <w:vAlign w:val="center"/>
          </w:tcPr>
          <w:p w14:paraId="2C95F369" w14:textId="77777777" w:rsidR="005F26E7" w:rsidRDefault="005F26E7" w:rsidP="006F7E54">
            <w:pPr>
              <w:pStyle w:val="a3"/>
              <w:jc w:val="both"/>
              <w:rPr>
                <w:b w:val="0"/>
                <w:bCs w:val="0"/>
                <w:i w:val="0"/>
                <w:iCs w:val="0"/>
                <w:sz w:val="24"/>
              </w:rPr>
            </w:pPr>
            <w:r>
              <w:rPr>
                <w:b w:val="0"/>
                <w:bCs w:val="0"/>
                <w:i w:val="0"/>
                <w:iCs w:val="0"/>
                <w:sz w:val="24"/>
              </w:rPr>
              <w:t>Доход від реалізації необоротних активів та фінансових інвестицій</w:t>
            </w:r>
          </w:p>
        </w:tc>
        <w:tc>
          <w:tcPr>
            <w:tcW w:w="1440" w:type="dxa"/>
            <w:vAlign w:val="center"/>
          </w:tcPr>
          <w:p w14:paraId="0FA7D3EC" w14:textId="77777777" w:rsidR="005F26E7" w:rsidRDefault="005F26E7" w:rsidP="006F7E54">
            <w:pPr>
              <w:pStyle w:val="a3"/>
              <w:rPr>
                <w:b w:val="0"/>
                <w:bCs w:val="0"/>
                <w:i w:val="0"/>
                <w:iCs w:val="0"/>
                <w:sz w:val="24"/>
              </w:rPr>
            </w:pPr>
            <w:r>
              <w:rPr>
                <w:b w:val="0"/>
                <w:bCs w:val="0"/>
                <w:i w:val="0"/>
                <w:iCs w:val="0"/>
                <w:sz w:val="24"/>
              </w:rPr>
              <w:t>204,5</w:t>
            </w:r>
          </w:p>
        </w:tc>
      </w:tr>
      <w:tr w:rsidR="005F26E7" w14:paraId="18FEFAA0" w14:textId="77777777" w:rsidTr="006F7E54">
        <w:trPr>
          <w:trHeight w:val="356"/>
        </w:trPr>
        <w:tc>
          <w:tcPr>
            <w:tcW w:w="720" w:type="dxa"/>
            <w:vAlign w:val="center"/>
          </w:tcPr>
          <w:p w14:paraId="3B830DF7" w14:textId="77777777" w:rsidR="005F26E7" w:rsidRDefault="005F26E7" w:rsidP="006F7E54">
            <w:pPr>
              <w:pStyle w:val="a3"/>
              <w:rPr>
                <w:b w:val="0"/>
                <w:bCs w:val="0"/>
                <w:sz w:val="24"/>
              </w:rPr>
            </w:pPr>
            <w:r>
              <w:rPr>
                <w:b w:val="0"/>
                <w:bCs w:val="0"/>
                <w:sz w:val="24"/>
              </w:rPr>
              <w:t>1</w:t>
            </w:r>
          </w:p>
        </w:tc>
        <w:tc>
          <w:tcPr>
            <w:tcW w:w="6480" w:type="dxa"/>
            <w:vAlign w:val="center"/>
          </w:tcPr>
          <w:p w14:paraId="2DBB83FD" w14:textId="77777777" w:rsidR="005F26E7" w:rsidRDefault="005F26E7" w:rsidP="006F7E54">
            <w:pPr>
              <w:pStyle w:val="a3"/>
              <w:rPr>
                <w:b w:val="0"/>
                <w:bCs w:val="0"/>
                <w:sz w:val="24"/>
              </w:rPr>
            </w:pPr>
            <w:r>
              <w:rPr>
                <w:b w:val="0"/>
                <w:bCs w:val="0"/>
                <w:sz w:val="24"/>
              </w:rPr>
              <w:t>2</w:t>
            </w:r>
          </w:p>
        </w:tc>
        <w:tc>
          <w:tcPr>
            <w:tcW w:w="1440" w:type="dxa"/>
            <w:vAlign w:val="center"/>
          </w:tcPr>
          <w:p w14:paraId="0DC350C9" w14:textId="77777777" w:rsidR="005F26E7" w:rsidRDefault="005F26E7" w:rsidP="006F7E54">
            <w:pPr>
              <w:pStyle w:val="a3"/>
              <w:rPr>
                <w:b w:val="0"/>
                <w:bCs w:val="0"/>
                <w:sz w:val="24"/>
              </w:rPr>
            </w:pPr>
            <w:r>
              <w:rPr>
                <w:b w:val="0"/>
                <w:bCs w:val="0"/>
                <w:sz w:val="24"/>
              </w:rPr>
              <w:t>3</w:t>
            </w:r>
          </w:p>
        </w:tc>
      </w:tr>
      <w:tr w:rsidR="005F26E7" w14:paraId="633B3632" w14:textId="77777777" w:rsidTr="006F7E54">
        <w:tc>
          <w:tcPr>
            <w:tcW w:w="720" w:type="dxa"/>
            <w:vAlign w:val="center"/>
          </w:tcPr>
          <w:p w14:paraId="08E18A2B" w14:textId="77777777" w:rsidR="005F26E7" w:rsidRDefault="005F26E7" w:rsidP="006F7E54">
            <w:pPr>
              <w:pStyle w:val="a3"/>
              <w:rPr>
                <w:b w:val="0"/>
                <w:bCs w:val="0"/>
                <w:i w:val="0"/>
                <w:iCs w:val="0"/>
                <w:sz w:val="26"/>
              </w:rPr>
            </w:pPr>
            <w:r>
              <w:rPr>
                <w:b w:val="0"/>
                <w:bCs w:val="0"/>
                <w:i w:val="0"/>
                <w:iCs w:val="0"/>
                <w:sz w:val="26"/>
              </w:rPr>
              <w:t>18</w:t>
            </w:r>
          </w:p>
        </w:tc>
        <w:tc>
          <w:tcPr>
            <w:tcW w:w="6480" w:type="dxa"/>
            <w:vAlign w:val="center"/>
          </w:tcPr>
          <w:p w14:paraId="4F7E5662" w14:textId="77777777" w:rsidR="005F26E7" w:rsidRDefault="005F26E7" w:rsidP="006F7E54">
            <w:pPr>
              <w:pStyle w:val="a3"/>
              <w:jc w:val="both"/>
              <w:rPr>
                <w:b w:val="0"/>
                <w:bCs w:val="0"/>
                <w:i w:val="0"/>
                <w:iCs w:val="0"/>
                <w:sz w:val="24"/>
              </w:rPr>
            </w:pPr>
            <w:r>
              <w:rPr>
                <w:b w:val="0"/>
                <w:bCs w:val="0"/>
                <w:i w:val="0"/>
                <w:iCs w:val="0"/>
                <w:sz w:val="24"/>
              </w:rPr>
              <w:t>Відсотки, сплачені за користування позиковим капіталом</w:t>
            </w:r>
          </w:p>
        </w:tc>
        <w:tc>
          <w:tcPr>
            <w:tcW w:w="1440" w:type="dxa"/>
            <w:vAlign w:val="center"/>
          </w:tcPr>
          <w:p w14:paraId="3CC4C15F" w14:textId="77777777" w:rsidR="005F26E7" w:rsidRDefault="005F26E7" w:rsidP="006F7E54">
            <w:pPr>
              <w:pStyle w:val="a3"/>
              <w:rPr>
                <w:b w:val="0"/>
                <w:bCs w:val="0"/>
                <w:i w:val="0"/>
                <w:iCs w:val="0"/>
                <w:sz w:val="24"/>
              </w:rPr>
            </w:pPr>
            <w:r>
              <w:rPr>
                <w:b w:val="0"/>
                <w:bCs w:val="0"/>
                <w:i w:val="0"/>
                <w:iCs w:val="0"/>
                <w:sz w:val="24"/>
              </w:rPr>
              <w:t>25,0</w:t>
            </w:r>
          </w:p>
        </w:tc>
      </w:tr>
      <w:tr w:rsidR="005F26E7" w14:paraId="79754910" w14:textId="77777777" w:rsidTr="006F7E54">
        <w:tc>
          <w:tcPr>
            <w:tcW w:w="720" w:type="dxa"/>
            <w:vAlign w:val="center"/>
          </w:tcPr>
          <w:p w14:paraId="719B1073" w14:textId="77777777" w:rsidR="005F26E7" w:rsidRDefault="005F26E7" w:rsidP="006F7E54">
            <w:pPr>
              <w:pStyle w:val="a3"/>
              <w:rPr>
                <w:b w:val="0"/>
                <w:bCs w:val="0"/>
                <w:i w:val="0"/>
                <w:iCs w:val="0"/>
                <w:sz w:val="26"/>
              </w:rPr>
            </w:pPr>
            <w:r>
              <w:rPr>
                <w:b w:val="0"/>
                <w:bCs w:val="0"/>
                <w:i w:val="0"/>
                <w:iCs w:val="0"/>
                <w:sz w:val="26"/>
              </w:rPr>
              <w:t>19</w:t>
            </w:r>
          </w:p>
        </w:tc>
        <w:tc>
          <w:tcPr>
            <w:tcW w:w="6480" w:type="dxa"/>
            <w:vAlign w:val="center"/>
          </w:tcPr>
          <w:p w14:paraId="64D30862" w14:textId="77777777" w:rsidR="005F26E7" w:rsidRDefault="005F26E7" w:rsidP="006F7E54">
            <w:pPr>
              <w:pStyle w:val="a3"/>
              <w:jc w:val="both"/>
              <w:rPr>
                <w:b w:val="0"/>
                <w:bCs w:val="0"/>
                <w:i w:val="0"/>
                <w:iCs w:val="0"/>
                <w:sz w:val="24"/>
              </w:rPr>
            </w:pPr>
            <w:r>
              <w:rPr>
                <w:b w:val="0"/>
                <w:bCs w:val="0"/>
                <w:i w:val="0"/>
                <w:iCs w:val="0"/>
                <w:sz w:val="24"/>
              </w:rPr>
              <w:t>Собівартість реалізованих необоротних активів та фінансових інвестицій</w:t>
            </w:r>
          </w:p>
        </w:tc>
        <w:tc>
          <w:tcPr>
            <w:tcW w:w="1440" w:type="dxa"/>
            <w:vAlign w:val="center"/>
          </w:tcPr>
          <w:p w14:paraId="0EF57424" w14:textId="77777777" w:rsidR="005F26E7" w:rsidRDefault="005F26E7" w:rsidP="006F7E54">
            <w:pPr>
              <w:pStyle w:val="a3"/>
              <w:rPr>
                <w:b w:val="0"/>
                <w:bCs w:val="0"/>
                <w:i w:val="0"/>
                <w:iCs w:val="0"/>
                <w:sz w:val="24"/>
              </w:rPr>
            </w:pPr>
            <w:r>
              <w:rPr>
                <w:b w:val="0"/>
                <w:bCs w:val="0"/>
                <w:i w:val="0"/>
                <w:iCs w:val="0"/>
                <w:sz w:val="24"/>
              </w:rPr>
              <w:t>50,3</w:t>
            </w:r>
          </w:p>
        </w:tc>
      </w:tr>
      <w:tr w:rsidR="005F26E7" w14:paraId="5E5AC924" w14:textId="77777777" w:rsidTr="006F7E54">
        <w:tc>
          <w:tcPr>
            <w:tcW w:w="720" w:type="dxa"/>
            <w:vAlign w:val="center"/>
          </w:tcPr>
          <w:p w14:paraId="2380EFAA" w14:textId="77777777" w:rsidR="005F26E7" w:rsidRDefault="005F26E7" w:rsidP="006F7E54">
            <w:pPr>
              <w:pStyle w:val="a3"/>
              <w:rPr>
                <w:b w:val="0"/>
                <w:bCs w:val="0"/>
                <w:i w:val="0"/>
                <w:iCs w:val="0"/>
                <w:sz w:val="26"/>
              </w:rPr>
            </w:pPr>
            <w:r>
              <w:rPr>
                <w:b w:val="0"/>
                <w:bCs w:val="0"/>
                <w:i w:val="0"/>
                <w:iCs w:val="0"/>
                <w:sz w:val="26"/>
              </w:rPr>
              <w:t>20</w:t>
            </w:r>
          </w:p>
        </w:tc>
        <w:tc>
          <w:tcPr>
            <w:tcW w:w="6480" w:type="dxa"/>
            <w:vAlign w:val="center"/>
          </w:tcPr>
          <w:p w14:paraId="2477022F" w14:textId="77777777" w:rsidR="005F26E7" w:rsidRDefault="005F26E7" w:rsidP="006F7E54">
            <w:pPr>
              <w:pStyle w:val="a3"/>
              <w:jc w:val="both"/>
              <w:rPr>
                <w:b w:val="0"/>
                <w:bCs w:val="0"/>
                <w:i w:val="0"/>
                <w:iCs w:val="0"/>
                <w:sz w:val="24"/>
              </w:rPr>
            </w:pPr>
            <w:r>
              <w:rPr>
                <w:b w:val="0"/>
                <w:bCs w:val="0"/>
                <w:i w:val="0"/>
                <w:iCs w:val="0"/>
                <w:sz w:val="24"/>
              </w:rPr>
              <w:t>Страхове відшкодування, яке надійшло за втрачене майно від стихійного лиха (пожежі)</w:t>
            </w:r>
          </w:p>
        </w:tc>
        <w:tc>
          <w:tcPr>
            <w:tcW w:w="1440" w:type="dxa"/>
            <w:vAlign w:val="center"/>
          </w:tcPr>
          <w:p w14:paraId="049B8C1C" w14:textId="77777777" w:rsidR="005F26E7" w:rsidRDefault="005F26E7" w:rsidP="006F7E54">
            <w:pPr>
              <w:pStyle w:val="a3"/>
              <w:rPr>
                <w:b w:val="0"/>
                <w:bCs w:val="0"/>
                <w:i w:val="0"/>
                <w:iCs w:val="0"/>
                <w:sz w:val="24"/>
              </w:rPr>
            </w:pPr>
            <w:r>
              <w:rPr>
                <w:b w:val="0"/>
                <w:bCs w:val="0"/>
                <w:i w:val="0"/>
                <w:iCs w:val="0"/>
                <w:sz w:val="24"/>
              </w:rPr>
              <w:t>25,5</w:t>
            </w:r>
          </w:p>
        </w:tc>
      </w:tr>
      <w:tr w:rsidR="005F26E7" w14:paraId="5AEA521F" w14:textId="77777777" w:rsidTr="006F7E54">
        <w:tc>
          <w:tcPr>
            <w:tcW w:w="720" w:type="dxa"/>
            <w:vAlign w:val="center"/>
          </w:tcPr>
          <w:p w14:paraId="5BE3420B" w14:textId="77777777" w:rsidR="005F26E7" w:rsidRDefault="005F26E7" w:rsidP="006F7E54">
            <w:pPr>
              <w:pStyle w:val="a3"/>
              <w:rPr>
                <w:b w:val="0"/>
                <w:bCs w:val="0"/>
                <w:i w:val="0"/>
                <w:iCs w:val="0"/>
                <w:sz w:val="26"/>
              </w:rPr>
            </w:pPr>
            <w:r>
              <w:rPr>
                <w:b w:val="0"/>
                <w:bCs w:val="0"/>
                <w:i w:val="0"/>
                <w:iCs w:val="0"/>
                <w:sz w:val="26"/>
              </w:rPr>
              <w:t>21</w:t>
            </w:r>
          </w:p>
        </w:tc>
        <w:tc>
          <w:tcPr>
            <w:tcW w:w="6480" w:type="dxa"/>
            <w:vAlign w:val="center"/>
          </w:tcPr>
          <w:p w14:paraId="38698347" w14:textId="77777777" w:rsidR="005F26E7" w:rsidRDefault="005F26E7" w:rsidP="006F7E54">
            <w:pPr>
              <w:pStyle w:val="a3"/>
              <w:jc w:val="both"/>
              <w:rPr>
                <w:b w:val="0"/>
                <w:bCs w:val="0"/>
                <w:i w:val="0"/>
                <w:iCs w:val="0"/>
                <w:sz w:val="24"/>
              </w:rPr>
            </w:pPr>
            <w:r>
              <w:rPr>
                <w:b w:val="0"/>
                <w:bCs w:val="0"/>
                <w:i w:val="0"/>
                <w:iCs w:val="0"/>
                <w:sz w:val="24"/>
              </w:rPr>
              <w:t>Кошти, які надійшли в порядку відшкодування витрат від надзвичайних подій</w:t>
            </w:r>
          </w:p>
        </w:tc>
        <w:tc>
          <w:tcPr>
            <w:tcW w:w="1440" w:type="dxa"/>
            <w:vAlign w:val="center"/>
          </w:tcPr>
          <w:p w14:paraId="42DE081E" w14:textId="77777777" w:rsidR="005F26E7" w:rsidRDefault="005F26E7" w:rsidP="006F7E54">
            <w:pPr>
              <w:pStyle w:val="a3"/>
              <w:rPr>
                <w:b w:val="0"/>
                <w:bCs w:val="0"/>
                <w:i w:val="0"/>
                <w:iCs w:val="0"/>
                <w:sz w:val="24"/>
              </w:rPr>
            </w:pPr>
            <w:r>
              <w:rPr>
                <w:b w:val="0"/>
                <w:bCs w:val="0"/>
                <w:i w:val="0"/>
                <w:iCs w:val="0"/>
                <w:sz w:val="24"/>
              </w:rPr>
              <w:t>10,5</w:t>
            </w:r>
          </w:p>
        </w:tc>
      </w:tr>
      <w:tr w:rsidR="005F26E7" w14:paraId="4982619B" w14:textId="77777777" w:rsidTr="006F7E54">
        <w:tc>
          <w:tcPr>
            <w:tcW w:w="720" w:type="dxa"/>
            <w:vAlign w:val="center"/>
          </w:tcPr>
          <w:p w14:paraId="6A5D4653" w14:textId="77777777" w:rsidR="005F26E7" w:rsidRDefault="005F26E7" w:rsidP="006F7E54">
            <w:pPr>
              <w:pStyle w:val="a3"/>
              <w:rPr>
                <w:b w:val="0"/>
                <w:bCs w:val="0"/>
                <w:i w:val="0"/>
                <w:iCs w:val="0"/>
                <w:sz w:val="26"/>
              </w:rPr>
            </w:pPr>
            <w:r>
              <w:rPr>
                <w:b w:val="0"/>
                <w:bCs w:val="0"/>
                <w:i w:val="0"/>
                <w:iCs w:val="0"/>
                <w:sz w:val="26"/>
              </w:rPr>
              <w:t>22</w:t>
            </w:r>
          </w:p>
        </w:tc>
        <w:tc>
          <w:tcPr>
            <w:tcW w:w="6480" w:type="dxa"/>
            <w:vAlign w:val="center"/>
          </w:tcPr>
          <w:p w14:paraId="175FE0E8" w14:textId="77777777" w:rsidR="005F26E7" w:rsidRDefault="005F26E7" w:rsidP="006F7E54">
            <w:pPr>
              <w:pStyle w:val="a3"/>
              <w:jc w:val="both"/>
              <w:rPr>
                <w:b w:val="0"/>
                <w:bCs w:val="0"/>
                <w:i w:val="0"/>
                <w:iCs w:val="0"/>
                <w:sz w:val="24"/>
              </w:rPr>
            </w:pPr>
            <w:r>
              <w:rPr>
                <w:b w:val="0"/>
                <w:bCs w:val="0"/>
                <w:i w:val="0"/>
                <w:iCs w:val="0"/>
                <w:sz w:val="24"/>
              </w:rPr>
              <w:t>Витрати, що виникли в зв’язку з втратою майна в результаті стихійного лиха</w:t>
            </w:r>
          </w:p>
        </w:tc>
        <w:tc>
          <w:tcPr>
            <w:tcW w:w="1440" w:type="dxa"/>
            <w:vAlign w:val="center"/>
          </w:tcPr>
          <w:p w14:paraId="5443D655" w14:textId="77777777" w:rsidR="005F26E7" w:rsidRDefault="005F26E7" w:rsidP="006F7E54">
            <w:pPr>
              <w:pStyle w:val="a3"/>
              <w:rPr>
                <w:b w:val="0"/>
                <w:bCs w:val="0"/>
                <w:i w:val="0"/>
                <w:iCs w:val="0"/>
                <w:sz w:val="24"/>
              </w:rPr>
            </w:pPr>
            <w:r>
              <w:rPr>
                <w:b w:val="0"/>
                <w:bCs w:val="0"/>
                <w:i w:val="0"/>
                <w:iCs w:val="0"/>
                <w:sz w:val="24"/>
              </w:rPr>
              <w:t>36,0</w:t>
            </w:r>
          </w:p>
        </w:tc>
      </w:tr>
    </w:tbl>
    <w:p w14:paraId="29E75246" w14:textId="77777777" w:rsidR="005F26E7" w:rsidRDefault="005F26E7" w:rsidP="005F26E7">
      <w:pPr>
        <w:pStyle w:val="a3"/>
        <w:spacing w:line="288" w:lineRule="auto"/>
        <w:jc w:val="both"/>
        <w:rPr>
          <w:b w:val="0"/>
          <w:bCs w:val="0"/>
          <w:sz w:val="16"/>
        </w:rPr>
      </w:pPr>
    </w:p>
    <w:p w14:paraId="2A4C0E8A" w14:textId="77777777" w:rsidR="005F26E7" w:rsidRDefault="005F26E7" w:rsidP="005F26E7">
      <w:pPr>
        <w:pStyle w:val="a3"/>
        <w:spacing w:line="288" w:lineRule="auto"/>
        <w:ind w:firstLine="720"/>
        <w:jc w:val="both"/>
        <w:rPr>
          <w:b w:val="0"/>
          <w:bCs w:val="0"/>
          <w:i w:val="0"/>
          <w:iCs w:val="0"/>
        </w:rPr>
      </w:pPr>
      <w:r>
        <w:t>Необхідно.</w:t>
      </w:r>
      <w:r>
        <w:rPr>
          <w:b w:val="0"/>
          <w:bCs w:val="0"/>
        </w:rPr>
        <w:t xml:space="preserve"> </w:t>
      </w:r>
      <w:r>
        <w:rPr>
          <w:b w:val="0"/>
          <w:bCs w:val="0"/>
          <w:i w:val="0"/>
          <w:iCs w:val="0"/>
        </w:rPr>
        <w:t>1. Розрахувати:</w:t>
      </w:r>
    </w:p>
    <w:p w14:paraId="42D68612"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валовий прибуток;</w:t>
      </w:r>
    </w:p>
    <w:p w14:paraId="3AE23462"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прибуток від операційної діяльності;</w:t>
      </w:r>
    </w:p>
    <w:p w14:paraId="13007742"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прибуток від звичайної діяльності;</w:t>
      </w:r>
    </w:p>
    <w:p w14:paraId="13EBE8C9"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загальний (балансовий) прибуток;</w:t>
      </w:r>
    </w:p>
    <w:p w14:paraId="5C4E1746"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lastRenderedPageBreak/>
        <w:t>податок на прибуток;</w:t>
      </w:r>
    </w:p>
    <w:p w14:paraId="3ADFB15F" w14:textId="77777777" w:rsidR="005F26E7" w:rsidRDefault="005F26E7" w:rsidP="005F26E7">
      <w:pPr>
        <w:pStyle w:val="a3"/>
        <w:numPr>
          <w:ilvl w:val="0"/>
          <w:numId w:val="2"/>
        </w:numPr>
        <w:tabs>
          <w:tab w:val="clear" w:pos="2700"/>
          <w:tab w:val="num" w:pos="1440"/>
        </w:tabs>
        <w:ind w:left="1440"/>
        <w:jc w:val="both"/>
        <w:rPr>
          <w:b w:val="0"/>
          <w:bCs w:val="0"/>
          <w:i w:val="0"/>
          <w:iCs w:val="0"/>
        </w:rPr>
      </w:pPr>
      <w:r>
        <w:rPr>
          <w:b w:val="0"/>
          <w:bCs w:val="0"/>
          <w:i w:val="0"/>
          <w:iCs w:val="0"/>
        </w:rPr>
        <w:t>чистий прибуток;</w:t>
      </w:r>
    </w:p>
    <w:p w14:paraId="32A4544B" w14:textId="77777777" w:rsidR="005F26E7" w:rsidRDefault="005F26E7" w:rsidP="005F26E7">
      <w:pPr>
        <w:pStyle w:val="a3"/>
        <w:spacing w:line="288" w:lineRule="auto"/>
        <w:ind w:firstLine="720"/>
        <w:jc w:val="both"/>
        <w:rPr>
          <w:b w:val="0"/>
          <w:bCs w:val="0"/>
          <w:i w:val="0"/>
          <w:iCs w:val="0"/>
        </w:rPr>
      </w:pPr>
      <w:r>
        <w:rPr>
          <w:b w:val="0"/>
          <w:bCs w:val="0"/>
          <w:i w:val="0"/>
          <w:iCs w:val="0"/>
        </w:rPr>
        <w:t>2. Розподілити визначений чистий прибуток.</w:t>
      </w:r>
    </w:p>
    <w:p w14:paraId="65427F5C" w14:textId="77777777" w:rsidR="005F26E7" w:rsidRDefault="005F26E7" w:rsidP="005F26E7">
      <w:pPr>
        <w:pStyle w:val="a3"/>
        <w:spacing w:line="288" w:lineRule="auto"/>
        <w:ind w:firstLine="720"/>
        <w:jc w:val="both"/>
        <w:rPr>
          <w:b w:val="0"/>
          <w:bCs w:val="0"/>
          <w:i w:val="0"/>
          <w:iCs w:val="0"/>
        </w:rPr>
      </w:pPr>
      <w:r>
        <w:rPr>
          <w:b w:val="0"/>
          <w:bCs w:val="0"/>
          <w:i w:val="0"/>
          <w:iCs w:val="0"/>
        </w:rPr>
        <w:t>Розрахунок усіх видів прибутку здійснити у вигляді таблиці 3.4.7.1.</w:t>
      </w:r>
    </w:p>
    <w:p w14:paraId="431CDC84" w14:textId="77777777" w:rsidR="005F26E7" w:rsidRDefault="005F26E7" w:rsidP="005F26E7">
      <w:pPr>
        <w:pStyle w:val="a3"/>
        <w:spacing w:line="288" w:lineRule="auto"/>
        <w:ind w:firstLine="720"/>
        <w:jc w:val="both"/>
        <w:rPr>
          <w:b w:val="0"/>
          <w:bCs w:val="0"/>
          <w:i w:val="0"/>
          <w:iCs w:val="0"/>
        </w:rPr>
      </w:pPr>
      <w:r>
        <w:rPr>
          <w:rFonts w:ascii="Tahoma" w:hAnsi="Tahoma" w:cs="Tahoma"/>
          <w:b w:val="0"/>
          <w:bCs w:val="0"/>
          <w:sz w:val="26"/>
        </w:rPr>
        <w:t>Методичні вказівки.</w:t>
      </w:r>
      <w:r>
        <w:rPr>
          <w:b w:val="0"/>
          <w:bCs w:val="0"/>
          <w:sz w:val="26"/>
        </w:rPr>
        <w:t xml:space="preserve"> </w:t>
      </w:r>
      <w:r>
        <w:rPr>
          <w:b w:val="0"/>
          <w:bCs w:val="0"/>
          <w:i w:val="0"/>
          <w:iCs w:val="0"/>
        </w:rPr>
        <w:t>У статті “Доход (виручка) від реалізації продукції (товарів, робіт, послуг)” відображається загальний доход (виручка) від реалізації продукції, товарів, робіт та послуг без вирахування податку на додану вартість та акцизного збору тощо. Дана сума виручки береться з п.1 умови завдання.</w:t>
      </w:r>
    </w:p>
    <w:p w14:paraId="4544839A"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“Податок на додану вартість” відображається сума податку на додану вартість, яка включена до складу доходу (виручки) від реалізації продукції (товарів, робіт, послуг). Сума цього податку наведена у п. 2 умови завдання.</w:t>
      </w:r>
    </w:p>
    <w:p w14:paraId="70798801"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“Акцизний збір” відображається сума акцизного збору, яка врахована у складі доходу (виручки) від реалізації продукції (товарів, робіт, послуг). Сума збору береться з п. 3 умови завдання.</w:t>
      </w:r>
    </w:p>
    <w:p w14:paraId="01637F22"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вирахування з доходу (виручки)” відображаються надані знижки, вартість повернутих товарів та інші суми, що підлягають утриманню з доходу (виручки) від реалізації продукції (товарів, робіт, послуг). Сума цих утримань наведена в п.4 умови завдання.</w:t>
      </w:r>
    </w:p>
    <w:p w14:paraId="6110FD10" w14:textId="77777777" w:rsidR="005F26E7" w:rsidRDefault="005F26E7">
      <w:pPr>
        <w:rPr>
          <w:rFonts w:ascii="Times New Roman" w:eastAsia="Times New Roman" w:hAnsi="Times New Roman"/>
          <w:b/>
          <w:bCs/>
          <w:color w:val="000000"/>
          <w:sz w:val="24"/>
          <w:szCs w:val="24"/>
          <w:lang w:eastAsia="uk-UA"/>
        </w:rPr>
      </w:pPr>
      <w:r>
        <w:rPr>
          <w:rFonts w:ascii="Times New Roman" w:eastAsia="Times New Roman" w:hAnsi="Times New Roman"/>
          <w:b/>
          <w:bCs/>
          <w:color w:val="000000"/>
          <w:sz w:val="24"/>
          <w:szCs w:val="24"/>
          <w:lang w:eastAsia="uk-UA"/>
        </w:rPr>
        <w:br w:type="page"/>
      </w:r>
    </w:p>
    <w:p w14:paraId="63C9341D" w14:textId="77777777" w:rsidR="005F26E7" w:rsidRPr="001929AD" w:rsidRDefault="005F26E7" w:rsidP="005F26E7">
      <w:pPr>
        <w:shd w:val="clear" w:color="auto" w:fill="FFFFFF"/>
        <w:spacing w:after="0" w:line="240" w:lineRule="auto"/>
        <w:jc w:val="center"/>
        <w:textAlignment w:val="baseline"/>
        <w:rPr>
          <w:rFonts w:ascii="Times New Roman" w:eastAsia="Times New Roman" w:hAnsi="Times New Roman"/>
          <w:color w:val="000000"/>
          <w:sz w:val="20"/>
          <w:szCs w:val="20"/>
          <w:lang w:eastAsia="uk-UA"/>
        </w:rPr>
      </w:pPr>
      <w:r w:rsidRPr="001929AD">
        <w:rPr>
          <w:rFonts w:ascii="Times New Roman" w:eastAsia="Times New Roman" w:hAnsi="Times New Roman"/>
          <w:b/>
          <w:bCs/>
          <w:color w:val="000000"/>
          <w:sz w:val="24"/>
          <w:szCs w:val="24"/>
          <w:lang w:eastAsia="uk-UA"/>
        </w:rPr>
        <w:lastRenderedPageBreak/>
        <w:t>Звіт про фінансові результати (Звіт про сукупний дохід)</w:t>
      </w:r>
    </w:p>
    <w:p w14:paraId="38E13805" w14:textId="77777777" w:rsidR="005F26E7" w:rsidRPr="001929AD" w:rsidRDefault="005F26E7" w:rsidP="005F26E7">
      <w:pPr>
        <w:shd w:val="clear" w:color="auto" w:fill="FFFFFF"/>
        <w:spacing w:after="0" w:line="240" w:lineRule="auto"/>
        <w:jc w:val="center"/>
        <w:textAlignment w:val="baseline"/>
        <w:rPr>
          <w:rFonts w:ascii="Times New Roman" w:eastAsia="Times New Roman" w:hAnsi="Times New Roman"/>
          <w:color w:val="000000"/>
          <w:sz w:val="20"/>
          <w:szCs w:val="20"/>
          <w:lang w:eastAsia="uk-UA"/>
        </w:rPr>
      </w:pPr>
      <w:bookmarkStart w:id="0" w:name="n157"/>
      <w:bookmarkEnd w:id="0"/>
      <w:r w:rsidRPr="001929AD">
        <w:rPr>
          <w:rFonts w:ascii="Times New Roman" w:eastAsia="Times New Roman" w:hAnsi="Times New Roman"/>
          <w:b/>
          <w:bCs/>
          <w:color w:val="000000"/>
          <w:sz w:val="24"/>
          <w:szCs w:val="24"/>
          <w:lang w:eastAsia="uk-UA"/>
        </w:rPr>
        <w:t>за __________________ 20__ р.</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718"/>
        <w:gridCol w:w="1523"/>
        <w:gridCol w:w="1109"/>
      </w:tblGrid>
      <w:tr w:rsidR="005F26E7" w:rsidRPr="001929AD" w14:paraId="3C31EFC1" w14:textId="77777777" w:rsidTr="006F7E54">
        <w:tc>
          <w:tcPr>
            <w:tcW w:w="7080" w:type="dxa"/>
            <w:tcBorders>
              <w:top w:val="nil"/>
              <w:left w:val="nil"/>
              <w:bottom w:val="nil"/>
              <w:right w:val="nil"/>
            </w:tcBorders>
            <w:hideMark/>
          </w:tcPr>
          <w:p w14:paraId="332ED87B" w14:textId="77777777" w:rsidR="005F26E7" w:rsidRPr="001929AD" w:rsidRDefault="005F26E7" w:rsidP="006F7E54">
            <w:pPr>
              <w:spacing w:after="0" w:line="240" w:lineRule="auto"/>
              <w:jc w:val="right"/>
              <w:textAlignment w:val="baseline"/>
              <w:rPr>
                <w:rFonts w:ascii="Times New Roman" w:eastAsia="Times New Roman" w:hAnsi="Times New Roman"/>
                <w:sz w:val="24"/>
                <w:szCs w:val="24"/>
                <w:lang w:eastAsia="uk-UA"/>
              </w:rPr>
            </w:pPr>
            <w:bookmarkStart w:id="1" w:name="n158"/>
            <w:bookmarkEnd w:id="1"/>
            <w:r w:rsidRPr="001929AD">
              <w:rPr>
                <w:rFonts w:ascii="Times New Roman" w:eastAsia="Times New Roman" w:hAnsi="Times New Roman"/>
                <w:sz w:val="24"/>
                <w:szCs w:val="24"/>
                <w:lang w:eastAsia="uk-UA"/>
              </w:rPr>
              <w:t>Форма № 2</w:t>
            </w:r>
          </w:p>
        </w:tc>
        <w:tc>
          <w:tcPr>
            <w:tcW w:w="1575" w:type="dxa"/>
            <w:tcBorders>
              <w:top w:val="nil"/>
              <w:left w:val="nil"/>
              <w:bottom w:val="nil"/>
              <w:right w:val="single" w:sz="4" w:space="0" w:color="000000"/>
            </w:tcBorders>
            <w:hideMark/>
          </w:tcPr>
          <w:p w14:paraId="2733B72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Код за ДКУД</w:t>
            </w:r>
          </w:p>
        </w:tc>
        <w:tc>
          <w:tcPr>
            <w:tcW w:w="1125" w:type="dxa"/>
            <w:tcBorders>
              <w:top w:val="single" w:sz="4" w:space="0" w:color="000000"/>
              <w:left w:val="single" w:sz="4" w:space="0" w:color="000000"/>
              <w:bottom w:val="single" w:sz="4" w:space="0" w:color="000000"/>
              <w:right w:val="single" w:sz="4" w:space="0" w:color="000000"/>
            </w:tcBorders>
            <w:hideMark/>
          </w:tcPr>
          <w:p w14:paraId="0606568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1801003</w:t>
            </w:r>
          </w:p>
        </w:tc>
      </w:tr>
    </w:tbl>
    <w:p w14:paraId="62C784DF" w14:textId="77777777" w:rsidR="005F26E7" w:rsidRPr="001929AD" w:rsidRDefault="005F26E7" w:rsidP="005F26E7">
      <w:pPr>
        <w:shd w:val="clear" w:color="auto" w:fill="FFFFFF"/>
        <w:spacing w:after="0" w:line="240" w:lineRule="auto"/>
        <w:jc w:val="center"/>
        <w:textAlignment w:val="baseline"/>
        <w:rPr>
          <w:rFonts w:ascii="Times New Roman" w:eastAsia="Times New Roman" w:hAnsi="Times New Roman"/>
          <w:color w:val="000000"/>
          <w:sz w:val="20"/>
          <w:szCs w:val="20"/>
          <w:lang w:eastAsia="uk-UA"/>
        </w:rPr>
      </w:pPr>
      <w:bookmarkStart w:id="2" w:name="n159"/>
      <w:bookmarkEnd w:id="2"/>
      <w:r w:rsidRPr="001929AD">
        <w:rPr>
          <w:rFonts w:ascii="Times New Roman" w:eastAsia="Times New Roman" w:hAnsi="Times New Roman"/>
          <w:b/>
          <w:bCs/>
          <w:color w:val="000000"/>
          <w:sz w:val="24"/>
          <w:szCs w:val="24"/>
          <w:lang w:eastAsia="uk-UA"/>
        </w:rPr>
        <w:t>І. Фінансові результати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008"/>
        <w:gridCol w:w="668"/>
        <w:gridCol w:w="1239"/>
        <w:gridCol w:w="1430"/>
      </w:tblGrid>
      <w:tr w:rsidR="005F26E7" w:rsidRPr="001929AD" w14:paraId="0341B3F9" w14:textId="77777777" w:rsidTr="006F7E54">
        <w:trPr>
          <w:trHeight w:val="1065"/>
        </w:trPr>
        <w:tc>
          <w:tcPr>
            <w:tcW w:w="3150" w:type="pct"/>
            <w:tcBorders>
              <w:top w:val="single" w:sz="4" w:space="0" w:color="000000"/>
              <w:left w:val="single" w:sz="4" w:space="0" w:color="000000"/>
              <w:bottom w:val="single" w:sz="4" w:space="0" w:color="000000"/>
              <w:right w:val="single" w:sz="4" w:space="0" w:color="000000"/>
            </w:tcBorders>
            <w:hideMark/>
          </w:tcPr>
          <w:p w14:paraId="1B413CF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bookmarkStart w:id="3" w:name="n160"/>
            <w:bookmarkEnd w:id="3"/>
            <w:r w:rsidRPr="001929AD">
              <w:rPr>
                <w:rFonts w:ascii="Times New Roman" w:eastAsia="Times New Roman" w:hAnsi="Times New Roman"/>
                <w:sz w:val="24"/>
                <w:szCs w:val="24"/>
                <w:lang w:eastAsia="uk-UA"/>
              </w:rPr>
              <w:t>Стаття</w:t>
            </w:r>
          </w:p>
        </w:tc>
        <w:tc>
          <w:tcPr>
            <w:tcW w:w="350" w:type="pct"/>
            <w:tcBorders>
              <w:top w:val="single" w:sz="4" w:space="0" w:color="000000"/>
              <w:left w:val="single" w:sz="4" w:space="0" w:color="000000"/>
              <w:bottom w:val="single" w:sz="4" w:space="0" w:color="000000"/>
              <w:right w:val="single" w:sz="4" w:space="0" w:color="000000"/>
            </w:tcBorders>
            <w:hideMark/>
          </w:tcPr>
          <w:p w14:paraId="30CCEDC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Код рядка</w:t>
            </w:r>
          </w:p>
        </w:tc>
        <w:tc>
          <w:tcPr>
            <w:tcW w:w="650" w:type="pct"/>
            <w:tcBorders>
              <w:top w:val="single" w:sz="4" w:space="0" w:color="000000"/>
              <w:left w:val="single" w:sz="4" w:space="0" w:color="000000"/>
              <w:bottom w:val="single" w:sz="4" w:space="0" w:color="000000"/>
              <w:right w:val="single" w:sz="4" w:space="0" w:color="000000"/>
            </w:tcBorders>
            <w:hideMark/>
          </w:tcPr>
          <w:p w14:paraId="40C9E206"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За звітний період</w:t>
            </w:r>
          </w:p>
        </w:tc>
        <w:tc>
          <w:tcPr>
            <w:tcW w:w="750" w:type="pct"/>
            <w:tcBorders>
              <w:top w:val="single" w:sz="4" w:space="0" w:color="000000"/>
              <w:left w:val="single" w:sz="4" w:space="0" w:color="000000"/>
              <w:bottom w:val="single" w:sz="4" w:space="0" w:color="000000"/>
              <w:right w:val="single" w:sz="4" w:space="0" w:color="000000"/>
            </w:tcBorders>
            <w:hideMark/>
          </w:tcPr>
          <w:p w14:paraId="1BF0E303"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За аналогічний період попереднього року</w:t>
            </w:r>
          </w:p>
        </w:tc>
      </w:tr>
      <w:tr w:rsidR="005F26E7" w:rsidRPr="001929AD" w14:paraId="3A77A47A"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0AA20EA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14:paraId="0619FE0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w:t>
            </w:r>
          </w:p>
        </w:tc>
        <w:tc>
          <w:tcPr>
            <w:tcW w:w="650" w:type="pct"/>
            <w:tcBorders>
              <w:top w:val="single" w:sz="4" w:space="0" w:color="000000"/>
              <w:left w:val="single" w:sz="4" w:space="0" w:color="000000"/>
              <w:bottom w:val="single" w:sz="4" w:space="0" w:color="000000"/>
              <w:right w:val="single" w:sz="4" w:space="0" w:color="000000"/>
            </w:tcBorders>
            <w:hideMark/>
          </w:tcPr>
          <w:p w14:paraId="2E335B0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14:paraId="0338F0B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4</w:t>
            </w:r>
          </w:p>
        </w:tc>
      </w:tr>
      <w:tr w:rsidR="005F26E7" w:rsidRPr="001929AD" w14:paraId="2129E38A"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1AEDA9CD"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Чистий дохід від реалізації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14:paraId="2A97E0E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2000</w:t>
            </w:r>
          </w:p>
        </w:tc>
        <w:tc>
          <w:tcPr>
            <w:tcW w:w="650" w:type="pct"/>
            <w:tcBorders>
              <w:top w:val="single" w:sz="4" w:space="0" w:color="000000"/>
              <w:left w:val="single" w:sz="4" w:space="0" w:color="000000"/>
              <w:bottom w:val="single" w:sz="4" w:space="0" w:color="000000"/>
              <w:right w:val="single" w:sz="4" w:space="0" w:color="000000"/>
            </w:tcBorders>
            <w:hideMark/>
          </w:tcPr>
          <w:p w14:paraId="1F9C106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412E1D6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26986830"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5F0ADBAE"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Собівартість реалізованої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14:paraId="3E9A850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2050</w:t>
            </w:r>
          </w:p>
        </w:tc>
        <w:tc>
          <w:tcPr>
            <w:tcW w:w="650" w:type="pct"/>
            <w:tcBorders>
              <w:top w:val="single" w:sz="4" w:space="0" w:color="000000"/>
              <w:left w:val="single" w:sz="4" w:space="0" w:color="000000"/>
              <w:bottom w:val="single" w:sz="4" w:space="0" w:color="000000"/>
              <w:right w:val="single" w:sz="4" w:space="0" w:color="000000"/>
            </w:tcBorders>
            <w:hideMark/>
          </w:tcPr>
          <w:p w14:paraId="48EEC0E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0A6A2EF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44EE7857" w14:textId="77777777" w:rsidTr="006F7E54">
        <w:trPr>
          <w:trHeight w:val="390"/>
        </w:trPr>
        <w:tc>
          <w:tcPr>
            <w:tcW w:w="3150" w:type="pct"/>
            <w:tcBorders>
              <w:top w:val="single" w:sz="4" w:space="0" w:color="000000"/>
              <w:left w:val="single" w:sz="4" w:space="0" w:color="000000"/>
              <w:bottom w:val="nil"/>
              <w:right w:val="single" w:sz="4" w:space="0" w:color="000000"/>
            </w:tcBorders>
            <w:hideMark/>
          </w:tcPr>
          <w:p w14:paraId="3FE1C497"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Валовий:</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533FB5D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2090</w:t>
            </w:r>
          </w:p>
        </w:tc>
        <w:tc>
          <w:tcPr>
            <w:tcW w:w="650" w:type="pct"/>
            <w:tcBorders>
              <w:top w:val="single" w:sz="4" w:space="0" w:color="000000"/>
              <w:left w:val="single" w:sz="4" w:space="0" w:color="000000"/>
              <w:bottom w:val="nil"/>
              <w:right w:val="single" w:sz="4" w:space="0" w:color="000000"/>
            </w:tcBorders>
            <w:hideMark/>
          </w:tcPr>
          <w:p w14:paraId="4E2EC80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73BD6C3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5F79FBFF"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0B8B7827"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008D1BC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2095</w:t>
            </w:r>
          </w:p>
        </w:tc>
        <w:tc>
          <w:tcPr>
            <w:tcW w:w="650" w:type="pct"/>
            <w:tcBorders>
              <w:top w:val="single" w:sz="4" w:space="0" w:color="000000"/>
              <w:left w:val="single" w:sz="4" w:space="0" w:color="000000"/>
              <w:bottom w:val="single" w:sz="4" w:space="0" w:color="000000"/>
              <w:right w:val="single" w:sz="4" w:space="0" w:color="000000"/>
            </w:tcBorders>
            <w:hideMark/>
          </w:tcPr>
          <w:p w14:paraId="406F703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0E2FEBE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0342231C"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65C541DF"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операційні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5B7CF8D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2120</w:t>
            </w:r>
          </w:p>
        </w:tc>
        <w:tc>
          <w:tcPr>
            <w:tcW w:w="650" w:type="pct"/>
            <w:tcBorders>
              <w:top w:val="single" w:sz="4" w:space="0" w:color="000000"/>
              <w:left w:val="single" w:sz="4" w:space="0" w:color="000000"/>
              <w:bottom w:val="single" w:sz="4" w:space="0" w:color="000000"/>
              <w:right w:val="single" w:sz="4" w:space="0" w:color="000000"/>
            </w:tcBorders>
            <w:hideMark/>
          </w:tcPr>
          <w:p w14:paraId="6463B22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5FB6CF7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36CA2EC4"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1B49ADF5"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Адміністративні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74A3601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2130</w:t>
            </w:r>
          </w:p>
        </w:tc>
        <w:tc>
          <w:tcPr>
            <w:tcW w:w="650" w:type="pct"/>
            <w:tcBorders>
              <w:top w:val="single" w:sz="4" w:space="0" w:color="000000"/>
              <w:left w:val="single" w:sz="4" w:space="0" w:color="000000"/>
              <w:bottom w:val="single" w:sz="4" w:space="0" w:color="000000"/>
              <w:right w:val="single" w:sz="4" w:space="0" w:color="000000"/>
            </w:tcBorders>
            <w:hideMark/>
          </w:tcPr>
          <w:p w14:paraId="3AAABCF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431FD20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3DEB0319"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0570DA37"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Витрати на збут</w:t>
            </w:r>
          </w:p>
        </w:tc>
        <w:tc>
          <w:tcPr>
            <w:tcW w:w="350" w:type="pct"/>
            <w:tcBorders>
              <w:top w:val="single" w:sz="4" w:space="0" w:color="000000"/>
              <w:left w:val="single" w:sz="4" w:space="0" w:color="000000"/>
              <w:bottom w:val="single" w:sz="4" w:space="0" w:color="000000"/>
              <w:right w:val="single" w:sz="4" w:space="0" w:color="000000"/>
            </w:tcBorders>
            <w:hideMark/>
          </w:tcPr>
          <w:p w14:paraId="55702E9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2150</w:t>
            </w:r>
          </w:p>
        </w:tc>
        <w:tc>
          <w:tcPr>
            <w:tcW w:w="650" w:type="pct"/>
            <w:tcBorders>
              <w:top w:val="single" w:sz="4" w:space="0" w:color="000000"/>
              <w:left w:val="single" w:sz="4" w:space="0" w:color="000000"/>
              <w:bottom w:val="single" w:sz="4" w:space="0" w:color="000000"/>
              <w:right w:val="single" w:sz="4" w:space="0" w:color="000000"/>
            </w:tcBorders>
            <w:hideMark/>
          </w:tcPr>
          <w:p w14:paraId="4BB95DE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21546673"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6280F2EC"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BE2AE32"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4241A56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2180</w:t>
            </w:r>
          </w:p>
        </w:tc>
        <w:tc>
          <w:tcPr>
            <w:tcW w:w="650" w:type="pct"/>
            <w:tcBorders>
              <w:top w:val="single" w:sz="4" w:space="0" w:color="000000"/>
              <w:left w:val="single" w:sz="4" w:space="0" w:color="000000"/>
              <w:bottom w:val="single" w:sz="4" w:space="0" w:color="000000"/>
              <w:right w:val="single" w:sz="4" w:space="0" w:color="000000"/>
            </w:tcBorders>
            <w:hideMark/>
          </w:tcPr>
          <w:p w14:paraId="6B7265C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EB6B66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73832EB5" w14:textId="77777777" w:rsidTr="006F7E54">
        <w:trPr>
          <w:trHeight w:val="495"/>
        </w:trPr>
        <w:tc>
          <w:tcPr>
            <w:tcW w:w="3150" w:type="pct"/>
            <w:tcBorders>
              <w:top w:val="single" w:sz="4" w:space="0" w:color="000000"/>
              <w:left w:val="single" w:sz="4" w:space="0" w:color="000000"/>
              <w:bottom w:val="nil"/>
              <w:right w:val="single" w:sz="4" w:space="0" w:color="000000"/>
            </w:tcBorders>
            <w:hideMark/>
          </w:tcPr>
          <w:p w14:paraId="07F42F97"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Фінансовий результат від операційної діяльності:</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3DD25DE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2190</w:t>
            </w:r>
          </w:p>
        </w:tc>
        <w:tc>
          <w:tcPr>
            <w:tcW w:w="650" w:type="pct"/>
            <w:tcBorders>
              <w:top w:val="single" w:sz="4" w:space="0" w:color="000000"/>
              <w:left w:val="single" w:sz="4" w:space="0" w:color="000000"/>
              <w:bottom w:val="nil"/>
              <w:right w:val="single" w:sz="4" w:space="0" w:color="000000"/>
            </w:tcBorders>
            <w:hideMark/>
          </w:tcPr>
          <w:p w14:paraId="4A68C9D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3114516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13ADAE90"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0AA3DD9A"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4B791C8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2195</w:t>
            </w:r>
          </w:p>
        </w:tc>
        <w:tc>
          <w:tcPr>
            <w:tcW w:w="650" w:type="pct"/>
            <w:tcBorders>
              <w:top w:val="single" w:sz="4" w:space="0" w:color="000000"/>
              <w:left w:val="single" w:sz="4" w:space="0" w:color="000000"/>
              <w:bottom w:val="single" w:sz="4" w:space="0" w:color="000000"/>
              <w:right w:val="single" w:sz="4" w:space="0" w:color="000000"/>
            </w:tcBorders>
            <w:hideMark/>
          </w:tcPr>
          <w:p w14:paraId="00497BF6"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E252FF6"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38002A71"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090E8309"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Дохід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14:paraId="0CC5B70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2200</w:t>
            </w:r>
          </w:p>
        </w:tc>
        <w:tc>
          <w:tcPr>
            <w:tcW w:w="650" w:type="pct"/>
            <w:tcBorders>
              <w:top w:val="single" w:sz="4" w:space="0" w:color="000000"/>
              <w:left w:val="single" w:sz="4" w:space="0" w:color="000000"/>
              <w:bottom w:val="single" w:sz="4" w:space="0" w:color="000000"/>
              <w:right w:val="single" w:sz="4" w:space="0" w:color="000000"/>
            </w:tcBorders>
            <w:hideMark/>
          </w:tcPr>
          <w:p w14:paraId="180A66D3"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62176EB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2A70037B"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9690C76"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фінансові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4E0FFBC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2220</w:t>
            </w:r>
          </w:p>
        </w:tc>
        <w:tc>
          <w:tcPr>
            <w:tcW w:w="650" w:type="pct"/>
            <w:tcBorders>
              <w:top w:val="single" w:sz="4" w:space="0" w:color="000000"/>
              <w:left w:val="single" w:sz="4" w:space="0" w:color="000000"/>
              <w:bottom w:val="single" w:sz="4" w:space="0" w:color="000000"/>
              <w:right w:val="single" w:sz="4" w:space="0" w:color="000000"/>
            </w:tcBorders>
            <w:hideMark/>
          </w:tcPr>
          <w:p w14:paraId="563B1DA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34EE062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77C378E8"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26424753"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57B6F31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2240</w:t>
            </w:r>
          </w:p>
        </w:tc>
        <w:tc>
          <w:tcPr>
            <w:tcW w:w="650" w:type="pct"/>
            <w:tcBorders>
              <w:top w:val="single" w:sz="4" w:space="0" w:color="000000"/>
              <w:left w:val="single" w:sz="4" w:space="0" w:color="000000"/>
              <w:bottom w:val="single" w:sz="4" w:space="0" w:color="000000"/>
              <w:right w:val="single" w:sz="4" w:space="0" w:color="000000"/>
            </w:tcBorders>
            <w:hideMark/>
          </w:tcPr>
          <w:p w14:paraId="2099E067"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4A4297B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1F7F9B92"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21026148"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Фінансові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735ACA8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2250</w:t>
            </w:r>
          </w:p>
        </w:tc>
        <w:tc>
          <w:tcPr>
            <w:tcW w:w="650" w:type="pct"/>
            <w:tcBorders>
              <w:top w:val="single" w:sz="4" w:space="0" w:color="000000"/>
              <w:left w:val="single" w:sz="4" w:space="0" w:color="000000"/>
              <w:bottom w:val="single" w:sz="4" w:space="0" w:color="000000"/>
              <w:right w:val="single" w:sz="4" w:space="0" w:color="000000"/>
            </w:tcBorders>
            <w:hideMark/>
          </w:tcPr>
          <w:p w14:paraId="7D180F1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F08610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61A94E8D"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7D7FE8D5"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Втрати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14:paraId="2F14277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2255</w:t>
            </w:r>
          </w:p>
        </w:tc>
        <w:tc>
          <w:tcPr>
            <w:tcW w:w="650" w:type="pct"/>
            <w:tcBorders>
              <w:top w:val="single" w:sz="4" w:space="0" w:color="000000"/>
              <w:left w:val="single" w:sz="4" w:space="0" w:color="000000"/>
              <w:bottom w:val="single" w:sz="4" w:space="0" w:color="000000"/>
              <w:right w:val="single" w:sz="4" w:space="0" w:color="000000"/>
            </w:tcBorders>
            <w:hideMark/>
          </w:tcPr>
          <w:p w14:paraId="333A01D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364EB72"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6F582ECE"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373764C5"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6321A278"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2270</w:t>
            </w:r>
          </w:p>
        </w:tc>
        <w:tc>
          <w:tcPr>
            <w:tcW w:w="650" w:type="pct"/>
            <w:tcBorders>
              <w:top w:val="single" w:sz="4" w:space="0" w:color="000000"/>
              <w:left w:val="single" w:sz="4" w:space="0" w:color="000000"/>
              <w:bottom w:val="single" w:sz="4" w:space="0" w:color="000000"/>
              <w:right w:val="single" w:sz="4" w:space="0" w:color="000000"/>
            </w:tcBorders>
            <w:hideMark/>
          </w:tcPr>
          <w:p w14:paraId="1C62CBA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52CB63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2E0DCABA" w14:textId="77777777" w:rsidTr="006F7E54">
        <w:trPr>
          <w:trHeight w:val="375"/>
        </w:trPr>
        <w:tc>
          <w:tcPr>
            <w:tcW w:w="3150" w:type="pct"/>
            <w:tcBorders>
              <w:top w:val="single" w:sz="4" w:space="0" w:color="000000"/>
              <w:left w:val="single" w:sz="4" w:space="0" w:color="000000"/>
              <w:bottom w:val="nil"/>
              <w:right w:val="single" w:sz="4" w:space="0" w:color="000000"/>
            </w:tcBorders>
            <w:hideMark/>
          </w:tcPr>
          <w:p w14:paraId="25087D37"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Фінансовий результат до оподаткування:</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51B85B81"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2290</w:t>
            </w:r>
          </w:p>
        </w:tc>
        <w:tc>
          <w:tcPr>
            <w:tcW w:w="650" w:type="pct"/>
            <w:tcBorders>
              <w:top w:val="single" w:sz="4" w:space="0" w:color="000000"/>
              <w:left w:val="single" w:sz="4" w:space="0" w:color="000000"/>
              <w:bottom w:val="nil"/>
              <w:right w:val="single" w:sz="4" w:space="0" w:color="000000"/>
            </w:tcBorders>
            <w:hideMark/>
          </w:tcPr>
          <w:p w14:paraId="289B4A5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6880BE3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520FF12D"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62270262"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0D934804"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2295</w:t>
            </w:r>
          </w:p>
        </w:tc>
        <w:tc>
          <w:tcPr>
            <w:tcW w:w="650" w:type="pct"/>
            <w:tcBorders>
              <w:top w:val="single" w:sz="4" w:space="0" w:color="000000"/>
              <w:left w:val="single" w:sz="4" w:space="0" w:color="000000"/>
              <w:bottom w:val="single" w:sz="4" w:space="0" w:color="000000"/>
              <w:right w:val="single" w:sz="4" w:space="0" w:color="000000"/>
            </w:tcBorders>
            <w:hideMark/>
          </w:tcPr>
          <w:p w14:paraId="663E6FD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045528E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5F26E7" w:rsidRPr="001929AD" w14:paraId="27FB4829"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48A42676"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Витрати (дохід) з податку на прибуток</w:t>
            </w:r>
          </w:p>
        </w:tc>
        <w:tc>
          <w:tcPr>
            <w:tcW w:w="350" w:type="pct"/>
            <w:tcBorders>
              <w:top w:val="single" w:sz="4" w:space="0" w:color="000000"/>
              <w:left w:val="single" w:sz="4" w:space="0" w:color="000000"/>
              <w:bottom w:val="single" w:sz="4" w:space="0" w:color="000000"/>
              <w:right w:val="single" w:sz="4" w:space="0" w:color="000000"/>
            </w:tcBorders>
            <w:hideMark/>
          </w:tcPr>
          <w:p w14:paraId="5C6451E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2300</w:t>
            </w:r>
          </w:p>
        </w:tc>
        <w:tc>
          <w:tcPr>
            <w:tcW w:w="650" w:type="pct"/>
            <w:tcBorders>
              <w:top w:val="single" w:sz="4" w:space="0" w:color="000000"/>
              <w:left w:val="single" w:sz="4" w:space="0" w:color="000000"/>
              <w:bottom w:val="single" w:sz="4" w:space="0" w:color="000000"/>
              <w:right w:val="single" w:sz="4" w:space="0" w:color="000000"/>
            </w:tcBorders>
            <w:hideMark/>
          </w:tcPr>
          <w:p w14:paraId="0FA737B5"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1D10C8F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078E64FB"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6E0C13D9"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Прибуток (збиток) від припиненої діяльності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14:paraId="60626C8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2305</w:t>
            </w:r>
          </w:p>
        </w:tc>
        <w:tc>
          <w:tcPr>
            <w:tcW w:w="650" w:type="pct"/>
            <w:tcBorders>
              <w:top w:val="single" w:sz="4" w:space="0" w:color="000000"/>
              <w:left w:val="single" w:sz="4" w:space="0" w:color="000000"/>
              <w:bottom w:val="single" w:sz="4" w:space="0" w:color="000000"/>
              <w:right w:val="single" w:sz="4" w:space="0" w:color="000000"/>
            </w:tcBorders>
            <w:hideMark/>
          </w:tcPr>
          <w:p w14:paraId="3AEB863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7887A9EA"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0483C7E3" w14:textId="77777777" w:rsidTr="006F7E54">
        <w:trPr>
          <w:trHeight w:val="375"/>
        </w:trPr>
        <w:tc>
          <w:tcPr>
            <w:tcW w:w="3150" w:type="pct"/>
            <w:tcBorders>
              <w:top w:val="single" w:sz="4" w:space="0" w:color="000000"/>
              <w:left w:val="single" w:sz="4" w:space="0" w:color="000000"/>
              <w:bottom w:val="nil"/>
              <w:right w:val="single" w:sz="4" w:space="0" w:color="000000"/>
            </w:tcBorders>
            <w:hideMark/>
          </w:tcPr>
          <w:p w14:paraId="7CC4A51B"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Чистий фінансовий результат:</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1EFEF84B"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2350</w:t>
            </w:r>
          </w:p>
        </w:tc>
        <w:tc>
          <w:tcPr>
            <w:tcW w:w="650" w:type="pct"/>
            <w:tcBorders>
              <w:top w:val="single" w:sz="4" w:space="0" w:color="000000"/>
              <w:left w:val="single" w:sz="4" w:space="0" w:color="000000"/>
              <w:bottom w:val="nil"/>
              <w:right w:val="single" w:sz="4" w:space="0" w:color="000000"/>
            </w:tcBorders>
            <w:hideMark/>
          </w:tcPr>
          <w:p w14:paraId="368815E9"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1DBD5C1F"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p>
        </w:tc>
      </w:tr>
      <w:tr w:rsidR="005F26E7" w:rsidRPr="001929AD" w14:paraId="6610DE1F" w14:textId="77777777" w:rsidTr="006F7E54">
        <w:tc>
          <w:tcPr>
            <w:tcW w:w="3150" w:type="pct"/>
            <w:tcBorders>
              <w:top w:val="single" w:sz="4" w:space="0" w:color="000000"/>
              <w:left w:val="single" w:sz="4" w:space="0" w:color="000000"/>
              <w:bottom w:val="single" w:sz="4" w:space="0" w:color="000000"/>
              <w:right w:val="single" w:sz="4" w:space="0" w:color="000000"/>
            </w:tcBorders>
            <w:hideMark/>
          </w:tcPr>
          <w:p w14:paraId="4E9812E6" w14:textId="77777777" w:rsidR="005F26E7" w:rsidRPr="001929AD" w:rsidRDefault="005F26E7" w:rsidP="006F7E5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3B19EDAD"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2355</w:t>
            </w:r>
          </w:p>
        </w:tc>
        <w:tc>
          <w:tcPr>
            <w:tcW w:w="650" w:type="pct"/>
            <w:tcBorders>
              <w:top w:val="single" w:sz="4" w:space="0" w:color="000000"/>
              <w:left w:val="single" w:sz="4" w:space="0" w:color="000000"/>
              <w:bottom w:val="single" w:sz="4" w:space="0" w:color="000000"/>
              <w:right w:val="single" w:sz="4" w:space="0" w:color="000000"/>
            </w:tcBorders>
            <w:hideMark/>
          </w:tcPr>
          <w:p w14:paraId="6CBFE3CE"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8934D80" w14:textId="77777777" w:rsidR="005F26E7" w:rsidRPr="001929AD" w:rsidRDefault="005F26E7" w:rsidP="006F7E5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bl>
    <w:p w14:paraId="30263510" w14:textId="77777777" w:rsidR="005F26E7" w:rsidRDefault="005F26E7" w:rsidP="005F26E7">
      <w:pPr>
        <w:pStyle w:val="a3"/>
        <w:spacing w:line="288" w:lineRule="auto"/>
        <w:ind w:firstLine="720"/>
        <w:jc w:val="both"/>
        <w:rPr>
          <w:b w:val="0"/>
          <w:bCs w:val="0"/>
          <w:i w:val="0"/>
          <w:iCs w:val="0"/>
        </w:rPr>
      </w:pPr>
    </w:p>
    <w:p w14:paraId="44CE6C92" w14:textId="77777777" w:rsidR="005F26E7" w:rsidRDefault="005F26E7" w:rsidP="005F26E7">
      <w:pPr>
        <w:pStyle w:val="a3"/>
        <w:spacing w:line="288" w:lineRule="auto"/>
        <w:ind w:firstLine="720"/>
        <w:jc w:val="both"/>
        <w:rPr>
          <w:b w:val="0"/>
          <w:bCs w:val="0"/>
          <w:i w:val="0"/>
          <w:iCs w:val="0"/>
        </w:rPr>
      </w:pPr>
      <w:r>
        <w:rPr>
          <w:b w:val="0"/>
          <w:bCs w:val="0"/>
          <w:i w:val="0"/>
          <w:iCs w:val="0"/>
        </w:rPr>
        <w:t>Чистий доход (виручка) від реалізації продукції (товарів, робіт, послуг) розраховується шляхом вирахування з доходу (виручки) від реалізації продукції податку на додану вартість, акцизного збору та інших вирахувань з доходу (виручки) від реалізації продукції (товарів, робіт, послуг).</w:t>
      </w:r>
    </w:p>
    <w:p w14:paraId="3E27FB00" w14:textId="77777777" w:rsidR="005F26E7" w:rsidRDefault="005F26E7" w:rsidP="005F26E7">
      <w:pPr>
        <w:pStyle w:val="a3"/>
        <w:spacing w:line="288" w:lineRule="auto"/>
        <w:ind w:firstLine="720"/>
        <w:jc w:val="both"/>
        <w:rPr>
          <w:b w:val="0"/>
          <w:bCs w:val="0"/>
          <w:i w:val="0"/>
          <w:iCs w:val="0"/>
        </w:rPr>
      </w:pPr>
      <w:r>
        <w:rPr>
          <w:b w:val="0"/>
          <w:bCs w:val="0"/>
          <w:i w:val="0"/>
          <w:iCs w:val="0"/>
        </w:rPr>
        <w:t xml:space="preserve">У статті “Собівартість реалізованої продукції (товарів, робіт, послуг)” відображається виробнича собівартість реалізованої продукції, яка розраховується як сума витрат на сировину, матеріали, напівфабрикати, паливо та енергію, витрат на основну та додаткову заробітну плату робітникам </w:t>
      </w:r>
      <w:r>
        <w:rPr>
          <w:b w:val="0"/>
          <w:bCs w:val="0"/>
          <w:i w:val="0"/>
          <w:iCs w:val="0"/>
        </w:rPr>
        <w:lastRenderedPageBreak/>
        <w:t>з відрахуваннями на соціальне страхування, витрат, пов’язаних з підготовкою та освоєнням виробництва продукції, витрат на утримання та експлуатацію устаткування, загальновиробничих витрат та інших виробничих витрат. Загальна величина собівартості реалізованої продукції, товарів, робіт та послуг наведена у п. 5 умови завдання.</w:t>
      </w:r>
    </w:p>
    <w:p w14:paraId="1ED5004D" w14:textId="77777777" w:rsidR="005F26E7" w:rsidRPr="005F26E7" w:rsidRDefault="005F26E7" w:rsidP="005F26E7">
      <w:pPr>
        <w:pStyle w:val="a3"/>
        <w:spacing w:line="288" w:lineRule="auto"/>
        <w:ind w:firstLine="720"/>
        <w:jc w:val="both"/>
        <w:rPr>
          <w:b w:val="0"/>
          <w:bCs w:val="0"/>
          <w:i w:val="0"/>
          <w:iCs w:val="0"/>
        </w:rPr>
      </w:pPr>
      <w:r>
        <w:rPr>
          <w:b w:val="0"/>
          <w:bCs w:val="0"/>
          <w:i w:val="0"/>
          <w:iCs w:val="0"/>
        </w:rPr>
        <w:t>Валовий прибуток (збиток) розраховується як різниця між чистим доходом (виручкою) від реалізації продукції (товарів, робіт, послуг) і собівартістю реалізованої продукції (товарів, робіт, послуг).</w:t>
      </w:r>
    </w:p>
    <w:p w14:paraId="6C794085"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операційні доходи” відображаються суми інших доходів від операційної діяльності підприємства: доход від операційної оренди активів; доход від операційних курсових різниць; відшкодування раніше списаних активів; доход від реалізації оборотних активів тощо, які наведені у відповідних пунктах умови завдання.</w:t>
      </w:r>
    </w:p>
    <w:p w14:paraId="02AD1127"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“Адміністративні витрати” показуються загальногосподарські витрати, пов’язані з управлінням та обслуговуванням підприємства: основна та додаткова заробітна плата управлінського персоналу з відрахуваннями на соціальне страхування; витрати на службові відрядження управлінського апарату підприємства; витрати на утримання основних засобів, інших матеріальних необоротних активів загальногосподарського призначення (амортизація, ремонт, опалення, освітлення, водопостачання та інші); витрати на зв’язок; витрати, пов’язані з підготовкою (навчанням) і перепідготовкою кадрів тощо. Сума загальних адміністративних витрат наведена у п. 8 умови завдання.</w:t>
      </w:r>
    </w:p>
    <w:p w14:paraId="4477A8C2"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“Витрати на збут” відображаються витрати підприємства, пов’язані з реалізацією продукції, товарів, робіт, послуг – витрати на утримання підрозділів, що займаються збутом продукції, товарів; витрати на рекламу та доставку продукції споживачам, витрати на пакувальні матеріали; витрати на ремонт тари та передпродажну підготовку продукції; витрати на оплату праці продавцям, торговим агентам та працівникам підрозділів, що займаються збутом, а також витрати на відрядження цих працівників; витрати на транспортування готової продукції, товарів; витрати на утримання основних засобів, інших матеріальних необоротних активів, пов’язаних із збутом готової продукції, товарів та інші витрати. Відповідні суми витрат на збут за окремими їх видами наведені у відповідних пунктах умови завдання.</w:t>
      </w:r>
    </w:p>
    <w:p w14:paraId="3D91FF08" w14:textId="77777777" w:rsidR="005F26E7" w:rsidRDefault="005F26E7" w:rsidP="005F26E7">
      <w:pPr>
        <w:pStyle w:val="a3"/>
        <w:spacing w:line="288" w:lineRule="auto"/>
        <w:ind w:firstLine="720"/>
        <w:jc w:val="both"/>
        <w:rPr>
          <w:b w:val="0"/>
          <w:bCs w:val="0"/>
          <w:i w:val="0"/>
          <w:iCs w:val="0"/>
        </w:rPr>
      </w:pPr>
      <w:r>
        <w:rPr>
          <w:b w:val="0"/>
          <w:bCs w:val="0"/>
          <w:i w:val="0"/>
          <w:iCs w:val="0"/>
        </w:rPr>
        <w:t xml:space="preserve">У статті “Інші операційні витрати” показується собівартість реалізованих виробничих запасів та втрати від знецінення таких запасів, сумнівні (безнадійні) борги, визнані економічні санкції, втрати від </w:t>
      </w:r>
      <w:r>
        <w:rPr>
          <w:b w:val="0"/>
          <w:bCs w:val="0"/>
          <w:i w:val="0"/>
          <w:iCs w:val="0"/>
        </w:rPr>
        <w:lastRenderedPageBreak/>
        <w:t>операційних курсових різниць, відрахування для забезпечення наступних операційних витрат, а також інші витрати, що відносяться до операційної діяльності підприємства. Відповідні суми по окремих видах інших операційних витрат наведені у відповідних пунктах умови завдання.</w:t>
      </w:r>
    </w:p>
    <w:p w14:paraId="24F1BD9C" w14:textId="77777777" w:rsidR="005F26E7" w:rsidRDefault="005F26E7" w:rsidP="005F26E7">
      <w:pPr>
        <w:pStyle w:val="a3"/>
        <w:spacing w:line="288" w:lineRule="auto"/>
        <w:ind w:firstLine="720"/>
        <w:jc w:val="both"/>
        <w:rPr>
          <w:b w:val="0"/>
          <w:bCs w:val="0"/>
          <w:i w:val="0"/>
          <w:iCs w:val="0"/>
        </w:rPr>
      </w:pPr>
      <w:r>
        <w:rPr>
          <w:b w:val="0"/>
          <w:bCs w:val="0"/>
          <w:i w:val="0"/>
          <w:iCs w:val="0"/>
        </w:rPr>
        <w:t>Прибуток (збиток) від операційної діяльності визначається як сума валового прибутку та інших операційних доходів за мінусом адміністративних витрат, витрат на збут та інших операційних витрат.</w:t>
      </w:r>
    </w:p>
    <w:p w14:paraId="6903CC22"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“Доход від участі в капіталі” відображається доход, отриманий від інвестицій в асоційовані, дочірні або спільні підприємства, облік яких ведеться методом участі в капіталі. Сума цього доходу наведена в п. 15 умови завдання.</w:t>
      </w:r>
    </w:p>
    <w:p w14:paraId="51BB129C"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фінансові доходи” враховуються дивіденди, відсотки та інші доходи, отримані від фінансових інвестицій. Сума цих доходів наведена у п. 16 умови завдання.</w:t>
      </w:r>
    </w:p>
    <w:p w14:paraId="10C5D7D8"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доходи” показується доход від реалізації фінансових інвестицій, необоротних активів і майнових комплексів, а також доход від неопераційних курсових різниць та інші доходи, які виникають у процесі звичайної діяльності. Сума окремих видів інших доходів наведена у відповідному пункті умови завдання.</w:t>
      </w:r>
    </w:p>
    <w:p w14:paraId="10F645E6"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“Фінансові витрати” відображаються витрати на сплату відсотків за користування кредитами, отриманими за облігаціями, випущеними за фінансовою орендою, та інші витрати підприємства, пов’язані із залученням позикового капіталу. Сума фінансових витрат підприємства наведена у п. 18 умови завдання.</w:t>
      </w:r>
    </w:p>
    <w:p w14:paraId="52E44685"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“Втрати від участі в капіталі” показується сума збитку, спричиненого інвестиціями в асоційовані, дочірні або спільні підприємства, облік яких ведеться методом участі в капіталі. Даних втрат у підприємства немає.</w:t>
      </w:r>
    </w:p>
    <w:p w14:paraId="1A723E7A" w14:textId="77777777" w:rsidR="005F26E7" w:rsidRDefault="005F26E7" w:rsidP="005F26E7">
      <w:pPr>
        <w:pStyle w:val="a3"/>
        <w:spacing w:line="288" w:lineRule="auto"/>
        <w:ind w:firstLine="720"/>
        <w:jc w:val="both"/>
        <w:rPr>
          <w:b w:val="0"/>
          <w:bCs w:val="0"/>
          <w:i w:val="0"/>
          <w:iCs w:val="0"/>
        </w:rPr>
      </w:pPr>
      <w:r>
        <w:rPr>
          <w:b w:val="0"/>
          <w:bCs w:val="0"/>
          <w:i w:val="0"/>
          <w:iCs w:val="0"/>
        </w:rPr>
        <w:t>У статті “Інші витрати” відображаються: собівартість реалізації фінансових інвестицій, необоротних активів, майнових комплексів; втрати від неопераційних курсових різниць; втрати від уцінки фінансових інвестицій та необоротних активів; інші витрати, які виникають в процесі звичайної діяльності (крім фінансових витрат). Сума окремих видів інших витрат наведена у відповідних пунктах умови завдання (п. 19).</w:t>
      </w:r>
    </w:p>
    <w:p w14:paraId="2BD37FD9" w14:textId="77777777" w:rsidR="005F26E7" w:rsidRDefault="005F26E7" w:rsidP="005F26E7">
      <w:pPr>
        <w:pStyle w:val="a3"/>
        <w:spacing w:line="288" w:lineRule="auto"/>
        <w:ind w:firstLine="720"/>
        <w:jc w:val="both"/>
        <w:rPr>
          <w:b w:val="0"/>
          <w:bCs w:val="0"/>
          <w:i w:val="0"/>
          <w:iCs w:val="0"/>
        </w:rPr>
      </w:pPr>
      <w:r>
        <w:rPr>
          <w:b w:val="0"/>
          <w:bCs w:val="0"/>
          <w:i w:val="0"/>
          <w:iCs w:val="0"/>
        </w:rPr>
        <w:t xml:space="preserve">Прибуток (збиток) від звичайної діяльності визначається як сума прибутку від операційної (основної) діяльності, доходу від участі в капіталі, </w:t>
      </w:r>
      <w:r>
        <w:rPr>
          <w:b w:val="0"/>
          <w:bCs w:val="0"/>
          <w:i w:val="0"/>
          <w:iCs w:val="0"/>
        </w:rPr>
        <w:lastRenderedPageBreak/>
        <w:t>фінансових та інших доходів за мінусом втрат від участі в капіталі, фінансових та інших витрат.</w:t>
      </w:r>
    </w:p>
    <w:p w14:paraId="6BDC8424" w14:textId="77777777" w:rsidR="005F26E7" w:rsidRDefault="005F26E7" w:rsidP="005F26E7">
      <w:pPr>
        <w:pStyle w:val="a3"/>
        <w:spacing w:line="288" w:lineRule="auto"/>
        <w:ind w:firstLine="720"/>
        <w:jc w:val="both"/>
        <w:rPr>
          <w:b w:val="0"/>
          <w:bCs w:val="0"/>
          <w:i w:val="0"/>
          <w:iCs w:val="0"/>
        </w:rPr>
      </w:pPr>
      <w:r>
        <w:rPr>
          <w:b w:val="0"/>
          <w:bCs w:val="0"/>
          <w:i w:val="0"/>
          <w:iCs w:val="0"/>
        </w:rPr>
        <w:t>Загальний (балансовий) прибуток (збиток) визначається як сума прибутку від звичайної діяльності, скоригованого на суму надзвичайних доходів і витрат.</w:t>
      </w:r>
    </w:p>
    <w:p w14:paraId="2419FF64" w14:textId="77777777" w:rsidR="005F26E7" w:rsidRDefault="005F26E7" w:rsidP="005F26E7">
      <w:pPr>
        <w:pStyle w:val="a3"/>
        <w:spacing w:line="292" w:lineRule="auto"/>
        <w:ind w:firstLine="720"/>
        <w:jc w:val="both"/>
        <w:rPr>
          <w:b w:val="0"/>
          <w:bCs w:val="0"/>
          <w:i w:val="0"/>
          <w:iCs w:val="0"/>
        </w:rPr>
      </w:pPr>
      <w:r>
        <w:rPr>
          <w:b w:val="0"/>
          <w:bCs w:val="0"/>
          <w:i w:val="0"/>
          <w:iCs w:val="0"/>
        </w:rPr>
        <w:t>Чистий прибуток розраховується як різниця між загальним (балансовим) прибутком і сумою податку на прибуток.</w:t>
      </w:r>
    </w:p>
    <w:p w14:paraId="14675A86" w14:textId="77777777" w:rsidR="005F26E7" w:rsidRDefault="005F26E7" w:rsidP="005F26E7">
      <w:pPr>
        <w:pStyle w:val="a3"/>
        <w:spacing w:line="292" w:lineRule="auto"/>
        <w:ind w:firstLine="720"/>
        <w:jc w:val="both"/>
        <w:rPr>
          <w:b w:val="0"/>
          <w:bCs w:val="0"/>
          <w:i w:val="0"/>
          <w:iCs w:val="0"/>
        </w:rPr>
      </w:pPr>
      <w:r>
        <w:rPr>
          <w:b w:val="0"/>
          <w:bCs w:val="0"/>
          <w:i w:val="0"/>
          <w:iCs w:val="0"/>
        </w:rPr>
        <w:t>Розрахований чистий прибуток підлягає розподілу. Порядок розподілу чистого прибутку визначає власник підприємства або уповноважений ним орган згідно із статутом та чинним законодавством. Використання чистого прибутку може здійснюватися за наступними напрямами:</w:t>
      </w:r>
    </w:p>
    <w:p w14:paraId="5C088D30"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відрахування до резервного фонду;</w:t>
      </w:r>
    </w:p>
    <w:p w14:paraId="4F1D415B"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на збільшення статутного фонду (капіталу);</w:t>
      </w:r>
    </w:p>
    <w:p w14:paraId="30610E83"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на виплату дивідендів;</w:t>
      </w:r>
    </w:p>
    <w:p w14:paraId="167671E3" w14:textId="77777777" w:rsidR="005F26E7" w:rsidRDefault="005F26E7" w:rsidP="005F26E7">
      <w:pPr>
        <w:pStyle w:val="a3"/>
        <w:numPr>
          <w:ilvl w:val="0"/>
          <w:numId w:val="1"/>
        </w:numPr>
        <w:tabs>
          <w:tab w:val="clear" w:pos="2149"/>
          <w:tab w:val="num" w:pos="1080"/>
        </w:tabs>
        <w:spacing w:line="292" w:lineRule="auto"/>
        <w:ind w:left="0" w:firstLine="720"/>
        <w:jc w:val="both"/>
        <w:rPr>
          <w:b w:val="0"/>
          <w:bCs w:val="0"/>
          <w:i w:val="0"/>
          <w:iCs w:val="0"/>
        </w:rPr>
      </w:pPr>
      <w:r>
        <w:rPr>
          <w:b w:val="0"/>
          <w:bCs w:val="0"/>
          <w:i w:val="0"/>
          <w:iCs w:val="0"/>
        </w:rPr>
        <w:t>на інші цілі (на погашення економічних санкцій за порушення податкового законодавства, на сплату відсотків за прострочені кредити тощо). Частина прибутку може залишатися нерозподіленою.</w:t>
      </w:r>
    </w:p>
    <w:p w14:paraId="32AFF092" w14:textId="385EF096" w:rsidR="00A800DA" w:rsidRPr="00A800DA" w:rsidRDefault="00A800DA" w:rsidP="00A800DA">
      <w:pPr>
        <w:jc w:val="both"/>
        <w:rPr>
          <w:rFonts w:ascii="Times New Roman" w:hAnsi="Times New Roman" w:cs="Times New Roman"/>
          <w:b/>
          <w:lang w:val="uk-UA"/>
        </w:rPr>
      </w:pPr>
      <w:r w:rsidRPr="00A800DA">
        <w:rPr>
          <w:rFonts w:ascii="Times New Roman" w:hAnsi="Times New Roman" w:cs="Times New Roman"/>
          <w:b/>
          <w:lang w:val="uk-UA"/>
        </w:rPr>
        <w:t xml:space="preserve">Задача </w:t>
      </w:r>
      <w:r w:rsidRPr="00A800DA">
        <w:rPr>
          <w:rFonts w:ascii="Times New Roman" w:hAnsi="Times New Roman" w:cs="Times New Roman"/>
          <w:b/>
          <w:lang w:val="uk-UA"/>
        </w:rPr>
        <w:t xml:space="preserve">2. </w:t>
      </w:r>
      <w:r w:rsidRPr="00A800DA">
        <w:rPr>
          <w:rFonts w:ascii="Times New Roman" w:hAnsi="Times New Roman" w:cs="Times New Roman"/>
          <w:b/>
          <w:lang w:val="uk-UA"/>
        </w:rPr>
        <w:t> Заповнити звіт про фінансові результати (ф № 2).</w:t>
      </w:r>
    </w:p>
    <w:p w14:paraId="22ACCE68" w14:textId="77313F9A" w:rsidR="00A800DA" w:rsidRDefault="00A800DA" w:rsidP="00A800DA">
      <w:pPr>
        <w:jc w:val="both"/>
        <w:rPr>
          <w:rFonts w:ascii="Times New Roman" w:hAnsi="Times New Roman" w:cs="Times New Roman"/>
          <w:lang w:val="uk-UA"/>
        </w:rPr>
      </w:pPr>
      <w:r w:rsidRPr="00A800DA">
        <w:rPr>
          <w:rFonts w:ascii="Times New Roman" w:hAnsi="Times New Roman" w:cs="Times New Roman"/>
          <w:lang w:val="uk-UA"/>
        </w:rPr>
        <w:t xml:space="preserve">Дохід від реалізації продукції – 36 000,00 грн. ПДВ – 2000,00 грн. Собівартість реалізованої продукції – 14 000,00 грн. Дохід від реалізації іноземної валюти – 400,00 грн. Дохід від реалізації виробничих запасів – 1300,00 грн. Дохід, отриманий від інвестицій в дочірні підприємства – 1100,00 грн. Одержані відсотки по цінних паперах – 450,00 грн. Витрати на відрядження директора – 400,00 грн. Витрати на ремонт офісу – 1500,00 грн. Витрати на відрядження працівників, зайнятих збутом – 1000,00 грн. Балансова вартість реалізованої іноземної валюти на дату реалізації – 150,00 грн. Собівартість реалізованих виробничих запасів – 850,00 грн. Пені та штрафи, визнані боржником (нашим підприємством)– 200,00 грн. </w:t>
      </w:r>
    </w:p>
    <w:p w14:paraId="3761F55A" w14:textId="77777777" w:rsidR="00A800DA" w:rsidRDefault="00A800DA">
      <w:pPr>
        <w:rPr>
          <w:rFonts w:ascii="Times New Roman" w:hAnsi="Times New Roman" w:cs="Times New Roman"/>
          <w:lang w:val="uk-UA"/>
        </w:rPr>
      </w:pPr>
      <w:r>
        <w:rPr>
          <w:rFonts w:ascii="Times New Roman" w:hAnsi="Times New Roman" w:cs="Times New Roman"/>
          <w:lang w:val="uk-UA"/>
        </w:rPr>
        <w:br w:type="page"/>
      </w:r>
    </w:p>
    <w:p w14:paraId="7E8CB60E" w14:textId="77777777" w:rsidR="00A800DA" w:rsidRPr="00A800DA" w:rsidRDefault="00A800DA" w:rsidP="00A800DA">
      <w:pPr>
        <w:jc w:val="both"/>
        <w:rPr>
          <w:rFonts w:ascii="Times New Roman" w:hAnsi="Times New Roman" w:cs="Times New Roman"/>
        </w:rPr>
      </w:pPr>
    </w:p>
    <w:p w14:paraId="5A773C8D" w14:textId="77777777" w:rsidR="00A800DA" w:rsidRPr="00A800DA" w:rsidRDefault="00A800DA" w:rsidP="00A800DA">
      <w:pPr>
        <w:pStyle w:val="a5"/>
        <w:numPr>
          <w:ilvl w:val="0"/>
          <w:numId w:val="1"/>
        </w:numPr>
        <w:shd w:val="clear" w:color="auto" w:fill="FFFFFF"/>
        <w:spacing w:after="0" w:line="240" w:lineRule="auto"/>
        <w:jc w:val="center"/>
        <w:textAlignment w:val="baseline"/>
        <w:rPr>
          <w:rFonts w:ascii="Times New Roman" w:eastAsia="Times New Roman" w:hAnsi="Times New Roman"/>
          <w:color w:val="000000"/>
          <w:sz w:val="20"/>
          <w:szCs w:val="20"/>
          <w:lang w:eastAsia="uk-UA"/>
        </w:rPr>
      </w:pPr>
      <w:r w:rsidRPr="00A800DA">
        <w:rPr>
          <w:rFonts w:ascii="Times New Roman" w:eastAsia="Times New Roman" w:hAnsi="Times New Roman"/>
          <w:b/>
          <w:bCs/>
          <w:color w:val="000000"/>
          <w:sz w:val="24"/>
          <w:szCs w:val="24"/>
          <w:lang w:eastAsia="uk-UA"/>
        </w:rPr>
        <w:t>Звіт про фінансові результати (Звіт про сукупний дохід)</w:t>
      </w:r>
    </w:p>
    <w:p w14:paraId="2B5AE615" w14:textId="77777777" w:rsidR="00A800DA" w:rsidRPr="00A800DA" w:rsidRDefault="00A800DA" w:rsidP="00A800DA">
      <w:pPr>
        <w:pStyle w:val="a5"/>
        <w:numPr>
          <w:ilvl w:val="0"/>
          <w:numId w:val="1"/>
        </w:numPr>
        <w:shd w:val="clear" w:color="auto" w:fill="FFFFFF"/>
        <w:spacing w:after="0" w:line="240" w:lineRule="auto"/>
        <w:jc w:val="center"/>
        <w:textAlignment w:val="baseline"/>
        <w:rPr>
          <w:rFonts w:ascii="Times New Roman" w:eastAsia="Times New Roman" w:hAnsi="Times New Roman"/>
          <w:color w:val="000000"/>
          <w:sz w:val="20"/>
          <w:szCs w:val="20"/>
          <w:lang w:eastAsia="uk-UA"/>
        </w:rPr>
      </w:pPr>
      <w:r w:rsidRPr="00A800DA">
        <w:rPr>
          <w:rFonts w:ascii="Times New Roman" w:eastAsia="Times New Roman" w:hAnsi="Times New Roman"/>
          <w:b/>
          <w:bCs/>
          <w:color w:val="000000"/>
          <w:sz w:val="24"/>
          <w:szCs w:val="24"/>
          <w:lang w:eastAsia="uk-UA"/>
        </w:rPr>
        <w:t>за __________________ 20__ р.</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718"/>
        <w:gridCol w:w="1523"/>
        <w:gridCol w:w="1109"/>
      </w:tblGrid>
      <w:tr w:rsidR="00A800DA" w:rsidRPr="001929AD" w14:paraId="2DA48D87" w14:textId="77777777" w:rsidTr="002653B4">
        <w:tc>
          <w:tcPr>
            <w:tcW w:w="7080" w:type="dxa"/>
            <w:tcBorders>
              <w:top w:val="nil"/>
              <w:left w:val="nil"/>
              <w:bottom w:val="nil"/>
              <w:right w:val="nil"/>
            </w:tcBorders>
            <w:hideMark/>
          </w:tcPr>
          <w:p w14:paraId="59398CF1" w14:textId="77777777" w:rsidR="00A800DA" w:rsidRPr="001929AD" w:rsidRDefault="00A800DA" w:rsidP="002653B4">
            <w:pPr>
              <w:spacing w:after="0" w:line="240" w:lineRule="auto"/>
              <w:jc w:val="right"/>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Форма № 2</w:t>
            </w:r>
          </w:p>
        </w:tc>
        <w:tc>
          <w:tcPr>
            <w:tcW w:w="1575" w:type="dxa"/>
            <w:tcBorders>
              <w:top w:val="nil"/>
              <w:left w:val="nil"/>
              <w:bottom w:val="nil"/>
              <w:right w:val="single" w:sz="4" w:space="0" w:color="000000"/>
            </w:tcBorders>
            <w:hideMark/>
          </w:tcPr>
          <w:p w14:paraId="0FE0E72D"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Код за ДКУД</w:t>
            </w:r>
          </w:p>
        </w:tc>
        <w:tc>
          <w:tcPr>
            <w:tcW w:w="1125" w:type="dxa"/>
            <w:tcBorders>
              <w:top w:val="single" w:sz="4" w:space="0" w:color="000000"/>
              <w:left w:val="single" w:sz="4" w:space="0" w:color="000000"/>
              <w:bottom w:val="single" w:sz="4" w:space="0" w:color="000000"/>
              <w:right w:val="single" w:sz="4" w:space="0" w:color="000000"/>
            </w:tcBorders>
            <w:hideMark/>
          </w:tcPr>
          <w:p w14:paraId="421152DC"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1801003</w:t>
            </w:r>
          </w:p>
        </w:tc>
      </w:tr>
    </w:tbl>
    <w:p w14:paraId="1CD63216" w14:textId="77777777" w:rsidR="00A800DA" w:rsidRPr="00A800DA" w:rsidRDefault="00A800DA" w:rsidP="00A800DA">
      <w:pPr>
        <w:pStyle w:val="a5"/>
        <w:numPr>
          <w:ilvl w:val="0"/>
          <w:numId w:val="1"/>
        </w:numPr>
        <w:shd w:val="clear" w:color="auto" w:fill="FFFFFF"/>
        <w:spacing w:after="0" w:line="240" w:lineRule="auto"/>
        <w:jc w:val="center"/>
        <w:textAlignment w:val="baseline"/>
        <w:rPr>
          <w:rFonts w:ascii="Times New Roman" w:eastAsia="Times New Roman" w:hAnsi="Times New Roman"/>
          <w:color w:val="000000"/>
          <w:sz w:val="20"/>
          <w:szCs w:val="20"/>
          <w:lang w:eastAsia="uk-UA"/>
        </w:rPr>
      </w:pPr>
      <w:r w:rsidRPr="00A800DA">
        <w:rPr>
          <w:rFonts w:ascii="Times New Roman" w:eastAsia="Times New Roman" w:hAnsi="Times New Roman"/>
          <w:b/>
          <w:bCs/>
          <w:color w:val="000000"/>
          <w:sz w:val="24"/>
          <w:szCs w:val="24"/>
          <w:lang w:eastAsia="uk-UA"/>
        </w:rPr>
        <w:t>І. Фінансові результати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008"/>
        <w:gridCol w:w="668"/>
        <w:gridCol w:w="1239"/>
        <w:gridCol w:w="1430"/>
      </w:tblGrid>
      <w:tr w:rsidR="00A800DA" w:rsidRPr="001929AD" w14:paraId="565D10F1" w14:textId="77777777" w:rsidTr="002653B4">
        <w:trPr>
          <w:trHeight w:val="1065"/>
        </w:trPr>
        <w:tc>
          <w:tcPr>
            <w:tcW w:w="3150" w:type="pct"/>
            <w:tcBorders>
              <w:top w:val="single" w:sz="4" w:space="0" w:color="000000"/>
              <w:left w:val="single" w:sz="4" w:space="0" w:color="000000"/>
              <w:bottom w:val="single" w:sz="4" w:space="0" w:color="000000"/>
              <w:right w:val="single" w:sz="4" w:space="0" w:color="000000"/>
            </w:tcBorders>
            <w:hideMark/>
          </w:tcPr>
          <w:p w14:paraId="604C38C0"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Стаття</w:t>
            </w:r>
          </w:p>
        </w:tc>
        <w:tc>
          <w:tcPr>
            <w:tcW w:w="350" w:type="pct"/>
            <w:tcBorders>
              <w:top w:val="single" w:sz="4" w:space="0" w:color="000000"/>
              <w:left w:val="single" w:sz="4" w:space="0" w:color="000000"/>
              <w:bottom w:val="single" w:sz="4" w:space="0" w:color="000000"/>
              <w:right w:val="single" w:sz="4" w:space="0" w:color="000000"/>
            </w:tcBorders>
            <w:hideMark/>
          </w:tcPr>
          <w:p w14:paraId="672A17E2"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Код рядка</w:t>
            </w:r>
          </w:p>
        </w:tc>
        <w:tc>
          <w:tcPr>
            <w:tcW w:w="650" w:type="pct"/>
            <w:tcBorders>
              <w:top w:val="single" w:sz="4" w:space="0" w:color="000000"/>
              <w:left w:val="single" w:sz="4" w:space="0" w:color="000000"/>
              <w:bottom w:val="single" w:sz="4" w:space="0" w:color="000000"/>
              <w:right w:val="single" w:sz="4" w:space="0" w:color="000000"/>
            </w:tcBorders>
            <w:hideMark/>
          </w:tcPr>
          <w:p w14:paraId="54E315C9"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За звітний період</w:t>
            </w:r>
          </w:p>
        </w:tc>
        <w:tc>
          <w:tcPr>
            <w:tcW w:w="750" w:type="pct"/>
            <w:tcBorders>
              <w:top w:val="single" w:sz="4" w:space="0" w:color="000000"/>
              <w:left w:val="single" w:sz="4" w:space="0" w:color="000000"/>
              <w:bottom w:val="single" w:sz="4" w:space="0" w:color="000000"/>
              <w:right w:val="single" w:sz="4" w:space="0" w:color="000000"/>
            </w:tcBorders>
            <w:hideMark/>
          </w:tcPr>
          <w:p w14:paraId="26C7B44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За аналогічний період попереднього року</w:t>
            </w:r>
          </w:p>
        </w:tc>
      </w:tr>
      <w:tr w:rsidR="00A800DA" w:rsidRPr="001929AD" w14:paraId="193CC542"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4B5FCA03"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14:paraId="34D5B479"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w:t>
            </w:r>
          </w:p>
        </w:tc>
        <w:tc>
          <w:tcPr>
            <w:tcW w:w="650" w:type="pct"/>
            <w:tcBorders>
              <w:top w:val="single" w:sz="4" w:space="0" w:color="000000"/>
              <w:left w:val="single" w:sz="4" w:space="0" w:color="000000"/>
              <w:bottom w:val="single" w:sz="4" w:space="0" w:color="000000"/>
              <w:right w:val="single" w:sz="4" w:space="0" w:color="000000"/>
            </w:tcBorders>
            <w:hideMark/>
          </w:tcPr>
          <w:p w14:paraId="05796891"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14:paraId="1DAD37A7"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4</w:t>
            </w:r>
          </w:p>
        </w:tc>
      </w:tr>
      <w:tr w:rsidR="00A800DA" w:rsidRPr="001929AD" w14:paraId="21A1E504"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4B68224F"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Чистий дохід від реалізації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14:paraId="74F9066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2000</w:t>
            </w:r>
          </w:p>
        </w:tc>
        <w:tc>
          <w:tcPr>
            <w:tcW w:w="650" w:type="pct"/>
            <w:tcBorders>
              <w:top w:val="single" w:sz="4" w:space="0" w:color="000000"/>
              <w:left w:val="single" w:sz="4" w:space="0" w:color="000000"/>
              <w:bottom w:val="single" w:sz="4" w:space="0" w:color="000000"/>
              <w:right w:val="single" w:sz="4" w:space="0" w:color="000000"/>
            </w:tcBorders>
            <w:hideMark/>
          </w:tcPr>
          <w:p w14:paraId="107808EC"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67FAF550"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3EA836A3"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5ADB93F5"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Собівартість реалізованої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14:paraId="34C7FF1D"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2050</w:t>
            </w:r>
          </w:p>
        </w:tc>
        <w:tc>
          <w:tcPr>
            <w:tcW w:w="650" w:type="pct"/>
            <w:tcBorders>
              <w:top w:val="single" w:sz="4" w:space="0" w:color="000000"/>
              <w:left w:val="single" w:sz="4" w:space="0" w:color="000000"/>
              <w:bottom w:val="single" w:sz="4" w:space="0" w:color="000000"/>
              <w:right w:val="single" w:sz="4" w:space="0" w:color="000000"/>
            </w:tcBorders>
            <w:hideMark/>
          </w:tcPr>
          <w:p w14:paraId="7792BE98"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3A6BCDC"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77037B78" w14:textId="77777777" w:rsidTr="002653B4">
        <w:trPr>
          <w:trHeight w:val="390"/>
        </w:trPr>
        <w:tc>
          <w:tcPr>
            <w:tcW w:w="3150" w:type="pct"/>
            <w:tcBorders>
              <w:top w:val="single" w:sz="4" w:space="0" w:color="000000"/>
              <w:left w:val="single" w:sz="4" w:space="0" w:color="000000"/>
              <w:bottom w:val="nil"/>
              <w:right w:val="single" w:sz="4" w:space="0" w:color="000000"/>
            </w:tcBorders>
            <w:hideMark/>
          </w:tcPr>
          <w:p w14:paraId="5644E893"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Валовий:</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2C9B35AE"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2090</w:t>
            </w:r>
          </w:p>
        </w:tc>
        <w:tc>
          <w:tcPr>
            <w:tcW w:w="650" w:type="pct"/>
            <w:tcBorders>
              <w:top w:val="single" w:sz="4" w:space="0" w:color="000000"/>
              <w:left w:val="single" w:sz="4" w:space="0" w:color="000000"/>
              <w:bottom w:val="nil"/>
              <w:right w:val="single" w:sz="4" w:space="0" w:color="000000"/>
            </w:tcBorders>
            <w:hideMark/>
          </w:tcPr>
          <w:p w14:paraId="59672BB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66055E67"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0E835710"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5BA49391"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53BE0DF2"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2095</w:t>
            </w:r>
          </w:p>
        </w:tc>
        <w:tc>
          <w:tcPr>
            <w:tcW w:w="650" w:type="pct"/>
            <w:tcBorders>
              <w:top w:val="single" w:sz="4" w:space="0" w:color="000000"/>
              <w:left w:val="single" w:sz="4" w:space="0" w:color="000000"/>
              <w:bottom w:val="single" w:sz="4" w:space="0" w:color="000000"/>
              <w:right w:val="single" w:sz="4" w:space="0" w:color="000000"/>
            </w:tcBorders>
            <w:hideMark/>
          </w:tcPr>
          <w:p w14:paraId="3D29E8D0"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0BD53C9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3AE90494"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5FAFB63C"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операційні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72EF0930"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2120</w:t>
            </w:r>
          </w:p>
        </w:tc>
        <w:tc>
          <w:tcPr>
            <w:tcW w:w="650" w:type="pct"/>
            <w:tcBorders>
              <w:top w:val="single" w:sz="4" w:space="0" w:color="000000"/>
              <w:left w:val="single" w:sz="4" w:space="0" w:color="000000"/>
              <w:bottom w:val="single" w:sz="4" w:space="0" w:color="000000"/>
              <w:right w:val="single" w:sz="4" w:space="0" w:color="000000"/>
            </w:tcBorders>
            <w:hideMark/>
          </w:tcPr>
          <w:p w14:paraId="57407E22"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6033B664"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4A0DB132"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18616AF9"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Адміністративні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6C5197B0"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2130</w:t>
            </w:r>
          </w:p>
        </w:tc>
        <w:tc>
          <w:tcPr>
            <w:tcW w:w="650" w:type="pct"/>
            <w:tcBorders>
              <w:top w:val="single" w:sz="4" w:space="0" w:color="000000"/>
              <w:left w:val="single" w:sz="4" w:space="0" w:color="000000"/>
              <w:bottom w:val="single" w:sz="4" w:space="0" w:color="000000"/>
              <w:right w:val="single" w:sz="4" w:space="0" w:color="000000"/>
            </w:tcBorders>
            <w:hideMark/>
          </w:tcPr>
          <w:p w14:paraId="113534D9"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413930B0"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607E261F"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0A539C2A"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Витрати на збут</w:t>
            </w:r>
          </w:p>
        </w:tc>
        <w:tc>
          <w:tcPr>
            <w:tcW w:w="350" w:type="pct"/>
            <w:tcBorders>
              <w:top w:val="single" w:sz="4" w:space="0" w:color="000000"/>
              <w:left w:val="single" w:sz="4" w:space="0" w:color="000000"/>
              <w:bottom w:val="single" w:sz="4" w:space="0" w:color="000000"/>
              <w:right w:val="single" w:sz="4" w:space="0" w:color="000000"/>
            </w:tcBorders>
            <w:hideMark/>
          </w:tcPr>
          <w:p w14:paraId="449AB84C"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2150</w:t>
            </w:r>
          </w:p>
        </w:tc>
        <w:tc>
          <w:tcPr>
            <w:tcW w:w="650" w:type="pct"/>
            <w:tcBorders>
              <w:top w:val="single" w:sz="4" w:space="0" w:color="000000"/>
              <w:left w:val="single" w:sz="4" w:space="0" w:color="000000"/>
              <w:bottom w:val="single" w:sz="4" w:space="0" w:color="000000"/>
              <w:right w:val="single" w:sz="4" w:space="0" w:color="000000"/>
            </w:tcBorders>
            <w:hideMark/>
          </w:tcPr>
          <w:p w14:paraId="7E9D088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695E44B1"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7D35C3E0"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62895BB6"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4A9036E6"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2180</w:t>
            </w:r>
          </w:p>
        </w:tc>
        <w:tc>
          <w:tcPr>
            <w:tcW w:w="650" w:type="pct"/>
            <w:tcBorders>
              <w:top w:val="single" w:sz="4" w:space="0" w:color="000000"/>
              <w:left w:val="single" w:sz="4" w:space="0" w:color="000000"/>
              <w:bottom w:val="single" w:sz="4" w:space="0" w:color="000000"/>
              <w:right w:val="single" w:sz="4" w:space="0" w:color="000000"/>
            </w:tcBorders>
            <w:hideMark/>
          </w:tcPr>
          <w:p w14:paraId="1996F0F8"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4EA724A6"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12477B48" w14:textId="77777777" w:rsidTr="002653B4">
        <w:trPr>
          <w:trHeight w:val="495"/>
        </w:trPr>
        <w:tc>
          <w:tcPr>
            <w:tcW w:w="3150" w:type="pct"/>
            <w:tcBorders>
              <w:top w:val="single" w:sz="4" w:space="0" w:color="000000"/>
              <w:left w:val="single" w:sz="4" w:space="0" w:color="000000"/>
              <w:bottom w:val="nil"/>
              <w:right w:val="single" w:sz="4" w:space="0" w:color="000000"/>
            </w:tcBorders>
            <w:hideMark/>
          </w:tcPr>
          <w:p w14:paraId="12A864D6"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Фінансовий результат від операційної діяльності:</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61310DF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2190</w:t>
            </w:r>
          </w:p>
        </w:tc>
        <w:tc>
          <w:tcPr>
            <w:tcW w:w="650" w:type="pct"/>
            <w:tcBorders>
              <w:top w:val="single" w:sz="4" w:space="0" w:color="000000"/>
              <w:left w:val="single" w:sz="4" w:space="0" w:color="000000"/>
              <w:bottom w:val="nil"/>
              <w:right w:val="single" w:sz="4" w:space="0" w:color="000000"/>
            </w:tcBorders>
            <w:hideMark/>
          </w:tcPr>
          <w:p w14:paraId="31F21E6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3085A63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413C3AF8"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5B513C11"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567A39E2"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2195</w:t>
            </w:r>
          </w:p>
        </w:tc>
        <w:tc>
          <w:tcPr>
            <w:tcW w:w="650" w:type="pct"/>
            <w:tcBorders>
              <w:top w:val="single" w:sz="4" w:space="0" w:color="000000"/>
              <w:left w:val="single" w:sz="4" w:space="0" w:color="000000"/>
              <w:bottom w:val="single" w:sz="4" w:space="0" w:color="000000"/>
              <w:right w:val="single" w:sz="4" w:space="0" w:color="000000"/>
            </w:tcBorders>
            <w:hideMark/>
          </w:tcPr>
          <w:p w14:paraId="2A0B678C"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290348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4895D9B6"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3EAF15B5"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Дохід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14:paraId="5DE0A3E2"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2200</w:t>
            </w:r>
          </w:p>
        </w:tc>
        <w:tc>
          <w:tcPr>
            <w:tcW w:w="650" w:type="pct"/>
            <w:tcBorders>
              <w:top w:val="single" w:sz="4" w:space="0" w:color="000000"/>
              <w:left w:val="single" w:sz="4" w:space="0" w:color="000000"/>
              <w:bottom w:val="single" w:sz="4" w:space="0" w:color="000000"/>
              <w:right w:val="single" w:sz="4" w:space="0" w:color="000000"/>
            </w:tcBorders>
            <w:hideMark/>
          </w:tcPr>
          <w:p w14:paraId="0DFBFADC"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16D370A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6E966CD1"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37CDFE8C"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фінансові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74AB1C1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2220</w:t>
            </w:r>
          </w:p>
        </w:tc>
        <w:tc>
          <w:tcPr>
            <w:tcW w:w="650" w:type="pct"/>
            <w:tcBorders>
              <w:top w:val="single" w:sz="4" w:space="0" w:color="000000"/>
              <w:left w:val="single" w:sz="4" w:space="0" w:color="000000"/>
              <w:bottom w:val="single" w:sz="4" w:space="0" w:color="000000"/>
              <w:right w:val="single" w:sz="4" w:space="0" w:color="000000"/>
            </w:tcBorders>
            <w:hideMark/>
          </w:tcPr>
          <w:p w14:paraId="6362B43D"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5CA9866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6EAECC84"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1BD985BD"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доходи</w:t>
            </w:r>
          </w:p>
        </w:tc>
        <w:tc>
          <w:tcPr>
            <w:tcW w:w="350" w:type="pct"/>
            <w:tcBorders>
              <w:top w:val="single" w:sz="4" w:space="0" w:color="000000"/>
              <w:left w:val="single" w:sz="4" w:space="0" w:color="000000"/>
              <w:bottom w:val="single" w:sz="4" w:space="0" w:color="000000"/>
              <w:right w:val="single" w:sz="4" w:space="0" w:color="000000"/>
            </w:tcBorders>
            <w:hideMark/>
          </w:tcPr>
          <w:p w14:paraId="02EC6839"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2240</w:t>
            </w:r>
          </w:p>
        </w:tc>
        <w:tc>
          <w:tcPr>
            <w:tcW w:w="650" w:type="pct"/>
            <w:tcBorders>
              <w:top w:val="single" w:sz="4" w:space="0" w:color="000000"/>
              <w:left w:val="single" w:sz="4" w:space="0" w:color="000000"/>
              <w:bottom w:val="single" w:sz="4" w:space="0" w:color="000000"/>
              <w:right w:val="single" w:sz="4" w:space="0" w:color="000000"/>
            </w:tcBorders>
            <w:hideMark/>
          </w:tcPr>
          <w:p w14:paraId="42670DE7"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068D1D6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425B5FC4"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42E8CFB3"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Фінансові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7874E7A8"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2250</w:t>
            </w:r>
          </w:p>
        </w:tc>
        <w:tc>
          <w:tcPr>
            <w:tcW w:w="650" w:type="pct"/>
            <w:tcBorders>
              <w:top w:val="single" w:sz="4" w:space="0" w:color="000000"/>
              <w:left w:val="single" w:sz="4" w:space="0" w:color="000000"/>
              <w:bottom w:val="single" w:sz="4" w:space="0" w:color="000000"/>
              <w:right w:val="single" w:sz="4" w:space="0" w:color="000000"/>
            </w:tcBorders>
            <w:hideMark/>
          </w:tcPr>
          <w:p w14:paraId="37E80BD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C1C3CF5"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5E83BA53"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4675B719"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Втрати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14:paraId="2CFE0C34"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2255</w:t>
            </w:r>
          </w:p>
        </w:tc>
        <w:tc>
          <w:tcPr>
            <w:tcW w:w="650" w:type="pct"/>
            <w:tcBorders>
              <w:top w:val="single" w:sz="4" w:space="0" w:color="000000"/>
              <w:left w:val="single" w:sz="4" w:space="0" w:color="000000"/>
              <w:bottom w:val="single" w:sz="4" w:space="0" w:color="000000"/>
              <w:right w:val="single" w:sz="4" w:space="0" w:color="000000"/>
            </w:tcBorders>
            <w:hideMark/>
          </w:tcPr>
          <w:p w14:paraId="292703BA"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58C6D26E"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3C99406F"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7E8FDF5C"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Інші витрати</w:t>
            </w:r>
          </w:p>
        </w:tc>
        <w:tc>
          <w:tcPr>
            <w:tcW w:w="350" w:type="pct"/>
            <w:tcBorders>
              <w:top w:val="single" w:sz="4" w:space="0" w:color="000000"/>
              <w:left w:val="single" w:sz="4" w:space="0" w:color="000000"/>
              <w:bottom w:val="single" w:sz="4" w:space="0" w:color="000000"/>
              <w:right w:val="single" w:sz="4" w:space="0" w:color="000000"/>
            </w:tcBorders>
            <w:hideMark/>
          </w:tcPr>
          <w:p w14:paraId="7078CB1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2270</w:t>
            </w:r>
          </w:p>
        </w:tc>
        <w:tc>
          <w:tcPr>
            <w:tcW w:w="650" w:type="pct"/>
            <w:tcBorders>
              <w:top w:val="single" w:sz="4" w:space="0" w:color="000000"/>
              <w:left w:val="single" w:sz="4" w:space="0" w:color="000000"/>
              <w:bottom w:val="single" w:sz="4" w:space="0" w:color="000000"/>
              <w:right w:val="single" w:sz="4" w:space="0" w:color="000000"/>
            </w:tcBorders>
            <w:hideMark/>
          </w:tcPr>
          <w:p w14:paraId="65156A75"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01A1F0A3"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71C8DD31" w14:textId="77777777" w:rsidTr="002653B4">
        <w:trPr>
          <w:trHeight w:val="375"/>
        </w:trPr>
        <w:tc>
          <w:tcPr>
            <w:tcW w:w="3150" w:type="pct"/>
            <w:tcBorders>
              <w:top w:val="single" w:sz="4" w:space="0" w:color="000000"/>
              <w:left w:val="single" w:sz="4" w:space="0" w:color="000000"/>
              <w:bottom w:val="nil"/>
              <w:right w:val="single" w:sz="4" w:space="0" w:color="000000"/>
            </w:tcBorders>
            <w:hideMark/>
          </w:tcPr>
          <w:p w14:paraId="5E49A409"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Фінансовий результат до оподаткування:</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4A26DE09"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2290</w:t>
            </w:r>
          </w:p>
        </w:tc>
        <w:tc>
          <w:tcPr>
            <w:tcW w:w="650" w:type="pct"/>
            <w:tcBorders>
              <w:top w:val="single" w:sz="4" w:space="0" w:color="000000"/>
              <w:left w:val="single" w:sz="4" w:space="0" w:color="000000"/>
              <w:bottom w:val="nil"/>
              <w:right w:val="single" w:sz="4" w:space="0" w:color="000000"/>
            </w:tcBorders>
            <w:hideMark/>
          </w:tcPr>
          <w:p w14:paraId="5020E745"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19552067"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07809B60"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41DA8F78"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78BED35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2295</w:t>
            </w:r>
          </w:p>
        </w:tc>
        <w:tc>
          <w:tcPr>
            <w:tcW w:w="650" w:type="pct"/>
            <w:tcBorders>
              <w:top w:val="single" w:sz="4" w:space="0" w:color="000000"/>
              <w:left w:val="single" w:sz="4" w:space="0" w:color="000000"/>
              <w:bottom w:val="single" w:sz="4" w:space="0" w:color="000000"/>
              <w:right w:val="single" w:sz="4" w:space="0" w:color="000000"/>
            </w:tcBorders>
            <w:hideMark/>
          </w:tcPr>
          <w:p w14:paraId="4BBFC91D"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7934311"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r w:rsidR="00A800DA" w:rsidRPr="001929AD" w14:paraId="5BB96896"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6BD56E31"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Витрати (дохід) з податку на прибуток</w:t>
            </w:r>
          </w:p>
        </w:tc>
        <w:tc>
          <w:tcPr>
            <w:tcW w:w="350" w:type="pct"/>
            <w:tcBorders>
              <w:top w:val="single" w:sz="4" w:space="0" w:color="000000"/>
              <w:left w:val="single" w:sz="4" w:space="0" w:color="000000"/>
              <w:bottom w:val="single" w:sz="4" w:space="0" w:color="000000"/>
              <w:right w:val="single" w:sz="4" w:space="0" w:color="000000"/>
            </w:tcBorders>
            <w:hideMark/>
          </w:tcPr>
          <w:p w14:paraId="75F1301B"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2300</w:t>
            </w:r>
          </w:p>
        </w:tc>
        <w:tc>
          <w:tcPr>
            <w:tcW w:w="650" w:type="pct"/>
            <w:tcBorders>
              <w:top w:val="single" w:sz="4" w:space="0" w:color="000000"/>
              <w:left w:val="single" w:sz="4" w:space="0" w:color="000000"/>
              <w:bottom w:val="single" w:sz="4" w:space="0" w:color="000000"/>
              <w:right w:val="single" w:sz="4" w:space="0" w:color="000000"/>
            </w:tcBorders>
            <w:hideMark/>
          </w:tcPr>
          <w:p w14:paraId="40CF61A3"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6EE17E5B"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5E0FC464"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72EE2253"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Прибуток (збиток) від припиненої діяльності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14:paraId="34A7B035"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2305</w:t>
            </w:r>
          </w:p>
        </w:tc>
        <w:tc>
          <w:tcPr>
            <w:tcW w:w="650" w:type="pct"/>
            <w:tcBorders>
              <w:top w:val="single" w:sz="4" w:space="0" w:color="000000"/>
              <w:left w:val="single" w:sz="4" w:space="0" w:color="000000"/>
              <w:bottom w:val="single" w:sz="4" w:space="0" w:color="000000"/>
              <w:right w:val="single" w:sz="4" w:space="0" w:color="000000"/>
            </w:tcBorders>
            <w:hideMark/>
          </w:tcPr>
          <w:p w14:paraId="201FA404"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single" w:sz="4" w:space="0" w:color="000000"/>
              <w:right w:val="single" w:sz="4" w:space="0" w:color="000000"/>
            </w:tcBorders>
            <w:hideMark/>
          </w:tcPr>
          <w:p w14:paraId="78E40138"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630BB993" w14:textId="77777777" w:rsidTr="002653B4">
        <w:trPr>
          <w:trHeight w:val="375"/>
        </w:trPr>
        <w:tc>
          <w:tcPr>
            <w:tcW w:w="3150" w:type="pct"/>
            <w:tcBorders>
              <w:top w:val="single" w:sz="4" w:space="0" w:color="000000"/>
              <w:left w:val="single" w:sz="4" w:space="0" w:color="000000"/>
              <w:bottom w:val="nil"/>
              <w:right w:val="single" w:sz="4" w:space="0" w:color="000000"/>
            </w:tcBorders>
            <w:hideMark/>
          </w:tcPr>
          <w:p w14:paraId="1DEE24B2"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b/>
                <w:bCs/>
                <w:color w:val="000000"/>
                <w:sz w:val="24"/>
                <w:szCs w:val="24"/>
                <w:lang w:eastAsia="uk-UA"/>
              </w:rPr>
              <w:t>Чистий фінансовий результат:</w:t>
            </w:r>
            <w:r w:rsidRPr="001929AD">
              <w:rPr>
                <w:rFonts w:ascii="Times New Roman" w:eastAsia="Times New Roman" w:hAnsi="Times New Roman"/>
                <w:sz w:val="24"/>
                <w:szCs w:val="24"/>
                <w:lang w:eastAsia="uk-UA"/>
              </w:rPr>
              <w:t> </w:t>
            </w:r>
            <w:r w:rsidRPr="001929AD">
              <w:rPr>
                <w:rFonts w:ascii="Times New Roman" w:eastAsia="Times New Roman" w:hAnsi="Times New Roman"/>
                <w:sz w:val="24"/>
                <w:szCs w:val="24"/>
                <w:lang w:eastAsia="uk-UA"/>
              </w:rPr>
              <w:br/>
              <w:t>прибуток</w:t>
            </w:r>
          </w:p>
        </w:tc>
        <w:tc>
          <w:tcPr>
            <w:tcW w:w="350" w:type="pct"/>
            <w:tcBorders>
              <w:top w:val="single" w:sz="4" w:space="0" w:color="000000"/>
              <w:left w:val="single" w:sz="4" w:space="0" w:color="000000"/>
              <w:bottom w:val="nil"/>
              <w:right w:val="single" w:sz="4" w:space="0" w:color="000000"/>
            </w:tcBorders>
            <w:hideMark/>
          </w:tcPr>
          <w:p w14:paraId="54027783"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br/>
              <w:t>2350</w:t>
            </w:r>
          </w:p>
        </w:tc>
        <w:tc>
          <w:tcPr>
            <w:tcW w:w="650" w:type="pct"/>
            <w:tcBorders>
              <w:top w:val="single" w:sz="4" w:space="0" w:color="000000"/>
              <w:left w:val="single" w:sz="4" w:space="0" w:color="000000"/>
              <w:bottom w:val="nil"/>
              <w:right w:val="single" w:sz="4" w:space="0" w:color="000000"/>
            </w:tcBorders>
            <w:hideMark/>
          </w:tcPr>
          <w:p w14:paraId="7DAFB4ED"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c>
          <w:tcPr>
            <w:tcW w:w="750" w:type="pct"/>
            <w:tcBorders>
              <w:top w:val="single" w:sz="4" w:space="0" w:color="000000"/>
              <w:left w:val="single" w:sz="4" w:space="0" w:color="000000"/>
              <w:bottom w:val="nil"/>
              <w:right w:val="single" w:sz="4" w:space="0" w:color="000000"/>
            </w:tcBorders>
            <w:hideMark/>
          </w:tcPr>
          <w:p w14:paraId="58BCEE38"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p>
        </w:tc>
      </w:tr>
      <w:tr w:rsidR="00A800DA" w:rsidRPr="001929AD" w14:paraId="6B3919C7" w14:textId="77777777" w:rsidTr="002653B4">
        <w:tc>
          <w:tcPr>
            <w:tcW w:w="3150" w:type="pct"/>
            <w:tcBorders>
              <w:top w:val="single" w:sz="4" w:space="0" w:color="000000"/>
              <w:left w:val="single" w:sz="4" w:space="0" w:color="000000"/>
              <w:bottom w:val="single" w:sz="4" w:space="0" w:color="000000"/>
              <w:right w:val="single" w:sz="4" w:space="0" w:color="000000"/>
            </w:tcBorders>
            <w:hideMark/>
          </w:tcPr>
          <w:p w14:paraId="53DB376F" w14:textId="77777777" w:rsidR="00A800DA" w:rsidRPr="001929AD" w:rsidRDefault="00A800DA" w:rsidP="002653B4">
            <w:pPr>
              <w:spacing w:after="0" w:line="240" w:lineRule="auto"/>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14:paraId="1BEA80E8"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2355</w:t>
            </w:r>
          </w:p>
        </w:tc>
        <w:tc>
          <w:tcPr>
            <w:tcW w:w="650" w:type="pct"/>
            <w:tcBorders>
              <w:top w:val="single" w:sz="4" w:space="0" w:color="000000"/>
              <w:left w:val="single" w:sz="4" w:space="0" w:color="000000"/>
              <w:bottom w:val="single" w:sz="4" w:space="0" w:color="000000"/>
              <w:right w:val="single" w:sz="4" w:space="0" w:color="000000"/>
            </w:tcBorders>
            <w:hideMark/>
          </w:tcPr>
          <w:p w14:paraId="0E60071F"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14:paraId="14FDE4A4" w14:textId="77777777" w:rsidR="00A800DA" w:rsidRPr="001929AD" w:rsidRDefault="00A800DA" w:rsidP="002653B4">
            <w:pPr>
              <w:spacing w:after="0" w:line="240" w:lineRule="auto"/>
              <w:jc w:val="center"/>
              <w:textAlignment w:val="baseline"/>
              <w:rPr>
                <w:rFonts w:ascii="Times New Roman" w:eastAsia="Times New Roman" w:hAnsi="Times New Roman"/>
                <w:sz w:val="24"/>
                <w:szCs w:val="24"/>
                <w:lang w:eastAsia="uk-UA"/>
              </w:rPr>
            </w:pPr>
            <w:r w:rsidRPr="001929AD">
              <w:rPr>
                <w:rFonts w:ascii="Times New Roman" w:eastAsia="Times New Roman" w:hAnsi="Times New Roman"/>
                <w:sz w:val="24"/>
                <w:szCs w:val="24"/>
                <w:lang w:eastAsia="uk-UA"/>
              </w:rPr>
              <w:t>( )</w:t>
            </w:r>
          </w:p>
        </w:tc>
      </w:tr>
    </w:tbl>
    <w:p w14:paraId="58FBD114" w14:textId="5D2DC7AF" w:rsidR="00FB4A96" w:rsidRDefault="00FB4A96"/>
    <w:p w14:paraId="378BE5AD" w14:textId="061AA486" w:rsidR="00FB4A96" w:rsidRPr="00140A96" w:rsidRDefault="00FB4A96" w:rsidP="00FB4A96">
      <w:pPr>
        <w:widowControl w:val="0"/>
        <w:ind w:firstLine="567"/>
        <w:jc w:val="both"/>
        <w:rPr>
          <w:b/>
          <w:i/>
          <w:sz w:val="20"/>
          <w:szCs w:val="20"/>
          <w:lang w:val="uk-UA"/>
        </w:rPr>
      </w:pPr>
      <w:r w:rsidRPr="00140A96">
        <w:rPr>
          <w:b/>
          <w:i/>
          <w:sz w:val="20"/>
          <w:szCs w:val="20"/>
        </w:rPr>
        <w:t xml:space="preserve">Завдання </w:t>
      </w:r>
      <w:r>
        <w:rPr>
          <w:b/>
          <w:i/>
          <w:sz w:val="20"/>
          <w:szCs w:val="20"/>
          <w:lang w:val="uk-UA"/>
        </w:rPr>
        <w:t>3</w:t>
      </w:r>
      <w:r w:rsidRPr="00140A96">
        <w:rPr>
          <w:b/>
          <w:i/>
          <w:sz w:val="20"/>
          <w:szCs w:val="20"/>
        </w:rPr>
        <w:t xml:space="preserve">. </w:t>
      </w:r>
      <w:r w:rsidRPr="00140A96">
        <w:rPr>
          <w:i/>
          <w:sz w:val="20"/>
          <w:szCs w:val="20"/>
        </w:rPr>
        <w:t>Ситуаційні завдання.</w:t>
      </w:r>
      <w:r w:rsidRPr="00140A96">
        <w:rPr>
          <w:b/>
          <w:i/>
          <w:sz w:val="20"/>
          <w:szCs w:val="20"/>
        </w:rPr>
        <w:t xml:space="preserve"> </w:t>
      </w:r>
    </w:p>
    <w:p w14:paraId="0CF6DFB7" w14:textId="77777777" w:rsidR="00FB4A96" w:rsidRPr="00140A96" w:rsidRDefault="00FB4A96" w:rsidP="00FB4A96">
      <w:pPr>
        <w:pStyle w:val="a5"/>
        <w:widowControl w:val="0"/>
        <w:numPr>
          <w:ilvl w:val="0"/>
          <w:numId w:val="3"/>
        </w:numPr>
        <w:jc w:val="both"/>
        <w:rPr>
          <w:i/>
          <w:sz w:val="20"/>
          <w:szCs w:val="20"/>
          <w:lang w:val="uk-UA"/>
        </w:rPr>
      </w:pPr>
      <w:r w:rsidRPr="00140A96">
        <w:rPr>
          <w:i/>
          <w:sz w:val="20"/>
          <w:szCs w:val="20"/>
          <w:lang w:val="uk-UA"/>
        </w:rPr>
        <w:t>Підприємство «Мрія» обрало інноваційну стратегію, орієнтовану на розширення виробництва. В результаті господарської діяльності за минулий рік був отриманий прибуток у розмірі 30000 грн. На які напрями Ви пропонуєте його розподілити?</w:t>
      </w:r>
    </w:p>
    <w:p w14:paraId="75F115FE" w14:textId="77777777" w:rsidR="00FB4A96" w:rsidRPr="00140A96" w:rsidRDefault="00FB4A96" w:rsidP="00FB4A96">
      <w:pPr>
        <w:pStyle w:val="a5"/>
        <w:widowControl w:val="0"/>
        <w:numPr>
          <w:ilvl w:val="0"/>
          <w:numId w:val="3"/>
        </w:numPr>
        <w:jc w:val="both"/>
        <w:rPr>
          <w:i/>
          <w:sz w:val="20"/>
          <w:szCs w:val="20"/>
          <w:lang w:val="uk-UA"/>
        </w:rPr>
      </w:pPr>
      <w:r w:rsidRPr="00140A96">
        <w:rPr>
          <w:i/>
          <w:sz w:val="20"/>
          <w:szCs w:val="20"/>
          <w:lang w:val="uk-UA"/>
        </w:rPr>
        <w:t>Для новоствореного підприємства який метод планування виручки Ви запропонуєте? Обгрунтуйте.</w:t>
      </w:r>
    </w:p>
    <w:p w14:paraId="3CE5990D" w14:textId="77777777" w:rsidR="00FB4A96" w:rsidRPr="00140A96" w:rsidRDefault="00FB4A96" w:rsidP="00FB4A96">
      <w:pPr>
        <w:pStyle w:val="a5"/>
        <w:widowControl w:val="0"/>
        <w:numPr>
          <w:ilvl w:val="0"/>
          <w:numId w:val="3"/>
        </w:numPr>
        <w:jc w:val="both"/>
        <w:rPr>
          <w:i/>
          <w:sz w:val="20"/>
          <w:szCs w:val="20"/>
          <w:lang w:val="uk-UA"/>
        </w:rPr>
      </w:pPr>
      <w:r w:rsidRPr="00140A96">
        <w:rPr>
          <w:i/>
          <w:sz w:val="20"/>
          <w:szCs w:val="20"/>
          <w:lang w:val="uk-UA"/>
        </w:rPr>
        <w:t xml:space="preserve">Підприємство «Лілія» вже 10 років випускає один і той же асортимент продукції. У поточному році воно планує запустити нове виробництво нової продукціїю Який метод планування виручки </w:t>
      </w:r>
      <w:r w:rsidRPr="00140A96">
        <w:rPr>
          <w:i/>
          <w:sz w:val="20"/>
          <w:szCs w:val="20"/>
          <w:lang w:val="uk-UA"/>
        </w:rPr>
        <w:lastRenderedPageBreak/>
        <w:t>Ви запропонуєте? Обгрунтуйте, будь ласка.</w:t>
      </w:r>
    </w:p>
    <w:p w14:paraId="4F2D513A" w14:textId="77777777" w:rsidR="00FB4A96" w:rsidRPr="00140A96" w:rsidRDefault="00FB4A96" w:rsidP="00FB4A96">
      <w:pPr>
        <w:pStyle w:val="a5"/>
        <w:widowControl w:val="0"/>
        <w:numPr>
          <w:ilvl w:val="0"/>
          <w:numId w:val="3"/>
        </w:numPr>
        <w:jc w:val="both"/>
        <w:rPr>
          <w:i/>
          <w:sz w:val="20"/>
          <w:szCs w:val="20"/>
          <w:lang w:val="uk-UA"/>
        </w:rPr>
      </w:pPr>
      <w:r w:rsidRPr="00140A96">
        <w:rPr>
          <w:i/>
          <w:sz w:val="20"/>
          <w:szCs w:val="20"/>
          <w:lang w:val="uk-UA"/>
        </w:rPr>
        <w:t>Керівник підприємства з метою мотивації працівників найбільшу частку одержаного прибутку спрямовує на виплату премій та оздоровлення працівників. Чи правильна, з Вашої точки зору, політика керівника?</w:t>
      </w:r>
    </w:p>
    <w:p w14:paraId="1891FF2E" w14:textId="77777777" w:rsidR="00FB4A96" w:rsidRPr="00140A96" w:rsidRDefault="00FB4A96" w:rsidP="00FB4A96">
      <w:pPr>
        <w:pStyle w:val="a5"/>
        <w:jc w:val="both"/>
        <w:rPr>
          <w:b/>
          <w:i/>
          <w:sz w:val="20"/>
          <w:szCs w:val="20"/>
          <w:lang w:val="uk-UA"/>
        </w:rPr>
      </w:pPr>
    </w:p>
    <w:p w14:paraId="33F74AC6" w14:textId="62C80ED0" w:rsidR="00FB4A96" w:rsidRPr="00140A96" w:rsidRDefault="00FB4A96" w:rsidP="00FB4A96">
      <w:pPr>
        <w:pStyle w:val="a5"/>
        <w:jc w:val="both"/>
        <w:rPr>
          <w:i/>
          <w:sz w:val="20"/>
          <w:szCs w:val="20"/>
          <w:lang w:val="uk-UA"/>
        </w:rPr>
      </w:pPr>
      <w:r w:rsidRPr="00140A96">
        <w:rPr>
          <w:b/>
          <w:i/>
          <w:sz w:val="20"/>
          <w:szCs w:val="20"/>
          <w:lang w:val="uk-UA"/>
        </w:rPr>
        <w:t xml:space="preserve">Завдання </w:t>
      </w:r>
      <w:r>
        <w:rPr>
          <w:b/>
          <w:i/>
          <w:sz w:val="20"/>
          <w:szCs w:val="20"/>
          <w:lang w:val="uk-UA"/>
        </w:rPr>
        <w:t>4</w:t>
      </w:r>
      <w:r w:rsidRPr="00140A96">
        <w:rPr>
          <w:b/>
          <w:i/>
          <w:sz w:val="20"/>
          <w:szCs w:val="20"/>
          <w:lang w:val="uk-UA"/>
        </w:rPr>
        <w:t xml:space="preserve">. </w:t>
      </w:r>
      <w:r w:rsidRPr="00140A96">
        <w:rPr>
          <w:i/>
          <w:sz w:val="20"/>
          <w:szCs w:val="20"/>
          <w:lang w:val="uk-UA"/>
        </w:rPr>
        <w:t>Визначити код рядка, до якого відносяться наведені статті.</w:t>
      </w:r>
    </w:p>
    <w:p w14:paraId="30FC5736" w14:textId="77777777" w:rsidR="00FB4A96" w:rsidRPr="00140A96" w:rsidRDefault="00FB4A96" w:rsidP="00FB4A96">
      <w:pPr>
        <w:pStyle w:val="a5"/>
        <w:widowControl w:val="0"/>
        <w:numPr>
          <w:ilvl w:val="0"/>
          <w:numId w:val="4"/>
        </w:numPr>
        <w:spacing w:line="240" w:lineRule="auto"/>
        <w:jc w:val="both"/>
        <w:rPr>
          <w:i/>
          <w:sz w:val="20"/>
          <w:szCs w:val="20"/>
        </w:rPr>
      </w:pPr>
      <w:r w:rsidRPr="00140A96">
        <w:rPr>
          <w:i/>
          <w:sz w:val="20"/>
          <w:szCs w:val="20"/>
          <w:lang w:val="uk-UA"/>
        </w:rPr>
        <w:t xml:space="preserve">Дохід від інвестицій в асоційовані підприємства, 2) одержані штрафи, 3) одержані дивіденди, 4) відшкодування раніше списаних активів, 5) дохід від списання кредиторської заборгованості, 6) прибуток від реалізації іноземної валюти, 7) відсотки, одержані по облігаціям, 8) страхове відшкодування за втрачене майно, 9) витрати на оплату праці продавцям, 10) витрати на пакувальні матеріали. </w:t>
      </w:r>
    </w:p>
    <w:p w14:paraId="070EC87B" w14:textId="77777777" w:rsidR="00205B7D" w:rsidRDefault="00205B7D"/>
    <w:sectPr w:rsidR="00205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5702"/>
    <w:multiLevelType w:val="hybridMultilevel"/>
    <w:tmpl w:val="69EAADE2"/>
    <w:lvl w:ilvl="0" w:tplc="2EF4A47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74F78"/>
    <w:multiLevelType w:val="hybridMultilevel"/>
    <w:tmpl w:val="F8CC3C22"/>
    <w:lvl w:ilvl="0" w:tplc="67FEFFB6">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380492A"/>
    <w:multiLevelType w:val="hybridMultilevel"/>
    <w:tmpl w:val="E4228296"/>
    <w:lvl w:ilvl="0" w:tplc="C7106022">
      <w:start w:val="2"/>
      <w:numFmt w:val="bullet"/>
      <w:lvlText w:val="–"/>
      <w:lvlJc w:val="left"/>
      <w:pPr>
        <w:tabs>
          <w:tab w:val="num" w:pos="2700"/>
        </w:tabs>
        <w:ind w:left="2700" w:hanging="360"/>
      </w:pPr>
      <w:rPr>
        <w:rFonts w:hint="default"/>
        <w:i/>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 w15:restartNumberingAfterBreak="0">
    <w:nsid w:val="49FF100E"/>
    <w:multiLevelType w:val="hybridMultilevel"/>
    <w:tmpl w:val="4DFE76DE"/>
    <w:lvl w:ilvl="0" w:tplc="BB147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7721423">
    <w:abstractNumId w:val="1"/>
  </w:num>
  <w:num w:numId="2" w16cid:durableId="546451901">
    <w:abstractNumId w:val="2"/>
  </w:num>
  <w:num w:numId="3" w16cid:durableId="449977154">
    <w:abstractNumId w:val="3"/>
  </w:num>
  <w:num w:numId="4" w16cid:durableId="166674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E7"/>
    <w:rsid w:val="00205B7D"/>
    <w:rsid w:val="003739BF"/>
    <w:rsid w:val="003A2888"/>
    <w:rsid w:val="005F26E7"/>
    <w:rsid w:val="00A800DA"/>
    <w:rsid w:val="00C925FF"/>
    <w:rsid w:val="00D15E43"/>
    <w:rsid w:val="00FB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1D27"/>
  <w15:docId w15:val="{8E000256-5DCD-4DA1-9D40-1D5D326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F26E7"/>
    <w:pPr>
      <w:spacing w:after="0" w:line="240" w:lineRule="auto"/>
      <w:jc w:val="center"/>
    </w:pPr>
    <w:rPr>
      <w:rFonts w:ascii="Times New Roman" w:eastAsia="Times New Roman" w:hAnsi="Times New Roman" w:cs="Times New Roman"/>
      <w:b/>
      <w:bCs/>
      <w:i/>
      <w:iCs/>
      <w:sz w:val="28"/>
      <w:szCs w:val="24"/>
      <w:lang w:val="uk-UA"/>
    </w:rPr>
  </w:style>
  <w:style w:type="character" w:customStyle="1" w:styleId="a4">
    <w:name w:val="Заголовок Знак"/>
    <w:basedOn w:val="a0"/>
    <w:link w:val="a3"/>
    <w:rsid w:val="005F26E7"/>
    <w:rPr>
      <w:rFonts w:ascii="Times New Roman" w:eastAsia="Times New Roman" w:hAnsi="Times New Roman" w:cs="Times New Roman"/>
      <w:b/>
      <w:bCs/>
      <w:i/>
      <w:iCs/>
      <w:sz w:val="28"/>
      <w:szCs w:val="24"/>
      <w:lang w:val="uk-UA"/>
    </w:rPr>
  </w:style>
  <w:style w:type="paragraph" w:styleId="a5">
    <w:name w:val="List Paragraph"/>
    <w:basedOn w:val="a"/>
    <w:uiPriority w:val="34"/>
    <w:qFormat/>
    <w:rsid w:val="00A80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6900-3773-4B74-9679-21B6E2A3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8475</Words>
  <Characters>4832</Characters>
  <Application>Microsoft Office Word</Application>
  <DocSecurity>0</DocSecurity>
  <Lines>40</Lines>
  <Paragraphs>26</Paragraphs>
  <ScaleCrop>false</ScaleCrop>
  <Company>MICROSOFT</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7</cp:revision>
  <dcterms:created xsi:type="dcterms:W3CDTF">2025-11-14T19:54:00Z</dcterms:created>
  <dcterms:modified xsi:type="dcterms:W3CDTF">2025-11-14T20:09:00Z</dcterms:modified>
</cp:coreProperties>
</file>