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162AF" w14:textId="77777777" w:rsidR="00DB47AB" w:rsidRPr="00FE2308" w:rsidRDefault="00DB47AB" w:rsidP="00DB47AB">
      <w:pPr>
        <w:pStyle w:val="2"/>
        <w:numPr>
          <w:ilvl w:val="1"/>
          <w:numId w:val="3"/>
        </w:numPr>
        <w:tabs>
          <w:tab w:val="left" w:pos="1207"/>
        </w:tabs>
        <w:ind w:left="299" w:right="291" w:firstLine="453"/>
        <w:rPr>
          <w:color w:val="000000" w:themeColor="text1"/>
        </w:rPr>
      </w:pPr>
      <w:r w:rsidRPr="00FE2308">
        <w:rPr>
          <w:color w:val="000000" w:themeColor="text1"/>
        </w:rPr>
        <w:t>Використання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інтелектуальних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систем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органі-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дорожнього руху</w:t>
      </w:r>
    </w:p>
    <w:p w14:paraId="4B23C0E5" w14:textId="77777777" w:rsidR="00DB47AB" w:rsidRPr="00FE2308" w:rsidRDefault="00DB47AB" w:rsidP="00DB47AB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35ABEB8E" w14:textId="77777777" w:rsidR="00DB47AB" w:rsidRPr="00FE2308" w:rsidRDefault="00DB47AB" w:rsidP="00DB47AB">
      <w:pPr>
        <w:pStyle w:val="a3"/>
        <w:ind w:right="292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останні роки словосполучення </w:t>
      </w:r>
      <w:proofErr w:type="spellStart"/>
      <w:r w:rsidRPr="00FE2308">
        <w:rPr>
          <w:color w:val="000000" w:themeColor="text1"/>
        </w:rPr>
        <w:t>Intelligent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Transport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Systems</w:t>
      </w:r>
      <w:proofErr w:type="spellEnd"/>
      <w:r w:rsidRPr="00FE2308">
        <w:rPr>
          <w:color w:val="000000" w:themeColor="text1"/>
        </w:rPr>
        <w:t xml:space="preserve"> і </w:t>
      </w:r>
      <w:proofErr w:type="spellStart"/>
      <w:r w:rsidRPr="00FE2308">
        <w:rPr>
          <w:color w:val="000000" w:themeColor="text1"/>
        </w:rPr>
        <w:t>відпові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дна</w:t>
      </w:r>
      <w:proofErr w:type="spellEnd"/>
      <w:r w:rsidRPr="00FE2308">
        <w:rPr>
          <w:color w:val="000000" w:themeColor="text1"/>
        </w:rPr>
        <w:t xml:space="preserve"> абревіатура ITS, стали звичайними в стратегічних, політичних і про-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грамно</w:t>
      </w:r>
      <w:proofErr w:type="spellEnd"/>
      <w:r w:rsidRPr="00FE2308">
        <w:rPr>
          <w:color w:val="000000" w:themeColor="text1"/>
        </w:rPr>
        <w:t>-цільових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документах розвинених країн.</w:t>
      </w:r>
    </w:p>
    <w:p w14:paraId="1F7882AD" w14:textId="77777777" w:rsidR="00DB47AB" w:rsidRPr="00FE2308" w:rsidRDefault="00DB47AB" w:rsidP="00DB47AB">
      <w:pPr>
        <w:pStyle w:val="a3"/>
        <w:spacing w:before="1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Інтелектуальні транспортні системи – це системна інтеграція сучасних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інформаційних і комунікаційних технологій і засобів автоматизації з </w:t>
      </w:r>
      <w:proofErr w:type="spellStart"/>
      <w:r w:rsidRPr="00FE2308">
        <w:rPr>
          <w:color w:val="000000" w:themeColor="text1"/>
        </w:rPr>
        <w:t>тран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спортною</w:t>
      </w:r>
      <w:proofErr w:type="spellEnd"/>
      <w:r w:rsidRPr="00FE2308">
        <w:rPr>
          <w:color w:val="000000" w:themeColor="text1"/>
          <w:spacing w:val="47"/>
        </w:rPr>
        <w:t xml:space="preserve"> </w:t>
      </w:r>
      <w:r w:rsidRPr="00FE2308">
        <w:rPr>
          <w:color w:val="000000" w:themeColor="text1"/>
        </w:rPr>
        <w:t>інфраструктурою,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рухомим</w:t>
      </w:r>
      <w:r w:rsidRPr="00FE2308">
        <w:rPr>
          <w:color w:val="000000" w:themeColor="text1"/>
          <w:spacing w:val="47"/>
        </w:rPr>
        <w:t xml:space="preserve"> </w:t>
      </w:r>
      <w:r w:rsidRPr="00FE2308">
        <w:rPr>
          <w:color w:val="000000" w:themeColor="text1"/>
        </w:rPr>
        <w:t>складом</w:t>
      </w:r>
      <w:r w:rsidRPr="00FE2308">
        <w:rPr>
          <w:color w:val="000000" w:themeColor="text1"/>
          <w:spacing w:val="50"/>
        </w:rPr>
        <w:t xml:space="preserve"> </w:t>
      </w:r>
      <w:r w:rsidRPr="00FE2308">
        <w:rPr>
          <w:color w:val="000000" w:themeColor="text1"/>
        </w:rPr>
        <w:t>(PC)</w:t>
      </w:r>
      <w:r w:rsidRPr="00FE2308">
        <w:rPr>
          <w:color w:val="000000" w:themeColor="text1"/>
          <w:spacing w:val="50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користувачами,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що</w:t>
      </w:r>
    </w:p>
    <w:p w14:paraId="60D5442D" w14:textId="77777777" w:rsidR="00DB47AB" w:rsidRPr="00FE2308" w:rsidRDefault="00DB47AB" w:rsidP="00DB47AB">
      <w:pPr>
        <w:pStyle w:val="a3"/>
        <w:spacing w:before="67" w:line="242" w:lineRule="auto"/>
        <w:ind w:right="296"/>
        <w:jc w:val="both"/>
        <w:rPr>
          <w:color w:val="000000" w:themeColor="text1"/>
        </w:rPr>
      </w:pPr>
      <w:r w:rsidRPr="00FE2308">
        <w:rPr>
          <w:color w:val="000000" w:themeColor="text1"/>
        </w:rPr>
        <w:t>орієнтована на підвищення безпеки і ефективності транспортного процесу,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комфортності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для водіїв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користувачів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транспорту.</w:t>
      </w:r>
    </w:p>
    <w:p w14:paraId="70A54BE2" w14:textId="77777777" w:rsidR="00DB47AB" w:rsidRPr="00FE2308" w:rsidRDefault="00DB47AB" w:rsidP="00DB47AB">
      <w:pPr>
        <w:pStyle w:val="a3"/>
        <w:ind w:right="289" w:firstLine="452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цілому, це транспортні системи, де засоби зв’язку, керування і </w:t>
      </w:r>
      <w:proofErr w:type="spellStart"/>
      <w:r w:rsidRPr="00FE2308">
        <w:rPr>
          <w:color w:val="000000" w:themeColor="text1"/>
        </w:rPr>
        <w:t>конт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ролю</w:t>
      </w:r>
      <w:proofErr w:type="spellEnd"/>
      <w:r w:rsidRPr="00FE2308">
        <w:rPr>
          <w:color w:val="000000" w:themeColor="text1"/>
        </w:rPr>
        <w:t xml:space="preserve"> з самого початку вбудовані в PC і об’єкти інфраструктури, а </w:t>
      </w:r>
      <w:proofErr w:type="spellStart"/>
      <w:r w:rsidRPr="00FE2308">
        <w:rPr>
          <w:color w:val="000000" w:themeColor="text1"/>
        </w:rPr>
        <w:t>можли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вості</w:t>
      </w:r>
      <w:proofErr w:type="spellEnd"/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керування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(ухвалення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рішень)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основі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інформації,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отримується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в реальному часі, доступні не тільки транспортним операторам, але і всім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користувачам транспорту. Сьогодні це інтегровані системи з </w:t>
      </w:r>
      <w:proofErr w:type="spellStart"/>
      <w:r w:rsidRPr="00FE2308">
        <w:rPr>
          <w:color w:val="000000" w:themeColor="text1"/>
        </w:rPr>
        <w:t>максималь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ним використанням новітніх технологій, які інформаційно-керують, тобто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цілеспрямована сукупність: людей, транспортної інфраструктури, </w:t>
      </w:r>
      <w:proofErr w:type="spellStart"/>
      <w:r w:rsidRPr="00FE2308">
        <w:rPr>
          <w:color w:val="000000" w:themeColor="text1"/>
        </w:rPr>
        <w:t>транспо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ртних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засобів.</w:t>
      </w:r>
    </w:p>
    <w:p w14:paraId="105D1FA1" w14:textId="77777777" w:rsidR="00DB47AB" w:rsidRPr="00FE2308" w:rsidRDefault="00DB47AB" w:rsidP="00DB47AB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даний час ідея ITS, в своїй основі, вже практично реалізована в </w:t>
      </w:r>
      <w:proofErr w:type="spellStart"/>
      <w:r w:rsidRPr="00FE2308">
        <w:rPr>
          <w:color w:val="000000" w:themeColor="text1"/>
        </w:rPr>
        <w:t>гло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бальному масштабі під керівництвом Міжнародної організації цивільної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авіації (</w:t>
      </w:r>
      <w:proofErr w:type="spellStart"/>
      <w:r w:rsidRPr="00FE2308">
        <w:rPr>
          <w:color w:val="000000" w:themeColor="text1"/>
        </w:rPr>
        <w:t>International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Civil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Aviation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Organization</w:t>
      </w:r>
      <w:proofErr w:type="spellEnd"/>
      <w:r w:rsidRPr="00FE2308">
        <w:rPr>
          <w:color w:val="000000" w:themeColor="text1"/>
        </w:rPr>
        <w:t>, ICAO) в цивільній авіації.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Тут завдяки стандартам і керівним документам, з використанням </w:t>
      </w:r>
      <w:proofErr w:type="spellStart"/>
      <w:r w:rsidRPr="00FE2308">
        <w:rPr>
          <w:color w:val="000000" w:themeColor="text1"/>
        </w:rPr>
        <w:t>інформа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ційних</w:t>
      </w:r>
      <w:proofErr w:type="spellEnd"/>
      <w:r w:rsidRPr="00FE2308">
        <w:rPr>
          <w:color w:val="000000" w:themeColor="text1"/>
        </w:rPr>
        <w:t xml:space="preserve"> і комунікаційних технологій, гармонізовано керування </w:t>
      </w:r>
      <w:proofErr w:type="spellStart"/>
      <w:r w:rsidRPr="00FE2308">
        <w:rPr>
          <w:color w:val="000000" w:themeColor="text1"/>
        </w:rPr>
        <w:t>міжнарод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ними польотами, роботою аеропортів і обслуговуванням пасажирів. Всі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повітряні судна в сучасній авіації мають засоби зв’язку і автономної супу-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тникової</w:t>
      </w:r>
      <w:proofErr w:type="spellEnd"/>
      <w:r w:rsidRPr="00FE2308">
        <w:rPr>
          <w:color w:val="000000" w:themeColor="text1"/>
        </w:rPr>
        <w:t xml:space="preserve"> навігації, системи автоматичного пілотування, запобігання </w:t>
      </w:r>
      <w:proofErr w:type="spellStart"/>
      <w:r w:rsidRPr="00FE2308">
        <w:rPr>
          <w:color w:val="000000" w:themeColor="text1"/>
        </w:rPr>
        <w:t>зітк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ненням</w:t>
      </w:r>
      <w:proofErr w:type="spellEnd"/>
      <w:r w:rsidRPr="00FE2308">
        <w:rPr>
          <w:color w:val="000000" w:themeColor="text1"/>
        </w:rPr>
        <w:t xml:space="preserve"> в повітрі, керування посадкою тощо. Наземні служби також мають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своєму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розпорядженні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технології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постійного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контролю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керування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умовах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щільного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 ешелонованого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повітряного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руху.</w:t>
      </w:r>
    </w:p>
    <w:p w14:paraId="5F932726" w14:textId="77777777" w:rsidR="00DB47AB" w:rsidRPr="00FE2308" w:rsidRDefault="00DB47AB" w:rsidP="00DB47AB">
      <w:pPr>
        <w:pStyle w:val="a3"/>
        <w:ind w:left="299" w:right="289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На автомобільному транспорті (AT) процес створення ITS знаходиться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 стадії становлення. В Європі він проходить за ініціативою міжнародної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некомерційної структури – Європейської організації із координації </w:t>
      </w:r>
      <w:proofErr w:type="spellStart"/>
      <w:r w:rsidRPr="00FE2308">
        <w:rPr>
          <w:color w:val="000000" w:themeColor="text1"/>
        </w:rPr>
        <w:t>впро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вадження</w:t>
      </w:r>
      <w:proofErr w:type="spellEnd"/>
      <w:r w:rsidRPr="00FE2308">
        <w:rPr>
          <w:color w:val="000000" w:themeColor="text1"/>
        </w:rPr>
        <w:t xml:space="preserve"> дорожньої </w:t>
      </w:r>
      <w:proofErr w:type="spellStart"/>
      <w:r w:rsidRPr="00FE2308">
        <w:rPr>
          <w:color w:val="000000" w:themeColor="text1"/>
        </w:rPr>
        <w:t>телематики</w:t>
      </w:r>
      <w:proofErr w:type="spellEnd"/>
      <w:r w:rsidRPr="00FE2308">
        <w:rPr>
          <w:color w:val="000000" w:themeColor="text1"/>
        </w:rPr>
        <w:t xml:space="preserve"> (</w:t>
      </w:r>
      <w:proofErr w:type="spellStart"/>
      <w:r w:rsidRPr="00FE2308">
        <w:rPr>
          <w:color w:val="000000" w:themeColor="text1"/>
        </w:rPr>
        <w:t>European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Road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Telematics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Implementation</w:t>
      </w:r>
      <w:proofErr w:type="spellEnd"/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Coordination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Organization</w:t>
      </w:r>
      <w:proofErr w:type="spellEnd"/>
      <w:r w:rsidRPr="00FE2308">
        <w:rPr>
          <w:color w:val="000000" w:themeColor="text1"/>
        </w:rPr>
        <w:t xml:space="preserve"> – ERTICO), якою запропоновано для Європи ці-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лий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спектр спеціальних програм:</w:t>
      </w:r>
    </w:p>
    <w:p w14:paraId="2B51B778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ADASIS (</w:t>
      </w:r>
      <w:proofErr w:type="spellStart"/>
      <w:r w:rsidRPr="00FE2308">
        <w:rPr>
          <w:color w:val="000000" w:themeColor="text1"/>
          <w:sz w:val="28"/>
        </w:rPr>
        <w:t>Advanced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Driver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Assistant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Systems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Interface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Specification</w:t>
      </w:r>
      <w:proofErr w:type="spellEnd"/>
      <w:r w:rsidRPr="00FE2308">
        <w:rPr>
          <w:color w:val="000000" w:themeColor="text1"/>
          <w:sz w:val="28"/>
        </w:rPr>
        <w:t>),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 використання точних картографічних даних в засобах навігації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отримання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водієм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прогнозу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ситуації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дорозі попереду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по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ходу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руху;</w:t>
      </w:r>
    </w:p>
    <w:p w14:paraId="78F84830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89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AIDE (</w:t>
      </w:r>
      <w:proofErr w:type="spellStart"/>
      <w:r w:rsidRPr="00FE2308">
        <w:rPr>
          <w:color w:val="000000" w:themeColor="text1"/>
          <w:sz w:val="28"/>
        </w:rPr>
        <w:t>Adaptive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Integrated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Driver-Vehicle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Interface</w:t>
      </w:r>
      <w:proofErr w:type="spellEnd"/>
      <w:r w:rsidRPr="00FE2308">
        <w:rPr>
          <w:color w:val="000000" w:themeColor="text1"/>
          <w:sz w:val="28"/>
        </w:rPr>
        <w:t>), програма вико-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ристання</w:t>
      </w:r>
      <w:proofErr w:type="spellEnd"/>
      <w:r w:rsidRPr="00FE2308">
        <w:rPr>
          <w:color w:val="000000" w:themeColor="text1"/>
          <w:sz w:val="28"/>
        </w:rPr>
        <w:t xml:space="preserve"> спеціального електронного устаткування і програмного </w:t>
      </w:r>
      <w:proofErr w:type="spellStart"/>
      <w:r w:rsidRPr="00FE2308">
        <w:rPr>
          <w:color w:val="000000" w:themeColor="text1"/>
          <w:sz w:val="28"/>
        </w:rPr>
        <w:t>забезпе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чення</w:t>
      </w:r>
      <w:proofErr w:type="spellEnd"/>
      <w:r w:rsidRPr="00FE2308">
        <w:rPr>
          <w:color w:val="000000" w:themeColor="text1"/>
          <w:sz w:val="28"/>
        </w:rPr>
        <w:t xml:space="preserve"> (ПЗ), що дозволяє концентрувати увагу водія у момент обгону і від-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ключення</w:t>
      </w:r>
      <w:proofErr w:type="spellEnd"/>
      <w:r w:rsidRPr="00FE2308">
        <w:rPr>
          <w:color w:val="000000" w:themeColor="text1"/>
          <w:sz w:val="28"/>
        </w:rPr>
        <w:t xml:space="preserve"> функцій приладів в салоні PC, які відволікають </w:t>
      </w:r>
      <w:r w:rsidRPr="00FE2308">
        <w:rPr>
          <w:color w:val="000000" w:themeColor="text1"/>
          <w:sz w:val="28"/>
        </w:rPr>
        <w:lastRenderedPageBreak/>
        <w:t>увагу під час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здійснення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складного маневру;</w:t>
      </w:r>
    </w:p>
    <w:p w14:paraId="67F65238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AGILE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(</w:t>
      </w:r>
      <w:proofErr w:type="spellStart"/>
      <w:r w:rsidRPr="00FE2308">
        <w:rPr>
          <w:color w:val="000000" w:themeColor="text1"/>
          <w:sz w:val="28"/>
        </w:rPr>
        <w:t>Application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of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Galileo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in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the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Location-Based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Service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Environment</w:t>
      </w:r>
      <w:proofErr w:type="spellEnd"/>
      <w:r w:rsidRPr="00FE2308">
        <w:rPr>
          <w:color w:val="000000" w:themeColor="text1"/>
          <w:sz w:val="28"/>
        </w:rPr>
        <w:t xml:space="preserve">), програма забезпечення комерційного використання </w:t>
      </w:r>
      <w:proofErr w:type="spellStart"/>
      <w:r w:rsidRPr="00FE2308">
        <w:rPr>
          <w:color w:val="000000" w:themeColor="text1"/>
          <w:sz w:val="28"/>
        </w:rPr>
        <w:t>супутни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кової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системи </w:t>
      </w:r>
      <w:proofErr w:type="spellStart"/>
      <w:r w:rsidRPr="00FE2308">
        <w:rPr>
          <w:color w:val="000000" w:themeColor="text1"/>
          <w:sz w:val="28"/>
        </w:rPr>
        <w:t>Galileo</w:t>
      </w:r>
      <w:proofErr w:type="spellEnd"/>
      <w:r w:rsidRPr="00FE2308">
        <w:rPr>
          <w:color w:val="000000" w:themeColor="text1"/>
          <w:sz w:val="28"/>
        </w:rPr>
        <w:t>;</w:t>
      </w:r>
    </w:p>
    <w:p w14:paraId="6FBD270D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89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CONNECT, SIMBA, національні і міжнародні програми з розвитку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ринку ITS в країнах центральної і східної Європи, Бразилії, Індії, Китаї,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Росії,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ПАР;</w:t>
      </w:r>
    </w:p>
    <w:p w14:paraId="46900F77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3"/>
        </w:tabs>
        <w:ind w:left="299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CVIS (</w:t>
      </w:r>
      <w:proofErr w:type="spellStart"/>
      <w:r w:rsidRPr="00FE2308">
        <w:rPr>
          <w:color w:val="000000" w:themeColor="text1"/>
          <w:sz w:val="28"/>
        </w:rPr>
        <w:t>Cooperative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vehicle-infrastructure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systems</w:t>
      </w:r>
      <w:proofErr w:type="spellEnd"/>
      <w:r w:rsidRPr="00FE2308">
        <w:rPr>
          <w:color w:val="000000" w:themeColor="text1"/>
          <w:sz w:val="28"/>
        </w:rPr>
        <w:t>), програма взаємодії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PC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і дорожньої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інфраструктури;</w:t>
      </w:r>
    </w:p>
    <w:p w14:paraId="74D6EFCC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1"/>
        </w:tabs>
        <w:spacing w:before="67" w:line="242" w:lineRule="auto"/>
        <w:ind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ENITE (</w:t>
      </w:r>
      <w:proofErr w:type="spellStart"/>
      <w:r w:rsidRPr="00FE2308">
        <w:rPr>
          <w:color w:val="000000" w:themeColor="text1"/>
          <w:sz w:val="28"/>
        </w:rPr>
        <w:t>European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Network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on</w:t>
      </w:r>
      <w:proofErr w:type="spellEnd"/>
      <w:r w:rsidRPr="00FE2308">
        <w:rPr>
          <w:color w:val="000000" w:themeColor="text1"/>
          <w:sz w:val="28"/>
        </w:rPr>
        <w:t xml:space="preserve"> ITS </w:t>
      </w:r>
      <w:proofErr w:type="spellStart"/>
      <w:r w:rsidRPr="00FE2308">
        <w:rPr>
          <w:color w:val="000000" w:themeColor="text1"/>
          <w:sz w:val="28"/>
        </w:rPr>
        <w:t>Training</w:t>
      </w:r>
      <w:proofErr w:type="spellEnd"/>
      <w:r w:rsidRPr="00FE2308">
        <w:rPr>
          <w:color w:val="000000" w:themeColor="text1"/>
          <w:sz w:val="28"/>
        </w:rPr>
        <w:t xml:space="preserve"> &amp; </w:t>
      </w:r>
      <w:proofErr w:type="spellStart"/>
      <w:r w:rsidRPr="00FE2308">
        <w:rPr>
          <w:color w:val="000000" w:themeColor="text1"/>
          <w:sz w:val="28"/>
        </w:rPr>
        <w:t>Education</w:t>
      </w:r>
      <w:proofErr w:type="spellEnd"/>
      <w:r w:rsidRPr="00FE2308">
        <w:rPr>
          <w:color w:val="000000" w:themeColor="text1"/>
          <w:sz w:val="28"/>
        </w:rPr>
        <w:t>), програма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підготовки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фахівців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ITS;</w:t>
      </w:r>
    </w:p>
    <w:p w14:paraId="74BA55E0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1"/>
        </w:tabs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ESP21 (</w:t>
      </w:r>
      <w:proofErr w:type="spellStart"/>
      <w:r w:rsidRPr="00FE2308">
        <w:rPr>
          <w:color w:val="000000" w:themeColor="text1"/>
          <w:sz w:val="28"/>
        </w:rPr>
        <w:t>European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Security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Partnership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for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the</w:t>
      </w:r>
      <w:proofErr w:type="spellEnd"/>
      <w:r w:rsidRPr="00FE2308">
        <w:rPr>
          <w:color w:val="000000" w:themeColor="text1"/>
          <w:sz w:val="28"/>
        </w:rPr>
        <w:t xml:space="preserve"> 21st </w:t>
      </w:r>
      <w:proofErr w:type="spellStart"/>
      <w:r w:rsidRPr="00FE2308">
        <w:rPr>
          <w:color w:val="000000" w:themeColor="text1"/>
          <w:sz w:val="28"/>
        </w:rPr>
        <w:t>Century</w:t>
      </w:r>
      <w:proofErr w:type="spellEnd"/>
      <w:r w:rsidRPr="00FE2308">
        <w:rPr>
          <w:color w:val="000000" w:themeColor="text1"/>
          <w:sz w:val="28"/>
        </w:rPr>
        <w:t>), програма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формування комплексного підходу для забезпечення справедливого, </w:t>
      </w:r>
      <w:proofErr w:type="spellStart"/>
      <w:r w:rsidRPr="00FE2308">
        <w:rPr>
          <w:color w:val="000000" w:themeColor="text1"/>
          <w:sz w:val="28"/>
        </w:rPr>
        <w:t>пра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вового</w:t>
      </w:r>
      <w:proofErr w:type="spellEnd"/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вільного 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безпечного життя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Європі;</w:t>
      </w:r>
    </w:p>
    <w:p w14:paraId="2B7D5A74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1"/>
        </w:tabs>
        <w:ind w:left="299" w:right="289" w:firstLine="453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EuroRoadS</w:t>
      </w:r>
      <w:proofErr w:type="spellEnd"/>
      <w:r w:rsidRPr="00FE2308">
        <w:rPr>
          <w:color w:val="000000" w:themeColor="text1"/>
          <w:sz w:val="28"/>
        </w:rPr>
        <w:t>, програма зі створення бази даних (БД) про європейську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дорожню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інфраструктуру;</w:t>
      </w:r>
    </w:p>
    <w:p w14:paraId="0303D329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91" w:firstLine="452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еCall</w:t>
      </w:r>
      <w:proofErr w:type="spellEnd"/>
      <w:r w:rsidRPr="00FE2308">
        <w:rPr>
          <w:color w:val="000000" w:themeColor="text1"/>
          <w:sz w:val="28"/>
        </w:rPr>
        <w:t xml:space="preserve"> або «екстрений виклик», програма із обладнання PC </w:t>
      </w:r>
      <w:proofErr w:type="spellStart"/>
      <w:r w:rsidRPr="00FE2308">
        <w:rPr>
          <w:color w:val="000000" w:themeColor="text1"/>
          <w:sz w:val="28"/>
        </w:rPr>
        <w:t>спеціаль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ними пристроями для визначення місцезнаходження PC, шо потрапив в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аварію,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і виклику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екстрених служб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 місця ДТП;</w:t>
      </w:r>
    </w:p>
    <w:p w14:paraId="44C87627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89" w:firstLine="453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eSafety</w:t>
      </w:r>
      <w:proofErr w:type="spellEnd"/>
      <w:r w:rsidRPr="00FE2308">
        <w:rPr>
          <w:color w:val="000000" w:themeColor="text1"/>
          <w:spacing w:val="1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Forum</w:t>
      </w:r>
      <w:proofErr w:type="spellEnd"/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14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із</w:t>
      </w:r>
      <w:r w:rsidRPr="00FE2308">
        <w:rPr>
          <w:color w:val="000000" w:themeColor="text1"/>
          <w:spacing w:val="14"/>
          <w:sz w:val="28"/>
        </w:rPr>
        <w:t xml:space="preserve"> </w:t>
      </w:r>
      <w:r w:rsidRPr="00FE2308">
        <w:rPr>
          <w:color w:val="000000" w:themeColor="text1"/>
          <w:sz w:val="28"/>
        </w:rPr>
        <w:t>масового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впровадження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активної</w:t>
      </w:r>
      <w:r w:rsidRPr="00FE2308">
        <w:rPr>
          <w:color w:val="000000" w:themeColor="text1"/>
          <w:spacing w:val="-68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і пасивної безпеки, шо включає роботи за проектом </w:t>
      </w:r>
      <w:proofErr w:type="spellStart"/>
      <w:r w:rsidRPr="00FE2308">
        <w:rPr>
          <w:color w:val="000000" w:themeColor="text1"/>
          <w:sz w:val="28"/>
        </w:rPr>
        <w:t>еСаІІ</w:t>
      </w:r>
      <w:proofErr w:type="spellEnd"/>
      <w:r w:rsidRPr="00FE2308">
        <w:rPr>
          <w:color w:val="000000" w:themeColor="text1"/>
          <w:sz w:val="28"/>
        </w:rPr>
        <w:t xml:space="preserve">, створення </w:t>
      </w:r>
      <w:proofErr w:type="spellStart"/>
      <w:r w:rsidRPr="00FE2308">
        <w:rPr>
          <w:color w:val="000000" w:themeColor="text1"/>
          <w:sz w:val="28"/>
        </w:rPr>
        <w:t>елек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тронних карт для екстрених служб, вивчення ефективності каналів </w:t>
      </w:r>
      <w:proofErr w:type="spellStart"/>
      <w:r w:rsidRPr="00FE2308">
        <w:rPr>
          <w:color w:val="000000" w:themeColor="text1"/>
          <w:sz w:val="28"/>
        </w:rPr>
        <w:t>переда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чі</w:t>
      </w:r>
      <w:proofErr w:type="spellEnd"/>
      <w:r w:rsidRPr="00FE2308">
        <w:rPr>
          <w:color w:val="000000" w:themeColor="text1"/>
          <w:sz w:val="28"/>
        </w:rPr>
        <w:t xml:space="preserve"> інформації від PC в диспетчерський центр, співпраця з учасниками </w:t>
      </w:r>
      <w:proofErr w:type="spellStart"/>
      <w:r w:rsidRPr="00FE2308">
        <w:rPr>
          <w:color w:val="000000" w:themeColor="text1"/>
          <w:sz w:val="28"/>
        </w:rPr>
        <w:t>аме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риканського, японського і інших ринків </w:t>
      </w:r>
      <w:proofErr w:type="spellStart"/>
      <w:r w:rsidRPr="00FE2308">
        <w:rPr>
          <w:color w:val="000000" w:themeColor="text1"/>
          <w:sz w:val="28"/>
        </w:rPr>
        <w:t>телематичних</w:t>
      </w:r>
      <w:proofErr w:type="spellEnd"/>
      <w:r w:rsidRPr="00FE2308">
        <w:rPr>
          <w:color w:val="000000" w:themeColor="text1"/>
          <w:sz w:val="28"/>
        </w:rPr>
        <w:t xml:space="preserve"> послуг, з метою ви-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роблення</w:t>
      </w:r>
      <w:proofErr w:type="spellEnd"/>
      <w:r w:rsidRPr="00FE2308">
        <w:rPr>
          <w:color w:val="000000" w:themeColor="text1"/>
          <w:sz w:val="28"/>
        </w:rPr>
        <w:t xml:space="preserve"> пріоритетних завдань і міжнародних стандартів із надання </w:t>
      </w:r>
      <w:proofErr w:type="spellStart"/>
      <w:r w:rsidRPr="00FE2308">
        <w:rPr>
          <w:color w:val="000000" w:themeColor="text1"/>
          <w:sz w:val="28"/>
        </w:rPr>
        <w:t>екст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реної</w:t>
      </w:r>
      <w:proofErr w:type="spellEnd"/>
      <w:r w:rsidRPr="00FE2308">
        <w:rPr>
          <w:color w:val="000000" w:themeColor="text1"/>
          <w:sz w:val="28"/>
        </w:rPr>
        <w:t xml:space="preserve"> допомоги постраждалим в аварії на дорогах, гармонізація технічних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рішень із передачі інформації від PC до PC або від PC до дорожньої </w:t>
      </w:r>
      <w:proofErr w:type="spellStart"/>
      <w:r w:rsidRPr="00FE2308">
        <w:rPr>
          <w:color w:val="000000" w:themeColor="text1"/>
          <w:sz w:val="28"/>
        </w:rPr>
        <w:t>інфра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структури, організація інформування учасників дорожнього руху в режимі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реального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часу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про ситуацію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дорогах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через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спеціальний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радіоканал;</w:t>
      </w:r>
    </w:p>
    <w:p w14:paraId="5969A117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3"/>
        </w:tabs>
        <w:ind w:left="300"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ERTRAC (</w:t>
      </w:r>
      <w:proofErr w:type="spellStart"/>
      <w:r w:rsidRPr="00FE2308">
        <w:rPr>
          <w:color w:val="000000" w:themeColor="text1"/>
          <w:sz w:val="28"/>
        </w:rPr>
        <w:t>The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European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Road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Transport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Research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Advisory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Council</w:t>
      </w:r>
      <w:proofErr w:type="spellEnd"/>
      <w:r w:rsidRPr="00FE2308">
        <w:rPr>
          <w:color w:val="000000" w:themeColor="text1"/>
          <w:sz w:val="28"/>
        </w:rPr>
        <w:t>),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 координації взаємодії Європейських дослідницьких інститутів в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дорожньому і транспортному комплексі в цілях структуризації і </w:t>
      </w:r>
      <w:proofErr w:type="spellStart"/>
      <w:r w:rsidRPr="00FE2308">
        <w:rPr>
          <w:color w:val="000000" w:themeColor="text1"/>
          <w:sz w:val="28"/>
        </w:rPr>
        <w:t>оптиміза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ції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науково-дослідних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робіт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користь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країн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Євросоюзу;</w:t>
      </w:r>
    </w:p>
    <w:p w14:paraId="4455E7EA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3"/>
        </w:tabs>
        <w:ind w:left="300" w:right="293" w:firstLine="453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FeedMAP</w:t>
      </w:r>
      <w:proofErr w:type="spellEnd"/>
      <w:r w:rsidRPr="00FE2308">
        <w:rPr>
          <w:color w:val="000000" w:themeColor="text1"/>
          <w:sz w:val="28"/>
        </w:rPr>
        <w:t>, програма забезпечення постійного оновлення електрон-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карт;</w:t>
      </w:r>
    </w:p>
    <w:p w14:paraId="2EAEDFD0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3"/>
        </w:tabs>
        <w:spacing w:line="322" w:lineRule="exact"/>
        <w:ind w:left="1152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FRAME</w:t>
      </w:r>
      <w:r w:rsidRPr="00FE2308">
        <w:rPr>
          <w:color w:val="000000" w:themeColor="text1"/>
          <w:spacing w:val="-5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Forum</w:t>
      </w:r>
      <w:proofErr w:type="spellEnd"/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побудови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архітектури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Європейської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ITS;</w:t>
      </w:r>
    </w:p>
    <w:p w14:paraId="05CD064F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3"/>
        </w:tabs>
        <w:ind w:left="300" w:right="288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GST (</w:t>
      </w:r>
      <w:proofErr w:type="spellStart"/>
      <w:r w:rsidRPr="00FE2308">
        <w:rPr>
          <w:color w:val="000000" w:themeColor="text1"/>
          <w:sz w:val="28"/>
        </w:rPr>
        <w:t>Global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System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for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Telematics</w:t>
      </w:r>
      <w:proofErr w:type="spellEnd"/>
      <w:r w:rsidRPr="00FE2308">
        <w:rPr>
          <w:color w:val="000000" w:themeColor="text1"/>
          <w:sz w:val="28"/>
        </w:rPr>
        <w:t xml:space="preserve">), програма створення </w:t>
      </w:r>
      <w:proofErr w:type="spellStart"/>
      <w:r w:rsidRPr="00FE2308">
        <w:rPr>
          <w:color w:val="000000" w:themeColor="text1"/>
          <w:sz w:val="28"/>
        </w:rPr>
        <w:t>технологіч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ної</w:t>
      </w:r>
      <w:proofErr w:type="spellEnd"/>
      <w:r w:rsidRPr="00FE2308">
        <w:rPr>
          <w:color w:val="000000" w:themeColor="text1"/>
          <w:sz w:val="28"/>
        </w:rPr>
        <w:t xml:space="preserve"> платформи для розвитку співпраці з метою формування масового </w:t>
      </w:r>
      <w:proofErr w:type="spellStart"/>
      <w:r w:rsidRPr="00FE2308">
        <w:rPr>
          <w:color w:val="000000" w:themeColor="text1"/>
          <w:sz w:val="28"/>
        </w:rPr>
        <w:t>рин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ку відкритих </w:t>
      </w:r>
      <w:proofErr w:type="spellStart"/>
      <w:r w:rsidRPr="00FE2308">
        <w:rPr>
          <w:color w:val="000000" w:themeColor="text1"/>
          <w:sz w:val="28"/>
        </w:rPr>
        <w:t>телематичних</w:t>
      </w:r>
      <w:proofErr w:type="spellEnd"/>
      <w:r w:rsidRPr="00FE2308">
        <w:rPr>
          <w:color w:val="000000" w:themeColor="text1"/>
          <w:sz w:val="28"/>
        </w:rPr>
        <w:t xml:space="preserve"> послуг, що насамперед забезпечують збір, </w:t>
      </w:r>
      <w:proofErr w:type="spellStart"/>
      <w:r w:rsidRPr="00FE2308">
        <w:rPr>
          <w:color w:val="000000" w:themeColor="text1"/>
          <w:sz w:val="28"/>
        </w:rPr>
        <w:t>пе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редачу</w:t>
      </w:r>
      <w:proofErr w:type="spellEnd"/>
      <w:r w:rsidRPr="00FE2308">
        <w:rPr>
          <w:color w:val="000000" w:themeColor="text1"/>
          <w:sz w:val="28"/>
        </w:rPr>
        <w:t xml:space="preserve"> обробку інформації для учасників дорожнього руху, швидкої </w:t>
      </w:r>
      <w:proofErr w:type="spellStart"/>
      <w:r w:rsidRPr="00FE2308">
        <w:rPr>
          <w:color w:val="000000" w:themeColor="text1"/>
          <w:sz w:val="28"/>
        </w:rPr>
        <w:t>допо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моги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і служб порятунку;</w:t>
      </w:r>
    </w:p>
    <w:p w14:paraId="2577ACB6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3"/>
        </w:tabs>
        <w:spacing w:line="242" w:lineRule="auto"/>
        <w:ind w:left="300" w:right="294" w:firstLine="453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HeavyRoute</w:t>
      </w:r>
      <w:proofErr w:type="spellEnd"/>
      <w:r w:rsidRPr="00FE2308">
        <w:rPr>
          <w:b/>
          <w:color w:val="000000" w:themeColor="text1"/>
          <w:sz w:val="28"/>
        </w:rPr>
        <w:t xml:space="preserve">, </w:t>
      </w:r>
      <w:r w:rsidRPr="00FE2308">
        <w:rPr>
          <w:color w:val="000000" w:themeColor="text1"/>
          <w:sz w:val="28"/>
        </w:rPr>
        <w:t>програма підтримки швидких і безпечних вантажних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перевезень;</w:t>
      </w:r>
    </w:p>
    <w:p w14:paraId="7B299BCE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3"/>
        </w:tabs>
        <w:ind w:left="300" w:right="286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IP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PReVENT</w:t>
      </w:r>
      <w:proofErr w:type="spellEnd"/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впровадження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спеціальних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електронних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lastRenderedPageBreak/>
        <w:t>пристроїв ADAS (</w:t>
      </w:r>
      <w:proofErr w:type="spellStart"/>
      <w:r w:rsidRPr="00FE2308">
        <w:rPr>
          <w:color w:val="000000" w:themeColor="text1"/>
          <w:sz w:val="28"/>
        </w:rPr>
        <w:t>Advanced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Driver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Assistance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Systems</w:t>
      </w:r>
      <w:proofErr w:type="spellEnd"/>
      <w:r w:rsidRPr="00FE2308">
        <w:rPr>
          <w:color w:val="000000" w:themeColor="text1"/>
          <w:sz w:val="28"/>
        </w:rPr>
        <w:t>), шо дозволяють во-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дієві отримувати превентивну інформацію про можливу небезпеку по ходу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 уникати аварійних ситуацій;</w:t>
      </w:r>
    </w:p>
    <w:p w14:paraId="064B17F0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  <w:tab w:val="left" w:pos="1153"/>
        </w:tabs>
        <w:spacing w:line="242" w:lineRule="auto"/>
        <w:ind w:left="301" w:right="293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MAPS&amp;ADAS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(IP</w:t>
      </w:r>
      <w:r w:rsidRPr="00FE2308">
        <w:rPr>
          <w:color w:val="000000" w:themeColor="text1"/>
          <w:spacing w:val="2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PReVENT</w:t>
      </w:r>
      <w:proofErr w:type="spellEnd"/>
      <w:r w:rsidRPr="00FE2308">
        <w:rPr>
          <w:color w:val="000000" w:themeColor="text1"/>
          <w:sz w:val="28"/>
        </w:rPr>
        <w:t>),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використання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електронних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карт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для підвищення безпеки на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дорогах;</w:t>
      </w:r>
    </w:p>
    <w:p w14:paraId="09E20D76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  <w:tab w:val="left" w:pos="1153"/>
        </w:tabs>
        <w:ind w:left="301" w:right="290" w:firstLine="453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Network</w:t>
      </w:r>
      <w:proofErr w:type="spellEnd"/>
      <w:r w:rsidRPr="00FE2308">
        <w:rPr>
          <w:color w:val="000000" w:themeColor="text1"/>
          <w:spacing w:val="20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of</w:t>
      </w:r>
      <w:proofErr w:type="spellEnd"/>
      <w:r w:rsidRPr="00FE2308">
        <w:rPr>
          <w:color w:val="000000" w:themeColor="text1"/>
          <w:spacing w:val="19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National</w:t>
      </w:r>
      <w:proofErr w:type="spellEnd"/>
      <w:r w:rsidRPr="00FE2308">
        <w:rPr>
          <w:color w:val="000000" w:themeColor="text1"/>
          <w:spacing w:val="18"/>
          <w:sz w:val="28"/>
        </w:rPr>
        <w:t xml:space="preserve"> </w:t>
      </w:r>
      <w:r w:rsidRPr="00FE2308">
        <w:rPr>
          <w:color w:val="000000" w:themeColor="text1"/>
          <w:sz w:val="28"/>
        </w:rPr>
        <w:t>ITS</w:t>
      </w:r>
      <w:r w:rsidRPr="00FE2308">
        <w:rPr>
          <w:color w:val="000000" w:themeColor="text1"/>
          <w:spacing w:val="19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Associations</w:t>
      </w:r>
      <w:proofErr w:type="spellEnd"/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розвитку</w:t>
      </w:r>
      <w:r w:rsidRPr="00FE2308">
        <w:rPr>
          <w:color w:val="000000" w:themeColor="text1"/>
          <w:spacing w:val="15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міжнаро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дної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мережі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асоціацій ITS;</w:t>
      </w:r>
    </w:p>
    <w:p w14:paraId="402B0EFB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  <w:tab w:val="left" w:pos="1153"/>
        </w:tabs>
        <w:spacing w:line="321" w:lineRule="exact"/>
        <w:ind w:left="1152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RCI</w:t>
      </w:r>
      <w:r w:rsidRPr="00FE2308">
        <w:rPr>
          <w:color w:val="000000" w:themeColor="text1"/>
          <w:spacing w:val="11"/>
          <w:sz w:val="28"/>
        </w:rPr>
        <w:t xml:space="preserve"> </w:t>
      </w:r>
      <w:r w:rsidRPr="00FE2308">
        <w:rPr>
          <w:color w:val="000000" w:themeColor="text1"/>
          <w:sz w:val="28"/>
        </w:rPr>
        <w:t>(</w:t>
      </w:r>
      <w:proofErr w:type="spellStart"/>
      <w:r w:rsidRPr="00FE2308">
        <w:rPr>
          <w:color w:val="000000" w:themeColor="text1"/>
          <w:sz w:val="28"/>
        </w:rPr>
        <w:t>Road</w:t>
      </w:r>
      <w:proofErr w:type="spellEnd"/>
      <w:r w:rsidRPr="00FE2308">
        <w:rPr>
          <w:color w:val="000000" w:themeColor="text1"/>
          <w:spacing w:val="1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Charging</w:t>
      </w:r>
      <w:proofErr w:type="spellEnd"/>
      <w:r w:rsidRPr="00FE2308">
        <w:rPr>
          <w:color w:val="000000" w:themeColor="text1"/>
          <w:spacing w:val="1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Interoperability</w:t>
      </w:r>
      <w:proofErr w:type="spellEnd"/>
      <w:r w:rsidRPr="00FE2308">
        <w:rPr>
          <w:color w:val="000000" w:themeColor="text1"/>
          <w:sz w:val="28"/>
        </w:rPr>
        <w:t>),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програма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розвитку</w:t>
      </w:r>
      <w:r w:rsidRPr="00FE2308">
        <w:rPr>
          <w:color w:val="000000" w:themeColor="text1"/>
          <w:spacing w:val="9"/>
          <w:sz w:val="28"/>
        </w:rPr>
        <w:t xml:space="preserve"> </w:t>
      </w:r>
      <w:r w:rsidRPr="00FE2308">
        <w:rPr>
          <w:color w:val="000000" w:themeColor="text1"/>
          <w:sz w:val="28"/>
        </w:rPr>
        <w:t>платних</w:t>
      </w:r>
      <w:r w:rsidRPr="00FE2308">
        <w:rPr>
          <w:color w:val="000000" w:themeColor="text1"/>
          <w:spacing w:val="14"/>
          <w:sz w:val="28"/>
        </w:rPr>
        <w:t xml:space="preserve"> </w:t>
      </w:r>
      <w:r w:rsidRPr="00FE2308">
        <w:rPr>
          <w:color w:val="000000" w:themeColor="text1"/>
          <w:sz w:val="28"/>
        </w:rPr>
        <w:t>до-</w:t>
      </w:r>
    </w:p>
    <w:p w14:paraId="4EEA85FB" w14:textId="77777777" w:rsidR="00DB47AB" w:rsidRPr="00FE2308" w:rsidRDefault="00DB47AB" w:rsidP="00DB47AB">
      <w:pPr>
        <w:pStyle w:val="a3"/>
        <w:spacing w:line="302" w:lineRule="exact"/>
        <w:ind w:left="300"/>
        <w:rPr>
          <w:color w:val="000000" w:themeColor="text1"/>
        </w:rPr>
      </w:pPr>
      <w:r w:rsidRPr="00FE2308">
        <w:rPr>
          <w:color w:val="000000" w:themeColor="text1"/>
        </w:rPr>
        <w:t>ріг;</w:t>
      </w:r>
    </w:p>
    <w:p w14:paraId="4DB9D2DD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1"/>
        </w:tabs>
        <w:spacing w:before="67" w:line="242" w:lineRule="auto"/>
        <w:ind w:right="295" w:firstLine="453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Road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Traffic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Information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Group</w:t>
      </w:r>
      <w:proofErr w:type="spellEnd"/>
      <w:r w:rsidRPr="00FE2308">
        <w:rPr>
          <w:color w:val="000000" w:themeColor="text1"/>
          <w:sz w:val="28"/>
        </w:rPr>
        <w:t>, програма розвитку інформаційного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супроводу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учасників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 руху;</w:t>
      </w:r>
    </w:p>
    <w:p w14:paraId="6CDB39A8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1"/>
        </w:tabs>
        <w:ind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SAFESPOT, програма підтримки появи більшої кількості «розумно-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го»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PC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«розумних»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дорогах;</w:t>
      </w:r>
    </w:p>
    <w:p w14:paraId="313FC5E9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94" w:firstLine="453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SpeedAlert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Forum</w:t>
      </w:r>
      <w:proofErr w:type="spellEnd"/>
      <w:r w:rsidRPr="00FE2308">
        <w:rPr>
          <w:color w:val="000000" w:themeColor="text1"/>
          <w:sz w:val="28"/>
        </w:rPr>
        <w:t>, програма інформування водіїв про дотримання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встановленого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швидкісного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режиму;</w:t>
      </w:r>
    </w:p>
    <w:p w14:paraId="76985A6D" w14:textId="77777777" w:rsidR="00DB47AB" w:rsidRPr="00FE2308" w:rsidRDefault="00DB47AB" w:rsidP="00DB47AB">
      <w:pPr>
        <w:pStyle w:val="a5"/>
        <w:numPr>
          <w:ilvl w:val="0"/>
          <w:numId w:val="2"/>
        </w:numPr>
        <w:tabs>
          <w:tab w:val="left" w:pos="1152"/>
        </w:tabs>
        <w:ind w:left="299" w:right="289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ТМС </w:t>
      </w:r>
      <w:proofErr w:type="spellStart"/>
      <w:r w:rsidRPr="00FE2308">
        <w:rPr>
          <w:color w:val="000000" w:themeColor="text1"/>
          <w:sz w:val="28"/>
        </w:rPr>
        <w:t>Forum</w:t>
      </w:r>
      <w:proofErr w:type="spellEnd"/>
      <w:r w:rsidRPr="00FE2308">
        <w:rPr>
          <w:color w:val="000000" w:themeColor="text1"/>
          <w:sz w:val="28"/>
        </w:rPr>
        <w:t xml:space="preserve"> (</w:t>
      </w:r>
      <w:proofErr w:type="spellStart"/>
      <w:r w:rsidRPr="00FE2308">
        <w:rPr>
          <w:color w:val="000000" w:themeColor="text1"/>
          <w:sz w:val="28"/>
        </w:rPr>
        <w:t>Traffic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Message</w:t>
      </w:r>
      <w:proofErr w:type="spellEnd"/>
      <w:r w:rsidRPr="00FE2308">
        <w:rPr>
          <w:color w:val="000000" w:themeColor="text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Channel</w:t>
      </w:r>
      <w:proofErr w:type="spellEnd"/>
      <w:r w:rsidRPr="00FE2308">
        <w:rPr>
          <w:color w:val="000000" w:themeColor="text1"/>
          <w:sz w:val="28"/>
        </w:rPr>
        <w:t xml:space="preserve">), програма інформування </w:t>
      </w:r>
      <w:proofErr w:type="spellStart"/>
      <w:r w:rsidRPr="00FE2308">
        <w:rPr>
          <w:color w:val="000000" w:themeColor="text1"/>
          <w:sz w:val="28"/>
        </w:rPr>
        <w:t>уча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сників</w:t>
      </w:r>
      <w:proofErr w:type="spellEnd"/>
      <w:r w:rsidRPr="00FE2308">
        <w:rPr>
          <w:color w:val="000000" w:themeColor="text1"/>
          <w:sz w:val="28"/>
        </w:rPr>
        <w:t xml:space="preserve"> дорожнього руху про реальну дорожню обстановку по спеціально-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виділеному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радіоканалу.</w:t>
      </w:r>
    </w:p>
    <w:p w14:paraId="4DD1FF2F" w14:textId="77777777" w:rsidR="00DB47AB" w:rsidRPr="00FE2308" w:rsidRDefault="00DB47AB" w:rsidP="00DB47AB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Засновником програм ITS на AT є Японія, яка ще в 1973 р. приступила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 проведення відповідних досліджень і сьогодні знаходиться на фазі роз-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витку під девізом «Зрілість ITS – інноваційний розвиток соціальних </w:t>
      </w:r>
      <w:proofErr w:type="spellStart"/>
      <w:r w:rsidRPr="00FE2308">
        <w:rPr>
          <w:color w:val="000000" w:themeColor="text1"/>
        </w:rPr>
        <w:t>сис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тем», що є завершальним періодом становлення ITS в Японії і </w:t>
      </w:r>
      <w:proofErr w:type="spellStart"/>
      <w:r w:rsidRPr="00FE2308">
        <w:rPr>
          <w:color w:val="000000" w:themeColor="text1"/>
        </w:rPr>
        <w:t>позиціону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</w:rPr>
        <w:t xml:space="preserve"> як базова система країни для досягнення загальнонаціональних </w:t>
      </w:r>
      <w:proofErr w:type="spellStart"/>
      <w:r w:rsidRPr="00FE2308">
        <w:rPr>
          <w:color w:val="000000" w:themeColor="text1"/>
        </w:rPr>
        <w:t>ефек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тів</w:t>
      </w:r>
      <w:proofErr w:type="spellEnd"/>
      <w:r w:rsidRPr="00FE2308">
        <w:rPr>
          <w:color w:val="000000" w:themeColor="text1"/>
        </w:rPr>
        <w:t>. Так наприклад у Токіо, де проживає понад 10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млн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чоловік, в рамках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ITS діє система контролю дорожнього руху, що включає 17 тис. датчиків,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розміщених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уздовж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магістралей,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передають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єдиний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транспортний центр інформацію про стан транспортних потоків у місті.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Транспортний центр в режимі реального часу управляє 15 тис. розумних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світлофорів і таким чином не допускає транспортних заторів і аварійних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ситуацій.</w:t>
      </w:r>
    </w:p>
    <w:p w14:paraId="0C378405" w14:textId="77777777" w:rsidR="00DB47AB" w:rsidRPr="00FE2308" w:rsidRDefault="00DB47AB" w:rsidP="00DB47AB">
      <w:pPr>
        <w:pStyle w:val="a3"/>
        <w:ind w:left="299" w:right="289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США розвиток ITS </w:t>
      </w:r>
      <w:proofErr w:type="spellStart"/>
      <w:r w:rsidRPr="00FE2308">
        <w:rPr>
          <w:color w:val="000000" w:themeColor="text1"/>
        </w:rPr>
        <w:t>основано</w:t>
      </w:r>
      <w:proofErr w:type="spellEnd"/>
      <w:r w:rsidRPr="00FE2308">
        <w:rPr>
          <w:color w:val="000000" w:themeColor="text1"/>
        </w:rPr>
        <w:t xml:space="preserve"> на національних програмах, що реалі-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зовуються</w:t>
      </w:r>
      <w:proofErr w:type="spellEnd"/>
      <w:r w:rsidRPr="00FE2308">
        <w:rPr>
          <w:color w:val="000000" w:themeColor="text1"/>
        </w:rPr>
        <w:t xml:space="preserve"> Міністерством транспорту, де початковою точкою є Федеральна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програма – «П’ятирічний національний програмний план розвитку ITS»,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прийнята ще в 1991 р. конгресом країни. Сьогодні в США створена </w:t>
      </w:r>
      <w:proofErr w:type="spellStart"/>
      <w:r w:rsidRPr="00FE2308">
        <w:rPr>
          <w:color w:val="000000" w:themeColor="text1"/>
        </w:rPr>
        <w:t>систе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ма</w:t>
      </w:r>
      <w:proofErr w:type="spellEnd"/>
      <w:r w:rsidRPr="00FE2308">
        <w:rPr>
          <w:color w:val="000000" w:themeColor="text1"/>
        </w:rPr>
        <w:t xml:space="preserve"> постійно обновлюваних офіційних стратегічних і програмних </w:t>
      </w:r>
      <w:proofErr w:type="spellStart"/>
      <w:r w:rsidRPr="00FE2308">
        <w:rPr>
          <w:color w:val="000000" w:themeColor="text1"/>
        </w:rPr>
        <w:t>докумен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тів</w:t>
      </w:r>
      <w:proofErr w:type="spellEnd"/>
      <w:r w:rsidRPr="00FE2308">
        <w:rPr>
          <w:color w:val="000000" w:themeColor="text1"/>
        </w:rPr>
        <w:t xml:space="preserve"> для розвитку ITS, яка охоплює всі рівні планування цих систем – від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стратегічного до поточного. При цьому держава на законодавчому рівні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гарантує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свою участь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дослідженнях,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розробках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розгортанні ITS.</w:t>
      </w:r>
    </w:p>
    <w:p w14:paraId="48D07468" w14:textId="77777777" w:rsidR="00DB47AB" w:rsidRPr="00FE2308" w:rsidRDefault="00DB47AB" w:rsidP="00DB47AB">
      <w:pPr>
        <w:pStyle w:val="a3"/>
        <w:ind w:left="300" w:right="28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Китай з 1997 р. є прикладом бурхливого планового розвитку ITS під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повним контролем держави. Тут розвиток систем контролюється і органі-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зовується</w:t>
      </w:r>
      <w:proofErr w:type="spellEnd"/>
      <w:r w:rsidRPr="00FE2308">
        <w:rPr>
          <w:color w:val="000000" w:themeColor="text1"/>
        </w:rPr>
        <w:t xml:space="preserve"> Міністерством комунікацій на основі Національного центру </w:t>
      </w:r>
      <w:proofErr w:type="spellStart"/>
      <w:r w:rsidRPr="00FE2308">
        <w:rPr>
          <w:color w:val="000000" w:themeColor="text1"/>
        </w:rPr>
        <w:t>ін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жинірингу</w:t>
      </w:r>
      <w:proofErr w:type="spellEnd"/>
      <w:r w:rsidRPr="00FE2308">
        <w:rPr>
          <w:color w:val="000000" w:themeColor="text1"/>
        </w:rPr>
        <w:t xml:space="preserve"> і технологій ITS, який сьогодні представляє команду </w:t>
      </w:r>
      <w:proofErr w:type="spellStart"/>
      <w:r w:rsidRPr="00FE2308">
        <w:rPr>
          <w:color w:val="000000" w:themeColor="text1"/>
        </w:rPr>
        <w:t>дослідни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ків</w:t>
      </w:r>
      <w:proofErr w:type="spellEnd"/>
      <w:r w:rsidRPr="00FE2308">
        <w:rPr>
          <w:color w:val="000000" w:themeColor="text1"/>
        </w:rPr>
        <w:t xml:space="preserve"> з 40 різних інститутів вищої освіти. В даний час в Китаї реалізовані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першочергові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проекти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ITS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системі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збору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платежів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платних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lastRenderedPageBreak/>
        <w:t>дорогах,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що тісно пов’язано з політикою країни щодо розвитку мережі швидкісних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автодоріг,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які сьогодні 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всіх провінціях Китаю.</w:t>
      </w:r>
    </w:p>
    <w:p w14:paraId="7AEDAB8C" w14:textId="75AF78A3" w:rsidR="00DB47AB" w:rsidRPr="00FE2308" w:rsidRDefault="00DB47AB" w:rsidP="00DB47AB">
      <w:pPr>
        <w:pStyle w:val="a3"/>
        <w:ind w:left="301" w:right="288" w:firstLine="452"/>
        <w:jc w:val="both"/>
        <w:rPr>
          <w:color w:val="000000" w:themeColor="text1"/>
        </w:rPr>
      </w:pPr>
      <w:r w:rsidRPr="00FE2308">
        <w:rPr>
          <w:color w:val="000000" w:themeColor="text1"/>
        </w:rPr>
        <w:t>Україна знаходиться також на етапі становлення ITS, мета якого поля-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гає в ліквідації хаотичного розвитку цих систем. Сьогодні в області ITS діє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близько 200 державних і приватних підприємств (виробники, інтегратори,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сервісні фірми, провайдери, дилери), діяльність яких ніяк не </w:t>
      </w:r>
      <w:proofErr w:type="spellStart"/>
      <w:r w:rsidRPr="00FE2308">
        <w:rPr>
          <w:color w:val="000000" w:themeColor="text1"/>
        </w:rPr>
        <w:t>координуєть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ся і не регламентується в державному масштабі. При цьому кожен з видів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транспорту розвиває свої корпоративні інформаційні системи, направлені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виключно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вирішення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внутрішніх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завдань,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інтеграцію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2"/>
        </w:rPr>
        <w:t xml:space="preserve"> </w:t>
      </w:r>
      <w:proofErr w:type="spellStart"/>
      <w:r w:rsidRPr="00FE2308">
        <w:rPr>
          <w:color w:val="000000" w:themeColor="text1"/>
        </w:rPr>
        <w:t>інформа-ційними</w:t>
      </w:r>
      <w:proofErr w:type="spellEnd"/>
      <w:r w:rsidRPr="00FE2308">
        <w:rPr>
          <w:color w:val="000000" w:themeColor="text1"/>
        </w:rPr>
        <w:t xml:space="preserve"> системами суміжних видів транспорту. В цілому в країні </w:t>
      </w:r>
      <w:proofErr w:type="spellStart"/>
      <w:r w:rsidRPr="00FE2308">
        <w:rPr>
          <w:color w:val="000000" w:themeColor="text1"/>
        </w:rPr>
        <w:t>створю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</w:rPr>
        <w:t xml:space="preserve"> єдина державна стратегія, що визначає правила розвитку сфери дер-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жавного</w:t>
      </w:r>
      <w:proofErr w:type="spellEnd"/>
      <w:r w:rsidRPr="00FE2308">
        <w:rPr>
          <w:color w:val="000000" w:themeColor="text1"/>
        </w:rPr>
        <w:t xml:space="preserve"> контролю, технічного регулювання і розвитку ринку технологій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ITS, як частин єдиного програмного комплексу, що об’єднує діяльність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широкого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переліку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органів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виконавчої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влади.</w:t>
      </w:r>
    </w:p>
    <w:p w14:paraId="0ADB1725" w14:textId="77777777" w:rsidR="00DB47AB" w:rsidRPr="00FE2308" w:rsidRDefault="00DB47AB" w:rsidP="00DB47AB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Основний висновок зі світової практики розвитку ITS полягає в тому,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 методологічно розвиток базується на системному підході. Сьогодні ITS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формується саме як системи, а не окремі модулі (сервіси). При цьому під-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ходи до створення ITS ґрунтуються на принципі реінжинірингу транспорт-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систем, що діють. Звідси витікають важливі принципи модульності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поетапного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розвитку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процесу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створення ITS.</w:t>
      </w:r>
    </w:p>
    <w:p w14:paraId="12138E88" w14:textId="77777777" w:rsidR="00DB47AB" w:rsidRPr="00FE2308" w:rsidRDefault="00DB47AB" w:rsidP="00DB47AB">
      <w:pPr>
        <w:pStyle w:val="a3"/>
        <w:spacing w:before="4"/>
        <w:ind w:left="0"/>
        <w:rPr>
          <w:color w:val="000000" w:themeColor="text1"/>
        </w:rPr>
      </w:pPr>
    </w:p>
    <w:p w14:paraId="134FB1B4" w14:textId="77777777" w:rsidR="00DB47AB" w:rsidRPr="00FE2308" w:rsidRDefault="00DB47AB" w:rsidP="00DB47AB">
      <w:pPr>
        <w:pStyle w:val="2"/>
        <w:ind w:left="294" w:right="292"/>
        <w:jc w:val="center"/>
        <w:rPr>
          <w:color w:val="000000" w:themeColor="text1"/>
        </w:rPr>
      </w:pPr>
      <w:r w:rsidRPr="00FE2308">
        <w:rPr>
          <w:color w:val="000000" w:themeColor="text1"/>
        </w:rPr>
        <w:t>Питання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самоперевірки</w:t>
      </w:r>
    </w:p>
    <w:p w14:paraId="73610600" w14:textId="77777777" w:rsidR="00DB47AB" w:rsidRPr="00FE2308" w:rsidRDefault="00DB47AB" w:rsidP="00DB47AB">
      <w:pPr>
        <w:pStyle w:val="a3"/>
        <w:spacing w:before="9"/>
        <w:ind w:left="0"/>
        <w:rPr>
          <w:b/>
          <w:color w:val="000000" w:themeColor="text1"/>
          <w:sz w:val="27"/>
        </w:rPr>
      </w:pPr>
    </w:p>
    <w:p w14:paraId="6C30365E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Напрямки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їх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реалізація.</w:t>
      </w:r>
    </w:p>
    <w:p w14:paraId="10A2A478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Інженерні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задачі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розвитку</w:t>
      </w:r>
      <w:r w:rsidRPr="00FE2308">
        <w:rPr>
          <w:color w:val="000000" w:themeColor="text1"/>
          <w:spacing w:val="-7"/>
          <w:sz w:val="28"/>
        </w:rPr>
        <w:t xml:space="preserve"> </w:t>
      </w:r>
      <w:r w:rsidRPr="00FE2308">
        <w:rPr>
          <w:color w:val="000000" w:themeColor="text1"/>
          <w:sz w:val="28"/>
        </w:rPr>
        <w:t>основних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напрямків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ОДР.</w:t>
      </w:r>
    </w:p>
    <w:p w14:paraId="4A8C4DDC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Способи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каналізування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просторі.</w:t>
      </w:r>
    </w:p>
    <w:p w14:paraId="0393C898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Способи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каналізування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часі.</w:t>
      </w:r>
    </w:p>
    <w:p w14:paraId="57831043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Завдання,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які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можуть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бути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вирішені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каналізуванням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5A13B826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Способи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досягнення</w:t>
      </w:r>
      <w:r w:rsidRPr="00FE2308">
        <w:rPr>
          <w:color w:val="000000" w:themeColor="text1"/>
          <w:spacing w:val="-7"/>
          <w:sz w:val="28"/>
        </w:rPr>
        <w:t xml:space="preserve"> </w:t>
      </w:r>
      <w:r w:rsidRPr="00FE2308">
        <w:rPr>
          <w:color w:val="000000" w:themeColor="text1"/>
          <w:sz w:val="28"/>
        </w:rPr>
        <w:t>однорідності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потоків.</w:t>
      </w:r>
    </w:p>
    <w:p w14:paraId="418C7387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before="2"/>
        <w:ind w:left="298" w:right="294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Регламентація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швидкості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метою</w:t>
      </w:r>
      <w:r w:rsidRPr="00FE2308">
        <w:rPr>
          <w:color w:val="000000" w:themeColor="text1"/>
          <w:spacing w:val="6"/>
          <w:sz w:val="28"/>
        </w:rPr>
        <w:t xml:space="preserve"> </w:t>
      </w:r>
      <w:r w:rsidRPr="00FE2308">
        <w:rPr>
          <w:color w:val="000000" w:themeColor="text1"/>
          <w:sz w:val="28"/>
        </w:rPr>
        <w:t>підвищення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пропускної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здатності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дороги.</w:t>
      </w:r>
    </w:p>
    <w:p w14:paraId="4438E732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1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Обмеження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швидкості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метою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підвищення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безпеки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560A4B3F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Методи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«заспокоєння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руху»,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їх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завдання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наслідки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реалізації.</w:t>
      </w:r>
    </w:p>
    <w:p w14:paraId="63F580CF" w14:textId="77777777" w:rsidR="00DB47AB" w:rsidRPr="00FE2308" w:rsidRDefault="00DB47AB" w:rsidP="00DB47AB">
      <w:pPr>
        <w:pStyle w:val="a5"/>
        <w:numPr>
          <w:ilvl w:val="0"/>
          <w:numId w:val="1"/>
        </w:numPr>
        <w:tabs>
          <w:tab w:val="left" w:pos="1293"/>
        </w:tabs>
        <w:spacing w:line="322" w:lineRule="exact"/>
        <w:ind w:left="1292" w:hanging="541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Спеціальні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програми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впровадження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дорожньої</w:t>
      </w:r>
      <w:r w:rsidRPr="00FE2308">
        <w:rPr>
          <w:color w:val="000000" w:themeColor="text1"/>
          <w:spacing w:val="-4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телематики</w:t>
      </w:r>
      <w:proofErr w:type="spellEnd"/>
      <w:r w:rsidRPr="00FE2308">
        <w:rPr>
          <w:color w:val="000000" w:themeColor="text1"/>
          <w:sz w:val="28"/>
        </w:rPr>
        <w:t>.</w:t>
      </w:r>
    </w:p>
    <w:p w14:paraId="2A9EB71B" w14:textId="7DB1491A" w:rsidR="00E46416" w:rsidRDefault="00DB47AB" w:rsidP="00DB47AB">
      <w:r w:rsidRPr="00FE2308">
        <w:rPr>
          <w:color w:val="000000" w:themeColor="text1"/>
          <w:sz w:val="28"/>
        </w:rPr>
        <w:t>Інтелектуальні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транспортні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системи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4"/>
          <w:sz w:val="28"/>
        </w:rPr>
        <w:t xml:space="preserve"> </w:t>
      </w:r>
      <w:r w:rsidRPr="00FE2308">
        <w:rPr>
          <w:color w:val="000000" w:themeColor="text1"/>
          <w:sz w:val="28"/>
        </w:rPr>
        <w:t>їх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роль</w:t>
      </w:r>
      <w:r w:rsidRPr="00FE2308">
        <w:rPr>
          <w:color w:val="000000" w:themeColor="text1"/>
          <w:spacing w:val="6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6"/>
          <w:sz w:val="28"/>
        </w:rPr>
        <w:t xml:space="preserve"> </w:t>
      </w:r>
      <w:r w:rsidRPr="00FE2308">
        <w:rPr>
          <w:color w:val="000000" w:themeColor="text1"/>
          <w:sz w:val="28"/>
        </w:rPr>
        <w:t>розвитку</w:t>
      </w:r>
      <w:r w:rsidRPr="00FE2308">
        <w:rPr>
          <w:color w:val="000000" w:themeColor="text1"/>
          <w:spacing w:val="4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транспо</w:t>
      </w:r>
      <w:bookmarkStart w:id="0" w:name="_GoBack"/>
      <w:bookmarkEnd w:id="0"/>
      <w:proofErr w:type="spellEnd"/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ртної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галузі України</w:t>
      </w:r>
    </w:p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F2783"/>
    <w:multiLevelType w:val="multilevel"/>
    <w:tmpl w:val="6CBCD1CA"/>
    <w:lvl w:ilvl="0">
      <w:start w:val="4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415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" w15:restartNumberingAfterBreak="0">
    <w:nsid w:val="44357250"/>
    <w:multiLevelType w:val="hybridMultilevel"/>
    <w:tmpl w:val="5FFA8E6A"/>
    <w:lvl w:ilvl="0" w:tplc="19E4B23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A60E16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5D2C93E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54078C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FB8A8480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8601AD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DEEC8C98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0D4A0DBC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246CBA58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2" w15:restartNumberingAfterBreak="0">
    <w:nsid w:val="46032AC0"/>
    <w:multiLevelType w:val="hybridMultilevel"/>
    <w:tmpl w:val="96ACBADE"/>
    <w:lvl w:ilvl="0" w:tplc="6DAAADFC">
      <w:start w:val="1"/>
      <w:numFmt w:val="decimal"/>
      <w:lvlText w:val="%1.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5166CBA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B8A2D4BE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F402A728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32DC9E54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A5EE1786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D3AAB06E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E188B638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12E098D4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3B"/>
    <w:rsid w:val="001C46BD"/>
    <w:rsid w:val="00C92AC7"/>
    <w:rsid w:val="00DB47AB"/>
    <w:rsid w:val="00E3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F455"/>
  <w15:chartTrackingRefBased/>
  <w15:docId w15:val="{08ABCDF6-ABAD-4255-8E3F-D44A2AEB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B4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DB47AB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B47A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DB47AB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47A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DB47AB"/>
    <w:pPr>
      <w:ind w:left="298" w:firstLine="4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8441</Characters>
  <Application>Microsoft Office Word</Application>
  <DocSecurity>0</DocSecurity>
  <Lines>70</Lines>
  <Paragraphs>19</Paragraphs>
  <ScaleCrop>false</ScaleCrop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2025-11-13T15:46:00Z</dcterms:created>
  <dcterms:modified xsi:type="dcterms:W3CDTF">2025-11-13T15:47:00Z</dcterms:modified>
</cp:coreProperties>
</file>