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3BE" w:rsidRPr="007853BE" w:rsidRDefault="007853BE" w:rsidP="00475624">
      <w:pPr>
        <w:spacing w:after="0" w:line="36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7853B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Професійні</w:t>
      </w:r>
      <w:proofErr w:type="spellEnd"/>
      <w:r w:rsidRPr="007853B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компетенції</w:t>
      </w:r>
      <w:proofErr w:type="spellEnd"/>
      <w:r w:rsidRPr="007853B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сучасного</w:t>
      </w:r>
      <w:proofErr w:type="spellEnd"/>
      <w:r w:rsidRPr="007853B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журналіста-газетяра</w:t>
      </w:r>
      <w:proofErr w:type="spellEnd"/>
    </w:p>
    <w:p w:rsidR="007853BE" w:rsidRPr="007853BE" w:rsidRDefault="007853BE" w:rsidP="00475624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Розвиток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інформаційних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технологій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поява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нових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каналів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доставки контенту,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зміна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споживача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інформації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- все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це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вимагає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від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</w:t>
      </w:r>
      <w:proofErr w:type="gram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ст</w:t>
      </w:r>
      <w:proofErr w:type="gram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ів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додаткових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навичок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переосмислення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багатьох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принципів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роботи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.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Сьогодні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до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</w:t>
      </w:r>
      <w:proofErr w:type="gram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ст</w:t>
      </w:r>
      <w:proofErr w:type="gram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ів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друкованих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видань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часто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пред'являються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нові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вимоги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змінюються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професійні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компетенції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журналіста-газетяра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(табл. 1). У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зв'язку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з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цим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процес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конвергенції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ЗМІ в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усьому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proofErr w:type="gram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св</w:t>
      </w:r>
      <w:proofErr w:type="gram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іті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пов'язаний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з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навчанням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і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перенавчанням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журналістів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.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Його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нерідко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піддають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обговорення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з точки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зору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перегляду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професійних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ролей і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навичок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репортерів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і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редакторів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.</w:t>
      </w:r>
    </w:p>
    <w:p w:rsidR="007853BE" w:rsidRPr="007853BE" w:rsidRDefault="007853BE" w:rsidP="00475624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Питання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про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професійних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компетенціях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журналіста-газетяра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залишається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сьогодні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відкритим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.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Існують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чотири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основні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точки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зору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які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висловлюють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російські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та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зарубіжні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журналісти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-практики з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даного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питання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.</w:t>
      </w:r>
    </w:p>
    <w:p w:rsidR="007853BE" w:rsidRPr="007853BE" w:rsidRDefault="007853BE" w:rsidP="00475624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1. </w:t>
      </w:r>
      <w:proofErr w:type="spellStart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Сучасний</w:t>
      </w:r>
      <w:proofErr w:type="spellEnd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журналіст-універсал</w:t>
      </w:r>
      <w:proofErr w:type="spellEnd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.</w:t>
      </w:r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 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Він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повинен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однаково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добре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вміти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готувати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контент для </w:t>
      </w:r>
      <w:proofErr w:type="spellStart"/>
      <w:proofErr w:type="gram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</w:t>
      </w:r>
      <w:proofErr w:type="gram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ізних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ЗМІ,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розуміти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яка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медіаплатформа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найбільш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краща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для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поширення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того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чи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іншого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матеріалу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.</w:t>
      </w:r>
    </w:p>
    <w:p w:rsidR="007853BE" w:rsidRPr="007853BE" w:rsidRDefault="007853BE" w:rsidP="00475624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proofErr w:type="spellStart"/>
      <w:r w:rsidRPr="007853BE">
        <w:rPr>
          <w:rFonts w:ascii="Times New Roman" w:eastAsia="Times New Roman" w:hAnsi="Times New Roman" w:cs="Times New Roman"/>
          <w:b/>
          <w:bCs/>
          <w:color w:val="373D3F"/>
          <w:sz w:val="28"/>
          <w:szCs w:val="28"/>
          <w:lang w:eastAsia="ru-RU"/>
        </w:rPr>
        <w:t>Таблиця</w:t>
      </w:r>
      <w:proofErr w:type="spellEnd"/>
      <w:r w:rsidRPr="007853BE">
        <w:rPr>
          <w:rFonts w:ascii="Times New Roman" w:eastAsia="Times New Roman" w:hAnsi="Times New Roman" w:cs="Times New Roman"/>
          <w:b/>
          <w:bCs/>
          <w:color w:val="373D3F"/>
          <w:sz w:val="28"/>
          <w:szCs w:val="28"/>
          <w:lang w:eastAsia="ru-RU"/>
        </w:rPr>
        <w:t xml:space="preserve"> 1.</w:t>
      </w:r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 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Основні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компетенції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сучасного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журналіста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-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газетяра</w:t>
      </w:r>
      <w:proofErr w:type="spellEnd"/>
    </w:p>
    <w:tbl>
      <w:tblPr>
        <w:tblW w:w="10364" w:type="dxa"/>
        <w:tblInd w:w="-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4"/>
      </w:tblGrid>
      <w:tr w:rsidR="007853BE" w:rsidRPr="007853BE" w:rsidTr="00234DAE">
        <w:tc>
          <w:tcPr>
            <w:tcW w:w="10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3BE" w:rsidRPr="007853BE" w:rsidRDefault="007853BE" w:rsidP="00475624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373D3F"/>
                <w:sz w:val="28"/>
                <w:szCs w:val="28"/>
                <w:lang w:eastAsia="ru-RU"/>
              </w:rPr>
            </w:pPr>
            <w:proofErr w:type="spellStart"/>
            <w:r w:rsidRPr="007853BE">
              <w:rPr>
                <w:rFonts w:ascii="Times New Roman" w:eastAsia="Times New Roman" w:hAnsi="Times New Roman" w:cs="Times New Roman"/>
                <w:color w:val="373D3F"/>
                <w:sz w:val="28"/>
                <w:szCs w:val="28"/>
                <w:lang w:eastAsia="ru-RU"/>
              </w:rPr>
              <w:t>Що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373D3F"/>
                <w:sz w:val="28"/>
                <w:szCs w:val="28"/>
                <w:lang w:eastAsia="ru-RU"/>
              </w:rPr>
              <w:t xml:space="preserve"> повинен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373D3F"/>
                <w:sz w:val="28"/>
                <w:szCs w:val="28"/>
                <w:lang w:eastAsia="ru-RU"/>
              </w:rPr>
              <w:t>уміти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373D3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373D3F"/>
                <w:sz w:val="28"/>
                <w:szCs w:val="28"/>
                <w:lang w:eastAsia="ru-RU"/>
              </w:rPr>
              <w:t>сучасний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373D3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373D3F"/>
                <w:sz w:val="28"/>
                <w:szCs w:val="28"/>
                <w:lang w:eastAsia="ru-RU"/>
              </w:rPr>
              <w:t>журналіст-газетяр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373D3F"/>
                <w:sz w:val="28"/>
                <w:szCs w:val="28"/>
                <w:lang w:eastAsia="ru-RU"/>
              </w:rPr>
              <w:t>?</w:t>
            </w:r>
          </w:p>
        </w:tc>
      </w:tr>
      <w:tr w:rsidR="007853BE" w:rsidRPr="007853BE" w:rsidTr="00234DAE">
        <w:tc>
          <w:tcPr>
            <w:tcW w:w="10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53BE" w:rsidRPr="007853BE" w:rsidRDefault="007853BE" w:rsidP="00475624">
            <w:pPr>
              <w:numPr>
                <w:ilvl w:val="0"/>
                <w:numId w:val="1"/>
              </w:numPr>
              <w:tabs>
                <w:tab w:val="left" w:pos="133"/>
              </w:tabs>
              <w:spacing w:after="0" w:line="360" w:lineRule="auto"/>
              <w:ind w:left="0" w:firstLine="275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1. Думки про те,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що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сучасному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газетяреві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слід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прагнути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універсалізму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явно не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знаходять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свого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п</w:t>
            </w:r>
            <w:proofErr w:type="gram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ідтвердження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практиці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.</w:t>
            </w:r>
          </w:p>
          <w:p w:rsidR="007853BE" w:rsidRPr="007853BE" w:rsidRDefault="007853BE" w:rsidP="00475624">
            <w:pPr>
              <w:numPr>
                <w:ilvl w:val="0"/>
                <w:numId w:val="1"/>
              </w:numPr>
              <w:tabs>
                <w:tab w:val="left" w:pos="133"/>
              </w:tabs>
              <w:spacing w:after="0" w:line="360" w:lineRule="auto"/>
              <w:ind w:left="0" w:firstLine="275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Журналісту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необхідно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мати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уявлення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зміни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що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відбуваються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сучасній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журналістиці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.</w:t>
            </w:r>
          </w:p>
          <w:p w:rsidR="007853BE" w:rsidRPr="007853BE" w:rsidRDefault="007853BE" w:rsidP="00475624">
            <w:pPr>
              <w:numPr>
                <w:ilvl w:val="0"/>
                <w:numId w:val="1"/>
              </w:numPr>
              <w:tabs>
                <w:tab w:val="left" w:pos="133"/>
              </w:tabs>
              <w:spacing w:after="0" w:line="360" w:lineRule="auto"/>
              <w:ind w:left="0" w:firstLine="275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Журналісту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потрібно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вміти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здійснювати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збі</w:t>
            </w:r>
            <w:proofErr w:type="gram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обробку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допомогою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інноваційних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інформаційних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технологій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.</w:t>
            </w:r>
          </w:p>
          <w:p w:rsidR="007853BE" w:rsidRPr="007853BE" w:rsidRDefault="007853BE" w:rsidP="00475624">
            <w:pPr>
              <w:numPr>
                <w:ilvl w:val="0"/>
                <w:numId w:val="1"/>
              </w:numPr>
              <w:tabs>
                <w:tab w:val="left" w:pos="133"/>
              </w:tabs>
              <w:spacing w:after="0" w:line="360" w:lineRule="auto"/>
              <w:ind w:left="0" w:firstLine="275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Сучасний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журналі</w:t>
            </w:r>
            <w:proofErr w:type="gram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повинен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мати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навички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підготовки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матеріалів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різних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медіаплатформи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бажано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щоб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він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знав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ази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фотожурналістики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відеозйомки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, але при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цьому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зберігав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ключову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спеціалізацію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був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ній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професіоналом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.</w:t>
            </w:r>
          </w:p>
          <w:p w:rsidR="007853BE" w:rsidRPr="007853BE" w:rsidRDefault="007853BE" w:rsidP="00475624">
            <w:pPr>
              <w:numPr>
                <w:ilvl w:val="0"/>
                <w:numId w:val="1"/>
              </w:numPr>
              <w:tabs>
                <w:tab w:val="left" w:pos="133"/>
              </w:tabs>
              <w:spacing w:after="0" w:line="360" w:lineRule="auto"/>
              <w:ind w:left="0" w:firstLine="275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5.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Сучасному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газетяреві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належить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вміти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переробляти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матер</w:t>
            </w:r>
            <w:proofErr w:type="gram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іал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інтернет-версії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оцінювати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статтю</w:t>
            </w:r>
            <w:bookmarkStart w:id="0" w:name="_GoBack"/>
            <w:bookmarkEnd w:id="0"/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залежності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від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її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онлайн-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потенціалу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тобто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розуміти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, яку </w:t>
            </w:r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lastRenderedPageBreak/>
              <w:t xml:space="preserve">новину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краще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передати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вигляді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відеоматеріалу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, а яку -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звичайним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повідомленням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коментарями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в блогах.</w:t>
            </w:r>
          </w:p>
          <w:p w:rsidR="007853BE" w:rsidRPr="007853BE" w:rsidRDefault="007853BE" w:rsidP="00475624">
            <w:pPr>
              <w:numPr>
                <w:ilvl w:val="0"/>
                <w:numId w:val="1"/>
              </w:numPr>
              <w:tabs>
                <w:tab w:val="left" w:pos="133"/>
              </w:tabs>
              <w:spacing w:after="0" w:line="360" w:lineRule="auto"/>
              <w:ind w:left="0" w:firstLine="275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6.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Сучасний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журналі</w:t>
            </w:r>
            <w:proofErr w:type="gram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зобов'язаний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орієнтуватися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соціальних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мережах.</w:t>
            </w:r>
          </w:p>
          <w:p w:rsidR="007853BE" w:rsidRPr="007853BE" w:rsidRDefault="007853BE" w:rsidP="00475624">
            <w:pPr>
              <w:numPr>
                <w:ilvl w:val="0"/>
                <w:numId w:val="1"/>
              </w:numPr>
              <w:tabs>
                <w:tab w:val="left" w:pos="133"/>
              </w:tabs>
              <w:spacing w:after="0" w:line="360" w:lineRule="auto"/>
              <w:ind w:left="0" w:firstLine="275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7.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Сучасному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газетяреві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слід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вміти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взаємодіяти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іншими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відділами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та </w:t>
            </w:r>
            <w:proofErr w:type="spellStart"/>
            <w:proofErr w:type="gram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п</w:t>
            </w:r>
            <w:proofErr w:type="gram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ідрозділами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медіакомпанії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, в тому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числі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фахівцями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що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займаються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створенням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аудіовізуального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контенту.</w:t>
            </w:r>
          </w:p>
          <w:p w:rsidR="007853BE" w:rsidRPr="007853BE" w:rsidRDefault="007853BE" w:rsidP="00475624">
            <w:pPr>
              <w:numPr>
                <w:ilvl w:val="0"/>
                <w:numId w:val="1"/>
              </w:numPr>
              <w:tabs>
                <w:tab w:val="left" w:pos="133"/>
              </w:tabs>
              <w:spacing w:after="0" w:line="360" w:lineRule="auto"/>
              <w:ind w:left="0" w:firstLine="275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8. </w:t>
            </w:r>
            <w:proofErr w:type="spellStart"/>
            <w:proofErr w:type="gram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П</w:t>
            </w:r>
            <w:proofErr w:type="gram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ідготовка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журналістів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закінчується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із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закінченням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навчального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закладу.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Знання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навички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компетенції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журналіста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умовах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конвергенції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повинні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безперервно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розвиватися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. У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зв'язку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цим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газетні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журналісти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відвідують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р</w:t>
            </w:r>
            <w:proofErr w:type="gram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ізні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тренінгові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програми</w:t>
            </w:r>
            <w:proofErr w:type="spellEnd"/>
            <w:r w:rsidRPr="007853B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.</w:t>
            </w:r>
          </w:p>
        </w:tc>
      </w:tr>
    </w:tbl>
    <w:p w:rsidR="00234DAE" w:rsidRPr="00475624" w:rsidRDefault="00234DAE" w:rsidP="00475624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7853BE" w:rsidRPr="007853BE" w:rsidRDefault="007853BE" w:rsidP="00475624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val="uk-UA" w:eastAsia="ru-RU"/>
        </w:rPr>
        <w:t>2.</w:t>
      </w:r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7853B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uk-UA" w:eastAsia="ru-RU"/>
        </w:rPr>
        <w:t xml:space="preserve">Сучасний журналіст повинен мати навички підготовки матеріалів для різних </w:t>
      </w:r>
      <w:proofErr w:type="spellStart"/>
      <w:r w:rsidRPr="007853B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uk-UA" w:eastAsia="ru-RU"/>
        </w:rPr>
        <w:t>медіаплатформи</w:t>
      </w:r>
      <w:proofErr w:type="spellEnd"/>
      <w:r w:rsidRPr="007853B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val="uk-UA" w:eastAsia="ru-RU"/>
        </w:rPr>
        <w:t>,</w:t>
      </w:r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val="uk-UA" w:eastAsia="ru-RU"/>
        </w:rPr>
        <w:t xml:space="preserve">бажано, щоб газетяр знав ази фотожурналістики,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val="uk-UA" w:eastAsia="ru-RU"/>
        </w:rPr>
        <w:t>відеозйомки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val="uk-UA" w:eastAsia="ru-RU"/>
        </w:rPr>
        <w:t xml:space="preserve">, але при цьому зберігав ключову спеціалізацію і був в ній професіоналом. </w:t>
      </w:r>
      <w:proofErr w:type="gram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Як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зазначає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Павло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Сухов, (2009-2011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рр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  <w:proofErr w:type="gram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-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Головний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редактор GZT.RU), "ми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журналі</w:t>
      </w:r>
      <w:proofErr w:type="gram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</w:t>
      </w:r>
      <w:proofErr w:type="spellEnd"/>
      <w:proofErr w:type="gram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повинен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вміти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зняти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відео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покласти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його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 сервер, а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далі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інша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людина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повинна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його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обробити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У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журналіста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gram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повинна</w:t>
      </w:r>
      <w:proofErr w:type="gram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бути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ключова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компетенція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Неможливо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одночасно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змістовно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коментувати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подію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знімати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себе на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тлі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того,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що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відбува</w:t>
      </w:r>
      <w:r w:rsidR="0047562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ється</w:t>
      </w:r>
      <w:proofErr w:type="spellEnd"/>
      <w:r w:rsidR="0047562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="0047562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події</w:t>
      </w:r>
      <w:proofErr w:type="spellEnd"/>
      <w:r w:rsidR="0047562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і </w:t>
      </w:r>
      <w:proofErr w:type="spellStart"/>
      <w:r w:rsidR="0047562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монтувати</w:t>
      </w:r>
      <w:proofErr w:type="spellEnd"/>
      <w:r w:rsidR="0047562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="0047562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запис</w:t>
      </w:r>
      <w:proofErr w:type="spellEnd"/>
      <w:r w:rsidR="0047562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"</w:t>
      </w:r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Так само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вважає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і Марк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Веббер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Marc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Webber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), заступник редактора сайту "Сан онлайн" (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The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Sun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Online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),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який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говорить,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що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журналі</w:t>
      </w:r>
      <w:proofErr w:type="gram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</w:t>
      </w:r>
      <w:proofErr w:type="spellEnd"/>
      <w:proofErr w:type="gram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не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обов'язково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повинен "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тримати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одній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руці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ручку, а в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інший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камеру -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це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різні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спеціалізац</w:t>
      </w:r>
      <w:r w:rsidR="0047562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ії</w:t>
      </w:r>
      <w:proofErr w:type="spellEnd"/>
      <w:r w:rsidR="0047562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і в </w:t>
      </w:r>
      <w:proofErr w:type="spellStart"/>
      <w:r w:rsidR="0047562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кожної</w:t>
      </w:r>
      <w:proofErr w:type="spellEnd"/>
      <w:r w:rsidR="0047562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є </w:t>
      </w:r>
      <w:proofErr w:type="spellStart"/>
      <w:r w:rsidR="0047562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свої</w:t>
      </w:r>
      <w:proofErr w:type="spellEnd"/>
      <w:r w:rsidR="0047562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="0047562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фахівці</w:t>
      </w:r>
      <w:proofErr w:type="spellEnd"/>
      <w:r w:rsidR="0047562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"</w:t>
      </w:r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475624" w:rsidRDefault="00475624" w:rsidP="00475624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uk-UA" w:eastAsia="ru-RU"/>
        </w:rPr>
      </w:pPr>
    </w:p>
    <w:p w:rsidR="007853BE" w:rsidRPr="007853BE" w:rsidRDefault="007853BE" w:rsidP="00475624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3. </w:t>
      </w:r>
      <w:proofErr w:type="spellStart"/>
      <w:r w:rsidRPr="007853B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Сучасний</w:t>
      </w:r>
      <w:proofErr w:type="spellEnd"/>
      <w:r w:rsidRPr="007853B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журналіст-газетяр</w:t>
      </w:r>
      <w:proofErr w:type="spellEnd"/>
      <w:r w:rsidRPr="007853B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 xml:space="preserve"> повинен </w:t>
      </w:r>
      <w:proofErr w:type="spellStart"/>
      <w:r w:rsidRPr="007853B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вміти</w:t>
      </w:r>
      <w:proofErr w:type="spellEnd"/>
      <w:r w:rsidRPr="007853B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писати</w:t>
      </w:r>
      <w:proofErr w:type="spellEnd"/>
      <w:r w:rsidRPr="007853B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 xml:space="preserve">, грамотно </w:t>
      </w:r>
      <w:proofErr w:type="spellStart"/>
      <w:r w:rsidRPr="007853B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викладати</w:t>
      </w:r>
      <w:proofErr w:type="spellEnd"/>
      <w:r w:rsidRPr="007853B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свої</w:t>
      </w:r>
      <w:proofErr w:type="spellEnd"/>
      <w:r w:rsidRPr="007853B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 xml:space="preserve"> думки.</w:t>
      </w:r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Наявність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якихось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додаткових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навичок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наприклад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вміння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створювати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і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обробляти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фот</w:t>
      </w:r>
      <w:proofErr w:type="gram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о-</w:t>
      </w:r>
      <w:proofErr w:type="gram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і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відеоматеріали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розуміти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яка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медіаплатформа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краще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для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поширення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того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чи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іншого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матеріалу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)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зовсім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не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обов'язково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proofErr w:type="gram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Олександр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Алієв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(2008- 2011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рр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  <w:proofErr w:type="gram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- Директор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інтернет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-проекту "Известия"),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зазнача</w:t>
      </w:r>
      <w:proofErr w:type="gram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є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</w:t>
      </w:r>
      <w:proofErr w:type="gram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що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"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багато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працював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зі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студентами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журфаків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-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головна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проблема - не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вміють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писати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не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вміють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висловлювати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свої</w:t>
      </w:r>
      <w:proofErr w:type="spellEnd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думки" </w:t>
      </w:r>
      <w:bookmarkStart w:id="1" w:name="annot_7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vertAlign w:val="superscript"/>
          <w:lang w:eastAsia="ru-RU"/>
        </w:rPr>
        <w:fldChar w:fldCharType="begin"/>
      </w:r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vertAlign w:val="superscript"/>
          <w:lang w:eastAsia="ru-RU"/>
        </w:rPr>
        <w:instrText xml:space="preserve"> HYPERLINK "https://stud.com.ua/55846/zhurnalistika/profesiyni_kompetentsiyi_suchasnogo_zhurnalista_gazetyara" \l "srcannot_7" </w:instrText>
      </w:r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vertAlign w:val="superscript"/>
          <w:lang w:eastAsia="ru-RU"/>
        </w:rPr>
        <w:fldChar w:fldCharType="separate"/>
      </w:r>
      <w:r w:rsidRPr="007853BE">
        <w:rPr>
          <w:rFonts w:ascii="Times New Roman" w:eastAsia="Times New Roman" w:hAnsi="Times New Roman" w:cs="Times New Roman"/>
          <w:color w:val="1FA2D6"/>
          <w:sz w:val="28"/>
          <w:szCs w:val="28"/>
          <w:vertAlign w:val="superscript"/>
          <w:lang w:eastAsia="ru-RU"/>
        </w:rPr>
        <w:t>[7]</w:t>
      </w:r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vertAlign w:val="superscript"/>
          <w:lang w:eastAsia="ru-RU"/>
        </w:rPr>
        <w:fldChar w:fldCharType="end"/>
      </w:r>
      <w:bookmarkEnd w:id="1"/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.</w:t>
      </w:r>
    </w:p>
    <w:p w:rsidR="00475624" w:rsidRDefault="00475624" w:rsidP="00475624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uk-UA" w:eastAsia="ru-RU"/>
        </w:rPr>
      </w:pPr>
    </w:p>
    <w:p w:rsidR="007853BE" w:rsidRPr="007853BE" w:rsidRDefault="007853BE" w:rsidP="00475624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853B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4. </w:t>
      </w:r>
      <w:proofErr w:type="spellStart"/>
      <w:r w:rsidRPr="007853B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Універсальний</w:t>
      </w:r>
      <w:proofErr w:type="spellEnd"/>
      <w:r w:rsidRPr="007853B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журналі</w:t>
      </w:r>
      <w:proofErr w:type="gramStart"/>
      <w:r w:rsidRPr="007853BE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ст</w:t>
      </w:r>
      <w:proofErr w:type="spellEnd"/>
      <w:proofErr w:type="gramEnd"/>
    </w:p>
    <w:p w:rsidR="007853BE" w:rsidRPr="007853BE" w:rsidRDefault="007853BE" w:rsidP="00475624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Концепція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газетяра-універсала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стала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дуже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популярною з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розвитком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процесу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конвергенції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ЗМІ. Сам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термін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"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універсальний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</w:t>
      </w:r>
      <w:proofErr w:type="gram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ст</w:t>
      </w:r>
      <w:proofErr w:type="spellEnd"/>
      <w:proofErr w:type="gram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"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має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різні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тлумачення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він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обріс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різними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синонімами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.</w:t>
      </w:r>
    </w:p>
    <w:p w:rsidR="007853BE" w:rsidRPr="007853BE" w:rsidRDefault="007853BE" w:rsidP="00475624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Зарубіжні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експерти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практично не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вживають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термін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"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універсальний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</w:t>
      </w:r>
      <w:proofErr w:type="gram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ст</w:t>
      </w:r>
      <w:proofErr w:type="spellEnd"/>
      <w:proofErr w:type="gram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" ( </w:t>
      </w:r>
      <w:proofErr w:type="spellStart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universal</w:t>
      </w:r>
      <w:proofErr w:type="spellEnd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journalist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 ) -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набагато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частіше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зустрічається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поняття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" </w:t>
      </w:r>
      <w:proofErr w:type="spellStart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cross-media</w:t>
      </w:r>
      <w:proofErr w:type="spellEnd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trained</w:t>
      </w:r>
      <w:proofErr w:type="spellEnd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journalist</w:t>
      </w:r>
      <w:proofErr w:type="spellEnd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"</w:t>
      </w:r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 -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крос-медійний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журналіст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тобто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журналіст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який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вміє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готувати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матеріали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для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різних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ЗМІ,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різних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медіаплатформи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а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також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поняття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 </w:t>
      </w:r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"</w:t>
      </w:r>
      <w:proofErr w:type="spellStart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multi-skilling</w:t>
      </w:r>
      <w:proofErr w:type="spellEnd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journalist</w:t>
      </w:r>
      <w:proofErr w:type="spellEnd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"</w:t>
      </w:r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 -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мультимедійний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журналіст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.</w:t>
      </w:r>
    </w:p>
    <w:p w:rsidR="00475624" w:rsidRDefault="00475624" w:rsidP="00475624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val="uk-UA" w:eastAsia="ru-RU"/>
        </w:rPr>
      </w:pPr>
    </w:p>
    <w:p w:rsidR="007853BE" w:rsidRPr="007853BE" w:rsidRDefault="007853BE" w:rsidP="00475624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val="uk-UA" w:eastAsia="ru-RU"/>
        </w:rPr>
      </w:pPr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val="uk-UA" w:eastAsia="ru-RU"/>
        </w:rPr>
        <w:t>Нерідко під поняттям "</w:t>
      </w:r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 </w:t>
      </w:r>
      <w:proofErr w:type="spellStart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multi</w:t>
      </w:r>
      <w:proofErr w:type="spellEnd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val="uk-UA" w:eastAsia="ru-RU"/>
        </w:rPr>
        <w:t>-</w:t>
      </w:r>
      <w:proofErr w:type="spellStart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skilling</w:t>
      </w:r>
      <w:proofErr w:type="spellEnd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val="uk-UA" w:eastAsia="ru-RU"/>
        </w:rPr>
        <w:t>"</w:t>
      </w:r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 </w:t>
      </w:r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val="uk-UA" w:eastAsia="ru-RU"/>
        </w:rPr>
        <w:t>мається на увазі не тільки вміння виробляти контент для різних медіа, але вміння висвітлювати різні теми.</w:t>
      </w:r>
    </w:p>
    <w:p w:rsidR="007853BE" w:rsidRPr="007853BE" w:rsidRDefault="007853BE" w:rsidP="00475624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Також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можна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зустріти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терміни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" </w:t>
      </w:r>
      <w:proofErr w:type="spellStart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do-it-all</w:t>
      </w:r>
      <w:proofErr w:type="spellEnd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journalists</w:t>
      </w:r>
      <w:proofErr w:type="spellEnd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"</w:t>
      </w:r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 -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журналісти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на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всі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руки і </w:t>
      </w:r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"</w:t>
      </w:r>
      <w:proofErr w:type="spellStart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all-in-one</w:t>
      </w:r>
      <w:proofErr w:type="spellEnd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journalists</w:t>
      </w:r>
      <w:proofErr w:type="spellEnd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"</w:t>
      </w:r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 -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універсальні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журналісти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журналісти-універсали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. "Вони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також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готують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матеріали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для </w:t>
      </w:r>
      <w:proofErr w:type="spellStart"/>
      <w:proofErr w:type="gram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</w:t>
      </w:r>
      <w:proofErr w:type="gram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ізних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медіаплатформи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. </w:t>
      </w:r>
      <w:proofErr w:type="spellStart"/>
      <w:proofErr w:type="gram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Б</w:t>
      </w:r>
      <w:proofErr w:type="gram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ільшість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можуть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працювати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з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телевізійними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камерами,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цифровими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камерами та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звуковим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обладнанням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. Вони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знають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що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краще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уявити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як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відеоматеріал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а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що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передати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за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допомогою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proofErr w:type="gram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ауд</w:t>
      </w:r>
      <w:proofErr w:type="gram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іоматеріалу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" </w:t>
      </w:r>
      <w:bookmarkStart w:id="2" w:name="annot_8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vertAlign w:val="superscript"/>
          <w:lang w:eastAsia="ru-RU"/>
        </w:rPr>
        <w:fldChar w:fldCharType="begin"/>
      </w:r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vertAlign w:val="superscript"/>
          <w:lang w:eastAsia="ru-RU"/>
        </w:rPr>
        <w:instrText xml:space="preserve"> HYPERLINK "https://stud.com.ua/55846/zhurnalistika/profesiyni_kompetentsiyi_suchasnogo_zhurnalista_gazetyara" \l "srcannot_8" </w:instrText>
      </w:r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vertAlign w:val="superscript"/>
          <w:lang w:eastAsia="ru-RU"/>
        </w:rPr>
        <w:fldChar w:fldCharType="separate"/>
      </w:r>
      <w:r w:rsidRPr="007853BE">
        <w:rPr>
          <w:rFonts w:ascii="Times New Roman" w:eastAsia="Times New Roman" w:hAnsi="Times New Roman" w:cs="Times New Roman"/>
          <w:color w:val="1FA2D6"/>
          <w:sz w:val="28"/>
          <w:szCs w:val="28"/>
          <w:vertAlign w:val="superscript"/>
          <w:lang w:eastAsia="ru-RU"/>
        </w:rPr>
        <w:t>[8]</w:t>
      </w:r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vertAlign w:val="superscript"/>
          <w:lang w:eastAsia="ru-RU"/>
        </w:rPr>
        <w:fldChar w:fldCharType="end"/>
      </w:r>
      <w:bookmarkEnd w:id="2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 .</w:t>
      </w:r>
    </w:p>
    <w:p w:rsidR="00234DAE" w:rsidRPr="00475624" w:rsidRDefault="007853BE" w:rsidP="00475624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val="uk-UA" w:eastAsia="ru-RU"/>
        </w:rPr>
      </w:pPr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Для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позначення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</w:t>
      </w:r>
      <w:proofErr w:type="gram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ст</w:t>
      </w:r>
      <w:proofErr w:type="gram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ів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які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вміють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готувати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матеріали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для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різних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медіа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часто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використовується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також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термін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 </w:t>
      </w:r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"</w:t>
      </w:r>
      <w:proofErr w:type="spellStart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bаск</w:t>
      </w:r>
      <w:proofErr w:type="spellEnd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 xml:space="preserve">-РАСК- </w:t>
      </w:r>
      <w:proofErr w:type="spellStart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journalist</w:t>
      </w:r>
      <w:proofErr w:type="spellEnd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"</w:t>
      </w:r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 - рюкзачной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журналіст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.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Цей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термін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вперше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стали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вживати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американські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дослідники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. </w:t>
      </w:r>
      <w:proofErr w:type="gram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У</w:t>
      </w:r>
      <w:proofErr w:type="gram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gram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рюкзаку</w:t>
      </w:r>
      <w:proofErr w:type="gram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у такого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журналіста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зазвичай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є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лептоп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професійний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диктофон,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цифрова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камера з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запасними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батареями,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мобільний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телефон,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зошити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і ручки. </w:t>
      </w:r>
    </w:p>
    <w:p w:rsidR="007853BE" w:rsidRPr="007853BE" w:rsidRDefault="007853BE" w:rsidP="00475624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7853BE">
        <w:rPr>
          <w:rFonts w:ascii="Times New Roman" w:eastAsia="Times New Roman" w:hAnsi="Times New Roman" w:cs="Times New Roman"/>
          <w:b/>
          <w:bCs/>
          <w:color w:val="373D3F"/>
          <w:sz w:val="28"/>
          <w:szCs w:val="28"/>
          <w:lang w:eastAsia="ru-RU"/>
        </w:rPr>
        <w:t xml:space="preserve">Рюкзачной </w:t>
      </w:r>
      <w:proofErr w:type="spellStart"/>
      <w:r w:rsidRPr="007853BE">
        <w:rPr>
          <w:rFonts w:ascii="Times New Roman" w:eastAsia="Times New Roman" w:hAnsi="Times New Roman" w:cs="Times New Roman"/>
          <w:b/>
          <w:bCs/>
          <w:color w:val="373D3F"/>
          <w:sz w:val="28"/>
          <w:szCs w:val="28"/>
          <w:lang w:eastAsia="ru-RU"/>
        </w:rPr>
        <w:t>журналісти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 -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спеціально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proofErr w:type="gram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</w:t>
      </w:r>
      <w:proofErr w:type="gram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ідготовлені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люди з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середовища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кваліфікованих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журналістів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.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Дуже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часто вони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роблять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ексклюзивний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контент для сайту.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Знімають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відео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пишуть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статті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готують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фотоматеріали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і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самі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все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це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редагують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за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допомогою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gram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простого</w:t>
      </w:r>
      <w:proofErr w:type="gram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у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використанні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обладнання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.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Поті</w:t>
      </w:r>
      <w:proofErr w:type="gram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</w:t>
      </w:r>
      <w:proofErr w:type="spellEnd"/>
      <w:proofErr w:type="gram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рюкзачной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журналіст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відсилає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контент до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редакції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за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допомогою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широкосмугової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передачі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даних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або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використовуючи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інші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способи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передачі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інформації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: через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супутниковий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зв'язок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або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волоконно-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оптичний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кабель.</w:t>
      </w:r>
    </w:p>
    <w:p w:rsidR="007853BE" w:rsidRPr="007853BE" w:rsidRDefault="007853BE" w:rsidP="00475624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Рюкзачной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</w:t>
      </w:r>
      <w:proofErr w:type="gram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ст</w:t>
      </w:r>
      <w:proofErr w:type="spellEnd"/>
      <w:proofErr w:type="gram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-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це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той же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журналіст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на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всі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руки,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універсал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крос-медійний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або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мультимедійний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журналіст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але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специфіка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його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в тому,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що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він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зазвичай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їде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в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певне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місце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можливо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в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місце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військових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дій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і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звідти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пересилає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свої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матеріали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. Рюкзачной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</w:t>
      </w:r>
      <w:proofErr w:type="gram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ст</w:t>
      </w:r>
      <w:proofErr w:type="spellEnd"/>
      <w:proofErr w:type="gram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може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проникнути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в точки,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куди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можна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пройти великий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знімальній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групі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. В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Іраку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наприклад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рюкзачні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журналісти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працювали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в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безпосередній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близькості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від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зони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військових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дій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.</w:t>
      </w:r>
    </w:p>
    <w:p w:rsidR="007853BE" w:rsidRPr="007853BE" w:rsidRDefault="007853BE" w:rsidP="00475624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Рюкзачних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</w:t>
      </w:r>
      <w:proofErr w:type="gram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ст</w:t>
      </w:r>
      <w:proofErr w:type="gram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ів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іноді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називають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 </w:t>
      </w:r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"</w:t>
      </w:r>
      <w:proofErr w:type="spellStart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solos</w:t>
      </w:r>
      <w:proofErr w:type="spellEnd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"</w:t>
      </w:r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 -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одинаки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. Прикладом такого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рюкзачних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журналіста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може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служити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Престон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Менденхолл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(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Preston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Mendenhall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),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міжнародний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кореспондент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MSNBC.com,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який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в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травні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2001 року,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озброївшись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диктофоном, цифровою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відеокамерою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фотоапаратом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ноутбуком і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супутниковим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телефоном,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відправився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до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Афганістану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.</w:t>
      </w:r>
    </w:p>
    <w:p w:rsidR="007853BE" w:rsidRPr="007853BE" w:rsidRDefault="007853BE" w:rsidP="00475624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Двотижнева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відрядження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обійшлася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MSNBC.com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приблизно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в 6000долл.,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Включаючи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послуги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місцевого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гіда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. 6000долл, становило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тоді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приблизно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1/10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вартості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звичайної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групи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</w:t>
      </w:r>
      <w:proofErr w:type="gram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ст</w:t>
      </w:r>
      <w:proofErr w:type="gram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ів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з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чотирьох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осіб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: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відеооператора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кореспондента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режисера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і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звукорежисера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.</w:t>
      </w:r>
    </w:p>
    <w:p w:rsidR="007853BE" w:rsidRPr="007853BE" w:rsidRDefault="007853BE" w:rsidP="00475624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Серед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інших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відомих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</w:t>
      </w:r>
      <w:proofErr w:type="gram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ст</w:t>
      </w:r>
      <w:proofErr w:type="gram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ів-універсалів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називають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Чарлі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Мейерсона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(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Charlie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Meyerson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),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власкора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"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Чікаготрібьюн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. Ком" (chicagotribune.com),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Адріана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Філіпса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(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Adrian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Phillips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) -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мультимедійного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репортера на TBO.com </w:t>
      </w:r>
      <w:r w:rsidR="00234DAE" w:rsidRPr="00475624">
        <w:rPr>
          <w:rFonts w:ascii="Times New Roman" w:eastAsia="Times New Roman" w:hAnsi="Times New Roman" w:cs="Times New Roman"/>
          <w:color w:val="373D3F"/>
          <w:sz w:val="28"/>
          <w:szCs w:val="28"/>
          <w:lang w:val="uk-UA" w:eastAsia="ru-RU"/>
        </w:rPr>
        <w:t>та</w:t>
      </w:r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ін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.</w:t>
      </w:r>
    </w:p>
    <w:p w:rsidR="007853BE" w:rsidRPr="007853BE" w:rsidRDefault="007853BE" w:rsidP="00475624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Чарлі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Мейєрсон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спочатку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працював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радіожурналістом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перш </w:t>
      </w:r>
      <w:proofErr w:type="spellStart"/>
      <w:proofErr w:type="gram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ніж</w:t>
      </w:r>
      <w:proofErr w:type="spellEnd"/>
      <w:proofErr w:type="gram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отримав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цю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посаду. Ставши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власкором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"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Чікаготрібьюн</w:t>
      </w:r>
      <w:proofErr w:type="gram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.к</w:t>
      </w:r>
      <w:proofErr w:type="gram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ом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",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він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займався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оновленням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текстових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новин на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сайті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готував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ранкову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щоденну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розсилку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новин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поштою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виходив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вранці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в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ефір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на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радіо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а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також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проводив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тренінги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для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колег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по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радіомовленню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.</w:t>
      </w:r>
    </w:p>
    <w:p w:rsidR="007853BE" w:rsidRPr="007853BE" w:rsidRDefault="007853BE" w:rsidP="00475624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Адріан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Філіпс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був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журналістом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друкованих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та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радіомовних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ЗМІ, а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також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фотожурналістом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перш </w:t>
      </w:r>
      <w:proofErr w:type="spellStart"/>
      <w:proofErr w:type="gram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ніж</w:t>
      </w:r>
      <w:proofErr w:type="spellEnd"/>
      <w:proofErr w:type="gram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став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працювати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в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мультимедійному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ньюзрумі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"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Тампа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Бей" (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Tampa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Вау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).</w:t>
      </w:r>
    </w:p>
    <w:p w:rsidR="007853BE" w:rsidRPr="007853BE" w:rsidRDefault="007853BE" w:rsidP="00475624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У 2005 </w:t>
      </w:r>
      <w:proofErr w:type="gram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</w:t>
      </w:r>
      <w:proofErr w:type="gram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журналістами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компанії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"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Ганнет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"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був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створений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ще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один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термін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- "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мобільні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журналісти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" ( </w:t>
      </w:r>
      <w:proofErr w:type="spellStart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mobile</w:t>
      </w:r>
      <w:proofErr w:type="spellEnd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journalists</w:t>
      </w:r>
      <w:proofErr w:type="spellEnd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mojo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 ).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Мобільні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журналісти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-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це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як правило, </w:t>
      </w:r>
      <w:proofErr w:type="spellStart"/>
      <w:proofErr w:type="gram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фр</w:t>
      </w:r>
      <w:proofErr w:type="gram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ілансери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часто у них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немає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свого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робочого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місця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в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ньюзрумі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і вони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готують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матеріали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поза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редакцією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.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Специфіка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мобільних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журналістів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gram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</w:t>
      </w:r>
      <w:proofErr w:type="gram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тому,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що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за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допомогою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сучасних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смартфонів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вони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можуть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скомпонувати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мультимедійний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матеріал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в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польових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умовах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доповнити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фотографіями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аудіоматеріалами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і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завантажити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на сайт.</w:t>
      </w:r>
    </w:p>
    <w:p w:rsidR="007853BE" w:rsidRPr="007853BE" w:rsidRDefault="007853BE" w:rsidP="00475624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Практично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всі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рюкзачні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мультимедійні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(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або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крос-медійні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універсальні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),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мобільні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журналісти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раніше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мали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досвід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роботи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</w:t>
      </w:r>
      <w:proofErr w:type="gram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ізних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ЗМІ.</w:t>
      </w:r>
    </w:p>
    <w:p w:rsidR="007853BE" w:rsidRPr="007853BE" w:rsidRDefault="007853BE" w:rsidP="00475624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Є думка,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що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журналісти-універсали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можуть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витіснити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звичайні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але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більшість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proofErr w:type="gram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досл</w:t>
      </w:r>
      <w:proofErr w:type="gram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ідників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впевнені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що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пройде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багато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часу, перш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ніж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вони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будуть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грати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головні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ролі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в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медіакомпанії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якщо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взагалі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такий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час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настане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.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Сьогодні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журналісти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на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всі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руки -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це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швидше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виняток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</w:t>
      </w:r>
      <w:proofErr w:type="spellStart"/>
      <w:proofErr w:type="gram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ніж</w:t>
      </w:r>
      <w:proofErr w:type="spellEnd"/>
      <w:proofErr w:type="gram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</w:t>
      </w:r>
      <w:proofErr w:type="spellStart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загальна</w:t>
      </w:r>
      <w:proofErr w:type="spellEnd"/>
      <w:r w:rsidRPr="007853B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практика.</w:t>
      </w:r>
    </w:p>
    <w:p w:rsidR="0044162B" w:rsidRPr="00475624" w:rsidRDefault="0044162B" w:rsidP="00475624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75624" w:rsidRPr="00475624" w:rsidRDefault="00475624" w:rsidP="00475624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75624" w:rsidRPr="00475624" w:rsidRDefault="00475624" w:rsidP="00475624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5624">
        <w:rPr>
          <w:rFonts w:ascii="Times New Roman" w:hAnsi="Times New Roman" w:cs="Times New Roman"/>
          <w:b/>
          <w:sz w:val="28"/>
          <w:szCs w:val="28"/>
          <w:lang w:val="uk-UA"/>
        </w:rPr>
        <w:t>П.С. Яким журналістом Ви є?</w:t>
      </w:r>
    </w:p>
    <w:sectPr w:rsidR="00475624" w:rsidRPr="00475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F75A5"/>
    <w:multiLevelType w:val="multilevel"/>
    <w:tmpl w:val="2224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4D3345"/>
    <w:multiLevelType w:val="multilevel"/>
    <w:tmpl w:val="4C44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54"/>
    <w:rsid w:val="00234DAE"/>
    <w:rsid w:val="0044162B"/>
    <w:rsid w:val="00475624"/>
    <w:rsid w:val="007853BE"/>
    <w:rsid w:val="00B7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1277</Words>
  <Characters>7285</Characters>
  <Application>Microsoft Office Word</Application>
  <DocSecurity>0</DocSecurity>
  <Lines>60</Lines>
  <Paragraphs>17</Paragraphs>
  <ScaleCrop>false</ScaleCrop>
  <Company>*</Company>
  <LinksUpToDate>false</LinksUpToDate>
  <CharactersWithSpaces>8545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6</cp:revision>
  <dcterms:created xsi:type="dcterms:W3CDTF">2025-11-10T21:11:00Z</dcterms:created>
  <dcterms:modified xsi:type="dcterms:W3CDTF">2025-11-10T21:17:00Z</dcterms:modified>
</cp:coreProperties>
</file>