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58" w:rsidRPr="002B0A58" w:rsidRDefault="002B0A58" w:rsidP="002B0A58">
      <w:pPr>
        <w:spacing w:after="0" w:line="240" w:lineRule="auto"/>
        <w:jc w:val="center"/>
        <w:rPr>
          <w:rFonts w:ascii="Times New Roman" w:hAnsi="Times New Roman" w:cs="Times New Roman"/>
          <w:sz w:val="28"/>
          <w:szCs w:val="28"/>
        </w:rPr>
      </w:pPr>
      <w:r w:rsidRPr="002B0A58">
        <w:rPr>
          <w:rFonts w:ascii="Times New Roman" w:hAnsi="Times New Roman" w:cs="Times New Roman"/>
          <w:sz w:val="28"/>
          <w:szCs w:val="28"/>
        </w:rPr>
        <w:t>Кейс на тему: Маркетингова товарна політика</w:t>
      </w:r>
    </w:p>
    <w:p w:rsidR="002B0A58" w:rsidRPr="002B0A58" w:rsidRDefault="002B0A58" w:rsidP="002B0A58">
      <w:pPr>
        <w:spacing w:after="0" w:line="240" w:lineRule="auto"/>
        <w:jc w:val="center"/>
        <w:rPr>
          <w:rFonts w:ascii="Times New Roman" w:hAnsi="Times New Roman" w:cs="Times New Roman"/>
          <w:sz w:val="28"/>
          <w:szCs w:val="28"/>
        </w:rPr>
      </w:pPr>
      <w:r w:rsidRPr="002B0A58">
        <w:rPr>
          <w:rFonts w:ascii="Times New Roman" w:hAnsi="Times New Roman" w:cs="Times New Roman"/>
          <w:sz w:val="28"/>
          <w:szCs w:val="28"/>
        </w:rPr>
        <w:t xml:space="preserve">«Українська аквакультура» (на основі матеріалів сайту </w:t>
      </w:r>
      <w:hyperlink r:id="rId4" w:history="1">
        <w:r w:rsidRPr="002B0A58">
          <w:rPr>
            <w:rStyle w:val="a3"/>
            <w:rFonts w:ascii="Times New Roman" w:hAnsi="Times New Roman" w:cs="Times New Roman"/>
            <w:sz w:val="28"/>
            <w:szCs w:val="28"/>
          </w:rPr>
          <w:t>https://www.seeds.org.ua/</w:t>
        </w:r>
      </w:hyperlink>
      <w:r w:rsidRPr="002B0A58">
        <w:rPr>
          <w:rFonts w:ascii="Times New Roman" w:hAnsi="Times New Roman" w:cs="Times New Roman"/>
          <w:sz w:val="28"/>
          <w:szCs w:val="28"/>
        </w:rPr>
        <w:t>)</w:t>
      </w:r>
    </w:p>
    <w:p w:rsidR="002B0A58" w:rsidRPr="002B0A58" w:rsidRDefault="002B0A58" w:rsidP="002B0A58">
      <w:pPr>
        <w:spacing w:after="0" w:line="240" w:lineRule="auto"/>
        <w:ind w:firstLine="709"/>
        <w:jc w:val="center"/>
        <w:rPr>
          <w:rFonts w:ascii="Times New Roman" w:hAnsi="Times New Roman" w:cs="Times New Roman"/>
          <w:sz w:val="28"/>
          <w:szCs w:val="28"/>
        </w:rPr>
      </w:pP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Аквакультура – </w:t>
      </w:r>
      <w:r w:rsidRPr="002B0A58">
        <w:rPr>
          <w:rFonts w:ascii="Times New Roman" w:hAnsi="Times New Roman" w:cs="Times New Roman"/>
          <w:sz w:val="28"/>
          <w:szCs w:val="28"/>
        </w:rPr>
        <w:t xml:space="preserve">це штучне вирощування риби у ставках, установках замкнутого водопостачання тощо. Торік українська аквакультура виробила 18,5 тисяч </w:t>
      </w:r>
      <w:proofErr w:type="spellStart"/>
      <w:r w:rsidRPr="002B0A58">
        <w:rPr>
          <w:rFonts w:ascii="Times New Roman" w:hAnsi="Times New Roman" w:cs="Times New Roman"/>
          <w:sz w:val="28"/>
          <w:szCs w:val="28"/>
        </w:rPr>
        <w:t>тонн</w:t>
      </w:r>
      <w:proofErr w:type="spellEnd"/>
      <w:r w:rsidRPr="002B0A58">
        <w:rPr>
          <w:rFonts w:ascii="Times New Roman" w:hAnsi="Times New Roman" w:cs="Times New Roman"/>
          <w:sz w:val="28"/>
          <w:szCs w:val="28"/>
        </w:rPr>
        <w:t xml:space="preserve"> риби на фоні річного споживання близько 550 тисяч </w:t>
      </w:r>
      <w:proofErr w:type="spellStart"/>
      <w:r w:rsidRPr="002B0A58">
        <w:rPr>
          <w:rFonts w:ascii="Times New Roman" w:hAnsi="Times New Roman" w:cs="Times New Roman"/>
          <w:sz w:val="28"/>
          <w:szCs w:val="28"/>
        </w:rPr>
        <w:t>тонн</w:t>
      </w:r>
      <w:proofErr w:type="spellEnd"/>
      <w:r w:rsidRPr="002B0A58">
        <w:rPr>
          <w:rFonts w:ascii="Times New Roman" w:hAnsi="Times New Roman" w:cs="Times New Roman"/>
          <w:sz w:val="28"/>
          <w:szCs w:val="28"/>
        </w:rPr>
        <w:t xml:space="preserve">. До того ж, продукція української аквакультури нині майже не експортується. </w:t>
      </w:r>
    </w:p>
    <w:p w:rsidR="002B0A58" w:rsidRPr="002B0A58" w:rsidRDefault="002B0A58" w:rsidP="002B0A58">
      <w:pPr>
        <w:spacing w:after="0" w:line="240" w:lineRule="auto"/>
        <w:ind w:firstLine="709"/>
        <w:jc w:val="both"/>
        <w:rPr>
          <w:rFonts w:ascii="Times New Roman" w:hAnsi="Times New Roman" w:cs="Times New Roman"/>
          <w:sz w:val="28"/>
          <w:szCs w:val="28"/>
        </w:rPr>
      </w:pPr>
    </w:p>
    <w:p w:rsidR="00C67400" w:rsidRPr="002B0A58" w:rsidRDefault="002B0A58" w:rsidP="002B0A58">
      <w:pPr>
        <w:spacing w:after="0" w:line="240" w:lineRule="auto"/>
        <w:ind w:firstLine="709"/>
        <w:jc w:val="both"/>
        <w:rPr>
          <w:rFonts w:ascii="Times New Roman" w:hAnsi="Times New Roman" w:cs="Times New Roman"/>
          <w:sz w:val="24"/>
          <w:szCs w:val="24"/>
        </w:rPr>
      </w:pPr>
      <w:r w:rsidRPr="002B0A58">
        <w:rPr>
          <w:rFonts w:ascii="Times New Roman" w:hAnsi="Times New Roman" w:cs="Times New Roman"/>
          <w:sz w:val="24"/>
          <w:szCs w:val="24"/>
        </w:rPr>
        <w:t xml:space="preserve">Протягом більше 60 років темпи зростання видимого споживання харчової риби в світі значно перевищували темпи зростання населення. У 1961-2017 роках загальний обсяг її споживання в середньому становив 3,1% на рік, випереджаючи темпи річного приросту населення (1,6%). Середньорічні темпи зростання цього показника випереджали також швидкість росту споживання всіх інших тваринних білків – м'яса, яєць, молока і </w:t>
      </w:r>
      <w:proofErr w:type="spellStart"/>
      <w:r w:rsidRPr="002B0A58">
        <w:rPr>
          <w:rFonts w:ascii="Times New Roman" w:hAnsi="Times New Roman" w:cs="Times New Roman"/>
          <w:sz w:val="24"/>
          <w:szCs w:val="24"/>
        </w:rPr>
        <w:t>т.д</w:t>
      </w:r>
      <w:proofErr w:type="spellEnd"/>
      <w:r w:rsidRPr="002B0A58">
        <w:rPr>
          <w:rFonts w:ascii="Times New Roman" w:hAnsi="Times New Roman" w:cs="Times New Roman"/>
          <w:sz w:val="24"/>
          <w:szCs w:val="24"/>
        </w:rPr>
        <w:t>. (в середньому 2,1% на рік), м'яса всіх наземних тварин в сукупності (2,7% в рік) та в розбивці по групах (м'ясо великої рогатої худоби, баранина і козлятина, свинина), за винятком птиці, споживання якої збільшувалась на 4,7% в рік. Згідно звіту ФАО за 2020 рік, споживання харчової риби на душу населення збільшилося з 9,0 кг (в еквіваленті живої ваги) в 1961 році до 20,3 кг в 2017 році, тобто в середньому росло приблизно на 1,5% на рік, при цьому річне зростання загального споживання м'яса за цей період становило 1,1%. Таким чином, за результатами 2020 року середнє споживання риби в світі на людину в рік склало 21,2 кг (щорічний приріст становить близько 0,3 кг). У Європі цей показник становить у середньому близько 22 кг.</w:t>
      </w:r>
    </w:p>
    <w:p w:rsidR="002B0A58" w:rsidRPr="002B0A58" w:rsidRDefault="002B0A58" w:rsidP="002B0A58">
      <w:pPr>
        <w:spacing w:after="0" w:line="240" w:lineRule="auto"/>
        <w:ind w:firstLine="709"/>
        <w:jc w:val="both"/>
        <w:rPr>
          <w:rFonts w:ascii="Times New Roman" w:hAnsi="Times New Roman" w:cs="Times New Roman"/>
          <w:sz w:val="24"/>
          <w:szCs w:val="24"/>
        </w:rPr>
      </w:pPr>
      <w:r w:rsidRPr="002B0A58">
        <w:rPr>
          <w:rFonts w:ascii="Times New Roman" w:hAnsi="Times New Roman" w:cs="Times New Roman"/>
          <w:sz w:val="24"/>
          <w:szCs w:val="24"/>
        </w:rPr>
        <w:t>Згідно електронного перепису населення України, проведеного в грудні 2019 року, населення нашої країни становило 37,2 млн. жителів. Також, слід зазначити, що, на жаль, населення України продовжує скорочуватися, приблизно на 200 000 жителів на рік. Це важливо розуміти, щоб мати максимально правдоподібну картину споживчого ринку України.</w:t>
      </w:r>
    </w:p>
    <w:p w:rsidR="002B0A58" w:rsidRPr="002B0A58" w:rsidRDefault="002B0A58" w:rsidP="002B0A58">
      <w:pPr>
        <w:spacing w:after="0" w:line="240" w:lineRule="auto"/>
        <w:ind w:firstLine="709"/>
        <w:jc w:val="both"/>
        <w:rPr>
          <w:rFonts w:ascii="Times New Roman" w:hAnsi="Times New Roman" w:cs="Times New Roman"/>
          <w:sz w:val="24"/>
          <w:szCs w:val="24"/>
        </w:rPr>
      </w:pPr>
      <w:r w:rsidRPr="002B0A58">
        <w:rPr>
          <w:rFonts w:ascii="Times New Roman" w:hAnsi="Times New Roman" w:cs="Times New Roman"/>
          <w:sz w:val="24"/>
          <w:szCs w:val="24"/>
        </w:rPr>
        <w:t xml:space="preserve">Фонд споживання складається з імпорту, який склав 411 тисяч </w:t>
      </w:r>
      <w:proofErr w:type="spellStart"/>
      <w:r w:rsidRPr="002B0A58">
        <w:rPr>
          <w:rFonts w:ascii="Times New Roman" w:hAnsi="Times New Roman" w:cs="Times New Roman"/>
          <w:sz w:val="24"/>
          <w:szCs w:val="24"/>
        </w:rPr>
        <w:t>тонн</w:t>
      </w:r>
      <w:proofErr w:type="spellEnd"/>
      <w:r w:rsidRPr="002B0A58">
        <w:rPr>
          <w:rFonts w:ascii="Times New Roman" w:hAnsi="Times New Roman" w:cs="Times New Roman"/>
          <w:sz w:val="24"/>
          <w:szCs w:val="24"/>
        </w:rPr>
        <w:t xml:space="preserve"> у 2020 році, а також власного вилову, який за офіційними оцінками становить близько 100 000 </w:t>
      </w:r>
      <w:proofErr w:type="spellStart"/>
      <w:r w:rsidRPr="002B0A58">
        <w:rPr>
          <w:rFonts w:ascii="Times New Roman" w:hAnsi="Times New Roman" w:cs="Times New Roman"/>
          <w:sz w:val="24"/>
          <w:szCs w:val="24"/>
        </w:rPr>
        <w:t>тонн</w:t>
      </w:r>
      <w:proofErr w:type="spellEnd"/>
      <w:r w:rsidRPr="002B0A58">
        <w:rPr>
          <w:rFonts w:ascii="Times New Roman" w:hAnsi="Times New Roman" w:cs="Times New Roman"/>
          <w:sz w:val="24"/>
          <w:szCs w:val="24"/>
        </w:rPr>
        <w:t xml:space="preserve"> і складається з океанічного вилову, морський вилову (Чорне та Азовське моря), внутрішнього вилову і аквакультури. Слід врахувати, що частина українського вилову знаходиться в тіні, в силу різних причин, за різними оцінками це від третини до половини від офіційних цифр. </w:t>
      </w:r>
    </w:p>
    <w:p w:rsidR="002B0A58" w:rsidRPr="002B0A58" w:rsidRDefault="002B0A58" w:rsidP="002B0A58">
      <w:pPr>
        <w:spacing w:after="0" w:line="240" w:lineRule="auto"/>
        <w:ind w:firstLine="709"/>
        <w:jc w:val="both"/>
        <w:rPr>
          <w:rFonts w:ascii="Times New Roman" w:hAnsi="Times New Roman" w:cs="Times New Roman"/>
          <w:sz w:val="24"/>
          <w:szCs w:val="24"/>
        </w:rPr>
      </w:pPr>
      <w:r w:rsidRPr="002B0A58">
        <w:rPr>
          <w:rFonts w:ascii="Times New Roman" w:hAnsi="Times New Roman" w:cs="Times New Roman"/>
          <w:sz w:val="24"/>
          <w:szCs w:val="24"/>
        </w:rPr>
        <w:t xml:space="preserve">Обсяги експорту відносно невеликі, близько 12 000 </w:t>
      </w:r>
      <w:proofErr w:type="spellStart"/>
      <w:r w:rsidRPr="002B0A58">
        <w:rPr>
          <w:rFonts w:ascii="Times New Roman" w:hAnsi="Times New Roman" w:cs="Times New Roman"/>
          <w:sz w:val="24"/>
          <w:szCs w:val="24"/>
        </w:rPr>
        <w:t>тонн</w:t>
      </w:r>
      <w:proofErr w:type="spellEnd"/>
      <w:r w:rsidRPr="002B0A58">
        <w:rPr>
          <w:rFonts w:ascii="Times New Roman" w:hAnsi="Times New Roman" w:cs="Times New Roman"/>
          <w:sz w:val="24"/>
          <w:szCs w:val="24"/>
        </w:rPr>
        <w:t xml:space="preserve"> на рік. </w:t>
      </w:r>
    </w:p>
    <w:p w:rsidR="002B0A58" w:rsidRPr="002B0A58" w:rsidRDefault="002B0A58" w:rsidP="002B0A58">
      <w:pPr>
        <w:spacing w:after="0" w:line="240" w:lineRule="auto"/>
        <w:ind w:firstLine="709"/>
        <w:jc w:val="both"/>
        <w:rPr>
          <w:rFonts w:ascii="Times New Roman" w:hAnsi="Times New Roman" w:cs="Times New Roman"/>
          <w:sz w:val="24"/>
          <w:szCs w:val="24"/>
        </w:rPr>
      </w:pPr>
      <w:r w:rsidRPr="002B0A58">
        <w:rPr>
          <w:rFonts w:ascii="Times New Roman" w:hAnsi="Times New Roman" w:cs="Times New Roman"/>
          <w:sz w:val="24"/>
          <w:szCs w:val="24"/>
        </w:rPr>
        <w:t xml:space="preserve">Таким чином, загальний фонд споживання риби в Україні за 2020 рік становить близько 550 000 </w:t>
      </w:r>
      <w:proofErr w:type="spellStart"/>
      <w:r w:rsidRPr="002B0A58">
        <w:rPr>
          <w:rFonts w:ascii="Times New Roman" w:hAnsi="Times New Roman" w:cs="Times New Roman"/>
          <w:sz w:val="24"/>
          <w:szCs w:val="24"/>
        </w:rPr>
        <w:t>тонн</w:t>
      </w:r>
      <w:proofErr w:type="spellEnd"/>
      <w:r w:rsidRPr="002B0A58">
        <w:rPr>
          <w:rFonts w:ascii="Times New Roman" w:hAnsi="Times New Roman" w:cs="Times New Roman"/>
          <w:sz w:val="24"/>
          <w:szCs w:val="24"/>
        </w:rPr>
        <w:t xml:space="preserve"> риби і морепродуктів. 550 000 000 кг / 37 000 000 чоловік = майже 15 кг на людину в рік. Динаміка позитивна і українці все більше віддають перевагу рибі та морепродуктам. Але ми все ще відстаємо від середнього споживання по Європі (22 кг) та рекомендованої норми Всесвітньої організ</w:t>
      </w:r>
      <w:r w:rsidRPr="002B0A58">
        <w:rPr>
          <w:rFonts w:ascii="Times New Roman" w:hAnsi="Times New Roman" w:cs="Times New Roman"/>
          <w:sz w:val="24"/>
          <w:szCs w:val="24"/>
        </w:rPr>
        <w:t xml:space="preserve">ації охорони здоров'я (20 кг). </w:t>
      </w:r>
    </w:p>
    <w:p w:rsidR="002B0A58" w:rsidRPr="002B0A58" w:rsidRDefault="002B0A58" w:rsidP="002B0A58">
      <w:pPr>
        <w:spacing w:after="0" w:line="240" w:lineRule="auto"/>
        <w:ind w:firstLine="709"/>
        <w:jc w:val="right"/>
        <w:rPr>
          <w:rFonts w:ascii="Times New Roman" w:hAnsi="Times New Roman" w:cs="Times New Roman"/>
          <w:sz w:val="24"/>
          <w:szCs w:val="24"/>
        </w:rPr>
      </w:pPr>
      <w:r w:rsidRPr="002B0A58">
        <w:rPr>
          <w:rFonts w:ascii="Times New Roman" w:hAnsi="Times New Roman" w:cs="Times New Roman"/>
          <w:sz w:val="24"/>
          <w:szCs w:val="24"/>
        </w:rPr>
        <w:t xml:space="preserve">Дані з сайту </w:t>
      </w:r>
      <w:hyperlink r:id="rId5" w:history="1">
        <w:r w:rsidRPr="002B0A58">
          <w:rPr>
            <w:rStyle w:val="a3"/>
            <w:rFonts w:ascii="Times New Roman" w:hAnsi="Times New Roman" w:cs="Times New Roman"/>
            <w:sz w:val="24"/>
            <w:szCs w:val="24"/>
          </w:rPr>
          <w:t>https://uifsa.ua/</w:t>
        </w:r>
      </w:hyperlink>
    </w:p>
    <w:p w:rsidR="002B0A58" w:rsidRPr="002B0A58" w:rsidRDefault="002B0A58" w:rsidP="002B0A58">
      <w:pPr>
        <w:spacing w:after="0" w:line="240" w:lineRule="auto"/>
        <w:ind w:firstLine="709"/>
        <w:jc w:val="right"/>
        <w:rPr>
          <w:rFonts w:ascii="Times New Roman" w:hAnsi="Times New Roman" w:cs="Times New Roman"/>
          <w:sz w:val="28"/>
          <w:szCs w:val="28"/>
        </w:rPr>
      </w:pP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Тож привабливим залишається внутрішній ринок і досить доступним — зовнішній, зокрема Євросоюзу. Експорту української аквакультури до Євросоюзу сприяє Угода про асоціацію, що включає положення про зону вільної торгівлі. Відповідно до них, продавати рибну продукцію найбільшому в світі її імпортеру українські виробники можуть без мит. Для галузі постає питання: як виростити, що і куди продати?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Частково відповідь на це дає маркетингове дослідження потреб </w:t>
      </w:r>
      <w:proofErr w:type="spellStart"/>
      <w:r w:rsidRPr="002B0A58">
        <w:rPr>
          <w:rFonts w:ascii="Times New Roman" w:hAnsi="Times New Roman" w:cs="Times New Roman"/>
          <w:sz w:val="28"/>
          <w:szCs w:val="28"/>
        </w:rPr>
        <w:t>HоRеCа</w:t>
      </w:r>
      <w:proofErr w:type="spellEnd"/>
      <w:r w:rsidRPr="002B0A58">
        <w:rPr>
          <w:rFonts w:ascii="Times New Roman" w:hAnsi="Times New Roman" w:cs="Times New Roman"/>
          <w:sz w:val="28"/>
          <w:szCs w:val="28"/>
        </w:rPr>
        <w:t xml:space="preserve"> у рибній продукції, проведене в рамках Програми АГРО. Тобто, було вивчено попит в одному із сегментів внутрішнього ринку — з боку ресторанного бізнесу. Участь в опитуванні взяли 55 ресторанів у Києві, Харкові, Одесі та Львові. Кожне місто має свою специфіку. Наприклад, найпопулярнішою серед львівських </w:t>
      </w:r>
      <w:r w:rsidRPr="002B0A58">
        <w:rPr>
          <w:rFonts w:ascii="Times New Roman" w:hAnsi="Times New Roman" w:cs="Times New Roman"/>
          <w:sz w:val="28"/>
          <w:szCs w:val="28"/>
        </w:rPr>
        <w:lastRenderedPageBreak/>
        <w:t xml:space="preserve">рестораторів є річкова форель, а серед одеських — </w:t>
      </w:r>
      <w:proofErr w:type="spellStart"/>
      <w:r w:rsidRPr="002B0A58">
        <w:rPr>
          <w:rFonts w:ascii="Times New Roman" w:hAnsi="Times New Roman" w:cs="Times New Roman"/>
          <w:sz w:val="28"/>
          <w:szCs w:val="28"/>
        </w:rPr>
        <w:t>лаврак</w:t>
      </w:r>
      <w:proofErr w:type="spellEnd"/>
      <w:r w:rsidRPr="002B0A58">
        <w:rPr>
          <w:rFonts w:ascii="Times New Roman" w:hAnsi="Times New Roman" w:cs="Times New Roman"/>
          <w:sz w:val="28"/>
          <w:szCs w:val="28"/>
        </w:rPr>
        <w:t xml:space="preserve">. Однак у загальному рейтингу «призерами» виявилися морська та річкова форелі і велика креветка.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Зрозуміло, опитування дає уявлення лише про окремий канал збуту продукції аквакультури. Є ще роздрібні мережі, які багато продають коропа, щуку, сома й інші традиційні риби для України. Також на ринку виникають нові види, які завойовують увагу споживача.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Власник торгової марки «</w:t>
      </w:r>
      <w:proofErr w:type="spellStart"/>
      <w:r w:rsidRPr="002B0A58">
        <w:rPr>
          <w:rFonts w:ascii="Times New Roman" w:hAnsi="Times New Roman" w:cs="Times New Roman"/>
          <w:sz w:val="28"/>
          <w:szCs w:val="28"/>
        </w:rPr>
        <w:t>Aqua</w:t>
      </w:r>
      <w:proofErr w:type="spellEnd"/>
      <w:r w:rsidRPr="002B0A58">
        <w:rPr>
          <w:rFonts w:ascii="Times New Roman" w:hAnsi="Times New Roman" w:cs="Times New Roman"/>
          <w:sz w:val="28"/>
          <w:szCs w:val="28"/>
        </w:rPr>
        <w:t xml:space="preserve"> </w:t>
      </w:r>
      <w:proofErr w:type="spellStart"/>
      <w:r w:rsidRPr="002B0A58">
        <w:rPr>
          <w:rFonts w:ascii="Times New Roman" w:hAnsi="Times New Roman" w:cs="Times New Roman"/>
          <w:sz w:val="28"/>
          <w:szCs w:val="28"/>
        </w:rPr>
        <w:t>Farm</w:t>
      </w:r>
      <w:proofErr w:type="spellEnd"/>
      <w:r w:rsidRPr="002B0A58">
        <w:rPr>
          <w:rFonts w:ascii="Times New Roman" w:hAnsi="Times New Roman" w:cs="Times New Roman"/>
          <w:sz w:val="28"/>
          <w:szCs w:val="28"/>
        </w:rPr>
        <w:t xml:space="preserve">» Богдан </w:t>
      </w:r>
      <w:proofErr w:type="spellStart"/>
      <w:r w:rsidRPr="002B0A58">
        <w:rPr>
          <w:rFonts w:ascii="Times New Roman" w:hAnsi="Times New Roman" w:cs="Times New Roman"/>
          <w:sz w:val="28"/>
          <w:szCs w:val="28"/>
        </w:rPr>
        <w:t>Прокоса</w:t>
      </w:r>
      <w:proofErr w:type="spellEnd"/>
      <w:r w:rsidRPr="002B0A58">
        <w:rPr>
          <w:rFonts w:ascii="Times New Roman" w:hAnsi="Times New Roman" w:cs="Times New Roman"/>
          <w:sz w:val="28"/>
          <w:szCs w:val="28"/>
        </w:rPr>
        <w:t xml:space="preserve"> має успішний досвід співпраці і з роздрібними мережами, і з сектором </w:t>
      </w:r>
      <w:proofErr w:type="spellStart"/>
      <w:r w:rsidRPr="002B0A58">
        <w:rPr>
          <w:rFonts w:ascii="Times New Roman" w:hAnsi="Times New Roman" w:cs="Times New Roman"/>
          <w:sz w:val="28"/>
          <w:szCs w:val="28"/>
        </w:rPr>
        <w:t>HоRеCа</w:t>
      </w:r>
      <w:proofErr w:type="spellEnd"/>
      <w:r w:rsidRPr="002B0A58">
        <w:rPr>
          <w:rFonts w:ascii="Times New Roman" w:hAnsi="Times New Roman" w:cs="Times New Roman"/>
          <w:sz w:val="28"/>
          <w:szCs w:val="28"/>
        </w:rPr>
        <w:t xml:space="preserve">. У своєму господарстві, у Василькові, поблизу Києва, він вирощує </w:t>
      </w:r>
      <w:proofErr w:type="spellStart"/>
      <w:r w:rsidRPr="002B0A58">
        <w:rPr>
          <w:rFonts w:ascii="Times New Roman" w:hAnsi="Times New Roman" w:cs="Times New Roman"/>
          <w:sz w:val="28"/>
          <w:szCs w:val="28"/>
        </w:rPr>
        <w:t>кларієвого</w:t>
      </w:r>
      <w:proofErr w:type="spellEnd"/>
      <w:r w:rsidRPr="002B0A58">
        <w:rPr>
          <w:rFonts w:ascii="Times New Roman" w:hAnsi="Times New Roman" w:cs="Times New Roman"/>
          <w:sz w:val="28"/>
          <w:szCs w:val="28"/>
        </w:rPr>
        <w:t xml:space="preserve"> (африканського) сома та </w:t>
      </w:r>
      <w:proofErr w:type="spellStart"/>
      <w:r w:rsidRPr="002B0A58">
        <w:rPr>
          <w:rFonts w:ascii="Times New Roman" w:hAnsi="Times New Roman" w:cs="Times New Roman"/>
          <w:sz w:val="28"/>
          <w:szCs w:val="28"/>
        </w:rPr>
        <w:t>тилапію</w:t>
      </w:r>
      <w:proofErr w:type="spellEnd"/>
      <w:r w:rsidRPr="002B0A58">
        <w:rPr>
          <w:rFonts w:ascii="Times New Roman" w:hAnsi="Times New Roman" w:cs="Times New Roman"/>
          <w:sz w:val="28"/>
          <w:szCs w:val="28"/>
        </w:rPr>
        <w:t xml:space="preserve">. Продукцію збуває в національні торговельні мережі («Фоззі» та «Еко-Лавка»), а також у </w:t>
      </w:r>
      <w:proofErr w:type="spellStart"/>
      <w:r w:rsidRPr="002B0A58">
        <w:rPr>
          <w:rFonts w:ascii="Times New Roman" w:hAnsi="Times New Roman" w:cs="Times New Roman"/>
          <w:sz w:val="28"/>
          <w:szCs w:val="28"/>
        </w:rPr>
        <w:t>нішеві</w:t>
      </w:r>
      <w:proofErr w:type="spellEnd"/>
      <w:r w:rsidRPr="002B0A58">
        <w:rPr>
          <w:rFonts w:ascii="Times New Roman" w:hAnsi="Times New Roman" w:cs="Times New Roman"/>
          <w:sz w:val="28"/>
          <w:szCs w:val="28"/>
        </w:rPr>
        <w:t xml:space="preserve"> магазини, до прикладу «</w:t>
      </w:r>
      <w:proofErr w:type="spellStart"/>
      <w:r w:rsidRPr="002B0A58">
        <w:rPr>
          <w:rFonts w:ascii="Times New Roman" w:hAnsi="Times New Roman" w:cs="Times New Roman"/>
          <w:sz w:val="28"/>
          <w:szCs w:val="28"/>
        </w:rPr>
        <w:t>Winetime</w:t>
      </w:r>
      <w:proofErr w:type="spellEnd"/>
      <w:r w:rsidRPr="002B0A58">
        <w:rPr>
          <w:rFonts w:ascii="Times New Roman" w:hAnsi="Times New Roman" w:cs="Times New Roman"/>
          <w:sz w:val="28"/>
          <w:szCs w:val="28"/>
        </w:rPr>
        <w:t xml:space="preserve">». Останній рік через епідемію </w:t>
      </w:r>
      <w:proofErr w:type="spellStart"/>
      <w:r w:rsidRPr="002B0A58">
        <w:rPr>
          <w:rFonts w:ascii="Times New Roman" w:hAnsi="Times New Roman" w:cs="Times New Roman"/>
          <w:sz w:val="28"/>
          <w:szCs w:val="28"/>
        </w:rPr>
        <w:t>коронавірусу</w:t>
      </w:r>
      <w:proofErr w:type="spellEnd"/>
      <w:r w:rsidRPr="002B0A58">
        <w:rPr>
          <w:rFonts w:ascii="Times New Roman" w:hAnsi="Times New Roman" w:cs="Times New Roman"/>
          <w:sz w:val="28"/>
          <w:szCs w:val="28"/>
        </w:rPr>
        <w:t xml:space="preserve"> та супутні обмеження для ресторанів довелося більше працювати на </w:t>
      </w:r>
      <w:proofErr w:type="spellStart"/>
      <w:r w:rsidRPr="002B0A58">
        <w:rPr>
          <w:rFonts w:ascii="Times New Roman" w:hAnsi="Times New Roman" w:cs="Times New Roman"/>
          <w:sz w:val="28"/>
          <w:szCs w:val="28"/>
        </w:rPr>
        <w:t>ритейл</w:t>
      </w:r>
      <w:proofErr w:type="spellEnd"/>
      <w:r w:rsidRPr="002B0A58">
        <w:rPr>
          <w:rFonts w:ascii="Times New Roman" w:hAnsi="Times New Roman" w:cs="Times New Roman"/>
          <w:sz w:val="28"/>
          <w:szCs w:val="28"/>
        </w:rPr>
        <w:t xml:space="preserve">.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Богдан називає кілька факторів успішного «</w:t>
      </w:r>
      <w:proofErr w:type="spellStart"/>
      <w:r w:rsidRPr="002B0A58">
        <w:rPr>
          <w:rFonts w:ascii="Times New Roman" w:hAnsi="Times New Roman" w:cs="Times New Roman"/>
          <w:sz w:val="28"/>
          <w:szCs w:val="28"/>
        </w:rPr>
        <w:t>аквакультурного</w:t>
      </w:r>
      <w:proofErr w:type="spellEnd"/>
      <w:r w:rsidRPr="002B0A58">
        <w:rPr>
          <w:rFonts w:ascii="Times New Roman" w:hAnsi="Times New Roman" w:cs="Times New Roman"/>
          <w:sz w:val="28"/>
          <w:szCs w:val="28"/>
        </w:rPr>
        <w:t xml:space="preserve">» бізнесу. По-перше, якомога ширша асортиментна пропозиція для потенційних покупців. «Асортимент дає можливість збільшити об’єм реалізації, — каже підприємець. — Тому ми зосереджені на глибокій переробці. Продаємо не лише охолоджену патрану і непатрану рибу, філе сома та </w:t>
      </w:r>
      <w:proofErr w:type="spellStart"/>
      <w:r w:rsidRPr="002B0A58">
        <w:rPr>
          <w:rFonts w:ascii="Times New Roman" w:hAnsi="Times New Roman" w:cs="Times New Roman"/>
          <w:sz w:val="28"/>
          <w:szCs w:val="28"/>
        </w:rPr>
        <w:t>тилапії</w:t>
      </w:r>
      <w:proofErr w:type="spellEnd"/>
      <w:r w:rsidRPr="002B0A58">
        <w:rPr>
          <w:rFonts w:ascii="Times New Roman" w:hAnsi="Times New Roman" w:cs="Times New Roman"/>
          <w:sz w:val="28"/>
          <w:szCs w:val="28"/>
        </w:rPr>
        <w:t xml:space="preserve">, а заходимо в глибоку переробку — це копчена, в’ялена продукція і паштети. Зараз плануємо виробляти ще заморожені рибні котлети та пельмені».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Другим фактором є доведена безпечність продукції та відповідність її усім чинним вимогам. «Маємо експлуатаційний дозвіл на виробничі</w:t>
      </w:r>
      <w:r w:rsidRPr="002B0A58">
        <w:rPr>
          <w:rFonts w:ascii="Times New Roman" w:hAnsi="Times New Roman" w:cs="Times New Roman"/>
          <w:sz w:val="28"/>
          <w:szCs w:val="28"/>
        </w:rPr>
        <w:t xml:space="preserve"> </w:t>
      </w:r>
      <w:r w:rsidRPr="002B0A58">
        <w:rPr>
          <w:rFonts w:ascii="Times New Roman" w:hAnsi="Times New Roman" w:cs="Times New Roman"/>
          <w:sz w:val="28"/>
          <w:szCs w:val="28"/>
        </w:rPr>
        <w:t xml:space="preserve">потужності, виданий </w:t>
      </w:r>
      <w:proofErr w:type="spellStart"/>
      <w:r w:rsidRPr="002B0A58">
        <w:rPr>
          <w:rFonts w:ascii="Times New Roman" w:hAnsi="Times New Roman" w:cs="Times New Roman"/>
          <w:sz w:val="28"/>
          <w:szCs w:val="28"/>
        </w:rPr>
        <w:t>Держпродспоживслужбою</w:t>
      </w:r>
      <w:proofErr w:type="spellEnd"/>
      <w:r w:rsidRPr="002B0A58">
        <w:rPr>
          <w:rFonts w:ascii="Times New Roman" w:hAnsi="Times New Roman" w:cs="Times New Roman"/>
          <w:sz w:val="28"/>
          <w:szCs w:val="28"/>
        </w:rPr>
        <w:t xml:space="preserve">, — розповідає Богдан. — На виробництві впроваджено HACCP — систему аналізу ризиків, небезпечних чинників і контролю критичних точок. Без сертифікації, належного підтвердження виробничих потужностей і дотримання всіх стандартів якості та безпечності харчових продуктів працювати з </w:t>
      </w:r>
      <w:proofErr w:type="spellStart"/>
      <w:r w:rsidRPr="002B0A58">
        <w:rPr>
          <w:rFonts w:ascii="Times New Roman" w:hAnsi="Times New Roman" w:cs="Times New Roman"/>
          <w:sz w:val="28"/>
          <w:szCs w:val="28"/>
        </w:rPr>
        <w:t>ритейлом</w:t>
      </w:r>
      <w:proofErr w:type="spellEnd"/>
      <w:r w:rsidRPr="002B0A58">
        <w:rPr>
          <w:rFonts w:ascii="Times New Roman" w:hAnsi="Times New Roman" w:cs="Times New Roman"/>
          <w:sz w:val="28"/>
          <w:szCs w:val="28"/>
        </w:rPr>
        <w:t xml:space="preserve"> в Україні практично неможливо».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Третім важливим фактором є логістика. Продукцію до покупців підприємство «</w:t>
      </w:r>
      <w:proofErr w:type="spellStart"/>
      <w:r w:rsidRPr="002B0A58">
        <w:rPr>
          <w:rFonts w:ascii="Times New Roman" w:hAnsi="Times New Roman" w:cs="Times New Roman"/>
          <w:sz w:val="28"/>
          <w:szCs w:val="28"/>
        </w:rPr>
        <w:t>Aqua</w:t>
      </w:r>
      <w:proofErr w:type="spellEnd"/>
      <w:r w:rsidRPr="002B0A58">
        <w:rPr>
          <w:rFonts w:ascii="Times New Roman" w:hAnsi="Times New Roman" w:cs="Times New Roman"/>
          <w:sz w:val="28"/>
          <w:szCs w:val="28"/>
        </w:rPr>
        <w:t xml:space="preserve"> </w:t>
      </w:r>
      <w:proofErr w:type="spellStart"/>
      <w:r w:rsidRPr="002B0A58">
        <w:rPr>
          <w:rFonts w:ascii="Times New Roman" w:hAnsi="Times New Roman" w:cs="Times New Roman"/>
          <w:sz w:val="28"/>
          <w:szCs w:val="28"/>
        </w:rPr>
        <w:t>Farm</w:t>
      </w:r>
      <w:proofErr w:type="spellEnd"/>
      <w:r w:rsidRPr="002B0A58">
        <w:rPr>
          <w:rFonts w:ascii="Times New Roman" w:hAnsi="Times New Roman" w:cs="Times New Roman"/>
          <w:sz w:val="28"/>
          <w:szCs w:val="28"/>
        </w:rPr>
        <w:t xml:space="preserve">» доставляє спеціалізованим автотранспортом, обладнаним холодильником. Це дозволяє дотримуватися температурних стандартів для охолодженої та копченої риби – від 0 до 4 градусів.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Зрозуміло, що мало виростити якісну, безпечну та прийнятну за ціною продукцію – її треба ще продати. Грамотний та ефективний маркетинг є одним із викликів для української аквакультури.</w:t>
      </w:r>
    </w:p>
    <w:p w:rsidR="002B0A58" w:rsidRPr="002B0A58" w:rsidRDefault="002B0A58" w:rsidP="002B0A58">
      <w:pPr>
        <w:spacing w:after="0" w:line="240" w:lineRule="auto"/>
        <w:ind w:firstLine="709"/>
        <w:jc w:val="both"/>
        <w:rPr>
          <w:rFonts w:ascii="Times New Roman" w:hAnsi="Times New Roman" w:cs="Times New Roman"/>
          <w:b/>
          <w:sz w:val="28"/>
          <w:szCs w:val="28"/>
        </w:rPr>
      </w:pPr>
      <w:r w:rsidRPr="002B0A58">
        <w:rPr>
          <w:rFonts w:ascii="Times New Roman" w:hAnsi="Times New Roman" w:cs="Times New Roman"/>
          <w:b/>
          <w:sz w:val="28"/>
          <w:szCs w:val="28"/>
        </w:rPr>
        <w:t>Завдання по темі:</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1. За допомогою мережі Інтернет ознайомтеся з асортиментом українських підприємств, які спеціалізуються</w:t>
      </w:r>
      <w:bookmarkStart w:id="0" w:name="_GoBack"/>
      <w:bookmarkEnd w:id="0"/>
      <w:r w:rsidRPr="002B0A58">
        <w:rPr>
          <w:rFonts w:ascii="Times New Roman" w:hAnsi="Times New Roman" w:cs="Times New Roman"/>
          <w:sz w:val="28"/>
          <w:szCs w:val="28"/>
        </w:rPr>
        <w:t xml:space="preserve"> на аквакультурі. Дані систематизуйте у таблицю та надайте рекомендації щодо товарного асортименту кожній компанії.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2. Проаналізуйте упаковки риби підприємств, які спеціалізуються на аквакультурі з точки зору чи відображають вони свіжість риби та чи риба екологічно чиста. </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3. Проаналізуйте торгові марки підприємств, які спеціалізуються на аквакультурі та оберіть найкращу на Вашу думку. </w:t>
      </w:r>
      <w:r w:rsidRPr="002B0A58">
        <w:rPr>
          <w:rFonts w:ascii="Times New Roman" w:hAnsi="Times New Roman" w:cs="Times New Roman"/>
          <w:sz w:val="28"/>
          <w:szCs w:val="28"/>
        </w:rPr>
        <w:t>Обґрунтуйте</w:t>
      </w:r>
      <w:r w:rsidRPr="002B0A58">
        <w:rPr>
          <w:rFonts w:ascii="Times New Roman" w:hAnsi="Times New Roman" w:cs="Times New Roman"/>
          <w:sz w:val="28"/>
          <w:szCs w:val="28"/>
        </w:rPr>
        <w:t xml:space="preserve"> свій вибір.</w:t>
      </w:r>
    </w:p>
    <w:p w:rsidR="002B0A58" w:rsidRPr="002B0A58" w:rsidRDefault="002B0A58" w:rsidP="002B0A58">
      <w:pPr>
        <w:spacing w:after="0" w:line="240" w:lineRule="auto"/>
        <w:ind w:firstLine="709"/>
        <w:jc w:val="both"/>
        <w:rPr>
          <w:rFonts w:ascii="Times New Roman" w:hAnsi="Times New Roman" w:cs="Times New Roman"/>
          <w:sz w:val="28"/>
          <w:szCs w:val="28"/>
        </w:rPr>
      </w:pPr>
      <w:r w:rsidRPr="002B0A58">
        <w:rPr>
          <w:rFonts w:ascii="Times New Roman" w:hAnsi="Times New Roman" w:cs="Times New Roman"/>
          <w:sz w:val="28"/>
          <w:szCs w:val="28"/>
        </w:rPr>
        <w:t xml:space="preserve"> 4. На Вашу думку, що може бути новим товаром для ринку аквакультури?</w:t>
      </w:r>
    </w:p>
    <w:sectPr w:rsidR="002B0A58" w:rsidRPr="002B0A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6E"/>
    <w:rsid w:val="002B0A58"/>
    <w:rsid w:val="00C67400"/>
    <w:rsid w:val="00E24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F5CA"/>
  <w15:chartTrackingRefBased/>
  <w15:docId w15:val="{1C99F706-3253-4754-A91A-81681C72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ifsa.ua/" TargetMode="External"/><Relationship Id="rId4" Type="http://schemas.openxmlformats.org/officeDocument/2006/relationships/hyperlink" Target="https://www.seed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4198</Words>
  <Characters>2394</Characters>
  <Application>Microsoft Office Word</Application>
  <DocSecurity>0</DocSecurity>
  <Lines>19</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2025-11-09T17:41:00Z</dcterms:created>
  <dcterms:modified xsi:type="dcterms:W3CDTF">2025-11-09T17:47:00Z</dcterms:modified>
</cp:coreProperties>
</file>