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55B1" w14:textId="77777777" w:rsidR="00FD2785" w:rsidRPr="00FD2785" w:rsidRDefault="00FD2785" w:rsidP="00FD2785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85">
        <w:rPr>
          <w:rFonts w:ascii="Times New Roman" w:hAnsi="Times New Roman" w:cs="Times New Roman"/>
          <w:b/>
          <w:bCs/>
          <w:sz w:val="28"/>
          <w:szCs w:val="28"/>
        </w:rPr>
        <w:t>Ренесанс</w:t>
      </w:r>
    </w:p>
    <w:p w14:paraId="6D2B462D" w14:textId="77777777" w:rsidR="00902A3E" w:rsidRDefault="00FD2785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85">
        <w:rPr>
          <w:rFonts w:ascii="Times New Roman" w:hAnsi="Times New Roman" w:cs="Times New Roman"/>
          <w:sz w:val="28"/>
          <w:szCs w:val="28"/>
        </w:rPr>
        <w:t>У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XIV </w:t>
      </w:r>
      <w:r w:rsidR="00902A3E">
        <w:rPr>
          <w:rFonts w:ascii="Times New Roman" w:hAnsi="Times New Roman" w:cs="Times New Roman"/>
          <w:sz w:val="28"/>
          <w:szCs w:val="28"/>
        </w:rPr>
        <w:t>ст.</w:t>
      </w:r>
      <w:r w:rsidRPr="00FD2785">
        <w:rPr>
          <w:rFonts w:ascii="Times New Roman" w:hAnsi="Times New Roman" w:cs="Times New Roman"/>
          <w:sz w:val="28"/>
          <w:szCs w:val="28"/>
        </w:rPr>
        <w:t xml:space="preserve"> в Італії зародилась нова тенденція – зацікавлення </w:t>
      </w:r>
      <w:r w:rsidR="00902A3E">
        <w:rPr>
          <w:rFonts w:ascii="Times New Roman" w:hAnsi="Times New Roman" w:cs="Times New Roman"/>
          <w:sz w:val="28"/>
          <w:szCs w:val="28"/>
        </w:rPr>
        <w:t xml:space="preserve">серед </w:t>
      </w:r>
      <w:r w:rsidR="00902A3E" w:rsidRPr="00FD2785">
        <w:rPr>
          <w:rFonts w:ascii="Times New Roman" w:hAnsi="Times New Roman" w:cs="Times New Roman"/>
          <w:sz w:val="28"/>
          <w:szCs w:val="28"/>
        </w:rPr>
        <w:t>європейських інтелектуалів</w:t>
      </w:r>
      <w:r w:rsidR="00902A3E" w:rsidRPr="00FD2785">
        <w:rPr>
          <w:rFonts w:ascii="Times New Roman" w:hAnsi="Times New Roman" w:cs="Times New Roman"/>
          <w:sz w:val="28"/>
          <w:szCs w:val="28"/>
        </w:rPr>
        <w:t xml:space="preserve"> </w:t>
      </w:r>
      <w:r w:rsidRPr="00902A3E">
        <w:rPr>
          <w:rFonts w:ascii="Times New Roman" w:hAnsi="Times New Roman" w:cs="Times New Roman"/>
          <w:b/>
          <w:bCs/>
          <w:sz w:val="28"/>
          <w:szCs w:val="28"/>
        </w:rPr>
        <w:t>Античністю</w:t>
      </w:r>
      <w:r w:rsidRPr="00FD2785">
        <w:rPr>
          <w:rFonts w:ascii="Times New Roman" w:hAnsi="Times New Roman" w:cs="Times New Roman"/>
          <w:sz w:val="28"/>
          <w:szCs w:val="28"/>
        </w:rPr>
        <w:t>. Всі досягнення античної культури визнавались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ідеальними та взірцями краси, смаку й досконалості. Вчені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перекладали античні тексти, митці відтворювали античні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форми і стилі, театрали грали античні драми. Оскільки до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Ренесансу, європейська культура пережила тільки дві історично-культурні епохи (Античність і Середні віки), то представники Ренесансу, вихваляючи Античність, критикували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Середні віки. </w:t>
      </w:r>
    </w:p>
    <w:p w14:paraId="1731D801" w14:textId="77777777" w:rsidR="00902A3E" w:rsidRDefault="00FD2785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85">
        <w:rPr>
          <w:rFonts w:ascii="Times New Roman" w:hAnsi="Times New Roman" w:cs="Times New Roman"/>
          <w:sz w:val="28"/>
          <w:szCs w:val="28"/>
        </w:rPr>
        <w:t xml:space="preserve">Символом Ренесансу стали академії, культурно-освітні заклади, в яких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плекався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культ Античності і назва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яких походить від Платонової Академії в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Атенах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>. Ренесансні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академії були альтернативою до середньовічних університетів, в основі яких лежала філософія Ар</w:t>
      </w:r>
      <w:r w:rsidR="00902A3E">
        <w:rPr>
          <w:rFonts w:ascii="Times New Roman" w:hAnsi="Times New Roman" w:cs="Times New Roman"/>
          <w:sz w:val="28"/>
          <w:szCs w:val="28"/>
        </w:rPr>
        <w:t>и</w:t>
      </w:r>
      <w:r w:rsidRPr="00FD2785">
        <w:rPr>
          <w:rFonts w:ascii="Times New Roman" w:hAnsi="Times New Roman" w:cs="Times New Roman"/>
          <w:sz w:val="28"/>
          <w:szCs w:val="28"/>
        </w:rPr>
        <w:t>стотеля і схоластики.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B465A" w14:textId="77777777" w:rsidR="00902A3E" w:rsidRPr="00502BFB" w:rsidRDefault="00FD2785" w:rsidP="00FD2785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785">
        <w:rPr>
          <w:rFonts w:ascii="Times New Roman" w:hAnsi="Times New Roman" w:cs="Times New Roman"/>
          <w:sz w:val="28"/>
          <w:szCs w:val="28"/>
        </w:rPr>
        <w:t xml:space="preserve">Основним центром ренесансної культури була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Італія,</w:t>
      </w:r>
      <w:r w:rsidRPr="00FD2785">
        <w:rPr>
          <w:rFonts w:ascii="Times New Roman" w:hAnsi="Times New Roman" w:cs="Times New Roman"/>
          <w:sz w:val="28"/>
          <w:szCs w:val="28"/>
        </w:rPr>
        <w:t xml:space="preserve"> куди в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XV столітті мігрували численні інтелектуали й митці з Візантії.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Передвісниками Ренесансу, які дали клич повернутися до античної культури, були італійські поети </w:t>
      </w:r>
      <w:proofErr w:type="spellStart"/>
      <w:r w:rsidRPr="00502BFB">
        <w:rPr>
          <w:rFonts w:ascii="Times New Roman" w:hAnsi="Times New Roman" w:cs="Times New Roman"/>
          <w:b/>
          <w:bCs/>
          <w:sz w:val="28"/>
          <w:szCs w:val="28"/>
        </w:rPr>
        <w:t>Фран</w:t>
      </w:r>
      <w:r w:rsidR="00902A3E" w:rsidRPr="00502BFB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еско</w:t>
      </w:r>
      <w:proofErr w:type="spellEnd"/>
      <w:r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 Петрарка</w:t>
      </w:r>
      <w:r w:rsidR="00902A3E"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(1304-1374) і Джованні </w:t>
      </w:r>
      <w:proofErr w:type="spellStart"/>
      <w:r w:rsidRPr="00502BFB">
        <w:rPr>
          <w:rFonts w:ascii="Times New Roman" w:hAnsi="Times New Roman" w:cs="Times New Roman"/>
          <w:b/>
          <w:bCs/>
          <w:sz w:val="28"/>
          <w:szCs w:val="28"/>
        </w:rPr>
        <w:t>Бокаччо</w:t>
      </w:r>
      <w:proofErr w:type="spellEnd"/>
      <w:r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 (1313-1375). </w:t>
      </w:r>
    </w:p>
    <w:p w14:paraId="09D144A5" w14:textId="77777777" w:rsidR="00502BFB" w:rsidRDefault="00FD2785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F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Pr="00FD2785">
        <w:rPr>
          <w:rFonts w:ascii="Times New Roman" w:hAnsi="Times New Roman" w:cs="Times New Roman"/>
          <w:sz w:val="28"/>
          <w:szCs w:val="28"/>
        </w:rPr>
        <w:t xml:space="preserve"> була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одним із найбільш показних досягнень Ренесансу: окрім численних перекладів античних творів, європейські письменники писали власні шедеври, часто орієнтуючись на античні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взірці. Безцінним досягненням для розвитку літератури було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винайдення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книгодрукування:</w:t>
      </w:r>
      <w:r w:rsidRPr="00FD2785">
        <w:rPr>
          <w:rFonts w:ascii="Times New Roman" w:hAnsi="Times New Roman" w:cs="Times New Roman"/>
          <w:sz w:val="28"/>
          <w:szCs w:val="28"/>
        </w:rPr>
        <w:t xml:space="preserve"> перша велика друкована книга побачила світ у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1452</w:t>
      </w:r>
      <w:r w:rsidRPr="00FD2785">
        <w:rPr>
          <w:rFonts w:ascii="Times New Roman" w:hAnsi="Times New Roman" w:cs="Times New Roman"/>
          <w:sz w:val="28"/>
          <w:szCs w:val="28"/>
        </w:rPr>
        <w:t xml:space="preserve"> році в друкарні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Йоганна Ґутенберґа</w:t>
      </w:r>
      <w:r w:rsidRPr="00FD2785">
        <w:rPr>
          <w:rFonts w:ascii="Times New Roman" w:hAnsi="Times New Roman" w:cs="Times New Roman"/>
          <w:sz w:val="28"/>
          <w:szCs w:val="28"/>
        </w:rPr>
        <w:t>, 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нею була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Біблія</w:t>
      </w:r>
      <w:r w:rsidRPr="00FD2785">
        <w:rPr>
          <w:rFonts w:ascii="Times New Roman" w:hAnsi="Times New Roman" w:cs="Times New Roman"/>
          <w:sz w:val="28"/>
          <w:szCs w:val="28"/>
        </w:rPr>
        <w:t>. Серед численних літературних геніїв епохи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Ренесансу за межами Італії найбільш відомими є іспанець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Міґель де Сервантес </w:t>
      </w:r>
      <w:proofErr w:type="spellStart"/>
      <w:r w:rsidRPr="00502BFB">
        <w:rPr>
          <w:rFonts w:ascii="Times New Roman" w:hAnsi="Times New Roman" w:cs="Times New Roman"/>
          <w:b/>
          <w:bCs/>
          <w:sz w:val="28"/>
          <w:szCs w:val="28"/>
        </w:rPr>
        <w:t>Сааведра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(1547-1616), автор роману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"Дон Кіхот"; англієць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Вільям Шекспір</w:t>
      </w:r>
      <w:r w:rsidRPr="00FD2785">
        <w:rPr>
          <w:rFonts w:ascii="Times New Roman" w:hAnsi="Times New Roman" w:cs="Times New Roman"/>
          <w:sz w:val="28"/>
          <w:szCs w:val="28"/>
        </w:rPr>
        <w:t xml:space="preserve"> (1564-1616), автор п'єс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"Гамлет", "Ромео і Джульєтта", "Король Лір", "Отелло" та інших; французький католицький священник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Франсуа Рабле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(1493-1494), автор роману "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Гаргантюа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Пантагрюель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>".</w:t>
      </w:r>
    </w:p>
    <w:p w14:paraId="40D43ED4" w14:textId="77777777" w:rsidR="00502BFB" w:rsidRDefault="00502BFB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 більшості людей Ренесанс асоціюється з живописом,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оскільки в цей період з'явилися найпрекрасніші полотна і фрески в історії людської культури. Живопис цієї епохи представляли </w:t>
      </w:r>
      <w:r w:rsidR="00FD2785" w:rsidRPr="00502BFB">
        <w:rPr>
          <w:rFonts w:ascii="Times New Roman" w:hAnsi="Times New Roman" w:cs="Times New Roman"/>
          <w:b/>
          <w:bCs/>
          <w:sz w:val="28"/>
          <w:szCs w:val="28"/>
        </w:rPr>
        <w:t>Леонардо да Вінчі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(1452-1519), </w:t>
      </w:r>
      <w:r w:rsidR="00FD2785" w:rsidRPr="00502BFB">
        <w:rPr>
          <w:rFonts w:ascii="Times New Roman" w:hAnsi="Times New Roman" w:cs="Times New Roman"/>
          <w:b/>
          <w:bCs/>
          <w:sz w:val="28"/>
          <w:szCs w:val="28"/>
        </w:rPr>
        <w:t>Мікеланджело Буонарроті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(1475-1564),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Рафаель Санті</w:t>
      </w:r>
      <w:r w:rsidRPr="00FD2785">
        <w:rPr>
          <w:rFonts w:ascii="Times New Roman" w:hAnsi="Times New Roman" w:cs="Times New Roman"/>
          <w:sz w:val="28"/>
          <w:szCs w:val="28"/>
        </w:rPr>
        <w:t xml:space="preserve"> (1483-1520),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Джорджоне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Барбареллі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Кастельфранко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(1477-1510),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Тіціан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Вечелліо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(1480-1485), Сандро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Боттічеллі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(1445-1510),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П'єтро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Перуджіно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(1446-1523),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німець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Альбрехт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Дюрер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(1471-1528), нідерландці Пітер Пауль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="00FD2785" w:rsidRPr="00FD2785">
        <w:rPr>
          <w:rFonts w:ascii="Times New Roman" w:hAnsi="Times New Roman" w:cs="Times New Roman"/>
          <w:sz w:val="28"/>
          <w:szCs w:val="28"/>
        </w:rPr>
        <w:t xml:space="preserve">Рубенс (1577-1640), Рембрандт </w:t>
      </w:r>
      <w:proofErr w:type="spellStart"/>
      <w:r w:rsidR="00FD2785" w:rsidRPr="00FD2785">
        <w:rPr>
          <w:rFonts w:ascii="Times New Roman" w:hAnsi="Times New Roman" w:cs="Times New Roman"/>
          <w:sz w:val="28"/>
          <w:szCs w:val="28"/>
        </w:rPr>
        <w:t>Гарменсзон</w:t>
      </w:r>
      <w:proofErr w:type="spellEnd"/>
      <w:r w:rsidR="00FD2785" w:rsidRPr="00FD2785">
        <w:rPr>
          <w:rFonts w:ascii="Times New Roman" w:hAnsi="Times New Roman" w:cs="Times New Roman"/>
          <w:sz w:val="28"/>
          <w:szCs w:val="28"/>
        </w:rPr>
        <w:t xml:space="preserve"> ван Рейн (1606-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="00FD2785" w:rsidRPr="00FD2785">
        <w:rPr>
          <w:rFonts w:ascii="Times New Roman" w:hAnsi="Times New Roman" w:cs="Times New Roman"/>
          <w:sz w:val="28"/>
          <w:szCs w:val="28"/>
        </w:rPr>
        <w:t>1669). В живописі цього часу домінували античні взірці, підкреслювалась фізична краса, емоції. Ренесанс був епохою розквіту архітектури і скульптури, музики й театру.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1927D" w14:textId="77777777" w:rsidR="0025630A" w:rsidRDefault="00FD2785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85">
        <w:rPr>
          <w:rFonts w:ascii="Times New Roman" w:hAnsi="Times New Roman" w:cs="Times New Roman"/>
          <w:sz w:val="28"/>
          <w:szCs w:val="28"/>
        </w:rPr>
        <w:t xml:space="preserve">Ренесанс збігся в часі зі знаменними історичними подіями. Це –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початок великих географічних </w:t>
      </w:r>
      <w:proofErr w:type="spellStart"/>
      <w:r w:rsidRPr="00502BFB">
        <w:rPr>
          <w:rFonts w:ascii="Times New Roman" w:hAnsi="Times New Roman" w:cs="Times New Roman"/>
          <w:b/>
          <w:bCs/>
          <w:sz w:val="28"/>
          <w:szCs w:val="28"/>
        </w:rPr>
        <w:t>відкриттів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>: у 1492 році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Христофор Колумб почав свою першу подорож до Америки, а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після нього європейці вступили на всі континенти </w:t>
      </w:r>
      <w:r w:rsidRPr="00FD2785">
        <w:rPr>
          <w:rFonts w:ascii="Times New Roman" w:hAnsi="Times New Roman" w:cs="Times New Roman"/>
          <w:sz w:val="28"/>
          <w:szCs w:val="28"/>
        </w:rPr>
        <w:lastRenderedPageBreak/>
        <w:t>світу. Це був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також час переходу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від феодалізму до капіталізму</w:t>
      </w:r>
      <w:r w:rsidRPr="00FD2785">
        <w:rPr>
          <w:rFonts w:ascii="Times New Roman" w:hAnsi="Times New Roman" w:cs="Times New Roman"/>
          <w:sz w:val="28"/>
          <w:szCs w:val="28"/>
        </w:rPr>
        <w:t xml:space="preserve">, що спричинило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стрімкий економічний розвиток і добробут народів</w:t>
      </w:r>
      <w:r w:rsidR="00902A3E" w:rsidRPr="00502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Європи</w:t>
      </w:r>
      <w:r w:rsidRPr="00FD2785">
        <w:rPr>
          <w:rFonts w:ascii="Times New Roman" w:hAnsi="Times New Roman" w:cs="Times New Roman"/>
          <w:sz w:val="28"/>
          <w:szCs w:val="28"/>
        </w:rPr>
        <w:t xml:space="preserve">. Неоднозначний вплив на культуру мала </w:t>
      </w:r>
      <w:r w:rsidRPr="00502BFB">
        <w:rPr>
          <w:rFonts w:ascii="Times New Roman" w:hAnsi="Times New Roman" w:cs="Times New Roman"/>
          <w:b/>
          <w:bCs/>
          <w:sz w:val="28"/>
          <w:szCs w:val="28"/>
        </w:rPr>
        <w:t>реформація,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тобто вихід частини Католицької Церкви з-під підпорядкування Папі Римському та входження у підпорядкування місцевої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світської влади: у 1518 році відбулась реформація в Німеччині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під проводом </w:t>
      </w:r>
      <w:r w:rsidRPr="0025630A">
        <w:rPr>
          <w:rFonts w:ascii="Times New Roman" w:hAnsi="Times New Roman" w:cs="Times New Roman"/>
          <w:b/>
          <w:bCs/>
          <w:sz w:val="28"/>
          <w:szCs w:val="28"/>
        </w:rPr>
        <w:t>Мартіна Лютера</w:t>
      </w:r>
      <w:r w:rsidRPr="00FD2785">
        <w:rPr>
          <w:rFonts w:ascii="Times New Roman" w:hAnsi="Times New Roman" w:cs="Times New Roman"/>
          <w:sz w:val="28"/>
          <w:szCs w:val="28"/>
        </w:rPr>
        <w:t xml:space="preserve">, а за ним схожі процеси відбулись у Швейцарії під проводом Ульріха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Цвінґлі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Жільома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Фареля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і Жана Кальвіна і в Англії під проводом короля Генріха VIII.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2597E" w14:textId="76BDC2FD" w:rsidR="00703908" w:rsidRPr="00FD2785" w:rsidRDefault="00FD2785" w:rsidP="00FD278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85">
        <w:rPr>
          <w:rFonts w:ascii="Times New Roman" w:hAnsi="Times New Roman" w:cs="Times New Roman"/>
          <w:sz w:val="28"/>
          <w:szCs w:val="28"/>
        </w:rPr>
        <w:t xml:space="preserve">Важливі зміни відбулись в </w:t>
      </w:r>
      <w:r w:rsidRPr="0025630A">
        <w:rPr>
          <w:rFonts w:ascii="Times New Roman" w:hAnsi="Times New Roman" w:cs="Times New Roman"/>
          <w:b/>
          <w:bCs/>
          <w:sz w:val="28"/>
          <w:szCs w:val="28"/>
        </w:rPr>
        <w:t>астрономії.</w:t>
      </w:r>
      <w:r w:rsidRPr="00FD2785">
        <w:rPr>
          <w:rFonts w:ascii="Times New Roman" w:hAnsi="Times New Roman" w:cs="Times New Roman"/>
          <w:sz w:val="28"/>
          <w:szCs w:val="28"/>
        </w:rPr>
        <w:t xml:space="preserve"> Польський католицький священник </w:t>
      </w:r>
      <w:r w:rsidRPr="0025630A">
        <w:rPr>
          <w:rFonts w:ascii="Times New Roman" w:hAnsi="Times New Roman" w:cs="Times New Roman"/>
          <w:b/>
          <w:bCs/>
          <w:sz w:val="28"/>
          <w:szCs w:val="28"/>
        </w:rPr>
        <w:t xml:space="preserve">Миколай </w:t>
      </w:r>
      <w:proofErr w:type="spellStart"/>
      <w:r w:rsidRPr="0025630A">
        <w:rPr>
          <w:rFonts w:ascii="Times New Roman" w:hAnsi="Times New Roman" w:cs="Times New Roman"/>
          <w:b/>
          <w:bCs/>
          <w:sz w:val="28"/>
          <w:szCs w:val="28"/>
        </w:rPr>
        <w:t>Копернік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 (1473-1543) у 1542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році опублікував свої дослідження, в яких довів, що Земля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обертається навколо Сонця, а не навпаки. Ця теорія отримала назву </w:t>
      </w:r>
      <w:r w:rsidRPr="00FD2785">
        <w:rPr>
          <w:rFonts w:ascii="Times New Roman" w:hAnsi="Times New Roman" w:cs="Times New Roman"/>
          <w:i/>
          <w:iCs/>
          <w:sz w:val="28"/>
          <w:szCs w:val="28"/>
        </w:rPr>
        <w:t xml:space="preserve">геліоцентризм </w:t>
      </w:r>
      <w:r w:rsidRPr="00FD2785">
        <w:rPr>
          <w:rFonts w:ascii="Times New Roman" w:hAnsi="Times New Roman" w:cs="Times New Roman"/>
          <w:sz w:val="28"/>
          <w:szCs w:val="28"/>
        </w:rPr>
        <w:t>і замінила геоцентризм Клавдія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785">
        <w:rPr>
          <w:rFonts w:ascii="Times New Roman" w:hAnsi="Times New Roman" w:cs="Times New Roman"/>
          <w:sz w:val="28"/>
          <w:szCs w:val="28"/>
        </w:rPr>
        <w:t>Птолемея</w:t>
      </w:r>
      <w:proofErr w:type="spellEnd"/>
      <w:r w:rsidRPr="00FD2785">
        <w:rPr>
          <w:rFonts w:ascii="Times New Roman" w:hAnsi="Times New Roman" w:cs="Times New Roman"/>
          <w:sz w:val="28"/>
          <w:szCs w:val="28"/>
        </w:rPr>
        <w:t xml:space="preserve">, який досі домінував в астрономії. </w:t>
      </w:r>
      <w:r w:rsidRPr="0025630A">
        <w:rPr>
          <w:rFonts w:ascii="Times New Roman" w:hAnsi="Times New Roman" w:cs="Times New Roman"/>
          <w:b/>
          <w:bCs/>
          <w:sz w:val="28"/>
          <w:szCs w:val="28"/>
        </w:rPr>
        <w:t>Ґалілео Ґалілей</w:t>
      </w:r>
      <w:r w:rsidR="00902A3E">
        <w:rPr>
          <w:rFonts w:ascii="Times New Roman" w:hAnsi="Times New Roman" w:cs="Times New Roman"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 xml:space="preserve">(1564-1642) у 1609 році сконструював перший у світі телескоп, відкрив обертання Сонця довкола своєї осі тощо. </w:t>
      </w:r>
      <w:r w:rsidRPr="0025630A">
        <w:rPr>
          <w:rFonts w:ascii="Times New Roman" w:hAnsi="Times New Roman" w:cs="Times New Roman"/>
          <w:b/>
          <w:bCs/>
          <w:sz w:val="28"/>
          <w:szCs w:val="28"/>
        </w:rPr>
        <w:t>Йоганн</w:t>
      </w:r>
      <w:r w:rsidR="00902A3E" w:rsidRPr="00256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30A">
        <w:rPr>
          <w:rFonts w:ascii="Times New Roman" w:hAnsi="Times New Roman" w:cs="Times New Roman"/>
          <w:b/>
          <w:bCs/>
          <w:sz w:val="28"/>
          <w:szCs w:val="28"/>
        </w:rPr>
        <w:t>Кеплєр</w:t>
      </w:r>
      <w:proofErr w:type="spellEnd"/>
      <w:r w:rsidRPr="00256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785">
        <w:rPr>
          <w:rFonts w:ascii="Times New Roman" w:hAnsi="Times New Roman" w:cs="Times New Roman"/>
          <w:sz w:val="28"/>
          <w:szCs w:val="28"/>
        </w:rPr>
        <w:t>(1571-1630) відкрив закони обертання планет</w:t>
      </w:r>
      <w:r w:rsidR="0025630A">
        <w:rPr>
          <w:rFonts w:ascii="Times New Roman" w:hAnsi="Times New Roman" w:cs="Times New Roman"/>
          <w:sz w:val="28"/>
          <w:szCs w:val="28"/>
        </w:rPr>
        <w:t>.</w:t>
      </w:r>
    </w:p>
    <w:sectPr w:rsidR="00703908" w:rsidRPr="00FD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E"/>
    <w:rsid w:val="000C2A38"/>
    <w:rsid w:val="000D7619"/>
    <w:rsid w:val="00192EE9"/>
    <w:rsid w:val="0025630A"/>
    <w:rsid w:val="002C6715"/>
    <w:rsid w:val="00343539"/>
    <w:rsid w:val="003C6714"/>
    <w:rsid w:val="003E1719"/>
    <w:rsid w:val="0041325E"/>
    <w:rsid w:val="0042175A"/>
    <w:rsid w:val="00444BF7"/>
    <w:rsid w:val="00457818"/>
    <w:rsid w:val="004613E5"/>
    <w:rsid w:val="0047299C"/>
    <w:rsid w:val="004E4D9F"/>
    <w:rsid w:val="00502BFB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02A3E"/>
    <w:rsid w:val="00914652"/>
    <w:rsid w:val="00980FCA"/>
    <w:rsid w:val="00A208C2"/>
    <w:rsid w:val="00A4516E"/>
    <w:rsid w:val="00A67892"/>
    <w:rsid w:val="00AB24E2"/>
    <w:rsid w:val="00AD0650"/>
    <w:rsid w:val="00B02F37"/>
    <w:rsid w:val="00B67DB5"/>
    <w:rsid w:val="00C010E1"/>
    <w:rsid w:val="00CA6401"/>
    <w:rsid w:val="00D2110C"/>
    <w:rsid w:val="00D5251B"/>
    <w:rsid w:val="00E001BE"/>
    <w:rsid w:val="00E23743"/>
    <w:rsid w:val="00EC1B4F"/>
    <w:rsid w:val="00EE53CC"/>
    <w:rsid w:val="00F04404"/>
    <w:rsid w:val="00F133B6"/>
    <w:rsid w:val="00F63F19"/>
    <w:rsid w:val="00F907E8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6B97"/>
  <w15:chartTrackingRefBased/>
  <w15:docId w15:val="{EE77A684-AA1B-4DA3-93EC-8E1BF429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1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1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1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1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1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1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0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0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2025-11-08T20:57:00Z</dcterms:created>
  <dcterms:modified xsi:type="dcterms:W3CDTF">2025-11-08T20:57:00Z</dcterms:modified>
</cp:coreProperties>
</file>