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B8" w:rsidRDefault="00460AB8" w:rsidP="00460AB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Практичне заняття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6.11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.2025</w:t>
      </w:r>
    </w:p>
    <w:p w:rsidR="00460AB8" w:rsidRDefault="00460AB8" w:rsidP="00460A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Grammar</w:t>
      </w:r>
    </w:p>
    <w:p w:rsidR="00460AB8" w:rsidRDefault="00460AB8" w:rsidP="00460AB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Irregular verbs (test)</w:t>
      </w:r>
    </w:p>
    <w:p w:rsidR="00460AB8" w:rsidRPr="00460AB8" w:rsidRDefault="00460AB8" w:rsidP="00460A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0AB8">
        <w:rPr>
          <w:rFonts w:ascii="Times New Roman" w:hAnsi="Times New Roman" w:cs="Times New Roman"/>
          <w:sz w:val="24"/>
          <w:szCs w:val="24"/>
          <w:lang w:val="en-US"/>
        </w:rPr>
        <w:t>Win, wake, tell, sweep, swear, say, ring,</w:t>
      </w:r>
      <w:r w:rsidRPr="00460AB8">
        <w:rPr>
          <w:rFonts w:ascii="Times New Roman" w:hAnsi="Times New Roman" w:cs="Times New Roman"/>
          <w:sz w:val="24"/>
          <w:szCs w:val="24"/>
        </w:rPr>
        <w:t xml:space="preserve"> </w:t>
      </w:r>
      <w:r w:rsidRPr="00460AB8">
        <w:rPr>
          <w:rFonts w:ascii="Times New Roman" w:hAnsi="Times New Roman" w:cs="Times New Roman"/>
          <w:sz w:val="24"/>
          <w:szCs w:val="24"/>
          <w:lang w:val="en-US"/>
        </w:rPr>
        <w:t xml:space="preserve">light, hurt, hang, </w:t>
      </w:r>
      <w:r>
        <w:rPr>
          <w:rFonts w:ascii="Times New Roman" w:hAnsi="Times New Roman" w:cs="Times New Roman"/>
          <w:sz w:val="24"/>
          <w:szCs w:val="24"/>
          <w:lang w:val="en-US"/>
        </w:rPr>
        <w:t>grind, freeze.</w:t>
      </w:r>
    </w:p>
    <w:p w:rsidR="00460AB8" w:rsidRPr="00460AB8" w:rsidRDefault="00460AB8" w:rsidP="00460AB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Ex.1.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15" type="#_x0000_t75" style="width:68.25pt;height:18pt" o:ole="">
            <v:imagedata r:id="rId5" o:title=""/>
          </v:shape>
          <w:control r:id="rId6" w:name="DefaultOcxName" w:shapeid="_x0000_i1615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not talk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to Mr. Smith yet, but 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14" type="#_x0000_t75" style="width:45.75pt;height:18pt" o:ole="">
            <v:imagedata r:id="rId7" o:title=""/>
          </v:shape>
          <w:control r:id="rId8" w:name="DefaultOcxName1" w:shapeid="_x0000_i1614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talk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to him soon.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13" type="#_x0000_t75" style="width:75.75pt;height:18pt" o:ole="">
            <v:imagedata r:id="rId9" o:title=""/>
          </v:shape>
          <w:control r:id="rId10" w:name="DefaultOcxName2" w:shapeid="_x0000_i1613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wait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long enough. I am going home now.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How long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12" type="#_x0000_t75" style="width:109.5pt;height:18pt" o:ole="">
            <v:imagedata r:id="rId11" o:title=""/>
          </v:shape>
          <w:control r:id="rId12" w:name="DefaultOcxName3" w:shapeid="_x0000_i1612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the boys, play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football ? - I think for half an hour.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While we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11" type="#_x0000_t75" style="width:57pt;height:18pt" o:ole="">
            <v:imagedata r:id="rId13" o:title=""/>
          </v:shape>
          <w:control r:id="rId14" w:name="DefaultOcxName4" w:shapeid="_x0000_i1611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play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with our toy cars, the girls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10" type="#_x0000_t75" style="width:49.5pt;height:18pt" o:ole="">
            <v:imagedata r:id="rId15" o:title=""/>
          </v:shape>
          <w:control r:id="rId16" w:name="DefaultOcxName5" w:shapeid="_x0000_i1610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watch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) TV.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Jack 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9" type="#_x0000_t75" style="width:34.5pt;height:18pt" o:ole="">
            <v:imagedata r:id="rId17" o:title=""/>
          </v:shape>
          <w:control r:id="rId18" w:name="DefaultOcxName6" w:shapeid="_x0000_i1609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speak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with Mary yesterday.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Princess Anne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8" type="#_x0000_t75" style="width:45.75pt;height:18pt" o:ole="">
            <v:imagedata r:id="rId7" o:title=""/>
          </v:shape>
          <w:control r:id="rId19" w:name="DefaultOcxName7" w:shapeid="_x0000_i1608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open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the new hospital in a few weeks.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Listen! I  believe Jack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7" type="#_x0000_t75" style="width:45.75pt;height:18pt" o:ole="">
            <v:imagedata r:id="rId7" o:title=""/>
          </v:shape>
          <w:control r:id="rId20" w:name="DefaultOcxName8" w:shapeid="_x0000_i1607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take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 shower.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While 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6" type="#_x0000_t75" style="width:49.5pt;height:18pt" o:ole="">
            <v:imagedata r:id="rId15" o:title=""/>
          </v:shape>
          <w:control r:id="rId21" w:name="DefaultOcxName9" w:shapeid="_x0000_i1606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shop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someone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5" type="#_x0000_t75" style="width:34.5pt;height:18pt" o:ole="">
            <v:imagedata r:id="rId17" o:title=""/>
          </v:shape>
          <w:control r:id="rId22" w:name="DefaultOcxName10" w:shapeid="_x0000_i1605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come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and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4" type="#_x0000_t75" style="width:34.5pt;height:18pt" o:ole="">
            <v:imagedata r:id="rId17" o:title=""/>
          </v:shape>
          <w:control r:id="rId23" w:name="DefaultOcxName11" w:shapeid="_x0000_i1604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leave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this note.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3" type="#_x0000_t75" style="width:79.5pt;height:18pt" o:ole="">
            <v:imagedata r:id="rId24" o:title=""/>
          </v:shape>
          <w:control r:id="rId25" w:name="DefaultOcxName12" w:shapeid="_x0000_i1603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learn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English since I was four years old.</w:t>
      </w:r>
    </w:p>
    <w:p w:rsidR="00460AB8" w:rsidRPr="00460AB8" w:rsidRDefault="00460AB8" w:rsidP="00460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They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2" type="#_x0000_t75" style="width:34.5pt;height:18pt" o:ole="">
            <v:imagedata r:id="rId17" o:title=""/>
          </v:shape>
          <w:control r:id="rId26" w:name="DefaultOcxName13" w:shapeid="_x0000_i1602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meet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after school every day.</w:t>
      </w:r>
    </w:p>
    <w:p w:rsidR="00460AB8" w:rsidRPr="00460AB8" w:rsidRDefault="00460AB8" w:rsidP="00460AB8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We usually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1" type="#_x0000_t75" style="width:34.5pt;height:18pt" o:ole="">
            <v:imagedata r:id="rId17" o:title=""/>
          </v:shape>
          <w:control r:id="rId27" w:name="DefaultOcxName14" w:shapeid="_x0000_i1601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drink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coffee, but we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600" type="#_x0000_t75" style="width:64.5pt;height:18pt" o:ole="">
            <v:imagedata r:id="rId28" o:title=""/>
          </v:shape>
          <w:control r:id="rId29" w:name="DefaultOcxName15" w:shapeid="_x0000_i1600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not drink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any for more than a week.</w:t>
      </w:r>
    </w:p>
    <w:p w:rsidR="00460AB8" w:rsidRPr="00460AB8" w:rsidRDefault="00460AB8" w:rsidP="00460AB8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How many plays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9" type="#_x0000_t75" style="width:90.75pt;height:18pt" o:ole="">
            <v:imagedata r:id="rId30" o:title=""/>
          </v:shape>
          <w:control r:id="rId31" w:name="DefaultOcxName16" w:shapeid="_x0000_i1599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Shakespeare, write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?</w:t>
      </w:r>
    </w:p>
    <w:p w:rsidR="00460AB8" w:rsidRPr="00460AB8" w:rsidRDefault="00460AB8" w:rsidP="00460AB8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8" type="#_x0000_t75" style="width:49.5pt;height:18pt" o:ole="">
            <v:imagedata r:id="rId15" o:title=""/>
          </v:shape>
          <w:control r:id="rId32" w:name="DefaultOcxName17" w:shapeid="_x0000_i1598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You see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Anne recently ? No, but 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7" type="#_x0000_t75" style="width:34.5pt;height:18pt" o:ole="">
            <v:imagedata r:id="rId17" o:title=""/>
          </v:shape>
          <w:control r:id="rId33" w:name="DefaultOcxName18" w:shapeid="_x0000_i1597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see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her two weeks ago.</w:t>
      </w:r>
    </w:p>
    <w:p w:rsidR="00460AB8" w:rsidRPr="00460AB8" w:rsidRDefault="00460AB8" w:rsidP="00460AB8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Jack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6" type="#_x0000_t75" style="width:57pt;height:18pt" o:ole="">
            <v:imagedata r:id="rId13" o:title=""/>
          </v:shape>
          <w:control r:id="rId34" w:name="DefaultOcxName19" w:shapeid="_x0000_i1596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just, get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home when I phoned . He said 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5" type="#_x0000_t75" style="width:42pt;height:18pt" o:ole="">
            <v:imagedata r:id="rId35" o:title=""/>
          </v:shape>
          <w:control r:id="rId36" w:name="DefaultOcxName20" w:shapeid="_x0000_i1595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be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in London.</w:t>
      </w:r>
    </w:p>
    <w:p w:rsidR="00460AB8" w:rsidRPr="00460AB8" w:rsidRDefault="00460AB8" w:rsidP="00460AB8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Jim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4" type="#_x0000_t75" style="width:34.5pt;height:18pt" o:ole="">
            <v:imagedata r:id="rId17" o:title=""/>
          </v:shape>
          <w:control r:id="rId37" w:name="DefaultOcxName21" w:shapeid="_x0000_i1594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come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back from a holiday a few days ago.  But 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3" type="#_x0000_t75" style="width:57pt;height:18pt" o:ole="">
            <v:imagedata r:id="rId13" o:title=""/>
          </v:shape>
          <w:control r:id="rId38" w:name="DefaultOcxName22" w:shapeid="_x0000_i1593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not see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him so far.</w:t>
      </w:r>
    </w:p>
    <w:p w:rsidR="00460AB8" w:rsidRPr="00460AB8" w:rsidRDefault="00460AB8" w:rsidP="00460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After John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2" type="#_x0000_t75" style="width:57pt;height:18pt" o:ole="">
            <v:imagedata r:id="rId13" o:title=""/>
          </v:shape>
          <w:control r:id="rId39" w:name="DefaultOcxName23" w:shapeid="_x0000_i1592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repair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the car, 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1" type="#_x0000_t75" style="width:34.5pt;height:18pt" o:ole="">
            <v:imagedata r:id="rId17" o:title=""/>
          </v:shape>
          <w:control r:id="rId40" w:name="DefaultOcxName24" w:shapeid="_x0000_i1591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help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in the garden.</w:t>
      </w:r>
    </w:p>
    <w:p w:rsidR="00460AB8" w:rsidRPr="00460AB8" w:rsidRDefault="00460AB8" w:rsidP="00460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Tom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90" type="#_x0000_t75" style="width:34.5pt;height:18pt" o:ole="">
            <v:imagedata r:id="rId17" o:title=""/>
          </v:shape>
          <w:control r:id="rId41" w:name="DefaultOcxName25" w:shapeid="_x0000_i1590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burn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his hand while 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9" type="#_x0000_t75" style="width:53.25pt;height:18pt" o:ole="">
            <v:imagedata r:id="rId42" o:title=""/>
          </v:shape>
          <w:control r:id="rId43" w:name="DefaultOcxName26" w:shapeid="_x0000_i1589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cook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dinner.</w:t>
      </w:r>
    </w:p>
    <w:p w:rsidR="00460AB8" w:rsidRPr="00460AB8" w:rsidRDefault="00460AB8" w:rsidP="00460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8" type="#_x0000_t75" style="width:42pt;height:18pt" o:ole="">
            <v:imagedata r:id="rId35" o:title=""/>
          </v:shape>
          <w:control r:id="rId44" w:name="DefaultOcxName27" w:shapeid="_x0000_i1588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go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to bed now ! Good night.</w:t>
      </w:r>
    </w:p>
    <w:p w:rsidR="00460AB8" w:rsidRPr="00460AB8" w:rsidRDefault="00460AB8" w:rsidP="00460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It usually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7" type="#_x0000_t75" style="width:57pt;height:18pt" o:ole="">
            <v:imagedata r:id="rId13" o:title=""/>
          </v:shape>
          <w:control r:id="rId45" w:name="DefaultOcxName28" w:shapeid="_x0000_i1587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not rain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very much in Texas.</w:t>
      </w:r>
    </w:p>
    <w:p w:rsidR="00460AB8" w:rsidRPr="00460AB8" w:rsidRDefault="00460AB8" w:rsidP="00460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am tired. 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6" type="#_x0000_t75" style="width:45.75pt;height:18pt" o:ole="">
            <v:imagedata r:id="rId7" o:title=""/>
          </v:shape>
          <w:control r:id="rId46" w:name="DefaultOcxName29" w:shapeid="_x0000_i1586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do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 lot of work today.</w:t>
      </w:r>
    </w:p>
    <w:p w:rsidR="00460AB8" w:rsidRPr="00460AB8" w:rsidRDefault="00460AB8" w:rsidP="00460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At 10 o'clock yesterday Sally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5" type="#_x0000_t75" style="width:34.5pt;height:18pt" o:ole="">
            <v:imagedata r:id="rId17" o:title=""/>
          </v:shape>
          <w:control r:id="rId47" w:name="DefaultOcxName30" w:shapeid="_x0000_i1585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be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in her office . She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4" type="#_x0000_t75" style="width:53.25pt;height:18pt" o:ole="">
            <v:imagedata r:id="rId42" o:title=""/>
          </v:shape>
          <w:control r:id="rId48" w:name="DefaultOcxName31" w:shapeid="_x0000_i1584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work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460AB8" w:rsidRPr="00460AB8" w:rsidRDefault="00460AB8" w:rsidP="00460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We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3" type="#_x0000_t75" style="width:45.75pt;height:18pt" o:ole="">
            <v:imagedata r:id="rId7" o:title=""/>
          </v:shape>
          <w:control r:id="rId49" w:name="DefaultOcxName32" w:shapeid="_x0000_i1583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eat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two big Macs before we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2" type="#_x0000_t75" style="width:34.5pt;height:18pt" o:ole="">
            <v:imagedata r:id="rId17" o:title=""/>
          </v:shape>
          <w:control r:id="rId50" w:name="DefaultOcxName33" w:shapeid="_x0000_i1582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go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home.</w:t>
      </w:r>
    </w:p>
    <w:p w:rsidR="00460AB8" w:rsidRPr="00460AB8" w:rsidRDefault="00460AB8" w:rsidP="00460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Our neighbours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1" type="#_x0000_t75" style="width:87pt;height:18pt" o:ole="">
            <v:imagedata r:id="rId51" o:title=""/>
          </v:shape>
          <w:control r:id="rId52" w:name="DefaultOcxName34" w:shapeid="_x0000_i1581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travel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around Europe for three months. They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580" type="#_x0000_t75" style="width:45.75pt;height:18pt" o:ole="">
            <v:imagedata r:id="rId7" o:title=""/>
          </v:shape>
          <w:control r:id="rId53" w:name="DefaultOcxName35" w:shapeid="_x0000_i1580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uk-UA"/>
        </w:rPr>
        <w:t>be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in 5 countries so far.</w:t>
      </w:r>
    </w:p>
    <w:p w:rsidR="00CB5435" w:rsidRPr="00460AB8" w:rsidRDefault="00460AB8" w:rsidP="00460AB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A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Ex. 2. </w:t>
      </w:r>
      <w:proofErr w:type="gramStart"/>
      <w:r w:rsidRPr="00460AB8">
        <w:rPr>
          <w:rFonts w:ascii="Times New Roman" w:hAnsi="Times New Roman" w:cs="Times New Roman"/>
          <w:b/>
          <w:sz w:val="28"/>
          <w:szCs w:val="28"/>
          <w:lang w:val="en-US"/>
        </w:rPr>
        <w:t>1st</w:t>
      </w:r>
      <w:proofErr w:type="gramEnd"/>
      <w:r w:rsidRPr="00460A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Conditional - Fill in the correct form of the verb in brackets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37" type="#_x0000_t75" style="width:45.75pt;height:18pt" o:ole="">
            <v:imagedata r:id="rId7" o:title=""/>
          </v:shape>
          <w:control r:id="rId54" w:name="DefaultOcxName37" w:shapeid="_x0000_i1737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to work harder if you want to pass the exam.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You will be tired if 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36" type="#_x0000_t75" style="width:42pt;height:18pt" o:ole="">
            <v:imagedata r:id="rId35" o:title=""/>
          </v:shape>
          <w:control r:id="rId55" w:name="DefaultOcxName110" w:shapeid="_x0000_i1736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GO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to bed soon.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35" type="#_x0000_t75" style="width:34.5pt;height:18pt" o:ole="">
            <v:imagedata r:id="rId17" o:title=""/>
          </v:shape>
          <w:control r:id="rId56" w:name="DefaultOcxName210" w:shapeid="_x0000_i1735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FIND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 good job he will be able to pay all his bills.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you sell more than you did last year 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34" type="#_x0000_t75" style="width:45.75pt;height:18pt" o:ole="">
            <v:imagedata r:id="rId7" o:title=""/>
          </v:shape>
          <w:control r:id="rId57" w:name="DefaultOcxName36" w:shapeid="_x0000_i1734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EARN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more money.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the report is not on my desk by tomorrow 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33" type="#_x0000_t75" style="width:38.25pt;height:18pt" o:ole="">
            <v:imagedata r:id="rId58" o:title=""/>
          </v:shape>
          <w:control r:id="rId59" w:name="DefaultOcxName41" w:shapeid="_x0000_i1733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in big trouble.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32" type="#_x0000_t75" style="width:45.75pt;height:18pt" o:ole="">
            <v:imagedata r:id="rId7" o:title=""/>
          </v:shape>
          <w:control r:id="rId60" w:name="DefaultOcxName51" w:shapeid="_x0000_i1732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DO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anything bad, you won't get into trouble.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you take my advice 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31" type="#_x0000_t75" style="width:49.5pt;height:18pt" o:ole="">
            <v:imagedata r:id="rId15" o:title=""/>
          </v:shape>
          <w:control r:id="rId61" w:name="DefaultOcxName61" w:shapeid="_x0000_i1731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HAVE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any problems.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I'll call you only if 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30" type="#_x0000_t75" style="width:34.5pt;height:18pt" o:ole="">
            <v:imagedata r:id="rId17" o:title=""/>
          </v:shape>
          <w:control r:id="rId62" w:name="DefaultOcxName71" w:shapeid="_x0000_i1730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THINK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there's a problem.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the plan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29" type="#_x0000_t75" style="width:42pt;height:18pt" o:ole="">
            <v:imagedata r:id="rId35" o:title=""/>
          </v:shape>
          <w:control r:id="rId63" w:name="DefaultOcxName81" w:shapeid="_x0000_i1729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SUCCEED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you will make a big profit.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I read this manual 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28" type="#_x0000_t75" style="width:49.5pt;height:18pt" o:ole="">
            <v:imagedata r:id="rId15" o:title=""/>
          </v:shape>
          <w:control r:id="rId64" w:name="DefaultOcxName91" w:shapeid="_x0000_i1728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MAKE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any mistakes.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he comes before ten we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27" type="#_x0000_t75" style="width:45.75pt;height:18pt" o:ole="">
            <v:imagedata r:id="rId7" o:title=""/>
          </v:shape>
          <w:control r:id="rId65" w:name="DefaultOcxName101" w:shapeid="_x0000_i1727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MEET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him at the station.</w:t>
      </w:r>
    </w:p>
    <w:p w:rsid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26" type="#_x0000_t75" style="width:34.5pt;height:18pt" o:ole="">
            <v:imagedata r:id="rId17" o:title=""/>
          </v:shape>
          <w:control r:id="rId66" w:name="DefaultOcxName111" w:shapeid="_x0000_i1726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(EAT) an apple every day, you will stay healthy.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73" type="#_x0000_t75" style="width:42pt;height:18pt" o:ole="">
            <v:imagedata r:id="rId35" o:title=""/>
          </v:shape>
          <w:control r:id="rId67" w:name="DefaultOcxName39" w:shapeid="_x0000_i1773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PAY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 higher insurance if you buy a sports car.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72" type="#_x0000_t75" style="width:57pt;height:18pt" o:ole="">
            <v:imagedata r:id="rId13" o:title=""/>
          </v:shape>
          <w:control r:id="rId68" w:name="DefaultOcxName113" w:shapeid="_x0000_i1772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 ABLE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to see better if you turn on the lamp.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they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71" type="#_x0000_t75" style="width:45.75pt;height:18pt" o:ole="">
            <v:imagedata r:id="rId7" o:title=""/>
          </v:shape>
          <w:control r:id="rId69" w:name="DefaultOcxName211" w:shapeid="_x0000_i1771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GET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up early, they can't go jogging.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70" type="#_x0000_t75" style="width:45.75pt;height:18pt" o:ole="">
            <v:imagedata r:id="rId7" o:title=""/>
          </v:shape>
          <w:control r:id="rId70" w:name="DefaultOcxName38" w:shapeid="_x0000_i1770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PUT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too much sugar in your coffee, you won't put on too much weight.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he continues to work hard 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69" type="#_x0000_t75" style="width:38.25pt;height:18pt" o:ole="">
            <v:imagedata r:id="rId58" o:title=""/>
          </v:shape>
          <w:control r:id="rId71" w:name="DefaultOcxName42" w:shapeid="_x0000_i1769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the best in his class.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Johnny plays in the mud 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68" type="#_x0000_t75" style="width:42pt;height:18pt" o:ole="">
            <v:imagedata r:id="rId35" o:title=""/>
          </v:shape>
          <w:control r:id="rId72" w:name="DefaultOcxName52" w:shapeid="_x0000_i1768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GET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dirty.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67" type="#_x0000_t75" style="width:45.75pt;height:18pt" o:ole="">
            <v:imagedata r:id="rId7" o:title=""/>
          </v:shape>
          <w:control r:id="rId73" w:name="DefaultOcxName62" w:shapeid="_x0000_i1767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sore eyes if he spends too much time on the computer.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she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66" type="#_x0000_t75" style="width:57pt;height:18pt" o:ole="">
            <v:imagedata r:id="rId13" o:title=""/>
          </v:shape>
          <w:control r:id="rId74" w:name="DefaultOcxName72" w:shapeid="_x0000_i1766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USE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light colours the picture will be too dark.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you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65" type="#_x0000_t75" style="width:57pt;height:18pt" o:ole="">
            <v:imagedata r:id="rId13" o:title=""/>
          </v:shape>
          <w:control r:id="rId75" w:name="DefaultOcxName82" w:shapeid="_x0000_i1765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WRITE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a letter to Santa Claus, you won't get any presents.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Tom gets back earlier 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64" type="#_x0000_t75" style="width:45.75pt;height:18pt" o:ole="">
            <v:imagedata r:id="rId7" o:title=""/>
          </v:shape>
          <w:control r:id="rId76" w:name="DefaultOcxName92" w:shapeid="_x0000_i1764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TELL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you about it.</w:t>
      </w:r>
    </w:p>
    <w:p w:rsidR="00460AB8" w:rsidRP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I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63" type="#_x0000_t75" style="width:34.5pt;height:18pt" o:ole="">
            <v:imagedata r:id="rId17" o:title=""/>
          </v:shape>
          <w:control r:id="rId77" w:name="DefaultOcxName102" w:shapeid="_x0000_i1763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right, they won't be able to pay back all the money.</w:t>
      </w:r>
    </w:p>
    <w:p w:rsidR="00460AB8" w:rsidRDefault="00460AB8" w:rsidP="00460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She 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365" w:dyaOrig="360">
          <v:shape id="_x0000_i1762" type="#_x0000_t75" style="width:45.75pt;height:18pt" o:ole="">
            <v:imagedata r:id="rId7" o:title=""/>
          </v:shape>
          <w:control r:id="rId78" w:name="DefaultOcxName112" w:shapeid="_x0000_i1762"/>
        </w:objec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460A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460AB8">
        <w:rPr>
          <w:rFonts w:ascii="Times New Roman" w:eastAsia="Times New Roman" w:hAnsi="Times New Roman" w:cs="Times New Roman"/>
          <w:sz w:val="24"/>
          <w:szCs w:val="24"/>
          <w:lang w:eastAsia="uk-UA"/>
        </w:rPr>
        <w:t>) to drive on the left side of the road when she goes to Britain.</w:t>
      </w:r>
    </w:p>
    <w:p w:rsidR="000B1C88" w:rsidRDefault="000B1C88" w:rsidP="000B1C8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C88">
        <w:rPr>
          <w:rFonts w:ascii="Times New Roman" w:hAnsi="Times New Roman" w:cs="Times New Roman"/>
          <w:b/>
          <w:sz w:val="28"/>
          <w:szCs w:val="28"/>
        </w:rPr>
        <w:t>UNIT 3</w:t>
      </w:r>
      <w:r w:rsidRPr="000B1C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0B1C88">
        <w:rPr>
          <w:rFonts w:ascii="Times New Roman" w:hAnsi="Times New Roman" w:cs="Times New Roman"/>
          <w:b/>
          <w:sz w:val="28"/>
          <w:szCs w:val="28"/>
        </w:rPr>
        <w:t>English media terms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1C88">
        <w:rPr>
          <w:rFonts w:ascii="Times New Roman" w:hAnsi="Times New Roman" w:cs="Times New Roman"/>
          <w:sz w:val="28"/>
          <w:szCs w:val="28"/>
        </w:rPr>
        <w:t>a wide range of</w:t>
      </w:r>
    </w:p>
    <w:bookmarkEnd w:id="0"/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industry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Journalism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Mass media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reach a large audience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Broadcast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Print media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Digital media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Consumed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News media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Disseminate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current affairs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Press release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issued to the media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Public relations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positive public image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Advertising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Persuasive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Various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bias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Prejudice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Occur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literacy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Press conference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public figures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officials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discourse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related to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consumption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discussions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to indicate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spatial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temporal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mutually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exhibit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involve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conceptual framework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convergence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ethics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advertising revenue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subscriptions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market share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ownership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regulations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individuals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society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influence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agenda-setting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media violence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tools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equipment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satellite broadcasting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streaming services</w:t>
      </w:r>
    </w:p>
    <w:p w:rsidR="000B1C88" w:rsidRPr="000B1C88" w:rsidRDefault="000B1C88" w:rsidP="000B1C8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B1C88">
        <w:rPr>
          <w:rFonts w:ascii="Times New Roman" w:hAnsi="Times New Roman" w:cs="Times New Roman"/>
          <w:sz w:val="28"/>
          <w:szCs w:val="28"/>
        </w:rPr>
        <w:t>overlap</w:t>
      </w:r>
    </w:p>
    <w:p w:rsidR="000B1C88" w:rsidRPr="000B1C88" w:rsidRDefault="000B1C88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Exercise 1. Match the terms with their definitions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Mass media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Journalism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Digital media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Advertising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Media literacy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Media bias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Public relations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Press release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Media ethics</w:t>
      </w:r>
    </w:p>
    <w:p w:rsidR="000B1C88" w:rsidRPr="000B1C88" w:rsidRDefault="000B1C88" w:rsidP="000B1C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>Media ownership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Ability to critically analyze and understand media messages.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Moral principles that guide how information is produced and shared.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Paid promotion of products or services to persuade consumers.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Organizations or individuals that own and control media outlets.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The profession of collecting, writing, and publishing news.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Official statement issued to the media for publication.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Activities aimed at creating and maintaining a positive public image.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The communication tools used to reach large audiences.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The digital platforms through which information is consumed or shared.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Unfair preference or prejudice in presenting news or information.</w:t>
      </w:r>
    </w:p>
    <w:p w:rsidR="000B1C88" w:rsidRPr="000B1C88" w:rsidRDefault="000B1C88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Exercise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</w:t>
      </w:r>
      <w:r w:rsidRPr="000B1C8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 Multiple Choice – Choose the correct answer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The term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mass media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refers to: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Private letters and personal communication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Channels that reach a large audience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Only printed newspapers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Small local organizations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Journalism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is the profession concerned with: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Producing advertisements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Reporting and writing news stories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Broadcasting music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Managing public relations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Digital media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include: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Books and magazines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Television and radio only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Websites, social media, and streaming services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Posters and leaflets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press release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is: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An entertainment show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An official statement issued to the media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A type of advertising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A newspaper headline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Public relations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aims to: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Sell products directly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Create a positive public image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Publish news stories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Regulate media ownership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Media bias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means: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Presenting information objectively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Providing balanced opinions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Showing prejudice or favoritism in reporting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Reporting all sides equally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Media literacy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helps individuals: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Watch more news channels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Critically analyze media messages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Write advertisements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Avoid social media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Media convergence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refers to: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The separation of traditional and new media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The merging of different media technologies and platforms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censorship of media content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The decline of social networks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Advertising revenue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is: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The money earned from product sales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The income media receive from advertisements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The payment to journalists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The cost of subscriptions</w:t>
      </w:r>
    </w:p>
    <w:p w:rsidR="000B1C88" w:rsidRPr="000B1C88" w:rsidRDefault="000B1C88" w:rsidP="000B1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C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10.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1C8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Agenda-setting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theory explains how media: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Entertain audiences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Decide which issues become public priorities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Avoid discussing political topics</w:t>
      </w:r>
      <w:r w:rsidRPr="000B1C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Regulate broadcasting</w:t>
      </w:r>
    </w:p>
    <w:p w:rsidR="000B1C88" w:rsidRDefault="000B1C88" w:rsidP="000B1C88">
      <w:pPr>
        <w:pStyle w:val="3"/>
      </w:pPr>
      <w:r>
        <w:rPr>
          <w:rStyle w:val="a6"/>
          <w:b/>
          <w:bCs/>
        </w:rPr>
        <w:t>Exercise 3</w:t>
      </w:r>
      <w:r>
        <w:rPr>
          <w:rStyle w:val="a6"/>
          <w:b/>
          <w:bCs/>
        </w:rPr>
        <w:t>. Complete the sentences with the correct term</w:t>
      </w:r>
    </w:p>
    <w:p w:rsidR="000B1C88" w:rsidRDefault="000B1C88" w:rsidP="000B1C88">
      <w:pPr>
        <w:pStyle w:val="a4"/>
      </w:pPr>
      <w:r>
        <w:rPr>
          <w:rStyle w:val="a5"/>
        </w:rPr>
        <w:t xml:space="preserve"> </w:t>
      </w:r>
      <w:r>
        <w:rPr>
          <w:rStyle w:val="a5"/>
        </w:rPr>
        <w:t>(journalism, streaming services, media discourse, agenda-setting, subscriptions, market share, media convergence, satellite broadcasting, public figures, advertising revenue)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t xml:space="preserve">Netflix and Spotify are examples of </w:t>
      </w:r>
      <w:r>
        <w:rPr>
          <w:rStyle w:val="a6"/>
        </w:rPr>
        <w:t>____________________</w:t>
      </w:r>
      <w:r>
        <w:t xml:space="preserve"> that allow users to watch or listen online.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t xml:space="preserve">The integration of TV, radio, and Internet platforms is known as </w:t>
      </w:r>
      <w:r>
        <w:rPr>
          <w:rStyle w:val="a6"/>
        </w:rPr>
        <w:t>____________________</w:t>
      </w:r>
      <w:r>
        <w:t>.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t xml:space="preserve">Many newspapers depend on </w:t>
      </w:r>
      <w:r>
        <w:rPr>
          <w:rStyle w:val="a6"/>
        </w:rPr>
        <w:t>____________________</w:t>
      </w:r>
      <w:r>
        <w:t xml:space="preserve"> to stay financially stable.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t xml:space="preserve">Television companies earn most of their income from </w:t>
      </w:r>
      <w:r>
        <w:rPr>
          <w:rStyle w:val="a6"/>
        </w:rPr>
        <w:t>____________________</w:t>
      </w:r>
      <w:r>
        <w:t>.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t xml:space="preserve">CNN and BBC expanded their global influence through </w:t>
      </w:r>
      <w:r>
        <w:rPr>
          <w:rStyle w:val="a6"/>
        </w:rPr>
        <w:t>____________________</w:t>
      </w:r>
      <w:r>
        <w:t>.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t xml:space="preserve">In the field of </w:t>
      </w:r>
      <w:r>
        <w:rPr>
          <w:rStyle w:val="a6"/>
        </w:rPr>
        <w:t>____________________</w:t>
      </w:r>
      <w:r>
        <w:t>, accuracy and credibility are the most important values.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t xml:space="preserve">Celebrities and politicians, known as </w:t>
      </w:r>
      <w:r>
        <w:rPr>
          <w:rStyle w:val="a6"/>
        </w:rPr>
        <w:t>____________________</w:t>
      </w:r>
      <w:r>
        <w:t>, often hold press conferences.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t xml:space="preserve">The concept of </w:t>
      </w:r>
      <w:r>
        <w:rPr>
          <w:rStyle w:val="a6"/>
        </w:rPr>
        <w:t>____________________</w:t>
      </w:r>
      <w:r>
        <w:t xml:space="preserve"> explains how media shape public attention by selecting which topics to highlight.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rPr>
          <w:rStyle w:val="a6"/>
        </w:rPr>
        <w:t>____________________</w:t>
      </w:r>
      <w:r>
        <w:t xml:space="preserve"> helps scholars study how society talks about media-related issues.</w:t>
      </w:r>
    </w:p>
    <w:p w:rsidR="000B1C88" w:rsidRDefault="000B1C88" w:rsidP="000B1C88">
      <w:pPr>
        <w:pStyle w:val="a4"/>
        <w:numPr>
          <w:ilvl w:val="0"/>
          <w:numId w:val="7"/>
        </w:numPr>
      </w:pPr>
      <w:r>
        <w:t xml:space="preserve">When one company gains a bigger audience than its competitors, we say it has a larger </w:t>
      </w:r>
      <w:r>
        <w:rPr>
          <w:rStyle w:val="a6"/>
        </w:rPr>
        <w:t>____________________</w:t>
      </w:r>
      <w:r>
        <w:t>.</w:t>
      </w:r>
    </w:p>
    <w:p w:rsidR="000B1C88" w:rsidRDefault="000B1C88" w:rsidP="000B1C88">
      <w:pPr>
        <w:pStyle w:val="3"/>
      </w:pPr>
      <w:r>
        <w:rPr>
          <w:rStyle w:val="a6"/>
          <w:b/>
          <w:bCs/>
        </w:rPr>
        <w:t>Exercise 4. Synonyms and paraphrasing</w:t>
      </w:r>
    </w:p>
    <w:p w:rsidR="000B1C88" w:rsidRDefault="000B1C88" w:rsidP="000B1C88">
      <w:pPr>
        <w:pStyle w:val="a4"/>
      </w:pPr>
      <w:r>
        <w:t>Замініть виділені слова синонімами або відповідними термінами зі списку:</w:t>
      </w:r>
      <w:r>
        <w:br/>
      </w:r>
      <w:r>
        <w:rPr>
          <w:rStyle w:val="a5"/>
        </w:rPr>
        <w:t>(reach a large audience, press release, overlap, media discourse, tools, broadcast, consumed, digital media, media bias, persuasive)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The TV program was </w:t>
      </w:r>
      <w:r>
        <w:rPr>
          <w:rStyle w:val="a6"/>
        </w:rPr>
        <w:t>sent to many people at once</w:t>
      </w:r>
      <w:r>
        <w:t xml:space="preserve"> → ____________________.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The company issued an </w:t>
      </w:r>
      <w:r>
        <w:rPr>
          <w:rStyle w:val="a6"/>
        </w:rPr>
        <w:t>official statement for journalists</w:t>
      </w:r>
      <w:r>
        <w:t xml:space="preserve"> → ____________________.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Many modern media platforms </w:t>
      </w:r>
      <w:r>
        <w:rPr>
          <w:rStyle w:val="a6"/>
        </w:rPr>
        <w:t>intersect in their functions</w:t>
      </w:r>
      <w:r>
        <w:t xml:space="preserve"> → ____________________.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The journalist analyzed public </w:t>
      </w:r>
      <w:r>
        <w:rPr>
          <w:rStyle w:val="a6"/>
        </w:rPr>
        <w:t>discussions about media</w:t>
      </w:r>
      <w:r>
        <w:t xml:space="preserve"> → ____________________.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Smartphones and cameras are important </w:t>
      </w:r>
      <w:r>
        <w:rPr>
          <w:rStyle w:val="a6"/>
        </w:rPr>
        <w:t>instruments of communication</w:t>
      </w:r>
      <w:r>
        <w:t xml:space="preserve"> → ____________________.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Most news content today is </w:t>
      </w:r>
      <w:r>
        <w:rPr>
          <w:rStyle w:val="a6"/>
        </w:rPr>
        <w:t>used and shared online</w:t>
      </w:r>
      <w:r>
        <w:t xml:space="preserve"> → ____________________.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Social networks help companies </w:t>
      </w:r>
      <w:r>
        <w:rPr>
          <w:rStyle w:val="a6"/>
        </w:rPr>
        <w:t>reach many viewers quickly</w:t>
      </w:r>
      <w:r>
        <w:t xml:space="preserve"> → ____________________.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Some advertisements are designed to be highly </w:t>
      </w:r>
      <w:r>
        <w:rPr>
          <w:rStyle w:val="a6"/>
        </w:rPr>
        <w:t>convincing</w:t>
      </w:r>
      <w:r>
        <w:t xml:space="preserve"> → ____________________.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Many news channels show </w:t>
      </w:r>
      <w:r>
        <w:rPr>
          <w:rStyle w:val="a6"/>
        </w:rPr>
        <w:t>partiality in presenting events</w:t>
      </w:r>
      <w:r>
        <w:t xml:space="preserve"> → ____________________.</w:t>
      </w:r>
    </w:p>
    <w:p w:rsidR="000B1C88" w:rsidRDefault="000B1C88" w:rsidP="000B1C88">
      <w:pPr>
        <w:pStyle w:val="a4"/>
        <w:numPr>
          <w:ilvl w:val="0"/>
          <w:numId w:val="8"/>
        </w:numPr>
      </w:pPr>
      <w:r>
        <w:t xml:space="preserve">YouTube and podcasts are examples of </w:t>
      </w:r>
      <w:r>
        <w:rPr>
          <w:rStyle w:val="a6"/>
        </w:rPr>
        <w:t>online communication forms</w:t>
      </w:r>
      <w:r>
        <w:t xml:space="preserve"> → </w:t>
      </w:r>
    </w:p>
    <w:p w:rsidR="00460AB8" w:rsidRPr="00460AB8" w:rsidRDefault="00460AB8" w:rsidP="00460AB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460AB8" w:rsidRPr="00460A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C2BD2"/>
    <w:multiLevelType w:val="multilevel"/>
    <w:tmpl w:val="B34E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B5541"/>
    <w:multiLevelType w:val="multilevel"/>
    <w:tmpl w:val="C98E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B3B11"/>
    <w:multiLevelType w:val="multilevel"/>
    <w:tmpl w:val="5B2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31EDD"/>
    <w:multiLevelType w:val="hybridMultilevel"/>
    <w:tmpl w:val="F8A22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B3ED0"/>
    <w:multiLevelType w:val="multilevel"/>
    <w:tmpl w:val="0488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81E4D"/>
    <w:multiLevelType w:val="multilevel"/>
    <w:tmpl w:val="308EF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FD6293"/>
    <w:multiLevelType w:val="multilevel"/>
    <w:tmpl w:val="C14E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07202A"/>
    <w:multiLevelType w:val="multilevel"/>
    <w:tmpl w:val="551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09"/>
    <w:rsid w:val="000B1C88"/>
    <w:rsid w:val="00460AB8"/>
    <w:rsid w:val="00CB5435"/>
    <w:rsid w:val="00F0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998C5-51BF-4C9B-8E69-EA9AB63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B8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0B1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60AB8"/>
    <w:rPr>
      <w:i/>
      <w:iCs/>
    </w:rPr>
  </w:style>
  <w:style w:type="character" w:customStyle="1" w:styleId="gapspan">
    <w:name w:val="gapspan"/>
    <w:basedOn w:val="a0"/>
    <w:rsid w:val="00460AB8"/>
  </w:style>
  <w:style w:type="character" w:styleId="a6">
    <w:name w:val="Strong"/>
    <w:basedOn w:val="a0"/>
    <w:uiPriority w:val="22"/>
    <w:qFormat/>
    <w:rsid w:val="00460AB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B1C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control" Target="activeX/activeX24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image" Target="media/image12.wmf"/><Relationship Id="rId47" Type="http://schemas.openxmlformats.org/officeDocument/2006/relationships/control" Target="activeX/activeX31.xml"/><Relationship Id="rId50" Type="http://schemas.openxmlformats.org/officeDocument/2006/relationships/control" Target="activeX/activeX34.xml"/><Relationship Id="rId55" Type="http://schemas.openxmlformats.org/officeDocument/2006/relationships/control" Target="activeX/activeX38.xml"/><Relationship Id="rId63" Type="http://schemas.openxmlformats.org/officeDocument/2006/relationships/control" Target="activeX/activeX45.xml"/><Relationship Id="rId68" Type="http://schemas.openxmlformats.org/officeDocument/2006/relationships/control" Target="activeX/activeX50.xml"/><Relationship Id="rId76" Type="http://schemas.openxmlformats.org/officeDocument/2006/relationships/control" Target="activeX/activeX58.xml"/><Relationship Id="rId7" Type="http://schemas.openxmlformats.org/officeDocument/2006/relationships/image" Target="media/image2.wmf"/><Relationship Id="rId71" Type="http://schemas.openxmlformats.org/officeDocument/2006/relationships/control" Target="activeX/activeX53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6.xml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53" Type="http://schemas.openxmlformats.org/officeDocument/2006/relationships/control" Target="activeX/activeX36.xml"/><Relationship Id="rId58" Type="http://schemas.openxmlformats.org/officeDocument/2006/relationships/image" Target="media/image14.wmf"/><Relationship Id="rId66" Type="http://schemas.openxmlformats.org/officeDocument/2006/relationships/control" Target="activeX/activeX48.xml"/><Relationship Id="rId74" Type="http://schemas.openxmlformats.org/officeDocument/2006/relationships/control" Target="activeX/activeX56.xml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43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control" Target="activeX/activeX55.xml"/><Relationship Id="rId78" Type="http://schemas.openxmlformats.org/officeDocument/2006/relationships/control" Target="activeX/activeX6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image" Target="media/image10.wmf"/><Relationship Id="rId35" Type="http://schemas.openxmlformats.org/officeDocument/2006/relationships/image" Target="media/image11.wmf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56" Type="http://schemas.openxmlformats.org/officeDocument/2006/relationships/control" Target="activeX/activeX39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77" Type="http://schemas.openxmlformats.org/officeDocument/2006/relationships/control" Target="activeX/activeX59.xml"/><Relationship Id="rId8" Type="http://schemas.openxmlformats.org/officeDocument/2006/relationships/control" Target="activeX/activeX2.xml"/><Relationship Id="rId51" Type="http://schemas.openxmlformats.org/officeDocument/2006/relationships/image" Target="media/image13.wmf"/><Relationship Id="rId72" Type="http://schemas.openxmlformats.org/officeDocument/2006/relationships/control" Target="activeX/activeX54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46" Type="http://schemas.openxmlformats.org/officeDocument/2006/relationships/control" Target="activeX/activeX30.xml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20" Type="http://schemas.openxmlformats.org/officeDocument/2006/relationships/control" Target="activeX/activeX9.xml"/><Relationship Id="rId41" Type="http://schemas.openxmlformats.org/officeDocument/2006/relationships/control" Target="activeX/activeX26.xml"/><Relationship Id="rId54" Type="http://schemas.openxmlformats.org/officeDocument/2006/relationships/control" Target="activeX/activeX37.xml"/><Relationship Id="rId62" Type="http://schemas.openxmlformats.org/officeDocument/2006/relationships/control" Target="activeX/activeX44.xml"/><Relationship Id="rId70" Type="http://schemas.openxmlformats.org/officeDocument/2006/relationships/control" Target="activeX/activeX52.xml"/><Relationship Id="rId75" Type="http://schemas.openxmlformats.org/officeDocument/2006/relationships/control" Target="activeX/activeX5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2.xml"/><Relationship Id="rId28" Type="http://schemas.openxmlformats.org/officeDocument/2006/relationships/image" Target="media/image9.wmf"/><Relationship Id="rId36" Type="http://schemas.openxmlformats.org/officeDocument/2006/relationships/control" Target="activeX/activeX21.xml"/><Relationship Id="rId49" Type="http://schemas.openxmlformats.org/officeDocument/2006/relationships/control" Target="activeX/activeX33.xml"/><Relationship Id="rId57" Type="http://schemas.openxmlformats.org/officeDocument/2006/relationships/control" Target="activeX/activeX4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6625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2025-11-05T22:33:00Z</dcterms:created>
  <dcterms:modified xsi:type="dcterms:W3CDTF">2025-11-05T23:21:00Z</dcterms:modified>
</cp:coreProperties>
</file>