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737B" w14:textId="77777777" w:rsidR="00676F31" w:rsidRDefault="00676F31" w:rsidP="00676F31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26C77">
        <w:rPr>
          <w:rFonts w:ascii="Times New Roman" w:hAnsi="Times New Roman" w:cs="Times New Roman"/>
          <w:b/>
          <w:bCs/>
          <w:sz w:val="32"/>
          <w:szCs w:val="32"/>
          <w:lang w:val="uk-UA"/>
        </w:rPr>
        <w:t>Тема: ОСНОВИ МЕТОДОЛОГІЇ НАУКОВО-ДОСЛІДНОЇ РОБОТИ</w:t>
      </w:r>
    </w:p>
    <w:p w14:paraId="1D215549" w14:textId="6CF625C7" w:rsidR="00676F31" w:rsidRDefault="00676F31" w:rsidP="00676F31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ПЛАН</w:t>
      </w:r>
    </w:p>
    <w:p w14:paraId="5526F11A" w14:textId="77777777" w:rsidR="00676F31" w:rsidRPr="00676F31" w:rsidRDefault="00676F31" w:rsidP="00676F31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</w:pPr>
      <w:r w:rsidRPr="00676F31">
        <w:rPr>
          <w:rFonts w:ascii="Times New Roman" w:eastAsia="Times-Bold" w:hAnsi="Times New Roman" w:cs="Times New Roman"/>
          <w:kern w:val="0"/>
          <w:sz w:val="32"/>
          <w:szCs w:val="32"/>
          <w:lang w:val="uk-UA"/>
        </w:rPr>
        <w:t xml:space="preserve">- </w:t>
      </w:r>
      <w:r w:rsidRPr="00676F31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>Поняття про методологію досліджень, види та функції наукових досліджень.</w:t>
      </w:r>
    </w:p>
    <w:p w14:paraId="51FC4DDB" w14:textId="77777777" w:rsidR="00676F31" w:rsidRPr="00676F31" w:rsidRDefault="00676F31" w:rsidP="00676F31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</w:pPr>
      <w:r w:rsidRPr="00676F31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>- Методи та техніка наукових досліджень.</w:t>
      </w:r>
    </w:p>
    <w:p w14:paraId="5743BB79" w14:textId="77777777" w:rsidR="00676F31" w:rsidRPr="00676F31" w:rsidRDefault="00676F31" w:rsidP="00676F31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</w:pPr>
      <w:r w:rsidRPr="00676F31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>- Методи досліджень на емпіричному й теоретичному рівнях.</w:t>
      </w:r>
    </w:p>
    <w:p w14:paraId="795814D8" w14:textId="77777777" w:rsidR="00793556" w:rsidRDefault="00793556" w:rsidP="007935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BoldItalic" w:hAnsi="Times New Roman" w:cs="Times New Roman"/>
          <w:i/>
          <w:iCs/>
          <w:kern w:val="0"/>
          <w:sz w:val="32"/>
          <w:szCs w:val="32"/>
          <w:lang w:val="uk-UA"/>
        </w:rPr>
      </w:pPr>
    </w:p>
    <w:p w14:paraId="6F3C3703" w14:textId="38644281" w:rsidR="00793556" w:rsidRPr="00793556" w:rsidRDefault="00793556" w:rsidP="007935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</w:pPr>
      <w:r w:rsidRPr="00793556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 xml:space="preserve">У філософському визначенні </w:t>
      </w:r>
      <w:r w:rsidRPr="00793556">
        <w:rPr>
          <w:rFonts w:ascii="Times New Roman" w:eastAsia="Times-BoldItalic" w:hAnsi="Times New Roman" w:cs="Times New Roman"/>
          <w:b/>
          <w:bCs/>
          <w:kern w:val="0"/>
          <w:sz w:val="32"/>
          <w:szCs w:val="32"/>
          <w:lang w:val="uk-UA"/>
        </w:rPr>
        <w:t xml:space="preserve">ідея </w:t>
      </w:r>
      <w:r w:rsidRPr="00793556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>— це продукт людського мислення, форма відображення дійсності, в ній</w:t>
      </w:r>
    </w:p>
    <w:p w14:paraId="74176287" w14:textId="77777777" w:rsidR="00793556" w:rsidRPr="00793556" w:rsidRDefault="00793556" w:rsidP="00793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</w:pPr>
      <w:r w:rsidRPr="00793556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 xml:space="preserve">міститься усвідомлення мети пізнання, перспектив дослідження та його практичне значення. Ідеї народжуються з практики спостереження навколишнього світу і потреб життя. </w:t>
      </w:r>
      <w:r w:rsidRPr="00793556">
        <w:rPr>
          <w:rFonts w:ascii="Times New Roman" w:eastAsia="Times-BoldItalic" w:hAnsi="Times New Roman" w:cs="Times New Roman"/>
          <w:b/>
          <w:bCs/>
          <w:kern w:val="0"/>
          <w:sz w:val="32"/>
          <w:szCs w:val="32"/>
          <w:lang w:val="uk-UA"/>
        </w:rPr>
        <w:t xml:space="preserve">Нова ідея </w:t>
      </w:r>
      <w:r w:rsidRPr="00793556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>— це якісний стрибок думки за межі сприйнятих почуттями даних.</w:t>
      </w:r>
    </w:p>
    <w:p w14:paraId="53FA79DA" w14:textId="77777777" w:rsidR="00E65652" w:rsidRPr="004926FB" w:rsidRDefault="00E65652" w:rsidP="002D6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</w:pPr>
      <w:r w:rsidRPr="004926FB">
        <w:rPr>
          <w:lang w:val="uk-UA"/>
        </w:rPr>
        <w:tab/>
      </w:r>
      <w:r w:rsidRPr="004926FB">
        <w:rPr>
          <w:rFonts w:ascii="Times New Roman" w:eastAsia="Times-BoldItalic" w:hAnsi="Times New Roman" w:cs="Times New Roman"/>
          <w:b/>
          <w:bCs/>
          <w:kern w:val="0"/>
          <w:sz w:val="32"/>
          <w:szCs w:val="32"/>
          <w:lang w:val="uk-UA"/>
        </w:rPr>
        <w:t xml:space="preserve">Методологія </w:t>
      </w:r>
      <w:r w:rsidRPr="004926FB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>— це:</w:t>
      </w:r>
    </w:p>
    <w:p w14:paraId="4B217C6F" w14:textId="77777777" w:rsidR="00E65652" w:rsidRPr="004926FB" w:rsidRDefault="00E65652" w:rsidP="002D6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</w:pPr>
      <w:r w:rsidRPr="004926FB">
        <w:rPr>
          <w:rFonts w:ascii="Times New Roman" w:eastAsia="Times-BoldItalic" w:hAnsi="Times New Roman" w:cs="Times New Roman"/>
          <w:b/>
          <w:bCs/>
          <w:kern w:val="0"/>
          <w:sz w:val="32"/>
          <w:szCs w:val="32"/>
          <w:lang w:val="uk-UA"/>
        </w:rPr>
        <w:t>1</w:t>
      </w:r>
      <w:r w:rsidRPr="004926FB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>) сукупність прийомів дослідження, що застосовуються в певній науці;</w:t>
      </w:r>
    </w:p>
    <w:p w14:paraId="5EAF78CD" w14:textId="77777777" w:rsidR="00E65652" w:rsidRPr="004926FB" w:rsidRDefault="00E65652" w:rsidP="002D6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</w:pPr>
      <w:r w:rsidRPr="004926FB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>2) вчення про методи пізнання та перетворення дійсності.</w:t>
      </w:r>
    </w:p>
    <w:p w14:paraId="2B0C57E8" w14:textId="7FE7B486" w:rsidR="001F77E7" w:rsidRPr="004926FB" w:rsidRDefault="00E65652" w:rsidP="002D6C72">
      <w:pPr>
        <w:jc w:val="both"/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</w:pPr>
      <w:r w:rsidRPr="004926FB">
        <w:rPr>
          <w:rFonts w:ascii="Times New Roman" w:eastAsia="Times-BoldItalic" w:hAnsi="Times New Roman" w:cs="Times New Roman"/>
          <w:b/>
          <w:bCs/>
          <w:kern w:val="0"/>
          <w:sz w:val="32"/>
          <w:szCs w:val="32"/>
          <w:lang w:val="uk-UA"/>
        </w:rPr>
        <w:t xml:space="preserve">Методологія науки </w:t>
      </w:r>
      <w:r w:rsidRPr="004926FB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>(</w:t>
      </w:r>
      <w:proofErr w:type="spellStart"/>
      <w:r w:rsidRPr="004926FB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>rp.methodos</w:t>
      </w:r>
      <w:proofErr w:type="spellEnd"/>
      <w:r w:rsidRPr="004926FB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 xml:space="preserve"> - спосіб, метод і </w:t>
      </w:r>
      <w:proofErr w:type="spellStart"/>
      <w:r w:rsidRPr="004926FB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>logos</w:t>
      </w:r>
      <w:proofErr w:type="spellEnd"/>
      <w:r w:rsidRPr="004926FB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>- наука,</w:t>
      </w:r>
      <w:r w:rsidR="002D6C72" w:rsidRPr="004926FB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 xml:space="preserve"> </w:t>
      </w:r>
      <w:r w:rsidRPr="004926FB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>знання) - це система методологічних і методичних принципів і прийомів, операцій і форм побудови наукового знання.</w:t>
      </w:r>
    </w:p>
    <w:p w14:paraId="27F11CD8" w14:textId="77777777" w:rsidR="002D6C72" w:rsidRPr="004926FB" w:rsidRDefault="002D6C72" w:rsidP="002D6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</w:pPr>
      <w:r w:rsidRPr="004926FB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ab/>
      </w:r>
      <w:r w:rsidRPr="004926FB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>Питання методології досить складне, оскільки саме це поняття тлумачиться по-різному. Багато зарубіжних наукових шкіл не розмежовують методологію і методи дослідження. У вітчизняній науковій традиції методологію розглядають як учення про методи пізнання або систему наукових принципів, на основі яких базується дослідження і здійснюється вибір сукупності пізнавальних засобів,</w:t>
      </w:r>
    </w:p>
    <w:p w14:paraId="67EC4D74" w14:textId="77777777" w:rsidR="002D6C72" w:rsidRDefault="002D6C72" w:rsidP="002D6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</w:pPr>
      <w:r w:rsidRPr="004926FB"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>методів, прийомів. Найчастіше методологію тлумачать як сукупність прийомів дослідження, що застосовуються в якійсь науці. Методику розуміють як сукупність прийомів дослідження, включаючи техніку і різноманітні операції з фактичним матеріалом.</w:t>
      </w:r>
    </w:p>
    <w:p w14:paraId="483ED7A9" w14:textId="0696647F" w:rsidR="004926FB" w:rsidRDefault="004926FB" w:rsidP="00B17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 w:cs="Times New Roman"/>
          <w:i/>
          <w:iCs/>
          <w:kern w:val="0"/>
          <w:sz w:val="32"/>
          <w:szCs w:val="32"/>
          <w:lang w:val="uk-UA"/>
        </w:rPr>
      </w:pPr>
      <w:r>
        <w:rPr>
          <w:rFonts w:ascii="Times New Roman" w:eastAsia="Times-BoldItalic" w:hAnsi="Times New Roman" w:cs="Times New Roman"/>
          <w:kern w:val="0"/>
          <w:sz w:val="32"/>
          <w:szCs w:val="32"/>
          <w:lang w:val="uk-UA"/>
        </w:rPr>
        <w:tab/>
      </w:r>
      <w:r w:rsidR="008B41D9" w:rsidRPr="000E5ACC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Методів пізнання об'єктивної дійсності відомо дуже багато.</w:t>
      </w:r>
      <w:r w:rsidR="008B41D9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 xml:space="preserve"> </w:t>
      </w:r>
      <w:r w:rsidR="008B41D9" w:rsidRPr="000E5ACC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Правильний вибір методів дослідження потребує знання їх класифікації.</w:t>
      </w:r>
      <w:r w:rsidR="00B175F9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 xml:space="preserve"> </w:t>
      </w:r>
      <w:r w:rsidR="008B41D9" w:rsidRPr="000E5ACC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Фундаментальним, узагальненим методом пізнання</w:t>
      </w:r>
      <w:r w:rsidR="008B41D9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 xml:space="preserve"> </w:t>
      </w:r>
      <w:r w:rsidR="008B41D9" w:rsidRPr="000E5ACC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 xml:space="preserve">дійсності є </w:t>
      </w:r>
      <w:r w:rsidR="008B41D9" w:rsidRPr="00AD0787">
        <w:rPr>
          <w:rFonts w:ascii="Times New Roman" w:eastAsia="Times-Italic" w:hAnsi="Times New Roman" w:cs="Times New Roman"/>
          <w:b/>
          <w:bCs/>
          <w:i/>
          <w:iCs/>
          <w:kern w:val="0"/>
          <w:sz w:val="32"/>
          <w:szCs w:val="32"/>
          <w:lang w:val="uk-UA"/>
        </w:rPr>
        <w:t>діалектичний метод</w:t>
      </w:r>
      <w:r w:rsidR="008B41D9" w:rsidRPr="000E5ACC">
        <w:rPr>
          <w:rFonts w:ascii="Times New Roman" w:eastAsia="Times-Italic" w:hAnsi="Times New Roman" w:cs="Times New Roman"/>
          <w:i/>
          <w:iCs/>
          <w:kern w:val="0"/>
          <w:sz w:val="32"/>
          <w:szCs w:val="32"/>
          <w:lang w:val="uk-UA"/>
        </w:rPr>
        <w:t>.</w:t>
      </w:r>
    </w:p>
    <w:p w14:paraId="65598573" w14:textId="77777777" w:rsidR="008C72E8" w:rsidRDefault="008C72E8" w:rsidP="008C72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</w:pPr>
      <w:r w:rsidRPr="003F41AA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Дослідження об'єкта проводиться поетапно: на кожному</w:t>
      </w:r>
      <w:r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 xml:space="preserve"> </w:t>
      </w:r>
      <w:r w:rsidRPr="003F41AA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етапі застосовуються найдоцільніші методи відповідно до</w:t>
      </w:r>
      <w:r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 xml:space="preserve"> </w:t>
      </w:r>
      <w:r w:rsidRPr="003F41AA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конкретного завдання. На першому етапі збору фактичного</w:t>
      </w:r>
      <w:r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 xml:space="preserve"> </w:t>
      </w:r>
      <w:r w:rsidRPr="00072638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матеріалу і його первинної систематизації використовують</w:t>
      </w:r>
      <w:r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 xml:space="preserve"> </w:t>
      </w:r>
      <w:r w:rsidRPr="00072638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 xml:space="preserve">методи: </w:t>
      </w:r>
      <w:r w:rsidRPr="00072638">
        <w:rPr>
          <w:rFonts w:ascii="Times New Roman" w:eastAsia="Times-Italic" w:hAnsi="Times New Roman" w:cs="Times New Roman"/>
          <w:i/>
          <w:iCs/>
          <w:kern w:val="0"/>
          <w:sz w:val="32"/>
          <w:szCs w:val="32"/>
          <w:lang w:val="uk-UA"/>
        </w:rPr>
        <w:t xml:space="preserve">опитування </w:t>
      </w:r>
      <w:r w:rsidRPr="00072638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lastRenderedPageBreak/>
        <w:t xml:space="preserve">(анкетування, інтерв'ювання, тестування), </w:t>
      </w:r>
      <w:r w:rsidRPr="00072638">
        <w:rPr>
          <w:rFonts w:ascii="Times New Roman" w:eastAsia="Times-Italic" w:hAnsi="Times New Roman" w:cs="Times New Roman"/>
          <w:i/>
          <w:iCs/>
          <w:kern w:val="0"/>
          <w:sz w:val="32"/>
          <w:szCs w:val="32"/>
          <w:lang w:val="uk-UA"/>
        </w:rPr>
        <w:t xml:space="preserve">експертних оцінок, </w:t>
      </w:r>
      <w:r w:rsidRPr="00072638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 xml:space="preserve">а також </w:t>
      </w:r>
      <w:r w:rsidRPr="00072638">
        <w:rPr>
          <w:rFonts w:ascii="Times New Roman" w:eastAsia="Times-Italic" w:hAnsi="Times New Roman" w:cs="Times New Roman"/>
          <w:i/>
          <w:iCs/>
          <w:kern w:val="0"/>
          <w:sz w:val="32"/>
          <w:szCs w:val="32"/>
          <w:lang w:val="uk-UA"/>
        </w:rPr>
        <w:t xml:space="preserve">лабораторні експерименти </w:t>
      </w:r>
      <w:r w:rsidRPr="00072638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(у фізиці, хімії).</w:t>
      </w:r>
    </w:p>
    <w:p w14:paraId="25981058" w14:textId="77777777" w:rsidR="003677B7" w:rsidRDefault="003677B7" w:rsidP="00367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</w:pPr>
      <w:r w:rsidRPr="00BE45BF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Серед методів теоретичних досліджень передусім слід</w:t>
      </w:r>
      <w:r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 xml:space="preserve"> </w:t>
      </w:r>
      <w:r w:rsidRPr="00BE45BF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назвати історичний, логічний, системний, когнітивний,</w:t>
      </w:r>
      <w:r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 xml:space="preserve"> </w:t>
      </w:r>
      <w:r w:rsidRPr="00BE45BF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моделювання та ін. методи системного аналізу, які передбачають вивчення складних об'єктів, систем в комплексі.</w:t>
      </w:r>
    </w:p>
    <w:p w14:paraId="0478EF77" w14:textId="77777777" w:rsidR="003E6165" w:rsidRPr="00BE45BF" w:rsidRDefault="003E6165" w:rsidP="003E6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</w:pPr>
      <w:r w:rsidRPr="00BE45BF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До методів теоретичного дослідження слід також віднести:</w:t>
      </w:r>
    </w:p>
    <w:p w14:paraId="2E8748FA" w14:textId="77777777" w:rsidR="003E6165" w:rsidRPr="00BE45BF" w:rsidRDefault="003E6165" w:rsidP="003E6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</w:pPr>
      <w:r w:rsidRPr="00BE45BF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- метод сходження від абстрактного до конкретного;</w:t>
      </w:r>
    </w:p>
    <w:p w14:paraId="170760C3" w14:textId="77777777" w:rsidR="003E6165" w:rsidRPr="00BE45BF" w:rsidRDefault="003E6165" w:rsidP="003E6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</w:pPr>
      <w:r w:rsidRPr="00BE45BF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- метод ідеалізації;</w:t>
      </w:r>
    </w:p>
    <w:p w14:paraId="1117C653" w14:textId="77777777" w:rsidR="003E6165" w:rsidRPr="00BE45BF" w:rsidRDefault="003E6165" w:rsidP="003E6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</w:pPr>
      <w:r w:rsidRPr="00BE45BF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- метод формалізації;</w:t>
      </w:r>
    </w:p>
    <w:p w14:paraId="58201B71" w14:textId="77777777" w:rsidR="003E6165" w:rsidRPr="00BE45BF" w:rsidRDefault="003E6165" w:rsidP="003E6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</w:pPr>
      <w:r w:rsidRPr="00BE45BF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- аксіоматичний метод.</w:t>
      </w:r>
    </w:p>
    <w:p w14:paraId="62C9AE37" w14:textId="6E635027" w:rsidR="003E6165" w:rsidRPr="00BE45BF" w:rsidRDefault="003E6165" w:rsidP="003E6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</w:pPr>
      <w:r w:rsidRPr="00BE45BF">
        <w:rPr>
          <w:rFonts w:ascii="Times New Roman" w:eastAsia="Times-Italic" w:hAnsi="Times New Roman" w:cs="Times New Roman"/>
          <w:i/>
          <w:iCs/>
          <w:kern w:val="0"/>
          <w:sz w:val="32"/>
          <w:szCs w:val="32"/>
          <w:lang w:val="uk-UA"/>
        </w:rPr>
        <w:t xml:space="preserve">Сходження від абстрактного до конкретного </w:t>
      </w:r>
      <w:r w:rsidRPr="00BE45BF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- це одна</w:t>
      </w:r>
      <w:r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 xml:space="preserve"> </w:t>
      </w:r>
      <w:r w:rsidRPr="00BE45BF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з форм наукового пізнання. Згідно з цим методом мислення</w:t>
      </w:r>
      <w:r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 xml:space="preserve"> </w:t>
      </w:r>
      <w:r w:rsidRPr="00BE45BF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 xml:space="preserve">бере свій початок від конкретного в дійсності до абстрактного в мисленні і від нього </w:t>
      </w:r>
      <w:r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>–</w:t>
      </w:r>
      <w:r w:rsidRPr="00BE45BF"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  <w:t xml:space="preserve"> до конкретного в мисленні.</w:t>
      </w:r>
    </w:p>
    <w:p w14:paraId="726E734E" w14:textId="4D9C5DAB" w:rsidR="003E6165" w:rsidRPr="00BE45BF" w:rsidRDefault="003E6165" w:rsidP="00367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</w:pPr>
    </w:p>
    <w:p w14:paraId="5B35735E" w14:textId="77777777" w:rsidR="008C72E8" w:rsidRPr="00072638" w:rsidRDefault="008C72E8" w:rsidP="008C72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</w:pPr>
    </w:p>
    <w:p w14:paraId="1D345FBA" w14:textId="77777777" w:rsidR="008C72E8" w:rsidRPr="00B175F9" w:rsidRDefault="008C72E8" w:rsidP="00B17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kern w:val="0"/>
          <w:sz w:val="32"/>
          <w:szCs w:val="32"/>
          <w:lang w:val="uk-UA"/>
        </w:rPr>
      </w:pPr>
    </w:p>
    <w:p w14:paraId="6D81BE82" w14:textId="6F6443D0" w:rsidR="002D6C72" w:rsidRPr="004926FB" w:rsidRDefault="002D6C72" w:rsidP="00B175F9">
      <w:pPr>
        <w:jc w:val="both"/>
        <w:rPr>
          <w:lang w:val="uk-UA"/>
        </w:rPr>
      </w:pPr>
    </w:p>
    <w:sectPr w:rsidR="002D6C72" w:rsidRPr="004926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-Bol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35"/>
    <w:rsid w:val="0005529D"/>
    <w:rsid w:val="00111A3E"/>
    <w:rsid w:val="0011474A"/>
    <w:rsid w:val="001D4A4F"/>
    <w:rsid w:val="001F77E7"/>
    <w:rsid w:val="002D6C72"/>
    <w:rsid w:val="002D77CA"/>
    <w:rsid w:val="003677B7"/>
    <w:rsid w:val="003E6165"/>
    <w:rsid w:val="004926FB"/>
    <w:rsid w:val="00626D61"/>
    <w:rsid w:val="00676F31"/>
    <w:rsid w:val="00793556"/>
    <w:rsid w:val="008B41D9"/>
    <w:rsid w:val="008C72E8"/>
    <w:rsid w:val="00920ECC"/>
    <w:rsid w:val="00955C35"/>
    <w:rsid w:val="00B175F9"/>
    <w:rsid w:val="00DD1D38"/>
    <w:rsid w:val="00E6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1FFB"/>
  <w15:chartTrackingRefBased/>
  <w15:docId w15:val="{75D8C222-645A-4201-B2F1-1608F3AC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F31"/>
  </w:style>
  <w:style w:type="paragraph" w:styleId="1">
    <w:name w:val="heading 1"/>
    <w:basedOn w:val="a"/>
    <w:next w:val="a"/>
    <w:link w:val="10"/>
    <w:uiPriority w:val="9"/>
    <w:qFormat/>
    <w:rsid w:val="00955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5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5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5C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5C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5C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5C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5C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5C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5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55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55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55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55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1717</Words>
  <Characters>979</Characters>
  <Application>Microsoft Office Word</Application>
  <DocSecurity>0</DocSecurity>
  <Lines>8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11</cp:revision>
  <dcterms:created xsi:type="dcterms:W3CDTF">2025-10-28T19:03:00Z</dcterms:created>
  <dcterms:modified xsi:type="dcterms:W3CDTF">2025-10-28T19:10:00Z</dcterms:modified>
</cp:coreProperties>
</file>