
<file path=[Content_Types].xml><?xml version="1.0" encoding="utf-8"?>
<Types xmlns="http://schemas.openxmlformats.org/package/2006/content-types">
  <Default Extension="tmp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046" w:rsidRPr="00843660" w:rsidRDefault="00843660" w:rsidP="0084366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3660">
        <w:rPr>
          <w:rFonts w:ascii="Times New Roman" w:hAnsi="Times New Roman" w:cs="Times New Roman"/>
          <w:b/>
          <w:sz w:val="28"/>
          <w:szCs w:val="28"/>
          <w:lang w:val="uk-UA"/>
        </w:rPr>
        <w:t>Математичне моделювання інформаційних процесів та систем</w:t>
      </w:r>
    </w:p>
    <w:p w:rsidR="00843660" w:rsidRPr="00843660" w:rsidRDefault="00843660" w:rsidP="0084366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43660">
        <w:rPr>
          <w:rFonts w:ascii="Times New Roman" w:hAnsi="Times New Roman" w:cs="Times New Roman"/>
          <w:sz w:val="28"/>
          <w:szCs w:val="28"/>
          <w:lang w:val="uk-UA"/>
        </w:rPr>
        <w:t>Контрольн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робота 1 містить </w:t>
      </w:r>
      <w:r w:rsidR="00CC55BB">
        <w:rPr>
          <w:rFonts w:ascii="Times New Roman" w:hAnsi="Times New Roman" w:cs="Times New Roman"/>
          <w:sz w:val="28"/>
          <w:szCs w:val="28"/>
          <w:lang w:val="uk-UA"/>
        </w:rPr>
        <w:t>40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питань: і=</w:t>
      </w:r>
      <w:r w:rsidRPr="00843660">
        <w:rPr>
          <w:rFonts w:ascii="Times New Roman" w:hAnsi="Times New Roman" w:cs="Times New Roman"/>
          <w:sz w:val="28"/>
          <w:szCs w:val="28"/>
          <w:lang w:val="uk-UA"/>
        </w:rPr>
        <w:t>1….</w:t>
      </w:r>
      <w:r w:rsidR="00CC55BB">
        <w:rPr>
          <w:rFonts w:ascii="Times New Roman" w:hAnsi="Times New Roman" w:cs="Times New Roman"/>
          <w:sz w:val="28"/>
          <w:szCs w:val="28"/>
          <w:lang w:val="uk-UA"/>
        </w:rPr>
        <w:t>40</w:t>
      </w:r>
    </w:p>
    <w:p w:rsidR="00843660" w:rsidRPr="00843660" w:rsidRDefault="00843660" w:rsidP="0084366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43660">
        <w:rPr>
          <w:rFonts w:ascii="Times New Roman" w:hAnsi="Times New Roman" w:cs="Times New Roman"/>
          <w:sz w:val="28"/>
          <w:szCs w:val="28"/>
          <w:lang w:val="uk-UA"/>
        </w:rPr>
        <w:t xml:space="preserve">Вибирайте з наведеного списку </w:t>
      </w:r>
      <w:r w:rsidR="00CC55BB">
        <w:rPr>
          <w:rFonts w:ascii="Times New Roman" w:hAnsi="Times New Roman" w:cs="Times New Roman"/>
          <w:sz w:val="28"/>
          <w:szCs w:val="28"/>
          <w:lang w:val="uk-UA"/>
        </w:rPr>
        <w:t>40</w:t>
      </w:r>
      <w:r w:rsidRPr="00843660">
        <w:rPr>
          <w:rFonts w:ascii="Times New Roman" w:hAnsi="Times New Roman" w:cs="Times New Roman"/>
          <w:sz w:val="28"/>
          <w:szCs w:val="28"/>
          <w:lang w:val="uk-UA"/>
        </w:rPr>
        <w:t xml:space="preserve"> питань з номерами </w:t>
      </w:r>
      <w:r w:rsidRPr="0084366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43660">
        <w:rPr>
          <w:rFonts w:ascii="Times New Roman" w:hAnsi="Times New Roman" w:cs="Times New Roman"/>
          <w:sz w:val="28"/>
          <w:szCs w:val="28"/>
        </w:rPr>
        <w:t xml:space="preserve">в + </w:t>
      </w:r>
      <w:r w:rsidR="00CC55BB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Pr="00843660">
        <w:rPr>
          <w:rFonts w:ascii="Times New Roman" w:hAnsi="Times New Roman" w:cs="Times New Roman"/>
          <w:sz w:val="28"/>
          <w:szCs w:val="28"/>
        </w:rPr>
        <w:t xml:space="preserve"> * </w:t>
      </w:r>
      <w:r w:rsidRPr="00843660">
        <w:rPr>
          <w:rFonts w:ascii="Times New Roman" w:hAnsi="Times New Roman" w:cs="Times New Roman"/>
          <w:sz w:val="28"/>
          <w:szCs w:val="28"/>
          <w:lang w:val="uk-UA"/>
        </w:rPr>
        <w:t>і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819"/>
        <w:gridCol w:w="7"/>
        <w:gridCol w:w="4952"/>
        <w:gridCol w:w="4253"/>
      </w:tblGrid>
      <w:tr w:rsidR="00B9114E" w:rsidRPr="006F5C1A" w:rsidTr="00A74EA7">
        <w:tc>
          <w:tcPr>
            <w:tcW w:w="819" w:type="dxa"/>
          </w:tcPr>
          <w:p w:rsidR="00B9114E" w:rsidRPr="006F5C1A" w:rsidRDefault="00B9114E" w:rsidP="00B91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 w:rsidR="006B40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</w:t>
            </w:r>
            <w:proofErr w:type="spellStart"/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4959" w:type="dxa"/>
            <w:gridSpan w:val="2"/>
          </w:tcPr>
          <w:p w:rsidR="00B9114E" w:rsidRPr="006F5C1A" w:rsidRDefault="00B9114E" w:rsidP="00B91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Текст завдання</w:t>
            </w:r>
          </w:p>
        </w:tc>
        <w:tc>
          <w:tcPr>
            <w:tcW w:w="4253" w:type="dxa"/>
          </w:tcPr>
          <w:p w:rsidR="00B9114E" w:rsidRPr="006F5C1A" w:rsidRDefault="00B9114E" w:rsidP="00B91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Варіанти відповідей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307EC9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Проведення математичного моделювання  на ЕОМ називається:</w:t>
            </w:r>
          </w:p>
          <w:p w:rsidR="00980284" w:rsidRPr="006F5C1A" w:rsidRDefault="00980284" w:rsidP="00307EC9">
            <w:pPr>
              <w:ind w:hanging="796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розробкою алгоритму;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методом розв’язання поставленої задачі;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дифірінційним</w:t>
            </w:r>
            <w:proofErr w:type="spellEnd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рівнянням;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машинним моделюванням;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аналітичним інтегруванням.</w:t>
            </w:r>
          </w:p>
          <w:p w:rsidR="00980284" w:rsidRPr="006F5C1A" w:rsidRDefault="00980284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095B6B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При створенні математичної моделі системи управління  фізичні процеси, що протікають в системі, звичайно описуються: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розробкою алгоритму;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методом розв’язання поставленої задачі;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дифірінційним</w:t>
            </w:r>
            <w:proofErr w:type="spellEnd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рівнянням;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машинним моделюванням;</w:t>
            </w:r>
          </w:p>
          <w:p w:rsidR="00980284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чисельним інтегруванням.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307EC9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Метод чисельного інтегрування, який полягає в заміні безперервної функції x(t) </w:t>
            </w:r>
            <w:proofErr w:type="spellStart"/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кусочно-постійною</w:t>
            </w:r>
            <w:proofErr w:type="spellEnd"/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функцією x(n</w:t>
            </w: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sym w:font="Symbol" w:char="F074"/>
            </w: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),  має назву: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метод трапецій;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метод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Милна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метод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Адамса-Мултона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метод Ейлера;</w:t>
            </w:r>
          </w:p>
          <w:p w:rsidR="00980284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метод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Рунге-Кутта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.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095B6B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Метод чисельного інтегрування, який полягає в заміні безперервної функції x(t) </w:t>
            </w:r>
            <w:proofErr w:type="spellStart"/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кусочно-лінійною</w:t>
            </w:r>
            <w:proofErr w:type="spellEnd"/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функцією x(n</w:t>
            </w: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sym w:font="Symbol" w:char="F074"/>
            </w: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),  має назву: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метод трапецій;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метод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Милна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метод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Адамса-Мултона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метод Ейлера;</w:t>
            </w:r>
          </w:p>
          <w:p w:rsidR="00980284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метод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Рунге-Кутта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.</w:t>
            </w:r>
          </w:p>
        </w:tc>
      </w:tr>
      <w:tr w:rsidR="00980284" w:rsidRPr="006F5C1A" w:rsidTr="00A74EA7">
        <w:trPr>
          <w:trHeight w:val="3308"/>
        </w:trPr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307EC9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Для методу прямокутників оператор інтегрування першого порядку в формі z - перетворення має вид:</w:t>
            </w:r>
          </w:p>
        </w:tc>
        <w:tc>
          <w:tcPr>
            <w:tcW w:w="4253" w:type="dxa"/>
          </w:tcPr>
          <w:p w:rsidR="00980284" w:rsidRPr="000041F3" w:rsidRDefault="000041F3" w:rsidP="000041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А) </w:t>
            </w:r>
            <w:r w:rsidR="00980284" w:rsidRPr="000041F3">
              <w:rPr>
                <w:rFonts w:ascii="Times New Roman" w:hAnsi="Times New Roman" w:cs="Times New Roman"/>
                <w:noProof/>
                <w:lang w:val="uk-UA" w:eastAsia="uk-UA"/>
              </w:rPr>
              <w:drawing>
                <wp:inline distT="0" distB="0" distL="0" distR="0" wp14:anchorId="141A90C5" wp14:editId="5A308D3D">
                  <wp:extent cx="343814" cy="342351"/>
                  <wp:effectExtent l="0" t="0" r="0" b="635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4AE9.tmp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44"/>
                          <a:stretch/>
                        </pic:blipFill>
                        <pic:spPr bwMode="auto">
                          <a:xfrm>
                            <a:off x="0" y="0"/>
                            <a:ext cx="344365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80284" w:rsidRPr="000041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80284"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80284" w:rsidRPr="000041F3" w:rsidRDefault="000041F3" w:rsidP="000041F3">
            <w:pPr>
              <w:pStyle w:val="a5"/>
              <w:ind w:left="0"/>
              <w:rPr>
                <w:sz w:val="28"/>
                <w:szCs w:val="28"/>
                <w:lang w:val="en-US"/>
              </w:rPr>
            </w:pPr>
            <w:r w:rsidRPr="000041F3">
              <w:rPr>
                <w:sz w:val="28"/>
                <w:szCs w:val="28"/>
                <w:lang w:val="uk-UA"/>
              </w:rPr>
              <w:t xml:space="preserve">Б) </w:t>
            </w:r>
            <w:r w:rsidR="00980284" w:rsidRPr="000041F3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13A7356E" wp14:editId="10B96F64">
                  <wp:extent cx="762449" cy="363071"/>
                  <wp:effectExtent l="0" t="0" r="0" b="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4AF2.tmp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279" cy="368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80284" w:rsidRPr="000041F3">
              <w:rPr>
                <w:sz w:val="28"/>
                <w:szCs w:val="28"/>
                <w:lang w:val="uk-UA"/>
              </w:rPr>
              <w:t>;</w:t>
            </w:r>
          </w:p>
          <w:p w:rsidR="00980284" w:rsidRPr="000041F3" w:rsidRDefault="000041F3" w:rsidP="000041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В) </w:t>
            </w:r>
            <w:r w:rsidR="00980284" w:rsidRPr="000041F3">
              <w:rPr>
                <w:rFonts w:ascii="Times New Roman" w:hAnsi="Times New Roman" w:cs="Times New Roman"/>
                <w:noProof/>
                <w:lang w:val="uk-UA" w:eastAsia="uk-UA"/>
              </w:rPr>
              <w:drawing>
                <wp:inline distT="0" distB="0" distL="0" distR="0" wp14:anchorId="34F30C2C" wp14:editId="6B26BA57">
                  <wp:extent cx="984292" cy="382137"/>
                  <wp:effectExtent l="0" t="0" r="6350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4B05.tmp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679" cy="384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80284"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80284" w:rsidRPr="000041F3" w:rsidRDefault="000041F3" w:rsidP="000041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Г) </w:t>
            </w:r>
            <w:r w:rsidR="00980284" w:rsidRPr="000041F3">
              <w:rPr>
                <w:rFonts w:ascii="Times New Roman" w:hAnsi="Times New Roman" w:cs="Times New Roman"/>
                <w:noProof/>
                <w:lang w:val="uk-UA" w:eastAsia="uk-UA"/>
              </w:rPr>
              <w:drawing>
                <wp:inline distT="0" distB="0" distL="0" distR="0" wp14:anchorId="47C78AF3" wp14:editId="4D2A62F8">
                  <wp:extent cx="832513" cy="383394"/>
                  <wp:effectExtent l="0" t="0" r="5715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4B08.tmp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326" cy="390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80284"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80284" w:rsidRPr="000041F3" w:rsidRDefault="000041F3" w:rsidP="000041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Д) </w:t>
            </w:r>
            <w:r w:rsidR="00980284" w:rsidRPr="000041F3">
              <w:rPr>
                <w:rFonts w:ascii="Times New Roman" w:hAnsi="Times New Roman" w:cs="Times New Roman"/>
                <w:noProof/>
                <w:lang w:val="uk-UA" w:eastAsia="uk-UA"/>
              </w:rPr>
              <w:drawing>
                <wp:inline distT="0" distB="0" distL="0" distR="0" wp14:anchorId="6E23A400" wp14:editId="68578105">
                  <wp:extent cx="736581" cy="381663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4B05.tmp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73"/>
                          <a:stretch/>
                        </pic:blipFill>
                        <pic:spPr bwMode="auto">
                          <a:xfrm>
                            <a:off x="0" y="0"/>
                            <a:ext cx="741531" cy="384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80284" w:rsidRPr="000041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307EC9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Для методу прямокутників оператор інтегрування другого порядку в формі z - перетворення має вид:</w:t>
            </w:r>
          </w:p>
        </w:tc>
        <w:tc>
          <w:tcPr>
            <w:tcW w:w="4253" w:type="dxa"/>
          </w:tcPr>
          <w:p w:rsidR="00980284" w:rsidRPr="000041F3" w:rsidRDefault="000041F3" w:rsidP="000041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А) </w:t>
            </w:r>
            <w:r w:rsidR="00980284" w:rsidRPr="000041F3">
              <w:rPr>
                <w:rFonts w:ascii="Times New Roman" w:hAnsi="Times New Roman" w:cs="Times New Roman"/>
                <w:noProof/>
                <w:lang w:val="uk-UA" w:eastAsia="uk-UA"/>
              </w:rPr>
              <w:drawing>
                <wp:inline distT="0" distB="0" distL="0" distR="0" wp14:anchorId="7FFD81BE" wp14:editId="3B674990">
                  <wp:extent cx="343814" cy="342351"/>
                  <wp:effectExtent l="0" t="0" r="0" b="635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4AE9.tmp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44"/>
                          <a:stretch/>
                        </pic:blipFill>
                        <pic:spPr bwMode="auto">
                          <a:xfrm>
                            <a:off x="0" y="0"/>
                            <a:ext cx="344365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80284"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80284" w:rsidRPr="000041F3" w:rsidRDefault="000041F3" w:rsidP="000041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Б) </w:t>
            </w:r>
            <w:r w:rsidR="00980284" w:rsidRPr="000041F3">
              <w:rPr>
                <w:rFonts w:ascii="Times New Roman" w:hAnsi="Times New Roman" w:cs="Times New Roman"/>
                <w:noProof/>
                <w:lang w:val="uk-UA" w:eastAsia="uk-UA"/>
              </w:rPr>
              <w:drawing>
                <wp:inline distT="0" distB="0" distL="0" distR="0" wp14:anchorId="047DF69A" wp14:editId="6F6A2AE3">
                  <wp:extent cx="762449" cy="363071"/>
                  <wp:effectExtent l="0" t="0" r="0" b="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4AF2.tmp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279" cy="368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80284"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80284" w:rsidRPr="000041F3" w:rsidRDefault="000041F3" w:rsidP="000041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В) </w:t>
            </w:r>
            <w:r w:rsidR="00980284" w:rsidRPr="000041F3">
              <w:rPr>
                <w:rFonts w:ascii="Times New Roman" w:hAnsi="Times New Roman" w:cs="Times New Roman"/>
                <w:noProof/>
                <w:lang w:val="uk-UA" w:eastAsia="uk-UA"/>
              </w:rPr>
              <w:drawing>
                <wp:inline distT="0" distB="0" distL="0" distR="0" wp14:anchorId="56FC4877" wp14:editId="2774DCC4">
                  <wp:extent cx="832513" cy="383394"/>
                  <wp:effectExtent l="0" t="0" r="5715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4B08.tmp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326" cy="390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80284"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80284" w:rsidRPr="000041F3" w:rsidRDefault="000041F3" w:rsidP="000041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Г) </w:t>
            </w:r>
            <w:r w:rsidR="00980284" w:rsidRPr="000041F3">
              <w:rPr>
                <w:rFonts w:ascii="Times New Roman" w:hAnsi="Times New Roman" w:cs="Times New Roman"/>
                <w:noProof/>
                <w:lang w:val="uk-UA" w:eastAsia="uk-UA"/>
              </w:rPr>
              <w:drawing>
                <wp:inline distT="0" distB="0" distL="0" distR="0" wp14:anchorId="49461562" wp14:editId="20AF23B3">
                  <wp:extent cx="984292" cy="382137"/>
                  <wp:effectExtent l="0" t="0" r="6350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4B05.tmp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679" cy="384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80284"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80284" w:rsidRPr="000041F3" w:rsidRDefault="000041F3" w:rsidP="000041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Д) </w:t>
            </w:r>
            <w:r w:rsidR="00980284" w:rsidRPr="000041F3">
              <w:rPr>
                <w:rFonts w:ascii="Times New Roman" w:hAnsi="Times New Roman" w:cs="Times New Roman"/>
                <w:noProof/>
                <w:lang w:val="uk-UA" w:eastAsia="uk-UA"/>
              </w:rPr>
              <w:drawing>
                <wp:inline distT="0" distB="0" distL="0" distR="0" wp14:anchorId="79F94E5C" wp14:editId="6C40126F">
                  <wp:extent cx="736581" cy="381663"/>
                  <wp:effectExtent l="0" t="0" r="698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4B05.tmp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73"/>
                          <a:stretch/>
                        </pic:blipFill>
                        <pic:spPr bwMode="auto">
                          <a:xfrm>
                            <a:off x="0" y="0"/>
                            <a:ext cx="741531" cy="384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80284" w:rsidRPr="000041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307EC9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Для методу трапецій оператор інтегрування першого порядку в формі z - перетворення має вид:</w:t>
            </w:r>
          </w:p>
        </w:tc>
        <w:tc>
          <w:tcPr>
            <w:tcW w:w="4253" w:type="dxa"/>
          </w:tcPr>
          <w:p w:rsidR="00980284" w:rsidRPr="000041F3" w:rsidRDefault="000041F3" w:rsidP="000041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А) </w:t>
            </w:r>
            <w:r w:rsidR="00980284" w:rsidRPr="000041F3">
              <w:rPr>
                <w:rFonts w:ascii="Times New Roman" w:hAnsi="Times New Roman" w:cs="Times New Roman"/>
                <w:noProof/>
                <w:lang w:val="uk-UA" w:eastAsia="uk-UA"/>
              </w:rPr>
              <w:drawing>
                <wp:inline distT="0" distB="0" distL="0" distR="0" wp14:anchorId="711025A1" wp14:editId="138094B1">
                  <wp:extent cx="832513" cy="383394"/>
                  <wp:effectExtent l="0" t="0" r="5715" b="0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4B08.tmp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326" cy="390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80284"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80284" w:rsidRPr="000041F3" w:rsidRDefault="000041F3" w:rsidP="000041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Б) </w:t>
            </w:r>
            <w:r w:rsidR="00980284" w:rsidRPr="000041F3">
              <w:rPr>
                <w:rFonts w:ascii="Times New Roman" w:hAnsi="Times New Roman" w:cs="Times New Roman"/>
                <w:noProof/>
                <w:lang w:val="uk-UA" w:eastAsia="uk-UA"/>
              </w:rPr>
              <w:drawing>
                <wp:inline distT="0" distB="0" distL="0" distR="0" wp14:anchorId="46D4FFE0" wp14:editId="74690957">
                  <wp:extent cx="762449" cy="363071"/>
                  <wp:effectExtent l="0" t="0" r="0" b="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4AF2.tmp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279" cy="368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80284"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80284" w:rsidRPr="000041F3" w:rsidRDefault="000041F3" w:rsidP="000041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В) </w:t>
            </w:r>
            <w:r w:rsidR="00980284" w:rsidRPr="000041F3">
              <w:rPr>
                <w:rFonts w:ascii="Times New Roman" w:hAnsi="Times New Roman" w:cs="Times New Roman"/>
                <w:noProof/>
                <w:lang w:val="uk-UA" w:eastAsia="uk-UA"/>
              </w:rPr>
              <w:drawing>
                <wp:inline distT="0" distB="0" distL="0" distR="0" wp14:anchorId="7C984E0E" wp14:editId="79F76E3C">
                  <wp:extent cx="343814" cy="342351"/>
                  <wp:effectExtent l="0" t="0" r="0" b="635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4AE9.tmp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44"/>
                          <a:stretch/>
                        </pic:blipFill>
                        <pic:spPr bwMode="auto">
                          <a:xfrm>
                            <a:off x="0" y="0"/>
                            <a:ext cx="344365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80284"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80284" w:rsidRPr="000041F3" w:rsidRDefault="000041F3" w:rsidP="000041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Г) </w:t>
            </w:r>
            <w:r w:rsidR="00980284" w:rsidRPr="000041F3">
              <w:rPr>
                <w:rFonts w:ascii="Times New Roman" w:hAnsi="Times New Roman" w:cs="Times New Roman"/>
                <w:noProof/>
                <w:lang w:val="uk-UA" w:eastAsia="uk-UA"/>
              </w:rPr>
              <w:drawing>
                <wp:inline distT="0" distB="0" distL="0" distR="0" wp14:anchorId="244CFD71" wp14:editId="38A3A574">
                  <wp:extent cx="984292" cy="382137"/>
                  <wp:effectExtent l="0" t="0" r="6350" b="0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4B05.tmp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679" cy="384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80284"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80284" w:rsidRPr="000041F3" w:rsidRDefault="000041F3" w:rsidP="000041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Д) </w:t>
            </w:r>
            <w:r w:rsidR="00980284" w:rsidRPr="000041F3">
              <w:rPr>
                <w:rFonts w:ascii="Times New Roman" w:hAnsi="Times New Roman" w:cs="Times New Roman"/>
                <w:noProof/>
                <w:lang w:val="uk-UA" w:eastAsia="uk-UA"/>
              </w:rPr>
              <w:drawing>
                <wp:inline distT="0" distB="0" distL="0" distR="0" wp14:anchorId="790F1EF7" wp14:editId="5423E30A">
                  <wp:extent cx="736581" cy="381663"/>
                  <wp:effectExtent l="0" t="0" r="698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4B05.tmp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73"/>
                          <a:stretch/>
                        </pic:blipFill>
                        <pic:spPr bwMode="auto">
                          <a:xfrm>
                            <a:off x="0" y="0"/>
                            <a:ext cx="741531" cy="384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80284" w:rsidRPr="000041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307EC9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Для методу трапецій оператор інтегрування другого порядку в формі z - перетворення має вид:</w:t>
            </w:r>
          </w:p>
        </w:tc>
        <w:tc>
          <w:tcPr>
            <w:tcW w:w="4253" w:type="dxa"/>
          </w:tcPr>
          <w:p w:rsidR="00980284" w:rsidRPr="000041F3" w:rsidRDefault="000041F3" w:rsidP="000041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А) </w:t>
            </w:r>
            <w:r w:rsidR="00980284" w:rsidRPr="000041F3">
              <w:rPr>
                <w:rFonts w:ascii="Times New Roman" w:hAnsi="Times New Roman" w:cs="Times New Roman"/>
                <w:noProof/>
                <w:lang w:val="uk-UA" w:eastAsia="uk-UA"/>
              </w:rPr>
              <w:drawing>
                <wp:inline distT="0" distB="0" distL="0" distR="0" wp14:anchorId="7FC9D377" wp14:editId="7CC27E74">
                  <wp:extent cx="762449" cy="363071"/>
                  <wp:effectExtent l="0" t="0" r="0" b="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4AF2.tmp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279" cy="368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80284"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80284" w:rsidRPr="000041F3" w:rsidRDefault="000041F3" w:rsidP="000041F3">
            <w:pPr>
              <w:pStyle w:val="a5"/>
              <w:ind w:left="0"/>
              <w:rPr>
                <w:sz w:val="28"/>
                <w:szCs w:val="28"/>
                <w:lang w:val="en-US"/>
              </w:rPr>
            </w:pPr>
            <w:r w:rsidRPr="000041F3">
              <w:rPr>
                <w:sz w:val="28"/>
                <w:szCs w:val="28"/>
                <w:lang w:val="uk-UA"/>
              </w:rPr>
              <w:t xml:space="preserve">Б) </w:t>
            </w:r>
            <w:r w:rsidR="00980284" w:rsidRPr="000041F3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4C7A1C81" wp14:editId="03A45E27">
                  <wp:extent cx="984292" cy="382137"/>
                  <wp:effectExtent l="0" t="0" r="6350" b="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4B05.tmp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679" cy="384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80284" w:rsidRPr="000041F3">
              <w:rPr>
                <w:sz w:val="28"/>
                <w:szCs w:val="28"/>
                <w:lang w:val="uk-UA"/>
              </w:rPr>
              <w:t>;</w:t>
            </w:r>
          </w:p>
          <w:p w:rsidR="00980284" w:rsidRPr="000041F3" w:rsidRDefault="000041F3" w:rsidP="000041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В) </w:t>
            </w:r>
            <w:r w:rsidR="00980284" w:rsidRPr="000041F3">
              <w:rPr>
                <w:rFonts w:ascii="Times New Roman" w:hAnsi="Times New Roman" w:cs="Times New Roman"/>
                <w:noProof/>
                <w:lang w:val="uk-UA" w:eastAsia="uk-UA"/>
              </w:rPr>
              <w:drawing>
                <wp:inline distT="0" distB="0" distL="0" distR="0" wp14:anchorId="53BCB71D" wp14:editId="09C9AF2D">
                  <wp:extent cx="832513" cy="383394"/>
                  <wp:effectExtent l="0" t="0" r="5715" b="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4B08.tmp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326" cy="390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80284"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80284" w:rsidRPr="000041F3" w:rsidRDefault="000041F3" w:rsidP="000041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Г) </w:t>
            </w:r>
            <w:r w:rsidR="00980284" w:rsidRPr="000041F3">
              <w:rPr>
                <w:rFonts w:ascii="Times New Roman" w:hAnsi="Times New Roman" w:cs="Times New Roman"/>
                <w:noProof/>
                <w:lang w:val="uk-UA" w:eastAsia="uk-UA"/>
              </w:rPr>
              <w:drawing>
                <wp:inline distT="0" distB="0" distL="0" distR="0" wp14:anchorId="19520A72" wp14:editId="7B677A9F">
                  <wp:extent cx="343814" cy="342351"/>
                  <wp:effectExtent l="0" t="0" r="0" b="635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4AE9.tmp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44"/>
                          <a:stretch/>
                        </pic:blipFill>
                        <pic:spPr bwMode="auto">
                          <a:xfrm>
                            <a:off x="0" y="0"/>
                            <a:ext cx="344365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80284"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80284" w:rsidRPr="000041F3" w:rsidRDefault="000041F3" w:rsidP="000041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Д) </w:t>
            </w:r>
            <w:r w:rsidR="00980284" w:rsidRPr="000041F3">
              <w:rPr>
                <w:rFonts w:ascii="Times New Roman" w:hAnsi="Times New Roman" w:cs="Times New Roman"/>
                <w:noProof/>
                <w:lang w:val="uk-UA" w:eastAsia="uk-UA"/>
              </w:rPr>
              <w:drawing>
                <wp:inline distT="0" distB="0" distL="0" distR="0" wp14:anchorId="4BD82357" wp14:editId="3DD0AAEE">
                  <wp:extent cx="736581" cy="381663"/>
                  <wp:effectExtent l="0" t="0" r="698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4B05.tmp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73"/>
                          <a:stretch/>
                        </pic:blipFill>
                        <pic:spPr bwMode="auto">
                          <a:xfrm>
                            <a:off x="0" y="0"/>
                            <a:ext cx="741531" cy="384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80284" w:rsidRPr="000041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307EC9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Похибка обчислення вихідної реакції ОУ визначається наступним чином:</w:t>
            </w:r>
          </w:p>
        </w:tc>
        <w:tc>
          <w:tcPr>
            <w:tcW w:w="4253" w:type="dxa"/>
          </w:tcPr>
          <w:p w:rsidR="00980284" w:rsidRPr="000041F3" w:rsidRDefault="000041F3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А) </w:t>
            </w:r>
            <w:r w:rsidR="00980284" w:rsidRPr="000041F3">
              <w:rPr>
                <w:rFonts w:ascii="Times New Roman" w:hAnsi="Times New Roman" w:cs="Times New Roman"/>
                <w:noProof/>
                <w:lang w:val="uk-UA" w:eastAsia="uk-UA"/>
              </w:rPr>
              <w:drawing>
                <wp:inline distT="0" distB="0" distL="0" distR="0" wp14:anchorId="093A3CA3" wp14:editId="1A34FA55">
                  <wp:extent cx="828675" cy="400050"/>
                  <wp:effectExtent l="0" t="0" r="9525" b="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4B12.tmp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80284"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80284" w:rsidRPr="000041F3" w:rsidRDefault="000041F3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Б) </w:t>
            </w:r>
            <w:r w:rsidR="00980284" w:rsidRPr="000041F3">
              <w:rPr>
                <w:rFonts w:ascii="Times New Roman" w:hAnsi="Times New Roman" w:cs="Times New Roman"/>
                <w:noProof/>
                <w:lang w:val="uk-UA" w:eastAsia="uk-UA"/>
              </w:rPr>
              <w:drawing>
                <wp:inline distT="0" distB="0" distL="0" distR="0" wp14:anchorId="7D743C6F" wp14:editId="6F3F58F2">
                  <wp:extent cx="672453" cy="397565"/>
                  <wp:effectExtent l="0" t="0" r="0" b="25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4B12.tmp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45"/>
                          <a:stretch/>
                        </pic:blipFill>
                        <pic:spPr bwMode="auto">
                          <a:xfrm>
                            <a:off x="0" y="0"/>
                            <a:ext cx="676656" cy="40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80284"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80284" w:rsidRPr="000041F3" w:rsidRDefault="000041F3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В) </w:t>
            </w:r>
            <w:r w:rsidR="00980284" w:rsidRPr="000041F3">
              <w:rPr>
                <w:rFonts w:ascii="Times New Roman" w:hAnsi="Times New Roman" w:cs="Times New Roman"/>
                <w:noProof/>
                <w:lang w:val="uk-UA" w:eastAsia="uk-UA"/>
              </w:rPr>
              <w:drawing>
                <wp:inline distT="0" distB="0" distL="0" distR="0" wp14:anchorId="6C442809" wp14:editId="0DC0BF4F">
                  <wp:extent cx="343814" cy="342351"/>
                  <wp:effectExtent l="0" t="0" r="0" b="63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4AE9.tmp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44"/>
                          <a:stretch/>
                        </pic:blipFill>
                        <pic:spPr bwMode="auto">
                          <a:xfrm>
                            <a:off x="0" y="0"/>
                            <a:ext cx="344365" cy="34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80284"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80284" w:rsidRPr="000041F3">
              <w:rPr>
                <w:rFonts w:ascii="Times New Roman" w:hAnsi="Times New Roman" w:cs="Times New Roman"/>
                <w:noProof/>
                <w:lang w:val="uk-UA" w:eastAsia="uk-UA"/>
              </w:rPr>
              <w:drawing>
                <wp:inline distT="0" distB="0" distL="0" distR="0" wp14:anchorId="3677EBAD" wp14:editId="31992B9B">
                  <wp:extent cx="656550" cy="397565"/>
                  <wp:effectExtent l="0" t="0" r="0" b="254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4B12.tmp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76"/>
                          <a:stretch/>
                        </pic:blipFill>
                        <pic:spPr bwMode="auto">
                          <a:xfrm>
                            <a:off x="0" y="0"/>
                            <a:ext cx="660654" cy="40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80284"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80284" w:rsidRPr="000041F3" w:rsidRDefault="000041F3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Г) </w:t>
            </w:r>
            <w:r w:rsidR="00980284" w:rsidRPr="000041F3">
              <w:rPr>
                <w:rFonts w:ascii="Times New Roman" w:hAnsi="Times New Roman" w:cs="Times New Roman"/>
                <w:noProof/>
                <w:lang w:val="uk-UA" w:eastAsia="uk-UA"/>
              </w:rPr>
              <w:drawing>
                <wp:inline distT="0" distB="0" distL="0" distR="0" wp14:anchorId="5C2AB864" wp14:editId="6DF0C16C">
                  <wp:extent cx="121568" cy="258992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4B12.tmp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262" r="85390" b="-19736"/>
                          <a:stretch/>
                        </pic:blipFill>
                        <pic:spPr bwMode="auto">
                          <a:xfrm>
                            <a:off x="0" y="0"/>
                            <a:ext cx="121068" cy="257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80284"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80284" w:rsidRPr="000041F3">
              <w:rPr>
                <w:rFonts w:ascii="Times New Roman" w:hAnsi="Times New Roman" w:cs="Times New Roman"/>
                <w:noProof/>
                <w:lang w:val="uk-UA" w:eastAsia="uk-UA"/>
              </w:rPr>
              <w:drawing>
                <wp:inline distT="0" distB="0" distL="0" distR="0" wp14:anchorId="4839380E" wp14:editId="5628599C">
                  <wp:extent cx="655408" cy="400609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4B12.tmp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20"/>
                          <a:stretch/>
                        </pic:blipFill>
                        <pic:spPr bwMode="auto">
                          <a:xfrm>
                            <a:off x="0" y="0"/>
                            <a:ext cx="654494" cy="40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80284"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80284" w:rsidRPr="000041F3" w:rsidRDefault="000041F3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Д) </w:t>
            </w:r>
            <w:r w:rsidR="00980284" w:rsidRPr="000041F3">
              <w:rPr>
                <w:rFonts w:ascii="Times New Roman" w:hAnsi="Times New Roman" w:cs="Times New Roman"/>
                <w:noProof/>
                <w:lang w:val="uk-UA" w:eastAsia="uk-UA"/>
              </w:rPr>
              <w:drawing>
                <wp:inline distT="0" distB="0" distL="0" distR="0" wp14:anchorId="65029E6B" wp14:editId="30846C87">
                  <wp:extent cx="361950" cy="4000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4B12.tmp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6321"/>
                          <a:stretch/>
                        </pic:blipFill>
                        <pic:spPr bwMode="auto">
                          <a:xfrm>
                            <a:off x="0" y="0"/>
                            <a:ext cx="361950" cy="40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80284" w:rsidRPr="000041F3">
              <w:rPr>
                <w:rFonts w:ascii="Times New Roman" w:hAnsi="Times New Roman" w:cs="Times New Roman"/>
                <w:noProof/>
                <w:lang w:val="uk-UA" w:eastAsia="uk-UA"/>
              </w:rPr>
              <w:drawing>
                <wp:inline distT="0" distB="0" distL="0" distR="0" wp14:anchorId="634441F8" wp14:editId="4CA3B982">
                  <wp:extent cx="190500" cy="4000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4B12.tmp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012"/>
                          <a:stretch/>
                        </pic:blipFill>
                        <pic:spPr bwMode="auto">
                          <a:xfrm>
                            <a:off x="0" y="0"/>
                            <a:ext cx="190500" cy="40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80284" w:rsidRP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A42D67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Інтервал часу, що пройшов від початку подачі на вхід ОУ одиничного впливу x(t) = 1(t) до моменту, коли вихідна реакція ОУ буде знаходитися в межах, визначених співвідношенням </w:t>
            </w:r>
            <w:r w:rsidRPr="006F5C1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40109814" wp14:editId="57A707AA">
                  <wp:extent cx="1132764" cy="216702"/>
                  <wp:effectExtent l="0" t="0" r="0" b="0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4B17.tmp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039" cy="226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визначає:</w:t>
            </w:r>
          </w:p>
        </w:tc>
        <w:tc>
          <w:tcPr>
            <w:tcW w:w="4253" w:type="dxa"/>
          </w:tcPr>
          <w:p w:rsidR="001824CF" w:rsidRPr="006B4046" w:rsidRDefault="001824CF" w:rsidP="000041F3">
            <w:pPr>
              <w:pStyle w:val="a5"/>
              <w:ind w:left="0"/>
              <w:rPr>
                <w:sz w:val="28"/>
                <w:szCs w:val="28"/>
              </w:rPr>
            </w:pPr>
            <w:r w:rsidRPr="006B4046">
              <w:rPr>
                <w:sz w:val="28"/>
                <w:szCs w:val="28"/>
              </w:rPr>
              <w:t>А)</w:t>
            </w:r>
            <w:r w:rsidR="000041F3" w:rsidRPr="006B4046">
              <w:rPr>
                <w:sz w:val="28"/>
                <w:szCs w:val="28"/>
              </w:rPr>
              <w:t xml:space="preserve"> </w:t>
            </w:r>
            <w:proofErr w:type="spellStart"/>
            <w:r w:rsidRPr="006B4046">
              <w:rPr>
                <w:sz w:val="28"/>
                <w:szCs w:val="28"/>
              </w:rPr>
              <w:t>швидкодію</w:t>
            </w:r>
            <w:proofErr w:type="spellEnd"/>
            <w:r w:rsidRPr="006B4046">
              <w:rPr>
                <w:sz w:val="28"/>
                <w:szCs w:val="28"/>
              </w:rPr>
              <w:t xml:space="preserve"> </w:t>
            </w:r>
            <w:proofErr w:type="spellStart"/>
            <w:r w:rsidRPr="006B4046">
              <w:rPr>
                <w:sz w:val="28"/>
                <w:szCs w:val="28"/>
              </w:rPr>
              <w:t>системи</w:t>
            </w:r>
            <w:proofErr w:type="spellEnd"/>
            <w:r w:rsidRPr="006B4046">
              <w:rPr>
                <w:sz w:val="28"/>
                <w:szCs w:val="28"/>
              </w:rPr>
              <w:t>;</w:t>
            </w:r>
          </w:p>
          <w:p w:rsidR="001824CF" w:rsidRPr="006B4046" w:rsidRDefault="001824CF" w:rsidP="000041F3">
            <w:pPr>
              <w:pStyle w:val="a5"/>
              <w:ind w:left="0"/>
              <w:rPr>
                <w:sz w:val="28"/>
                <w:szCs w:val="28"/>
              </w:rPr>
            </w:pPr>
            <w:r w:rsidRPr="006B4046">
              <w:rPr>
                <w:sz w:val="28"/>
                <w:szCs w:val="28"/>
              </w:rPr>
              <w:t>Б)</w:t>
            </w:r>
            <w:r w:rsidR="000041F3" w:rsidRPr="006B4046">
              <w:rPr>
                <w:sz w:val="28"/>
                <w:szCs w:val="28"/>
              </w:rPr>
              <w:t xml:space="preserve"> </w:t>
            </w:r>
            <w:proofErr w:type="spellStart"/>
            <w:r w:rsidRPr="006B4046">
              <w:rPr>
                <w:sz w:val="28"/>
                <w:szCs w:val="28"/>
              </w:rPr>
              <w:t>точність</w:t>
            </w:r>
            <w:proofErr w:type="spellEnd"/>
            <w:r w:rsidRPr="006B4046">
              <w:rPr>
                <w:sz w:val="28"/>
                <w:szCs w:val="28"/>
              </w:rPr>
              <w:t xml:space="preserve"> </w:t>
            </w:r>
            <w:proofErr w:type="spellStart"/>
            <w:r w:rsidRPr="006B4046">
              <w:rPr>
                <w:sz w:val="28"/>
                <w:szCs w:val="28"/>
              </w:rPr>
              <w:t>системи</w:t>
            </w:r>
            <w:proofErr w:type="spellEnd"/>
            <w:r w:rsidRPr="006B4046">
              <w:rPr>
                <w:sz w:val="28"/>
                <w:szCs w:val="28"/>
              </w:rPr>
              <w:t>;</w:t>
            </w:r>
          </w:p>
          <w:p w:rsidR="001824CF" w:rsidRPr="006B4046" w:rsidRDefault="001824CF" w:rsidP="000041F3">
            <w:pPr>
              <w:pStyle w:val="a5"/>
              <w:ind w:left="0"/>
              <w:rPr>
                <w:sz w:val="28"/>
                <w:szCs w:val="28"/>
              </w:rPr>
            </w:pPr>
            <w:r w:rsidRPr="006B4046">
              <w:rPr>
                <w:sz w:val="28"/>
                <w:szCs w:val="28"/>
              </w:rPr>
              <w:t>В)</w:t>
            </w:r>
            <w:r w:rsidR="000041F3" w:rsidRPr="006B4046">
              <w:rPr>
                <w:sz w:val="28"/>
                <w:szCs w:val="28"/>
              </w:rPr>
              <w:t xml:space="preserve"> </w:t>
            </w:r>
            <w:proofErr w:type="spellStart"/>
            <w:r w:rsidRPr="006B4046">
              <w:rPr>
                <w:sz w:val="28"/>
                <w:szCs w:val="28"/>
              </w:rPr>
              <w:t>адаптивну</w:t>
            </w:r>
            <w:proofErr w:type="spellEnd"/>
            <w:r w:rsidRPr="006B4046">
              <w:rPr>
                <w:sz w:val="28"/>
                <w:szCs w:val="28"/>
              </w:rPr>
              <w:t xml:space="preserve"> </w:t>
            </w:r>
            <w:proofErr w:type="spellStart"/>
            <w:r w:rsidRPr="006B4046">
              <w:rPr>
                <w:sz w:val="28"/>
                <w:szCs w:val="28"/>
              </w:rPr>
              <w:t>властивість</w:t>
            </w:r>
            <w:proofErr w:type="spellEnd"/>
            <w:r w:rsidRPr="006B4046">
              <w:rPr>
                <w:sz w:val="28"/>
                <w:szCs w:val="28"/>
              </w:rPr>
              <w:t xml:space="preserve"> </w:t>
            </w:r>
            <w:proofErr w:type="spellStart"/>
            <w:r w:rsidRPr="006B4046">
              <w:rPr>
                <w:sz w:val="28"/>
                <w:szCs w:val="28"/>
              </w:rPr>
              <w:t>системи</w:t>
            </w:r>
            <w:proofErr w:type="spellEnd"/>
            <w:r w:rsidRPr="006B4046">
              <w:rPr>
                <w:sz w:val="28"/>
                <w:szCs w:val="28"/>
              </w:rPr>
              <w:t>;</w:t>
            </w:r>
          </w:p>
          <w:p w:rsidR="001824CF" w:rsidRPr="006B4046" w:rsidRDefault="001824CF" w:rsidP="000041F3">
            <w:pPr>
              <w:pStyle w:val="a5"/>
              <w:ind w:left="0"/>
              <w:rPr>
                <w:sz w:val="28"/>
                <w:szCs w:val="28"/>
              </w:rPr>
            </w:pPr>
            <w:r w:rsidRPr="006B4046">
              <w:rPr>
                <w:sz w:val="28"/>
                <w:szCs w:val="28"/>
              </w:rPr>
              <w:t>Г)</w:t>
            </w:r>
            <w:r w:rsidR="000041F3" w:rsidRPr="006B4046">
              <w:rPr>
                <w:sz w:val="28"/>
                <w:szCs w:val="28"/>
              </w:rPr>
              <w:t xml:space="preserve"> </w:t>
            </w:r>
            <w:proofErr w:type="spellStart"/>
            <w:r w:rsidRPr="006B4046">
              <w:rPr>
                <w:sz w:val="28"/>
                <w:szCs w:val="28"/>
              </w:rPr>
              <w:t>інформаційну</w:t>
            </w:r>
            <w:proofErr w:type="spellEnd"/>
            <w:r w:rsidRPr="006B4046">
              <w:rPr>
                <w:sz w:val="28"/>
                <w:szCs w:val="28"/>
              </w:rPr>
              <w:t xml:space="preserve"> </w:t>
            </w:r>
            <w:proofErr w:type="spellStart"/>
            <w:r w:rsidRPr="006B4046">
              <w:rPr>
                <w:sz w:val="28"/>
                <w:szCs w:val="28"/>
              </w:rPr>
              <w:t>ємність</w:t>
            </w:r>
            <w:proofErr w:type="spellEnd"/>
            <w:r w:rsidRPr="006B4046">
              <w:rPr>
                <w:sz w:val="28"/>
                <w:szCs w:val="28"/>
              </w:rPr>
              <w:t xml:space="preserve"> </w:t>
            </w:r>
            <w:proofErr w:type="spellStart"/>
            <w:r w:rsidRPr="006B4046">
              <w:rPr>
                <w:sz w:val="28"/>
                <w:szCs w:val="28"/>
              </w:rPr>
              <w:t>системи</w:t>
            </w:r>
            <w:proofErr w:type="spellEnd"/>
          </w:p>
          <w:p w:rsidR="00980284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en-US"/>
              </w:rPr>
            </w:pPr>
            <w:r w:rsidRPr="001824CF">
              <w:rPr>
                <w:sz w:val="28"/>
                <w:szCs w:val="28"/>
                <w:lang w:val="en-US"/>
              </w:rPr>
              <w:t>Д)</w:t>
            </w:r>
            <w:r w:rsidR="000041F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24CF">
              <w:rPr>
                <w:sz w:val="28"/>
                <w:szCs w:val="28"/>
                <w:lang w:val="en-US"/>
              </w:rPr>
              <w:t>похибку</w:t>
            </w:r>
            <w:proofErr w:type="spellEnd"/>
            <w:r w:rsidRPr="001824C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24CF">
              <w:rPr>
                <w:sz w:val="28"/>
                <w:szCs w:val="28"/>
                <w:lang w:val="en-US"/>
              </w:rPr>
              <w:t>системи</w:t>
            </w:r>
            <w:proofErr w:type="spellEnd"/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307EC9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Гіпотетичний стаціонарний випадковий процес, що не має місця в дійсності, і у якого будь-які два значення, роздільні скільки завгодно малими інтервалами часу, статистично незалежні називається: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перехідна характеристика 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швидкодія;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точність;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корельований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 xml:space="preserve"> випадковий процес</w:t>
            </w:r>
          </w:p>
          <w:p w:rsidR="00980284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білий шум;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307EC9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Найбільш повною статистичною характеристикою випадкових процесів є : </w:t>
            </w:r>
          </w:p>
        </w:tc>
        <w:tc>
          <w:tcPr>
            <w:tcW w:w="4253" w:type="dxa"/>
          </w:tcPr>
          <w:p w:rsidR="001824CF" w:rsidRPr="006B4046" w:rsidRDefault="001824CF" w:rsidP="000041F3">
            <w:pPr>
              <w:pStyle w:val="a5"/>
              <w:ind w:left="0"/>
              <w:rPr>
                <w:sz w:val="28"/>
                <w:szCs w:val="28"/>
              </w:rPr>
            </w:pPr>
            <w:r w:rsidRPr="006B4046">
              <w:rPr>
                <w:sz w:val="28"/>
                <w:szCs w:val="28"/>
              </w:rPr>
              <w:t>А)</w:t>
            </w:r>
            <w:r w:rsidR="000041F3" w:rsidRPr="006B4046">
              <w:rPr>
                <w:sz w:val="28"/>
                <w:szCs w:val="28"/>
              </w:rPr>
              <w:t xml:space="preserve"> </w:t>
            </w:r>
            <w:proofErr w:type="spellStart"/>
            <w:r w:rsidRPr="006B4046">
              <w:rPr>
                <w:sz w:val="28"/>
                <w:szCs w:val="28"/>
              </w:rPr>
              <w:t>перехідна</w:t>
            </w:r>
            <w:proofErr w:type="spellEnd"/>
            <w:r w:rsidRPr="006B4046">
              <w:rPr>
                <w:sz w:val="28"/>
                <w:szCs w:val="28"/>
              </w:rPr>
              <w:t xml:space="preserve"> характеристика </w:t>
            </w:r>
          </w:p>
          <w:p w:rsidR="001824CF" w:rsidRPr="006B4046" w:rsidRDefault="001824CF" w:rsidP="000041F3">
            <w:pPr>
              <w:pStyle w:val="a5"/>
              <w:ind w:left="0"/>
              <w:rPr>
                <w:sz w:val="28"/>
                <w:szCs w:val="28"/>
              </w:rPr>
            </w:pPr>
            <w:r w:rsidRPr="006B4046">
              <w:rPr>
                <w:sz w:val="28"/>
                <w:szCs w:val="28"/>
              </w:rPr>
              <w:t>Б)</w:t>
            </w:r>
            <w:r w:rsidR="000041F3" w:rsidRPr="006B4046">
              <w:rPr>
                <w:sz w:val="28"/>
                <w:szCs w:val="28"/>
              </w:rPr>
              <w:t xml:space="preserve"> </w:t>
            </w:r>
            <w:proofErr w:type="spellStart"/>
            <w:r w:rsidRPr="006B4046">
              <w:rPr>
                <w:sz w:val="28"/>
                <w:szCs w:val="28"/>
              </w:rPr>
              <w:t>швидкодія</w:t>
            </w:r>
            <w:proofErr w:type="spellEnd"/>
            <w:r w:rsidRPr="006B4046">
              <w:rPr>
                <w:sz w:val="28"/>
                <w:szCs w:val="28"/>
              </w:rPr>
              <w:t>;</w:t>
            </w:r>
          </w:p>
          <w:p w:rsidR="001824CF" w:rsidRPr="006B4046" w:rsidRDefault="001824CF" w:rsidP="000041F3">
            <w:pPr>
              <w:pStyle w:val="a5"/>
              <w:ind w:left="0"/>
              <w:rPr>
                <w:sz w:val="28"/>
                <w:szCs w:val="28"/>
              </w:rPr>
            </w:pPr>
            <w:r w:rsidRPr="006B4046">
              <w:rPr>
                <w:sz w:val="28"/>
                <w:szCs w:val="28"/>
              </w:rPr>
              <w:t>В)</w:t>
            </w:r>
            <w:r w:rsidR="000041F3" w:rsidRPr="006B4046">
              <w:rPr>
                <w:sz w:val="28"/>
                <w:szCs w:val="28"/>
              </w:rPr>
              <w:t xml:space="preserve"> </w:t>
            </w:r>
            <w:r w:rsidRPr="006B4046">
              <w:rPr>
                <w:sz w:val="28"/>
                <w:szCs w:val="28"/>
              </w:rPr>
              <w:t xml:space="preserve">закон </w:t>
            </w:r>
            <w:proofErr w:type="spellStart"/>
            <w:r w:rsidRPr="006B4046">
              <w:rPr>
                <w:sz w:val="28"/>
                <w:szCs w:val="28"/>
              </w:rPr>
              <w:t>розподілу</w:t>
            </w:r>
            <w:proofErr w:type="spellEnd"/>
            <w:r w:rsidRPr="006B4046">
              <w:rPr>
                <w:sz w:val="28"/>
                <w:szCs w:val="28"/>
              </w:rPr>
              <w:t xml:space="preserve"> </w:t>
            </w:r>
            <w:proofErr w:type="spellStart"/>
            <w:r w:rsidRPr="006B4046">
              <w:rPr>
                <w:sz w:val="28"/>
                <w:szCs w:val="28"/>
              </w:rPr>
              <w:t>ймовірностей</w:t>
            </w:r>
            <w:proofErr w:type="spellEnd"/>
            <w:r w:rsidRPr="006B4046">
              <w:rPr>
                <w:sz w:val="28"/>
                <w:szCs w:val="28"/>
              </w:rPr>
              <w:t>;</w:t>
            </w:r>
          </w:p>
          <w:p w:rsidR="001824CF" w:rsidRPr="006B4046" w:rsidRDefault="001824CF" w:rsidP="000041F3">
            <w:pPr>
              <w:pStyle w:val="a5"/>
              <w:ind w:left="0"/>
              <w:rPr>
                <w:sz w:val="28"/>
                <w:szCs w:val="28"/>
              </w:rPr>
            </w:pPr>
            <w:r w:rsidRPr="006B4046">
              <w:rPr>
                <w:sz w:val="28"/>
                <w:szCs w:val="28"/>
              </w:rPr>
              <w:t>Г)</w:t>
            </w:r>
            <w:r w:rsidR="000041F3" w:rsidRPr="006B4046">
              <w:rPr>
                <w:sz w:val="28"/>
                <w:szCs w:val="28"/>
              </w:rPr>
              <w:t xml:space="preserve"> </w:t>
            </w:r>
            <w:proofErr w:type="spellStart"/>
            <w:r w:rsidRPr="006B4046">
              <w:rPr>
                <w:sz w:val="28"/>
                <w:szCs w:val="28"/>
              </w:rPr>
              <w:t>точність</w:t>
            </w:r>
            <w:proofErr w:type="spellEnd"/>
            <w:r w:rsidRPr="006B4046">
              <w:rPr>
                <w:sz w:val="28"/>
                <w:szCs w:val="28"/>
              </w:rPr>
              <w:t>;</w:t>
            </w:r>
          </w:p>
          <w:p w:rsidR="00980284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en-US"/>
              </w:rPr>
            </w:pPr>
            <w:r w:rsidRPr="001824CF">
              <w:rPr>
                <w:sz w:val="28"/>
                <w:szCs w:val="28"/>
                <w:lang w:val="en-US"/>
              </w:rPr>
              <w:t>Д)</w:t>
            </w:r>
            <w:r w:rsidR="000041F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24CF">
              <w:rPr>
                <w:sz w:val="28"/>
                <w:szCs w:val="28"/>
                <w:lang w:val="en-US"/>
              </w:rPr>
              <w:t>чисельний</w:t>
            </w:r>
            <w:proofErr w:type="spellEnd"/>
            <w:r w:rsidRPr="001824C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824CF">
              <w:rPr>
                <w:sz w:val="28"/>
                <w:szCs w:val="28"/>
                <w:lang w:val="en-US"/>
              </w:rPr>
              <w:t>метод</w:t>
            </w:r>
            <w:proofErr w:type="spellEnd"/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307EC9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Недоліком алгоритмічних послідовних генераторів випадкових чисел є: 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низька швидкодія;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значні апаратні засоби;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значне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енерго-споживання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масогабаритні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 xml:space="preserve"> показники;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параметри руху чутливого елементу.</w:t>
            </w:r>
          </w:p>
          <w:p w:rsidR="00980284" w:rsidRPr="006F5C1A" w:rsidRDefault="00980284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307EC9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Недоліком апаратних паралельних генераторів випадкових чисел є: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значне </w:t>
            </w:r>
            <w:proofErr w:type="spellStart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енерго-споживання</w:t>
            </w:r>
            <w:proofErr w:type="spellEnd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значні апаратні засоби;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масогабаритні</w:t>
            </w:r>
            <w:proofErr w:type="spellEnd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показники; 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низька швидкодія;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параметри руху чутливого елементу.</w:t>
            </w:r>
          </w:p>
          <w:p w:rsidR="00980284" w:rsidRPr="006F5C1A" w:rsidRDefault="00980284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307EC9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 допомогою n-розрядного генератора з основою числення </w:t>
            </w: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можна отримати N різноманітних чисел: </w:t>
            </w:r>
          </w:p>
        </w:tc>
        <w:tc>
          <w:tcPr>
            <w:tcW w:w="4253" w:type="dxa"/>
          </w:tcPr>
          <w:p w:rsidR="00980284" w:rsidRPr="006F5C1A" w:rsidRDefault="000041F3" w:rsidP="000041F3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А) </w:t>
            </w:r>
            <w:r w:rsidR="00980284" w:rsidRPr="006F5C1A">
              <w:rPr>
                <w:sz w:val="28"/>
                <w:szCs w:val="28"/>
                <w:lang w:val="en-US"/>
              </w:rPr>
              <w:t>N</w:t>
            </w:r>
            <w:r w:rsidR="00980284" w:rsidRPr="006B4046">
              <w:rPr>
                <w:sz w:val="28"/>
                <w:szCs w:val="28"/>
              </w:rPr>
              <w:t xml:space="preserve"> = </w:t>
            </w:r>
            <w:r w:rsidR="00980284" w:rsidRPr="006F5C1A">
              <w:rPr>
                <w:sz w:val="28"/>
                <w:szCs w:val="28"/>
                <w:lang w:val="en-US"/>
              </w:rPr>
              <w:t>n</w:t>
            </w:r>
            <w:r w:rsidR="00980284" w:rsidRPr="006F5C1A">
              <w:rPr>
                <w:sz w:val="28"/>
                <w:szCs w:val="28"/>
                <w:vertAlign w:val="superscript"/>
                <w:lang w:val="en-US"/>
              </w:rPr>
              <w:t>m</w:t>
            </w:r>
            <w:r w:rsidR="00980284" w:rsidRPr="006F5C1A">
              <w:rPr>
                <w:sz w:val="28"/>
                <w:szCs w:val="28"/>
                <w:lang w:val="uk-UA"/>
              </w:rPr>
              <w:t>;</w:t>
            </w:r>
          </w:p>
          <w:p w:rsidR="00980284" w:rsidRPr="006F5C1A" w:rsidRDefault="000041F3" w:rsidP="000041F3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Б) </w:t>
            </w:r>
            <w:r w:rsidR="00980284" w:rsidRPr="006F5C1A">
              <w:rPr>
                <w:sz w:val="28"/>
                <w:szCs w:val="28"/>
                <w:lang w:val="en-US"/>
              </w:rPr>
              <w:t>N</w:t>
            </w:r>
            <w:r w:rsidR="00980284" w:rsidRPr="006B4046">
              <w:rPr>
                <w:sz w:val="28"/>
                <w:szCs w:val="28"/>
              </w:rPr>
              <w:t xml:space="preserve"> = </w:t>
            </w:r>
            <w:r w:rsidR="00980284" w:rsidRPr="006F5C1A">
              <w:rPr>
                <w:sz w:val="28"/>
                <w:szCs w:val="28"/>
                <w:lang w:val="en-US"/>
              </w:rPr>
              <w:t>n</w:t>
            </w:r>
            <w:r w:rsidR="00980284" w:rsidRPr="006B4046">
              <w:rPr>
                <w:sz w:val="28"/>
                <w:szCs w:val="28"/>
              </w:rPr>
              <w:t>*</w:t>
            </w:r>
            <w:r w:rsidR="00980284" w:rsidRPr="006F5C1A">
              <w:rPr>
                <w:sz w:val="28"/>
                <w:szCs w:val="28"/>
                <w:lang w:val="en-US"/>
              </w:rPr>
              <w:t>m</w:t>
            </w:r>
            <w:r w:rsidR="00980284" w:rsidRPr="006B4046">
              <w:rPr>
                <w:sz w:val="28"/>
                <w:szCs w:val="28"/>
              </w:rPr>
              <w:t>;</w:t>
            </w:r>
          </w:p>
          <w:p w:rsidR="00980284" w:rsidRPr="006F5C1A" w:rsidRDefault="000041F3" w:rsidP="000041F3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В) </w:t>
            </w:r>
            <w:r w:rsidR="00980284" w:rsidRPr="006F5C1A">
              <w:rPr>
                <w:sz w:val="28"/>
                <w:szCs w:val="28"/>
                <w:lang w:val="uk-UA"/>
              </w:rPr>
              <w:t>N</w:t>
            </w:r>
            <w:r w:rsidR="00980284" w:rsidRPr="006B4046">
              <w:rPr>
                <w:sz w:val="28"/>
                <w:szCs w:val="28"/>
              </w:rPr>
              <w:t xml:space="preserve"> = </w:t>
            </w:r>
            <w:proofErr w:type="spellStart"/>
            <w:r w:rsidR="00980284" w:rsidRPr="006F5C1A">
              <w:rPr>
                <w:sz w:val="28"/>
                <w:szCs w:val="28"/>
                <w:lang w:val="en-US"/>
              </w:rPr>
              <w:t>m</w:t>
            </w:r>
            <w:r w:rsidR="00980284" w:rsidRPr="006F5C1A">
              <w:rPr>
                <w:sz w:val="28"/>
                <w:szCs w:val="28"/>
                <w:vertAlign w:val="superscript"/>
                <w:lang w:val="en-US"/>
              </w:rPr>
              <w:t>n</w:t>
            </w:r>
            <w:proofErr w:type="spellEnd"/>
            <w:r w:rsidR="00980284" w:rsidRPr="006F5C1A">
              <w:rPr>
                <w:sz w:val="28"/>
                <w:szCs w:val="28"/>
              </w:rPr>
              <w:t>;</w:t>
            </w:r>
          </w:p>
          <w:p w:rsidR="00980284" w:rsidRPr="006F5C1A" w:rsidRDefault="000041F3" w:rsidP="000041F3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Г) </w:t>
            </w:r>
            <w:r w:rsidR="00980284" w:rsidRPr="006F5C1A">
              <w:rPr>
                <w:sz w:val="28"/>
                <w:szCs w:val="28"/>
                <w:lang w:val="en-US"/>
              </w:rPr>
              <w:t>N = n/m;</w:t>
            </w:r>
          </w:p>
          <w:p w:rsidR="00980284" w:rsidRPr="006F5C1A" w:rsidRDefault="000041F3" w:rsidP="000041F3">
            <w:pPr>
              <w:pStyle w:val="a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Д) </w:t>
            </w:r>
            <w:r w:rsidR="00980284" w:rsidRPr="006F5C1A">
              <w:rPr>
                <w:sz w:val="28"/>
                <w:szCs w:val="28"/>
                <w:lang w:val="en-US"/>
              </w:rPr>
              <w:t>N = m/n.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307EC9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У випадку генерації випадкових </w:t>
            </w:r>
            <w:proofErr w:type="spellStart"/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рівноймовірних</w:t>
            </w:r>
            <w:proofErr w:type="spellEnd"/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десяткових чисел кожне з N=2</w:t>
            </w: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uk-UA"/>
              </w:rPr>
              <w:t>n</w:t>
            </w: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чисел повинно з'являтися на виході ГВЧ з імовірністю:</w:t>
            </w:r>
          </w:p>
        </w:tc>
        <w:tc>
          <w:tcPr>
            <w:tcW w:w="4253" w:type="dxa"/>
          </w:tcPr>
          <w:p w:rsidR="00980284" w:rsidRPr="006F5C1A" w:rsidRDefault="000041F3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А) </w:t>
            </w:r>
            <w:r w:rsidR="00980284" w:rsidRPr="006F5C1A">
              <w:rPr>
                <w:sz w:val="28"/>
                <w:szCs w:val="28"/>
                <w:lang w:val="uk-UA"/>
              </w:rPr>
              <w:t>Р = 1/2</w:t>
            </w:r>
            <w:r w:rsidR="00980284" w:rsidRPr="006F5C1A">
              <w:rPr>
                <w:sz w:val="28"/>
                <w:szCs w:val="28"/>
                <w:vertAlign w:val="superscript"/>
                <w:lang w:val="en-US"/>
              </w:rPr>
              <w:t>n</w:t>
            </w:r>
            <w:r w:rsidR="00980284" w:rsidRPr="006F5C1A">
              <w:rPr>
                <w:sz w:val="28"/>
                <w:szCs w:val="28"/>
                <w:lang w:val="uk-UA"/>
              </w:rPr>
              <w:t>;</w:t>
            </w:r>
          </w:p>
          <w:p w:rsidR="00980284" w:rsidRPr="006F5C1A" w:rsidRDefault="000041F3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Б) </w:t>
            </w:r>
            <w:r w:rsidR="00980284" w:rsidRPr="006F5C1A">
              <w:rPr>
                <w:sz w:val="28"/>
                <w:szCs w:val="28"/>
                <w:lang w:val="uk-UA"/>
              </w:rPr>
              <w:t>Р = 2</w:t>
            </w:r>
            <w:r w:rsidR="00980284" w:rsidRPr="006F5C1A">
              <w:rPr>
                <w:sz w:val="28"/>
                <w:szCs w:val="28"/>
                <w:vertAlign w:val="superscript"/>
                <w:lang w:val="en-US"/>
              </w:rPr>
              <w:t>n</w:t>
            </w:r>
            <w:r w:rsidR="00980284" w:rsidRPr="006F5C1A">
              <w:rPr>
                <w:sz w:val="28"/>
                <w:szCs w:val="28"/>
                <w:vertAlign w:val="superscript"/>
                <w:lang w:val="uk-UA"/>
              </w:rPr>
              <w:t xml:space="preserve"> </w:t>
            </w:r>
            <w:r w:rsidR="00980284" w:rsidRPr="006F5C1A">
              <w:rPr>
                <w:sz w:val="28"/>
                <w:szCs w:val="28"/>
                <w:lang w:val="uk-UA"/>
              </w:rPr>
              <w:t>+1</w:t>
            </w:r>
            <w:r w:rsidR="00980284" w:rsidRPr="006B4046">
              <w:rPr>
                <w:sz w:val="28"/>
                <w:szCs w:val="28"/>
              </w:rPr>
              <w:t>;</w:t>
            </w:r>
          </w:p>
          <w:p w:rsidR="00980284" w:rsidRPr="006F5C1A" w:rsidRDefault="000041F3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В) </w:t>
            </w:r>
            <w:r w:rsidR="00980284" w:rsidRPr="006F5C1A">
              <w:rPr>
                <w:sz w:val="28"/>
                <w:szCs w:val="28"/>
                <w:lang w:val="uk-UA"/>
              </w:rPr>
              <w:t>Р = 1/</w:t>
            </w:r>
            <w:r w:rsidR="00980284" w:rsidRPr="006F5C1A">
              <w:rPr>
                <w:sz w:val="28"/>
                <w:szCs w:val="28"/>
                <w:lang w:val="en-US"/>
              </w:rPr>
              <w:t>n</w:t>
            </w:r>
            <w:r w:rsidR="00980284" w:rsidRPr="006B4046">
              <w:rPr>
                <w:sz w:val="28"/>
                <w:szCs w:val="28"/>
              </w:rPr>
              <w:t>;</w:t>
            </w:r>
          </w:p>
          <w:p w:rsidR="00980284" w:rsidRPr="006F5C1A" w:rsidRDefault="000041F3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Г) </w:t>
            </w:r>
            <w:r w:rsidR="00980284" w:rsidRPr="006F5C1A">
              <w:rPr>
                <w:sz w:val="28"/>
                <w:szCs w:val="28"/>
                <w:lang w:val="en-US"/>
              </w:rPr>
              <w:t>P</w:t>
            </w:r>
            <w:r w:rsidR="00980284" w:rsidRPr="006B4046">
              <w:rPr>
                <w:sz w:val="28"/>
                <w:szCs w:val="28"/>
              </w:rPr>
              <w:t>=</w:t>
            </w:r>
            <w:r w:rsidR="00980284" w:rsidRPr="006F5C1A">
              <w:rPr>
                <w:sz w:val="28"/>
                <w:szCs w:val="28"/>
                <w:lang w:val="uk-UA"/>
              </w:rPr>
              <w:t>2</w:t>
            </w:r>
            <w:r w:rsidR="00980284" w:rsidRPr="006F5C1A">
              <w:rPr>
                <w:sz w:val="28"/>
                <w:szCs w:val="28"/>
                <w:vertAlign w:val="superscript"/>
                <w:lang w:val="en-US"/>
              </w:rPr>
              <w:t>n</w:t>
            </w:r>
            <w:r w:rsidR="00980284" w:rsidRPr="006F5C1A">
              <w:rPr>
                <w:sz w:val="28"/>
                <w:szCs w:val="28"/>
                <w:vertAlign w:val="superscript"/>
                <w:lang w:val="uk-UA"/>
              </w:rPr>
              <w:t xml:space="preserve"> </w:t>
            </w:r>
            <w:r w:rsidR="00980284" w:rsidRPr="006F5C1A">
              <w:rPr>
                <w:sz w:val="28"/>
                <w:szCs w:val="28"/>
                <w:lang w:val="uk-UA"/>
              </w:rPr>
              <w:t>+</w:t>
            </w:r>
            <w:r w:rsidR="00980284" w:rsidRPr="006F5C1A">
              <w:rPr>
                <w:sz w:val="28"/>
                <w:szCs w:val="28"/>
                <w:lang w:val="en-US"/>
              </w:rPr>
              <w:t>N</w:t>
            </w:r>
            <w:r w:rsidR="00980284" w:rsidRPr="006B4046">
              <w:rPr>
                <w:sz w:val="28"/>
                <w:szCs w:val="28"/>
              </w:rPr>
              <w:t>;</w:t>
            </w:r>
          </w:p>
          <w:p w:rsidR="00980284" w:rsidRPr="006F5C1A" w:rsidRDefault="000041F3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Д) </w:t>
            </w:r>
            <w:r w:rsidR="00980284" w:rsidRPr="006F5C1A">
              <w:rPr>
                <w:sz w:val="28"/>
                <w:szCs w:val="28"/>
                <w:lang w:val="en-US"/>
              </w:rPr>
              <w:t>P=N</w:t>
            </w:r>
            <w:r w:rsidR="00980284" w:rsidRPr="006F5C1A">
              <w:rPr>
                <w:sz w:val="28"/>
                <w:szCs w:val="28"/>
                <w:lang w:val="uk-UA"/>
              </w:rPr>
              <w:t>.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307EC9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ГВЧ, який складається з n </w:t>
            </w:r>
            <w:proofErr w:type="spellStart"/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однорозрядних</w:t>
            </w:r>
            <w:proofErr w:type="spellEnd"/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лічильників, що рахують імпульси, які надходять від автономних генераторів пакетів імпульсів, називається: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паралельний;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послідовний;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паралельно-послідовний;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послідовно-послідовний;</w:t>
            </w:r>
          </w:p>
          <w:p w:rsidR="00980284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послідовно-паралельний.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307EC9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Якщо ГВЧ складається з одного лічильника, а n-розрядне число формується за n послідовних циклів його роботи, то такий ГВЧ </w:t>
            </w: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називають: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lastRenderedPageBreak/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паралельний;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послідовний;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паралельно-послідовний;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послідовно-послідовний;</w:t>
            </w:r>
          </w:p>
          <w:p w:rsidR="00980284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lastRenderedPageBreak/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послідовно-паралельний.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19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307EC9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Недоліком послідовних ГВЧ є:</w:t>
            </w:r>
          </w:p>
          <w:p w:rsidR="00980284" w:rsidRPr="006F5C1A" w:rsidRDefault="00980284" w:rsidP="00307EC9">
            <w:pPr>
              <w:ind w:hanging="796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складність у реалізації;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низька продуктивність;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значне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енерго-споживання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масогабаритні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 xml:space="preserve"> показники; </w:t>
            </w:r>
          </w:p>
          <w:p w:rsidR="00980284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повторюваність.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307EC9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Недоліком паралельних ГВЧ є: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складність у реалізації;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низька продуктивність;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значне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енерго-споживання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масогабаритні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 xml:space="preserve"> показники; </w:t>
            </w:r>
          </w:p>
          <w:p w:rsidR="00980284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низька швидкодія.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307EC9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Регулярним періодичним сигналом, будь-які необхідні характеристики якого можна отримати по реалізації в один період, є: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постійний сигнал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перехідна характеристика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частотна характеристика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псевдовипадкова послідовність;</w:t>
            </w:r>
          </w:p>
          <w:p w:rsidR="00980284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кореляційна функція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307EC9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 малюнку </w:t>
            </w:r>
          </w:p>
          <w:p w:rsidR="00980284" w:rsidRPr="006F5C1A" w:rsidRDefault="00980284" w:rsidP="001824CF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6F5C1A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3DDDDAC7" wp14:editId="031ECBDB">
                  <wp:extent cx="3476625" cy="1387093"/>
                  <wp:effectExtent l="0" t="0" r="0" b="3810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54C37.tmp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1387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F5C1A">
              <w:rPr>
                <w:sz w:val="28"/>
                <w:szCs w:val="28"/>
                <w:lang w:val="uk-UA"/>
              </w:rPr>
              <w:t xml:space="preserve"> показаний варіант: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постійного сигналу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псевдовипадкової послідовності;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перехідної характеристики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частотної характеристики</w:t>
            </w:r>
          </w:p>
          <w:p w:rsidR="00980284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кореляційної функції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307EC9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Що з наведених варіантів є цілями моделювання пристроїв і систем управління: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псевдовипадковапослідовность</w:t>
            </w:r>
            <w:proofErr w:type="spellEnd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встановлення поведінки системи в різних режимах роботи;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маркетингові дослідження системи;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патентування результатів розробки системи;</w:t>
            </w:r>
          </w:p>
          <w:p w:rsidR="00980284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експлуатація системи.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940BA9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 системі MATLAB поліноми представляються за допомогою: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таблиць;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векторів;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графіків;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функцій;</w:t>
            </w:r>
          </w:p>
          <w:p w:rsidR="00980284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алгоритмів.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CC55BB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При проведенні моделювання широко використовують: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геометричні перетворення;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афінні перетворення;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випадкові сигнали;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методи аналізу складу </w:t>
            </w:r>
            <w:r w:rsidRPr="001824CF">
              <w:rPr>
                <w:sz w:val="28"/>
                <w:szCs w:val="28"/>
                <w:lang w:val="uk-UA"/>
              </w:rPr>
              <w:lastRenderedPageBreak/>
              <w:t>речовин;</w:t>
            </w:r>
          </w:p>
          <w:p w:rsidR="00980284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методи метрологічної атестації.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26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940BA9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Метод формування випадкових чисел, якій полягає у занесенні в запам’ятовуючий пристрій таблиць випадкових чисел називається: 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фізичний;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аналітичний;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паралельний;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табличний;</w:t>
            </w:r>
          </w:p>
          <w:p w:rsidR="00980284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послідовний.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EC2545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Метод формування випадкових чисел шляхом реалізації математичного алгоритму, що складається із послідовності математичних і логічних операцій називається: </w:t>
            </w:r>
          </w:p>
        </w:tc>
        <w:tc>
          <w:tcPr>
            <w:tcW w:w="4253" w:type="dxa"/>
          </w:tcPr>
          <w:p w:rsidR="00980284" w:rsidRPr="006F5C1A" w:rsidRDefault="00980284" w:rsidP="000041F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sz w:val="28"/>
                <w:szCs w:val="28"/>
                <w:lang w:val="uk-UA"/>
              </w:rPr>
              <w:t xml:space="preserve">А) </w:t>
            </w: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табличний;</w:t>
            </w:r>
          </w:p>
          <w:p w:rsidR="00980284" w:rsidRPr="006F5C1A" w:rsidRDefault="00980284" w:rsidP="000041F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Б) фізичний;</w:t>
            </w:r>
          </w:p>
          <w:p w:rsidR="00980284" w:rsidRPr="006F5C1A" w:rsidRDefault="00980284" w:rsidP="000041F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В) аналітичний;</w:t>
            </w:r>
          </w:p>
          <w:p w:rsidR="00980284" w:rsidRPr="006F5C1A" w:rsidRDefault="00980284" w:rsidP="000041F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Г) адаптивний;</w:t>
            </w:r>
          </w:p>
          <w:p w:rsidR="00980284" w:rsidRPr="006F5C1A" w:rsidRDefault="00980284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Д) алгоритмічний.</w:t>
            </w:r>
            <w:r w:rsidRPr="006F5C1A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940BA9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Процес побудови математичної моделі об'єкта, адекватної об'єкту з точністю до заданого критерію називається: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ідентифікацією;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розробка конструкції;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розробка схеми енергоживлення;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розробка санітарного паспорту об’єкта;</w:t>
            </w:r>
          </w:p>
          <w:p w:rsidR="00980284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розробка дизайну об’єкта.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940BA9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Процес вироблення й здійснення керуючих впливів називається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управлінням;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зчитуванням;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записом інформації;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розробка конструкції;</w:t>
            </w:r>
          </w:p>
          <w:p w:rsidR="00980284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ідентифікацією.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940BA9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Прикладна наука, яка використовує принципи й закони керування для перетворення не автоматичних систем в автоматичні називається: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автоматика;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математика;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ідентифікація;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формалізація;</w:t>
            </w:r>
          </w:p>
          <w:p w:rsidR="00980284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конструювання.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307EC9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Що з наведених варіантів є етапами моделювання пристроїв і систем управління: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автоматика;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математика;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ідентифікація;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патентування;</w:t>
            </w:r>
          </w:p>
          <w:p w:rsidR="00980284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конструювання.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307EC9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Що з наведених варіантів не є етапами моделювання пристроїв і систем управління: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вибір типу моделі;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конструювання;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ідентифікація;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формалізація;</w:t>
            </w:r>
          </w:p>
          <w:p w:rsidR="00980284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адаптивна ідентифікація.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307EC9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Що з наведених варіантів є задачами моделювання пристроїв і систем управління: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отримання псевдовипадкової послідовності чисел;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дослідження поведінки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системи в різних режимах роботи;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маркетингові дослідження системи;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патентування результатів розробки системи;</w:t>
            </w:r>
          </w:p>
          <w:p w:rsidR="00980284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експлуатація системи.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34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A212E8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Морфологічний опис пристроїв і систем управління опису забезпечує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отримання псевдовипадкової послідовності чисел;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маркетингові дослідження системи;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патентування результатів розробки системи;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експлуатацію системи.</w:t>
            </w:r>
          </w:p>
          <w:p w:rsidR="00980284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моделювання та дослідження поведінки системи в різних режимах роботи;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307EC9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Функціональний опис пристроїв і систем управління забезпечує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отримання псевдовипадкової послідовності чисел;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маркетингові дослідження системи;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патентування результатів розробки системи;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моделювання та дослідження поведінки системи в різних режимах роботи;</w:t>
            </w:r>
          </w:p>
          <w:p w:rsidR="00980284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експлуатацію системи.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307EC9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Інформаційний опис пристроїв і систем управління забезпечує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отримання псевдовипадкової послідовності чисел;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моделювання та дослідження поведінки системи в різних режимах роботи;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маркетингові дослідження системи;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патентування результатів розробки системи;</w:t>
            </w:r>
          </w:p>
          <w:p w:rsidR="00980284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експлуатацію системи.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BB12DE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Адаптивна ідентифікація використовує 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метод перехідних характеристик;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метод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Милна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метод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Адамса-Мултона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модель системи з параметрами, що настроюються;</w:t>
            </w:r>
          </w:p>
          <w:p w:rsidR="00980284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метод частотних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хараткеристик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.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38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261753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Однокрокові</w:t>
            </w:r>
            <w:proofErr w:type="spellEnd"/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методи чисельного інтегрування </w:t>
            </w: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noBreakHyphen/>
              <w:t xml:space="preserve"> це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метод перехідних характеристик;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метод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Милна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метод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Адамса-Мултона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метод Ейлера;</w:t>
            </w:r>
          </w:p>
          <w:p w:rsidR="00980284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метод частотних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хараткеристик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.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347647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Багатокрокові методи чисельного інтегрування </w:t>
            </w: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noBreakHyphen/>
              <w:t xml:space="preserve"> це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метод трапецій;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метод перехідних характеристик;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метод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Адамса-Мултона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метод Ейлера;</w:t>
            </w:r>
          </w:p>
          <w:p w:rsidR="00980284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метод частотних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хараткеристик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.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347647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Генерація псевдовипадкових послідовностей чисел на ЕОМ здійснюється </w:t>
            </w:r>
          </w:p>
          <w:p w:rsidR="00980284" w:rsidRPr="006F5C1A" w:rsidRDefault="00980284" w:rsidP="00347647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за методом трапецій;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за методом перехідних характеристик;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за методом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Адамса-Мултона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за методом Ейлера;</w:t>
            </w:r>
          </w:p>
          <w:p w:rsidR="00980284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за методом обчислення псевдовипадкової бінарної послідовності;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347647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Методи генерації послідовності випадкових чисел </w:t>
            </w: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noBreakHyphen/>
              <w:t xml:space="preserve"> це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метод трапецій;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метод обчислення псевдовипадкової бінарної послідовності;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метод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Адамса-Мултона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метод Ейлера;</w:t>
            </w:r>
          </w:p>
          <w:p w:rsidR="00980284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метод частотних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хараткеристик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.</w:t>
            </w:r>
          </w:p>
        </w:tc>
      </w:tr>
      <w:tr w:rsidR="00980284" w:rsidRPr="006F5C1A" w:rsidTr="00A74EA7">
        <w:tc>
          <w:tcPr>
            <w:tcW w:w="819" w:type="dxa"/>
          </w:tcPr>
          <w:p w:rsidR="00980284" w:rsidRPr="006F5C1A" w:rsidRDefault="00980284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  <w:r w:rsidR="00BD6E05"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59" w:type="dxa"/>
            <w:gridSpan w:val="2"/>
          </w:tcPr>
          <w:p w:rsidR="00980284" w:rsidRPr="006F5C1A" w:rsidRDefault="00980284" w:rsidP="000D262C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Оцінка якості отриманої послідовності випадкових чисел здійснюється шляхом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за методом трапецій;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обчислення перехідних характеристик;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за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методм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Адамса-Мултона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за методом Ейлера;</w:t>
            </w:r>
          </w:p>
          <w:p w:rsidR="00980284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визначення періоду повторюваності випадкових чисел.</w:t>
            </w:r>
          </w:p>
        </w:tc>
      </w:tr>
      <w:tr w:rsidR="00BD6E05" w:rsidRPr="006F5C1A" w:rsidTr="00A74EA7">
        <w:trPr>
          <w:trHeight w:val="2002"/>
        </w:trPr>
        <w:tc>
          <w:tcPr>
            <w:tcW w:w="819" w:type="dxa"/>
          </w:tcPr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43.</w:t>
            </w:r>
          </w:p>
        </w:tc>
        <w:tc>
          <w:tcPr>
            <w:tcW w:w="4959" w:type="dxa"/>
            <w:gridSpan w:val="2"/>
          </w:tcPr>
          <w:p w:rsidR="00BD6E05" w:rsidRPr="006F5C1A" w:rsidRDefault="00BD6E0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б'єкт замінник об'єкта-оригіналу, що забезпечує вивчення деяких властивостей оригіналу це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копія об'єкта-оригінала;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пристрій;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модель;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дублікат;</w:t>
            </w:r>
          </w:p>
          <w:p w:rsidR="00BD6E05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прообраз.</w:t>
            </w:r>
          </w:p>
        </w:tc>
      </w:tr>
      <w:tr w:rsidR="00BD6E05" w:rsidRPr="006F5C1A" w:rsidTr="00A74EA7">
        <w:tc>
          <w:tcPr>
            <w:tcW w:w="819" w:type="dxa"/>
          </w:tcPr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44.</w:t>
            </w:r>
          </w:p>
        </w:tc>
        <w:tc>
          <w:tcPr>
            <w:tcW w:w="4959" w:type="dxa"/>
            <w:gridSpan w:val="2"/>
          </w:tcPr>
          <w:p w:rsidR="00BD6E05" w:rsidRPr="006F5C1A" w:rsidRDefault="00BD6E0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Заміщення одного об'єкта іншим з метою одержання інформації про найважливіші властивості об'єкта-оригіналу за допомогою об'єкта-моделі називається: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дослідженням;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експериментом;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випробуванням;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моделюванням;</w:t>
            </w:r>
          </w:p>
          <w:p w:rsidR="00BD6E05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досвідом.</w:t>
            </w:r>
          </w:p>
        </w:tc>
      </w:tr>
      <w:tr w:rsidR="00BD6E05" w:rsidRPr="006F5C1A" w:rsidTr="00A74EA7">
        <w:tc>
          <w:tcPr>
            <w:tcW w:w="819" w:type="dxa"/>
          </w:tcPr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45.</w:t>
            </w:r>
          </w:p>
        </w:tc>
        <w:tc>
          <w:tcPr>
            <w:tcW w:w="4959" w:type="dxa"/>
            <w:gridSpan w:val="2"/>
          </w:tcPr>
          <w:p w:rsidR="00BD6E05" w:rsidRPr="006F5C1A" w:rsidRDefault="00BD6E05" w:rsidP="00E424C7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истема понять, що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відбиває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істотні для моделювання характеристики об'єкта це:</w:t>
            </w:r>
          </w:p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система досліджень;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предмет досліджень;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мета моделювання;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план моделювання;</w:t>
            </w:r>
          </w:p>
          <w:p w:rsidR="00BD6E05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специфікація моделі.</w:t>
            </w:r>
          </w:p>
        </w:tc>
      </w:tr>
      <w:tr w:rsidR="00BD6E05" w:rsidRPr="006F5C1A" w:rsidTr="00A74EA7">
        <w:tc>
          <w:tcPr>
            <w:tcW w:w="819" w:type="dxa"/>
          </w:tcPr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46.</w:t>
            </w:r>
          </w:p>
        </w:tc>
        <w:tc>
          <w:tcPr>
            <w:tcW w:w="4959" w:type="dxa"/>
            <w:gridSpan w:val="2"/>
          </w:tcPr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Цілеспрямована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множина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взаємозалежних елементів будь-якої природи це: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система;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об'єкт;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пристрій;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модель;</w:t>
            </w:r>
          </w:p>
          <w:p w:rsidR="00BD6E05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структура.</w:t>
            </w:r>
          </w:p>
        </w:tc>
      </w:tr>
      <w:tr w:rsidR="00BD6E05" w:rsidRPr="006F5C1A" w:rsidTr="00A74EA7">
        <w:tc>
          <w:tcPr>
            <w:tcW w:w="819" w:type="dxa"/>
          </w:tcPr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47.</w:t>
            </w:r>
          </w:p>
        </w:tc>
        <w:tc>
          <w:tcPr>
            <w:tcW w:w="4959" w:type="dxa"/>
            <w:gridSpan w:val="2"/>
          </w:tcPr>
          <w:p w:rsidR="00BD6E05" w:rsidRPr="006F5C1A" w:rsidRDefault="00BD6E05" w:rsidP="00E424C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30"/>
                <w:szCs w:val="30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Множина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існуючих поза системою елементів будь-якої природи, що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роблять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вплив на систему або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перебувають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під її впливом це:</w:t>
            </w:r>
            <w:r w:rsidRPr="006F5C1A">
              <w:rPr>
                <w:rFonts w:ascii="Times New Roman" w:hAnsi="Times New Roman" w:cs="Times New Roman"/>
                <w:color w:val="000000"/>
                <w:sz w:val="30"/>
                <w:szCs w:val="30"/>
                <w:lang w:val="uk-UA"/>
              </w:rPr>
              <w:t xml:space="preserve"> </w:t>
            </w:r>
          </w:p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початкові дані;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зовнішні впливи;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зовнішнє середовище;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середовище існування;</w:t>
            </w:r>
          </w:p>
          <w:p w:rsidR="00BD6E05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умови експерименту.</w:t>
            </w:r>
          </w:p>
        </w:tc>
      </w:tr>
      <w:tr w:rsidR="00BD6E05" w:rsidRPr="006F5C1A" w:rsidTr="00A74EA7">
        <w:tc>
          <w:tcPr>
            <w:tcW w:w="819" w:type="dxa"/>
          </w:tcPr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48.</w:t>
            </w:r>
          </w:p>
        </w:tc>
        <w:tc>
          <w:tcPr>
            <w:tcW w:w="4959" w:type="dxa"/>
            <w:gridSpan w:val="2"/>
          </w:tcPr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При якому підході до моделювання систем необхідно насамперед чітко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визначити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мету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моделювання?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індуктивному 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детермінованому;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стохастичному;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системному;</w:t>
            </w:r>
          </w:p>
          <w:p w:rsidR="00BD6E05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лабораторному.</w:t>
            </w:r>
          </w:p>
        </w:tc>
      </w:tr>
      <w:tr w:rsidR="00BD6E05" w:rsidRPr="006F5C1A" w:rsidTr="00A74EA7">
        <w:tc>
          <w:tcPr>
            <w:tcW w:w="819" w:type="dxa"/>
          </w:tcPr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49.</w:t>
            </w:r>
          </w:p>
        </w:tc>
        <w:tc>
          <w:tcPr>
            <w:tcW w:w="4959" w:type="dxa"/>
            <w:gridSpan w:val="2"/>
          </w:tcPr>
          <w:p w:rsidR="00BD6E05" w:rsidRPr="006F5C1A" w:rsidRDefault="00BD6E05" w:rsidP="00E424C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30"/>
                <w:szCs w:val="30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укупність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зв'язків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між елементами системи, що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відбивають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їхню взаємодію це:</w:t>
            </w:r>
            <w:r w:rsidRPr="006F5C1A">
              <w:rPr>
                <w:rFonts w:ascii="Times New Roman" w:hAnsi="Times New Roman" w:cs="Times New Roman"/>
                <w:color w:val="000000"/>
                <w:sz w:val="30"/>
                <w:szCs w:val="30"/>
                <w:lang w:val="uk-UA"/>
              </w:rPr>
              <w:t xml:space="preserve"> </w:t>
            </w:r>
          </w:p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структура системи;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блок-схема;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функціональна схема;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принципіальна схема;</w:t>
            </w:r>
          </w:p>
          <w:p w:rsidR="00BD6E05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граф функціонування.</w:t>
            </w:r>
          </w:p>
        </w:tc>
      </w:tr>
      <w:tr w:rsidR="00BD6E05" w:rsidRPr="006F5C1A" w:rsidTr="00A74EA7">
        <w:tc>
          <w:tcPr>
            <w:tcW w:w="819" w:type="dxa"/>
          </w:tcPr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50.</w:t>
            </w:r>
          </w:p>
        </w:tc>
        <w:tc>
          <w:tcPr>
            <w:tcW w:w="4959" w:type="dxa"/>
            <w:gridSpan w:val="2"/>
          </w:tcPr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пис, якій дозволяє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визначити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в самих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загальних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поняттях складові частини системи це: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структурний опис;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топологічний опис;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функціональний опис;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словесний опис;</w:t>
            </w:r>
          </w:p>
          <w:p w:rsidR="00BD6E05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морфологічний опис.</w:t>
            </w:r>
          </w:p>
        </w:tc>
      </w:tr>
      <w:tr w:rsidR="00BD6E05" w:rsidRPr="006F5C1A" w:rsidTr="00A74EA7">
        <w:tc>
          <w:tcPr>
            <w:tcW w:w="819" w:type="dxa"/>
          </w:tcPr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51.</w:t>
            </w:r>
          </w:p>
        </w:tc>
        <w:tc>
          <w:tcPr>
            <w:tcW w:w="4959" w:type="dxa"/>
            <w:gridSpan w:val="2"/>
          </w:tcPr>
          <w:p w:rsidR="00BD6E05" w:rsidRPr="006F5C1A" w:rsidRDefault="00BD6E05" w:rsidP="00E424C7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пис, коли розглядаються алгоритми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поводження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системи це: </w:t>
            </w:r>
          </w:p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структурний опис;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топологічний опис;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функціональний опис;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словесний опис;</w:t>
            </w:r>
          </w:p>
          <w:p w:rsidR="00BD6E05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морфологічний опис.</w:t>
            </w:r>
          </w:p>
        </w:tc>
      </w:tr>
      <w:tr w:rsidR="00BD6E05" w:rsidRPr="006F5C1A" w:rsidTr="00A74EA7">
        <w:tc>
          <w:tcPr>
            <w:tcW w:w="819" w:type="dxa"/>
          </w:tcPr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52.</w:t>
            </w:r>
          </w:p>
        </w:tc>
        <w:tc>
          <w:tcPr>
            <w:tcW w:w="4959" w:type="dxa"/>
            <w:gridSpan w:val="2"/>
          </w:tcPr>
          <w:p w:rsidR="00BD6E05" w:rsidRPr="006F5C1A" w:rsidRDefault="00BD6E05" w:rsidP="00E424C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На базі якого підходу розробка моделі М означає додавання окремих компонентів у єдину модель, причому кожна з компонентів вирішує свої 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 xml:space="preserve">власні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завдання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та ізольована від інших частин моделі?</w:t>
            </w:r>
          </w:p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дедуктивного;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системного;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структурного;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лабораторного;</w:t>
            </w:r>
          </w:p>
          <w:p w:rsidR="00BD6E05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класичного.</w:t>
            </w:r>
          </w:p>
        </w:tc>
      </w:tr>
      <w:tr w:rsidR="00BD6E05" w:rsidRPr="006F5C1A" w:rsidTr="00A74EA7">
        <w:tc>
          <w:tcPr>
            <w:tcW w:w="819" w:type="dxa"/>
          </w:tcPr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53.</w:t>
            </w:r>
          </w:p>
        </w:tc>
        <w:tc>
          <w:tcPr>
            <w:tcW w:w="4959" w:type="dxa"/>
            <w:gridSpan w:val="2"/>
          </w:tcPr>
          <w:p w:rsidR="00BD6E05" w:rsidRPr="006F5C1A" w:rsidRDefault="00BD6E05" w:rsidP="00E424C7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основі якого підходу лежить розгляд системи як інтегрованого цілого, причому цей розгляд при розробці починається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головного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– формулювання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мети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функціонування?</w:t>
            </w:r>
          </w:p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дедуктивного;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системного;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структурного;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лабораторного;</w:t>
            </w:r>
          </w:p>
          <w:p w:rsidR="00BD6E05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класичного.</w:t>
            </w:r>
          </w:p>
        </w:tc>
      </w:tr>
      <w:tr w:rsidR="00BD6E05" w:rsidRPr="006F5C1A" w:rsidTr="00A74EA7">
        <w:tc>
          <w:tcPr>
            <w:tcW w:w="819" w:type="dxa"/>
          </w:tcPr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54.</w:t>
            </w:r>
          </w:p>
        </w:tc>
        <w:tc>
          <w:tcPr>
            <w:tcW w:w="4959" w:type="dxa"/>
            <w:gridSpan w:val="2"/>
          </w:tcPr>
          <w:p w:rsidR="00BD6E05" w:rsidRPr="006F5C1A" w:rsidRDefault="00BD6E0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якій стадії 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на основі даних про реальну систему S і зовнішнє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середовище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Е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будується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модель зовнішнього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середовища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, виявляються ресурси та обмеження для побудови моделі системи, вибирається модель системи і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критерії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 що дозволяють оцінити адекватність моделі М реальної системи S?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стадії планування;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стадії </w:t>
            </w:r>
            <w:proofErr w:type="spellStart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мікропроектування</w:t>
            </w:r>
            <w:proofErr w:type="spellEnd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стадії </w:t>
            </w:r>
            <w:proofErr w:type="spellStart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макропроектування</w:t>
            </w:r>
            <w:proofErr w:type="spellEnd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стадії експерименту;</w:t>
            </w:r>
          </w:p>
          <w:p w:rsidR="00BD6E05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стадії дослідження.</w:t>
            </w:r>
          </w:p>
        </w:tc>
      </w:tr>
      <w:tr w:rsidR="00BD6E05" w:rsidRPr="006F5C1A" w:rsidTr="00A74EA7">
        <w:tc>
          <w:tcPr>
            <w:tcW w:w="819" w:type="dxa"/>
          </w:tcPr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55.</w:t>
            </w:r>
          </w:p>
        </w:tc>
        <w:tc>
          <w:tcPr>
            <w:tcW w:w="4959" w:type="dxa"/>
            <w:gridSpan w:val="2"/>
          </w:tcPr>
          <w:p w:rsidR="00BD6E05" w:rsidRPr="006F5C1A" w:rsidRDefault="00BD6E05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якій стадії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можна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встановити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основні характеристики створеної моделі, оцінити час роботи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нею і витрати ресурсів для отримання заданої якості відповідності моделі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процесу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функціонування системи S?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стадії планування;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стадії </w:t>
            </w:r>
            <w:proofErr w:type="spellStart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мікропроектування</w:t>
            </w:r>
            <w:proofErr w:type="spellEnd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стадії </w:t>
            </w:r>
            <w:proofErr w:type="spellStart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макропроектування</w:t>
            </w:r>
            <w:proofErr w:type="spellEnd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стадії експерименту;</w:t>
            </w:r>
          </w:p>
          <w:p w:rsidR="00BD6E05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стадії дослідження.</w:t>
            </w:r>
          </w:p>
        </w:tc>
      </w:tr>
      <w:tr w:rsidR="00BD6E05" w:rsidRPr="006F5C1A" w:rsidTr="00A74EA7">
        <w:tc>
          <w:tcPr>
            <w:tcW w:w="819" w:type="dxa"/>
          </w:tcPr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56.</w:t>
            </w:r>
          </w:p>
        </w:tc>
        <w:tc>
          <w:tcPr>
            <w:tcW w:w="4959" w:type="dxa"/>
            <w:gridSpan w:val="2"/>
          </w:tcPr>
          <w:p w:rsidR="00BD6E05" w:rsidRPr="006F5C1A" w:rsidRDefault="00BD6E05" w:rsidP="00E424C7">
            <w:pPr>
              <w:ind w:left="23" w:hanging="23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Мета функціонування</w:t>
            </w:r>
            <w:r w:rsidRPr="006F5C1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моделі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великих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систем </w:t>
            </w:r>
            <w:r w:rsidRPr="006F5C1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визначає:</w:t>
            </w:r>
          </w:p>
          <w:p w:rsidR="00BD6E05" w:rsidRPr="006F5C1A" w:rsidRDefault="00BD6E05" w:rsidP="00E424C7">
            <w:pPr>
              <w:spacing w:before="120"/>
              <w:ind w:left="992" w:hanging="99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модель містить у собі велику кількість складових частин, що перебувають у складному взаємозв'язку одна з одною;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відповідність моделі реальному об'єкту;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ефективність побудованої моделі;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ступінь цілеспрямованості поведінки моделі;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необхідність забезпечувати керування з боку експериментаторів. </w:t>
            </w:r>
          </w:p>
          <w:p w:rsidR="00BD6E05" w:rsidRPr="006F5C1A" w:rsidRDefault="00BD6E05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D6E05" w:rsidRPr="006F5C1A" w:rsidTr="00A74EA7">
        <w:tc>
          <w:tcPr>
            <w:tcW w:w="819" w:type="dxa"/>
          </w:tcPr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57.</w:t>
            </w:r>
          </w:p>
        </w:tc>
        <w:tc>
          <w:tcPr>
            <w:tcW w:w="4959" w:type="dxa"/>
            <w:gridSpan w:val="2"/>
          </w:tcPr>
          <w:p w:rsidR="00BD6E05" w:rsidRPr="006F5C1A" w:rsidRDefault="00BD6E05" w:rsidP="00E424C7">
            <w:pPr>
              <w:ind w:left="992" w:hanging="992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Цілісність моделі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великих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систем вказує на</w:t>
            </w:r>
            <w:r w:rsidRPr="006F5C1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:</w:t>
            </w:r>
          </w:p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те, що модель містить у собі велику кількість складових частин, що перебувають у складному взаємозв'язку одна з одною;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відповідність моделі реальному об'єкту;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ефективність побудованої моделі;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ступінь цілеспрямованості поведінки моделі;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необхідність забезпечувати керування з боку експериментаторів. </w:t>
            </w:r>
          </w:p>
          <w:p w:rsidR="00BD6E05" w:rsidRPr="006F5C1A" w:rsidRDefault="00BD6E05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D6E05" w:rsidRPr="006F5C1A" w:rsidTr="00A74EA7">
        <w:tc>
          <w:tcPr>
            <w:tcW w:w="819" w:type="dxa"/>
          </w:tcPr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58</w:t>
            </w:r>
          </w:p>
        </w:tc>
        <w:tc>
          <w:tcPr>
            <w:tcW w:w="4959" w:type="dxa"/>
            <w:gridSpan w:val="2"/>
          </w:tcPr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Адаптивність 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системи моделювання моделі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великих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систем вказує на</w:t>
            </w:r>
            <w:r w:rsidRPr="006F5C1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: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те, що модель містить у собі велику кількість складових частин, що перебувають у складному взаємозв'язку одна з одною;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відповідність моделі реальному об'єкту;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ефективність побудованої моделі;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ступінь цілеспрямованості поведінки моделі;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можливість пристосуватися до різних </w:t>
            </w:r>
            <w:proofErr w:type="spellStart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збурюючих</w:t>
            </w:r>
            <w:proofErr w:type="spellEnd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впливів, а також вивчення поведінки моделі в умовах, що змінюються. </w:t>
            </w:r>
          </w:p>
          <w:p w:rsidR="00BD6E05" w:rsidRPr="006F5C1A" w:rsidRDefault="00BD6E05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D6E05" w:rsidRPr="006F5C1A" w:rsidTr="00A74EA7">
        <w:tc>
          <w:tcPr>
            <w:tcW w:w="819" w:type="dxa"/>
          </w:tcPr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</w:t>
            </w:r>
          </w:p>
        </w:tc>
        <w:tc>
          <w:tcPr>
            <w:tcW w:w="4959" w:type="dxa"/>
            <w:gridSpan w:val="2"/>
          </w:tcPr>
          <w:p w:rsidR="00BD6E05" w:rsidRPr="006F5C1A" w:rsidRDefault="00BD6E05" w:rsidP="00E424C7">
            <w:pPr>
              <w:ind w:left="23" w:hanging="23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Класифікація видів моделювання за </w:t>
            </w:r>
            <w:proofErr w:type="spellStart"/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ступінню</w:t>
            </w:r>
            <w:proofErr w:type="spellEnd"/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повноти моделі:</w:t>
            </w:r>
          </w:p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дискретні, безперервні, дискретно-безперервні;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повні, неповні, наближені;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детерміновані, стохастичні;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статичні, динамічні;</w:t>
            </w:r>
          </w:p>
          <w:p w:rsidR="00BD6E05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уявне, реальне.</w:t>
            </w:r>
          </w:p>
        </w:tc>
      </w:tr>
      <w:tr w:rsidR="00BD6E05" w:rsidRPr="006F5C1A" w:rsidTr="00A74EA7">
        <w:tc>
          <w:tcPr>
            <w:tcW w:w="819" w:type="dxa"/>
          </w:tcPr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60.</w:t>
            </w:r>
          </w:p>
        </w:tc>
        <w:tc>
          <w:tcPr>
            <w:tcW w:w="4959" w:type="dxa"/>
            <w:gridSpan w:val="2"/>
          </w:tcPr>
          <w:p w:rsidR="00BD6E05" w:rsidRPr="006F5C1A" w:rsidRDefault="00BD6E05" w:rsidP="00E424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Класифікація видів моделювання за формою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подання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об'єкта:</w:t>
            </w:r>
          </w:p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дискретні, безперервні, дискретно-безперервні;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повні, неповні, наближені;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детерміновані, стохастичні;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статичні, динамічні;</w:t>
            </w:r>
          </w:p>
          <w:p w:rsidR="00BD6E05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уявне, реальне.</w:t>
            </w:r>
          </w:p>
        </w:tc>
      </w:tr>
      <w:tr w:rsidR="00BD6E05" w:rsidRPr="006F5C1A" w:rsidTr="00A74EA7">
        <w:tc>
          <w:tcPr>
            <w:tcW w:w="819" w:type="dxa"/>
          </w:tcPr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61.</w:t>
            </w:r>
          </w:p>
        </w:tc>
        <w:tc>
          <w:tcPr>
            <w:tcW w:w="4959" w:type="dxa"/>
            <w:gridSpan w:val="2"/>
          </w:tcPr>
          <w:p w:rsidR="00BD6E05" w:rsidRPr="006F5C1A" w:rsidRDefault="00BD6E05" w:rsidP="00E424C7">
            <w:pPr>
              <w:spacing w:before="12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Класифікація видів моделювання за характером досліджуваних процесів у системі:</w:t>
            </w:r>
          </w:p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аналогове і мовне;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повні, неповні, наближені;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детерміновані і стохастичні, статичні і динамічні, дискретні, безперервні й дискретно-безперервні; 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математичне й імітаційне;</w:t>
            </w:r>
          </w:p>
          <w:p w:rsidR="00BD6E05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уявне, реальне.</w:t>
            </w:r>
          </w:p>
        </w:tc>
      </w:tr>
      <w:tr w:rsidR="00BD6E05" w:rsidRPr="006F5C1A" w:rsidTr="00A74EA7">
        <w:tc>
          <w:tcPr>
            <w:tcW w:w="819" w:type="dxa"/>
          </w:tcPr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62.</w:t>
            </w:r>
          </w:p>
        </w:tc>
        <w:tc>
          <w:tcPr>
            <w:tcW w:w="4959" w:type="dxa"/>
            <w:gridSpan w:val="2"/>
          </w:tcPr>
          <w:p w:rsidR="00BD6E05" w:rsidRPr="006F5C1A" w:rsidRDefault="00BD6E05" w:rsidP="00E424C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ид моделювання п</w:t>
            </w:r>
            <w:r w:rsidRPr="006F5C1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ри якому алгоритм, що реалізує модель, відтворює процес функціонування системи </w:t>
            </w:r>
            <w:r w:rsidRPr="006F5C1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</w:t>
            </w:r>
            <w:r w:rsidRPr="006F5C1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в часі, причому імітуються елементарні явища, що складають процес, з збереженням їх логічної структури та послідовності протікання у часі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:</w:t>
            </w:r>
          </w:p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аналітичне;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імітаційне;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мовне; 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математичне;</w:t>
            </w:r>
          </w:p>
          <w:p w:rsidR="00BD6E05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реальне.</w:t>
            </w:r>
          </w:p>
        </w:tc>
      </w:tr>
      <w:tr w:rsidR="00BD6E05" w:rsidRPr="006F5C1A" w:rsidTr="00A74EA7">
        <w:tc>
          <w:tcPr>
            <w:tcW w:w="819" w:type="dxa"/>
          </w:tcPr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63.</w:t>
            </w:r>
          </w:p>
        </w:tc>
        <w:tc>
          <w:tcPr>
            <w:tcW w:w="4959" w:type="dxa"/>
            <w:gridSpan w:val="2"/>
          </w:tcPr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ид моделювання п</w:t>
            </w:r>
            <w:r w:rsidRPr="006F5C1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ри якому процеси функціонування елементів системи записуються у вигляді деяких функціональних співвідношень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аналітичне;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імітаційне;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мовне; 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уявне;</w:t>
            </w:r>
          </w:p>
          <w:p w:rsidR="00BD6E05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реальне.</w:t>
            </w:r>
          </w:p>
        </w:tc>
      </w:tr>
      <w:tr w:rsidR="00BD6E05" w:rsidRPr="006F5C1A" w:rsidTr="00A74EA7">
        <w:tc>
          <w:tcPr>
            <w:tcW w:w="819" w:type="dxa"/>
          </w:tcPr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64.</w:t>
            </w:r>
          </w:p>
        </w:tc>
        <w:tc>
          <w:tcPr>
            <w:tcW w:w="4959" w:type="dxa"/>
            <w:gridSpan w:val="2"/>
          </w:tcPr>
          <w:p w:rsidR="00BD6E05" w:rsidRPr="006F5C1A" w:rsidRDefault="00BD6E05" w:rsidP="00E424C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ид моделювання п</w:t>
            </w:r>
            <w:r w:rsidRPr="006F5C1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ри якому 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створення логічного об'єкта, що заміщає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реальний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і виражає основні властивості його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відносин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за допомогою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певної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системи знаків або символів:</w:t>
            </w:r>
          </w:p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аналітичне;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імітаційне;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мовне; 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символьне;</w:t>
            </w:r>
          </w:p>
          <w:p w:rsidR="00BD6E05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реальне.</w:t>
            </w:r>
          </w:p>
        </w:tc>
      </w:tr>
      <w:tr w:rsidR="00BD6E05" w:rsidRPr="006F5C1A" w:rsidTr="00A74EA7">
        <w:tc>
          <w:tcPr>
            <w:tcW w:w="819" w:type="dxa"/>
          </w:tcPr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65.</w:t>
            </w:r>
          </w:p>
        </w:tc>
        <w:tc>
          <w:tcPr>
            <w:tcW w:w="4959" w:type="dxa"/>
            <w:gridSpan w:val="2"/>
          </w:tcPr>
          <w:p w:rsidR="00BD6E05" w:rsidRPr="006F5C1A" w:rsidRDefault="00BD6E05" w:rsidP="00E424C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ид моделювання п</w:t>
            </w:r>
            <w:r w:rsidRPr="006F5C1A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ри якому 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моделювання об'єктів, які або практично нереалізовані у заданому інтервалі часу, або існують поза умовами,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можливих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для їхнього фізичного створення:</w:t>
            </w:r>
          </w:p>
          <w:p w:rsidR="00BD6E05" w:rsidRPr="006F5C1A" w:rsidRDefault="00BD6E05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аналітичне;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імітаційне;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мовне; 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символьне;</w:t>
            </w:r>
          </w:p>
          <w:p w:rsidR="00BD6E05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уявне.</w:t>
            </w:r>
          </w:p>
        </w:tc>
      </w:tr>
      <w:tr w:rsidR="00BD6E05" w:rsidRPr="006F5C1A" w:rsidTr="00BD6E05">
        <w:tc>
          <w:tcPr>
            <w:tcW w:w="10031" w:type="dxa"/>
            <w:gridSpan w:val="4"/>
          </w:tcPr>
          <w:p w:rsidR="00BD6E05" w:rsidRPr="006F5C1A" w:rsidRDefault="00BD6E05" w:rsidP="00BD6E05">
            <w:pPr>
              <w:jc w:val="center"/>
              <w:rPr>
                <w:rFonts w:eastAsia="TimesNewRoman"/>
                <w:i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NewRoman,Bold" w:hAnsi="Times New Roman" w:cs="Times New Roman"/>
                <w:b/>
                <w:bCs/>
                <w:i/>
                <w:sz w:val="28"/>
                <w:szCs w:val="28"/>
                <w:lang w:val="uk-UA"/>
              </w:rPr>
              <w:t>Методи моделювання</w:t>
            </w:r>
            <w:r w:rsidRPr="006F5C1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6F5C1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>пристроїв та систем управління</w:t>
            </w:r>
          </w:p>
        </w:tc>
      </w:tr>
      <w:tr w:rsidR="0054474D" w:rsidRPr="006F5C1A" w:rsidTr="00A74EA7">
        <w:tc>
          <w:tcPr>
            <w:tcW w:w="826" w:type="dxa"/>
            <w:gridSpan w:val="2"/>
          </w:tcPr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66.</w:t>
            </w:r>
          </w:p>
        </w:tc>
        <w:tc>
          <w:tcPr>
            <w:tcW w:w="4952" w:type="dxa"/>
          </w:tcPr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>Функція називається аналітичною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>якщо вона</w:t>
            </w:r>
            <w:r w:rsidRPr="006F5C1A">
              <w:rPr>
                <w:rFonts w:ascii="Times New Roman" w:hAnsi="Times New Roman" w:cs="Times New Roman"/>
                <w:spacing w:val="16"/>
                <w:sz w:val="28"/>
                <w:szCs w:val="28"/>
                <w:lang w:val="uk-UA"/>
              </w:rPr>
              <w:t>: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розкладається у ряд </w:t>
            </w:r>
            <w:proofErr w:type="spellStart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Маклорена</w:t>
            </w:r>
            <w:proofErr w:type="spellEnd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розкладається у ряд </w:t>
            </w:r>
            <w:proofErr w:type="spellStart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Тейлора</w:t>
            </w:r>
            <w:proofErr w:type="spellEnd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розкладається у ряд Фур’є;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подається поліномом;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подається біномом Ньютона. </w:t>
            </w:r>
          </w:p>
          <w:p w:rsidR="0054474D" w:rsidRPr="006F5C1A" w:rsidRDefault="0054474D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474D" w:rsidRPr="006F5C1A" w:rsidTr="00A74EA7">
        <w:tc>
          <w:tcPr>
            <w:tcW w:w="826" w:type="dxa"/>
            <w:gridSpan w:val="2"/>
          </w:tcPr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67.</w:t>
            </w:r>
          </w:p>
        </w:tc>
        <w:tc>
          <w:tcPr>
            <w:tcW w:w="4952" w:type="dxa"/>
          </w:tcPr>
          <w:p w:rsidR="0054474D" w:rsidRPr="006F5C1A" w:rsidRDefault="0054474D" w:rsidP="00E424C7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Якщо </w:t>
            </w: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 xml:space="preserve">знаходження залежності </w:t>
            </w:r>
            <w:proofErr w:type="spellStart"/>
            <w:r w:rsidRPr="006F5C1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Y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</w:t>
            </w:r>
            <w:r w:rsidRPr="006F5C1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f</w:t>
            </w:r>
            <w:proofErr w:type="spellEnd"/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6F5C1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X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 xml:space="preserve"> може бути реалізоване дослідником самостійно</w:t>
            </w:r>
            <w:r w:rsidRPr="006F5C1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>за допомогою спеціального програмного забезпечення або за допомогою чисельних методів, такий метод моделювання називають</w:t>
            </w:r>
            <w:r w:rsidRPr="006F5C1A">
              <w:rPr>
                <w:rFonts w:ascii="Times New Roman" w:hAnsi="Times New Roman" w:cs="Times New Roman"/>
                <w:spacing w:val="16"/>
                <w:sz w:val="28"/>
                <w:szCs w:val="28"/>
                <w:lang w:val="uk-UA"/>
              </w:rPr>
              <w:t>:</w:t>
            </w:r>
          </w:p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аналітичним моделюванням;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алгоритмічним моделюванням;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математичним моделюванням;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програмним моделюванням;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імітаційним моделюванням. </w:t>
            </w:r>
          </w:p>
          <w:p w:rsidR="0054474D" w:rsidRPr="006F5C1A" w:rsidRDefault="0054474D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474D" w:rsidRPr="006F5C1A" w:rsidTr="00A74EA7">
        <w:tc>
          <w:tcPr>
            <w:tcW w:w="826" w:type="dxa"/>
            <w:gridSpan w:val="2"/>
          </w:tcPr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68.</w:t>
            </w:r>
          </w:p>
        </w:tc>
        <w:tc>
          <w:tcPr>
            <w:tcW w:w="4952" w:type="dxa"/>
          </w:tcPr>
          <w:p w:rsidR="0054474D" w:rsidRPr="006F5C1A" w:rsidRDefault="0054474D" w:rsidP="00E424C7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NewRoman,Italic" w:hAnsi="Times New Roman" w:cs="Times New Roman"/>
                <w:iCs/>
                <w:sz w:val="28"/>
                <w:szCs w:val="28"/>
                <w:lang w:val="uk-UA"/>
              </w:rPr>
              <w:t>Моделювання</w:t>
            </w:r>
            <w:r w:rsidRPr="006F5C1A">
              <w:rPr>
                <w:rFonts w:ascii="Times New Roman" w:eastAsia="TimesNewRoman,Italic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>системи передбачає</w:t>
            </w:r>
            <w:r w:rsidRPr="006F5C1A">
              <w:rPr>
                <w:rFonts w:ascii="Times New Roman" w:eastAsia="TimesNewRoman,Bold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 xml:space="preserve">що процес функціонування системи </w:t>
            </w:r>
            <w:r w:rsidRPr="006F5C1A">
              <w:rPr>
                <w:rFonts w:ascii="Times New Roman" w:eastAsia="TimesNewRoman,Bold" w:hAnsi="Times New Roman" w:cs="Times New Roman"/>
                <w:bCs/>
                <w:sz w:val="28"/>
                <w:szCs w:val="28"/>
                <w:lang w:val="uk-UA"/>
              </w:rPr>
              <w:t>відтворюється</w:t>
            </w:r>
            <w:r w:rsidRPr="006F5C1A">
              <w:rPr>
                <w:rFonts w:ascii="Times New Roman" w:eastAsia="TimesNewRoman,Bold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>алгоритмом</w:t>
            </w:r>
            <w:r w:rsidRPr="006F5C1A">
              <w:rPr>
                <w:rFonts w:ascii="Times New Roman" w:eastAsia="TimesNewRoman,Bold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>який реалізується за допомогою комп</w:t>
            </w:r>
            <w:r w:rsidRPr="006F5C1A">
              <w:rPr>
                <w:rFonts w:ascii="Times New Roman" w:eastAsia="TimesNewRoman,Bold" w:hAnsi="Times New Roman" w:cs="Times New Roman"/>
                <w:sz w:val="28"/>
                <w:szCs w:val="28"/>
                <w:lang w:val="uk-UA"/>
              </w:rPr>
              <w:t>’</w:t>
            </w: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>ютера, такий метод моделювання називають</w:t>
            </w:r>
            <w:r w:rsidRPr="006F5C1A">
              <w:rPr>
                <w:rFonts w:ascii="Times New Roman" w:hAnsi="Times New Roman" w:cs="Times New Roman"/>
                <w:spacing w:val="16"/>
                <w:sz w:val="28"/>
                <w:szCs w:val="28"/>
                <w:lang w:val="uk-UA"/>
              </w:rPr>
              <w:t>:</w:t>
            </w:r>
          </w:p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аналітичним моделюванням;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алгоритмічним моделюванням;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математичним моделюванням;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програмним моделюванням;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імітаційним моделюванням. </w:t>
            </w:r>
          </w:p>
          <w:p w:rsidR="0054474D" w:rsidRPr="006F5C1A" w:rsidRDefault="0054474D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474D" w:rsidRPr="006F5C1A" w:rsidTr="00A74EA7">
        <w:tc>
          <w:tcPr>
            <w:tcW w:w="826" w:type="dxa"/>
            <w:gridSpan w:val="2"/>
          </w:tcPr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69.</w:t>
            </w:r>
          </w:p>
        </w:tc>
        <w:tc>
          <w:tcPr>
            <w:tcW w:w="4952" w:type="dxa"/>
          </w:tcPr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NewRoman,Italic" w:hAnsi="Times New Roman" w:cs="Times New Roman"/>
                <w:iCs/>
                <w:sz w:val="28"/>
                <w:szCs w:val="28"/>
                <w:lang w:val="uk-UA"/>
              </w:rPr>
              <w:t xml:space="preserve">Чим обумовлене під час </w:t>
            </w: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>імітаційного моделювання систем використання генераторів випадкових величин?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імітацією для дослідження аналогових систем;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імітацією для дослідження стохастичних систем;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імітацією для дослідження дискретних систем;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імітацією для дослідження комбінаційних систем;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імітацією для дослідження цифрових автоматів. </w:t>
            </w:r>
          </w:p>
          <w:p w:rsidR="0054474D" w:rsidRPr="006F5C1A" w:rsidRDefault="0054474D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474D" w:rsidRPr="006F5C1A" w:rsidTr="00A74EA7">
        <w:tc>
          <w:tcPr>
            <w:tcW w:w="826" w:type="dxa"/>
            <w:gridSpan w:val="2"/>
          </w:tcPr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70.</w:t>
            </w:r>
          </w:p>
        </w:tc>
        <w:tc>
          <w:tcPr>
            <w:tcW w:w="4952" w:type="dxa"/>
          </w:tcPr>
          <w:p w:rsidR="0054474D" w:rsidRPr="006F5C1A" w:rsidRDefault="0054474D" w:rsidP="00E424C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30"/>
                <w:szCs w:val="30"/>
                <w:lang w:val="uk-UA"/>
              </w:rPr>
            </w:pPr>
            <w:r w:rsidRPr="006F5C1A">
              <w:rPr>
                <w:rFonts w:ascii="Times New Roman" w:eastAsia="TimesNewRoman,Italic" w:hAnsi="Times New Roman" w:cs="Times New Roman"/>
                <w:iCs/>
                <w:sz w:val="28"/>
                <w:szCs w:val="28"/>
                <w:lang w:val="uk-UA"/>
              </w:rPr>
              <w:t xml:space="preserve">Яку назву має </w:t>
            </w:r>
            <w:r w:rsidRPr="006F5C1A">
              <w:rPr>
                <w:rFonts w:ascii="Times New Roman" w:eastAsia="TimesNewRoman" w:hAnsi="Times New Roman" w:cs="Times New Roman"/>
                <w:sz w:val="30"/>
                <w:szCs w:val="30"/>
                <w:lang w:val="uk-UA"/>
              </w:rPr>
              <w:t xml:space="preserve">спосіб генерування випадкових величин, коли на підставі і-того випадкового числа обчислюється  </w:t>
            </w:r>
            <w:r w:rsidRPr="006F5C1A">
              <w:rPr>
                <w:rFonts w:ascii="Times New Roman" w:eastAsia="TimesNewRoman,Italic" w:hAnsi="Times New Roman" w:cs="Times New Roman"/>
                <w:i/>
                <w:iCs/>
                <w:sz w:val="30"/>
                <w:szCs w:val="30"/>
                <w:lang w:val="uk-UA"/>
              </w:rPr>
              <w:t>і</w:t>
            </w:r>
            <w:r w:rsidRPr="006F5C1A">
              <w:rPr>
                <w:rFonts w:ascii="Times New Roman" w:eastAsia="TimesNewRoman" w:hAnsi="Times New Roman" w:cs="Times New Roman"/>
                <w:i/>
                <w:iCs/>
                <w:sz w:val="30"/>
                <w:szCs w:val="30"/>
                <w:lang w:val="uk-UA"/>
              </w:rPr>
              <w:t>+</w:t>
            </w:r>
            <w:r w:rsidRPr="006F5C1A">
              <w:rPr>
                <w:rFonts w:ascii="Times New Roman" w:eastAsia="TimesNewRoman" w:hAnsi="Times New Roman" w:cs="Times New Roman"/>
                <w:sz w:val="30"/>
                <w:szCs w:val="30"/>
                <w:lang w:val="uk-UA"/>
              </w:rPr>
              <w:t>1-ше випадкове число?</w:t>
            </w:r>
            <w:r w:rsidRPr="006F5C1A">
              <w:rPr>
                <w:rFonts w:ascii="Times New Roman" w:eastAsia="TimesNewRoman,Italic" w:hAnsi="Times New Roman" w:cs="Times New Roman"/>
                <w:iCs/>
                <w:sz w:val="28"/>
                <w:szCs w:val="28"/>
                <w:lang w:val="uk-UA"/>
              </w:rPr>
              <w:t xml:space="preserve"> </w:t>
            </w:r>
          </w:p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генерування рівномірно розподілених в інтервалі (0;1) випадкових величин на основі рекурсивних формул; 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генерування рівномірно розподілених в інтервалі (0;1) випадкових величин на основі таблиць;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використання деякого фізичного пристрою для генерування випадкових величин;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генерування рівномірно розподілених в інтервалі (0;1) випадкових величин методом Монте-Карло;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генерування рівномірно розподілених в інтервалі (0;1) випадкових величин методом </w:t>
            </w:r>
            <w:proofErr w:type="spellStart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Квайна</w:t>
            </w:r>
            <w:proofErr w:type="spellEnd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54474D" w:rsidRPr="006F5C1A" w:rsidRDefault="0054474D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474D" w:rsidRPr="006F5C1A" w:rsidTr="00A74EA7">
        <w:tc>
          <w:tcPr>
            <w:tcW w:w="826" w:type="dxa"/>
            <w:gridSpan w:val="2"/>
          </w:tcPr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71.</w:t>
            </w:r>
          </w:p>
        </w:tc>
        <w:tc>
          <w:tcPr>
            <w:tcW w:w="4952" w:type="dxa"/>
          </w:tcPr>
          <w:p w:rsidR="0054474D" w:rsidRPr="006F5C1A" w:rsidRDefault="0054474D" w:rsidP="00E424C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>За допомогою яких тестів перевіряють якість генератора випадкових чисел?</w:t>
            </w:r>
          </w:p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емпіричних;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теоретичних;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емпіричних та теоретичних;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алгоритмічних;</w:t>
            </w:r>
          </w:p>
          <w:p w:rsidR="0054474D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числових.</w:t>
            </w:r>
          </w:p>
        </w:tc>
      </w:tr>
      <w:tr w:rsidR="0054474D" w:rsidRPr="006F5C1A" w:rsidTr="00A74EA7">
        <w:tc>
          <w:tcPr>
            <w:tcW w:w="826" w:type="dxa"/>
            <w:gridSpan w:val="2"/>
          </w:tcPr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72.</w:t>
            </w:r>
          </w:p>
        </w:tc>
        <w:tc>
          <w:tcPr>
            <w:tcW w:w="4952" w:type="dxa"/>
          </w:tcPr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NewRoman,Italic" w:hAnsi="Times New Roman" w:cs="Times New Roman"/>
                <w:iCs/>
                <w:sz w:val="28"/>
                <w:szCs w:val="28"/>
                <w:lang w:val="uk-UA"/>
              </w:rPr>
              <w:t>П</w:t>
            </w: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 xml:space="preserve">еревірку випадкових чисел, які </w:t>
            </w: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lastRenderedPageBreak/>
              <w:t xml:space="preserve">сформував генератор на </w:t>
            </w:r>
            <w:r w:rsidRPr="006F5C1A">
              <w:rPr>
                <w:rFonts w:ascii="Times New Roman" w:eastAsia="TimesNewRoman" w:hAnsi="Times New Roman" w:cs="Times New Roman"/>
                <w:i/>
                <w:sz w:val="28"/>
                <w:szCs w:val="28"/>
                <w:lang w:val="uk-UA"/>
              </w:rPr>
              <w:t>рівномірність</w:t>
            </w: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 xml:space="preserve"> виконують з використанням: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критерію узгодження χ2;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середньо квадратичного відхилення;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дисперсії;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коефіцієнта кореляції;</w:t>
            </w:r>
          </w:p>
          <w:p w:rsidR="0054474D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коефіцієнта детермінації.</w:t>
            </w:r>
          </w:p>
        </w:tc>
      </w:tr>
      <w:tr w:rsidR="0054474D" w:rsidRPr="006F5C1A" w:rsidTr="00A74EA7">
        <w:tc>
          <w:tcPr>
            <w:tcW w:w="826" w:type="dxa"/>
            <w:gridSpan w:val="2"/>
          </w:tcPr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73.</w:t>
            </w:r>
          </w:p>
        </w:tc>
        <w:tc>
          <w:tcPr>
            <w:tcW w:w="4952" w:type="dxa"/>
          </w:tcPr>
          <w:p w:rsidR="0054474D" w:rsidRPr="006F5C1A" w:rsidRDefault="0054474D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>Алгоритм</w:t>
            </w:r>
            <w:r w:rsidRPr="006F5C1A">
              <w:rPr>
                <w:rFonts w:ascii="Times New Roman" w:eastAsia="TimesNewRoman,Bold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>який відтворює функціонування системи</w:t>
            </w:r>
            <w:r w:rsidRPr="006F5C1A">
              <w:rPr>
                <w:rFonts w:ascii="Times New Roman" w:eastAsia="TimesNewRoman,Bold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>за допомогою комп</w:t>
            </w:r>
            <w:r w:rsidRPr="006F5C1A">
              <w:rPr>
                <w:rFonts w:ascii="Times New Roman" w:eastAsia="TimesNewRoman,Bold" w:hAnsi="Times New Roman" w:cs="Times New Roman"/>
                <w:sz w:val="28"/>
                <w:szCs w:val="28"/>
                <w:lang w:val="uk-UA"/>
              </w:rPr>
              <w:t>’</w:t>
            </w: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>ютерної програми називається: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алгоритмом функціонування;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алгоритмом програмування;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алгоритмом системи;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алгоритмом імітації;</w:t>
            </w:r>
          </w:p>
          <w:p w:rsidR="0054474D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алгоритмом структури.</w:t>
            </w:r>
          </w:p>
        </w:tc>
      </w:tr>
      <w:tr w:rsidR="0054474D" w:rsidRPr="006F5C1A" w:rsidTr="00A74EA7">
        <w:tc>
          <w:tcPr>
            <w:tcW w:w="826" w:type="dxa"/>
            <w:gridSpan w:val="2"/>
          </w:tcPr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74.</w:t>
            </w:r>
          </w:p>
        </w:tc>
        <w:tc>
          <w:tcPr>
            <w:tcW w:w="4952" w:type="dxa"/>
          </w:tcPr>
          <w:p w:rsidR="0054474D" w:rsidRPr="006F5C1A" w:rsidRDefault="0054474D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>Спосіб побудови алгоритму просування модельного часу коли весь інтервал часу, протягом якого моделюється система, поділяється на рівні інтервали і при кожному просуванні модельного часу на цьому інтервалі послідовно визначаються всі зміни, що відбуваються в моделі має назву: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принципом найближчої події;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принципом ∆t;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принципом послідовного проведення об’єктів уздовж моделі;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принципом просування стану моделі;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принципом збирання інформації про поведінку моделі. </w:t>
            </w:r>
          </w:p>
          <w:p w:rsidR="0054474D" w:rsidRPr="006F5C1A" w:rsidRDefault="0054474D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474D" w:rsidRPr="006F5C1A" w:rsidTr="00A74EA7">
        <w:tc>
          <w:tcPr>
            <w:tcW w:w="826" w:type="dxa"/>
            <w:gridSpan w:val="2"/>
          </w:tcPr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75.</w:t>
            </w:r>
          </w:p>
        </w:tc>
        <w:tc>
          <w:tcPr>
            <w:tcW w:w="4952" w:type="dxa"/>
          </w:tcPr>
          <w:p w:rsidR="0054474D" w:rsidRPr="006F5C1A" w:rsidRDefault="0054474D" w:rsidP="00E424C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 xml:space="preserve">Спосіб побудови алгоритму просування модельного часу коли модельний час просувається від моменту виникнення однієї події до моменту виникнення іншої, і після кожного просування часу реалізуються зміни стану моделі, відповідні до події, що виникла має назву: </w:t>
            </w:r>
          </w:p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принципом найближчої події;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принципом ∆t;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принципом послідовного проведення об’єктів уздовж моделі;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принципом просування стану моделі;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принципом збирання інформації про поведінку моделі. </w:t>
            </w:r>
          </w:p>
          <w:p w:rsidR="0054474D" w:rsidRPr="006F5C1A" w:rsidRDefault="0054474D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474D" w:rsidRPr="006F5C1A" w:rsidTr="00A74EA7">
        <w:tc>
          <w:tcPr>
            <w:tcW w:w="826" w:type="dxa"/>
            <w:gridSpan w:val="2"/>
          </w:tcPr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76.</w:t>
            </w:r>
          </w:p>
        </w:tc>
        <w:tc>
          <w:tcPr>
            <w:tcW w:w="4952" w:type="dxa"/>
          </w:tcPr>
          <w:p w:rsidR="0054474D" w:rsidRPr="006F5C1A" w:rsidRDefault="0054474D" w:rsidP="00E424C7">
            <w:pPr>
              <w:autoSpaceDE w:val="0"/>
              <w:autoSpaceDN w:val="0"/>
              <w:adjustRightInd w:val="0"/>
              <w:spacing w:before="100"/>
              <w:jc w:val="both"/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 xml:space="preserve">Спосіб побудови алгоритму, коли кожний об’єкт проводиться по моделі з моменту його надходження у модель до моменту виходу з моделі. Історія кожного проведення запам’ятовується, так що наступний об’єкт проводиться уздовж моделі з урахуванням історії попередніх проведень. Такий алгоритм має назву: </w:t>
            </w:r>
          </w:p>
          <w:p w:rsidR="0054474D" w:rsidRPr="006F5C1A" w:rsidRDefault="0054474D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за принципом найближчої події;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за принципом ∆t;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за принципом послідовного проведення об’єктів уздовж моделі;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за принципом просування стану моделі;</w:t>
            </w:r>
          </w:p>
          <w:p w:rsidR="0054474D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за принципом збирання інформації про поведінку моделі.</w:t>
            </w:r>
          </w:p>
        </w:tc>
      </w:tr>
      <w:tr w:rsidR="0054474D" w:rsidRPr="006F5C1A" w:rsidTr="00A74EA7">
        <w:tc>
          <w:tcPr>
            <w:tcW w:w="826" w:type="dxa"/>
            <w:gridSpan w:val="2"/>
          </w:tcPr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77.</w:t>
            </w:r>
          </w:p>
        </w:tc>
        <w:tc>
          <w:tcPr>
            <w:tcW w:w="4952" w:type="dxa"/>
          </w:tcPr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 xml:space="preserve">Яку назву має спосіб побудови алгоритму просування стану моделі в </w:t>
            </w: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lastRenderedPageBreak/>
              <w:t>залежності від часу, коли імітація здійснюється виконанням упорядкованої у часі послідовності логічно взаємозв’язаних подій?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спосіб, орієнтований на час імітації;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процесно-орієнтований</w:t>
            </w:r>
            <w:proofErr w:type="spellEnd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спосіб;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спосіб, орієнтований на дії;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спосіб, орієнтований на події;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спосіб, орієнтований на час програмування. </w:t>
            </w:r>
          </w:p>
          <w:p w:rsidR="0054474D" w:rsidRPr="006F5C1A" w:rsidRDefault="0054474D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474D" w:rsidRPr="006F5C1A" w:rsidTr="00A74EA7">
        <w:tc>
          <w:tcPr>
            <w:tcW w:w="826" w:type="dxa"/>
            <w:gridSpan w:val="2"/>
          </w:tcPr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78.</w:t>
            </w:r>
          </w:p>
        </w:tc>
        <w:tc>
          <w:tcPr>
            <w:tcW w:w="4952" w:type="dxa"/>
          </w:tcPr>
          <w:p w:rsidR="0054474D" w:rsidRPr="006F5C1A" w:rsidRDefault="0054474D" w:rsidP="00E424C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>Яку назву має спосіб побудови алгоритму просування стану моделі в залежності від часу, коли дослідник визначає і описує дії елементів системи та умови початку і кінця кожної дії?</w:t>
            </w:r>
          </w:p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спосіб, орієнтований на час імітації;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процесно-орієнтований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 xml:space="preserve"> спосіб;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спосіб, орієнтований на дії;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спосіб, орієнтований на події;</w:t>
            </w:r>
          </w:p>
          <w:p w:rsidR="0054474D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спосіб, орієнтований на час програмування.</w:t>
            </w:r>
          </w:p>
        </w:tc>
      </w:tr>
      <w:tr w:rsidR="0054474D" w:rsidRPr="006F5C1A" w:rsidTr="00A74EA7">
        <w:tc>
          <w:tcPr>
            <w:tcW w:w="826" w:type="dxa"/>
            <w:gridSpan w:val="2"/>
          </w:tcPr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79.</w:t>
            </w:r>
          </w:p>
        </w:tc>
        <w:tc>
          <w:tcPr>
            <w:tcW w:w="4952" w:type="dxa"/>
          </w:tcPr>
          <w:p w:rsidR="0054474D" w:rsidRPr="006F5C1A" w:rsidRDefault="0054474D" w:rsidP="00E424C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 xml:space="preserve">Яку назву має метод в якому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проводиться розіграш випадкового явища за допомогою спеціально організованої процедури (як правило, на ПЕОМ) і ми користуємося самою випадковістю як апаратом дослідження</w:t>
            </w: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>?</w:t>
            </w:r>
          </w:p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комп’ютерної імітації;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метод </w:t>
            </w:r>
            <w:proofErr w:type="spellStart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Квайна</w:t>
            </w:r>
            <w:proofErr w:type="spellEnd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метод </w:t>
            </w:r>
            <w:proofErr w:type="spellStart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Мак-Ласкі</w:t>
            </w:r>
            <w:proofErr w:type="spellEnd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Монте-Карло;</w:t>
            </w:r>
          </w:p>
          <w:p w:rsidR="0054474D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метод </w:t>
            </w:r>
            <w:proofErr w:type="spellStart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Фобіначі</w:t>
            </w:r>
            <w:proofErr w:type="spellEnd"/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54474D" w:rsidRPr="006F5C1A" w:rsidTr="00A74EA7">
        <w:tc>
          <w:tcPr>
            <w:tcW w:w="826" w:type="dxa"/>
            <w:gridSpan w:val="2"/>
          </w:tcPr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80.</w:t>
            </w:r>
          </w:p>
        </w:tc>
        <w:tc>
          <w:tcPr>
            <w:tcW w:w="4952" w:type="dxa"/>
          </w:tcPr>
          <w:p w:rsidR="0054474D" w:rsidRPr="006F5C1A" w:rsidRDefault="0054474D" w:rsidP="00E424C7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 xml:space="preserve">Яку назву має модель коли використовується </w:t>
            </w:r>
            <w:r w:rsidRPr="006F5C1A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установка,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пристрій або</w:t>
            </w:r>
            <w:r w:rsidRPr="006F5C1A">
              <w:rPr>
                <w:rFonts w:ascii="Times New Roman" w:hAnsi="Times New Roman" w:cs="Times New Roman"/>
                <w:smallCaps/>
                <w:spacing w:val="-4"/>
                <w:sz w:val="28"/>
                <w:szCs w:val="28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пристосування, що дозволяє</w:t>
            </w:r>
            <w:r w:rsidRPr="006F5C1A">
              <w:rPr>
                <w:rFonts w:ascii="Times New Roman" w:hAnsi="Times New Roman" w:cs="Times New Roman"/>
                <w:spacing w:val="-6"/>
                <w:sz w:val="28"/>
                <w:szCs w:val="28"/>
                <w:lang w:val="uk-UA"/>
              </w:rPr>
              <w:t xml:space="preserve"> досліджувати системи шляхом заміщення досліджуваного фізичного </w:t>
            </w:r>
            <w:r w:rsidRPr="006F5C1A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процесу подібним йому процесом тієї ж або іншої фізичної природи</w:t>
            </w: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>?</w:t>
            </w:r>
          </w:p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імітаційна;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лабораторна;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фізична;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математична;</w:t>
            </w:r>
          </w:p>
          <w:p w:rsidR="0054474D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аналітична.</w:t>
            </w:r>
          </w:p>
        </w:tc>
      </w:tr>
      <w:tr w:rsidR="0054474D" w:rsidRPr="006F5C1A" w:rsidTr="00A74EA7">
        <w:tc>
          <w:tcPr>
            <w:tcW w:w="826" w:type="dxa"/>
            <w:gridSpan w:val="2"/>
          </w:tcPr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81.</w:t>
            </w:r>
          </w:p>
        </w:tc>
        <w:tc>
          <w:tcPr>
            <w:tcW w:w="4952" w:type="dxa"/>
          </w:tcPr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>Яку назву має</w:t>
            </w:r>
            <w:r w:rsidRPr="006F5C1A">
              <w:rPr>
                <w:rFonts w:ascii="Times New Roman" w:hAnsi="Times New Roman" w:cs="Times New Roman"/>
                <w:b/>
                <w:spacing w:val="-1"/>
                <w:sz w:val="30"/>
                <w:szCs w:val="30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spacing w:val="-1"/>
                <w:sz w:val="28"/>
                <w:szCs w:val="28"/>
                <w:lang w:val="uk-UA"/>
              </w:rPr>
              <w:t>вид фізичних моделей коли моделлю є</w:t>
            </w:r>
            <w:r w:rsidRPr="006F5C1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uk-UA"/>
              </w:rPr>
              <w:t xml:space="preserve"> системи або їхні</w:t>
            </w:r>
            <w:r w:rsidRPr="006F5C1A"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uk-UA"/>
              </w:rPr>
              <w:t>частини</w:t>
            </w:r>
            <w:r w:rsidRPr="006F5C1A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uk-UA"/>
              </w:rPr>
              <w:t>, які реально досліджуються</w:t>
            </w: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>?: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масштабні моделі;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лабораторні моделі;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моделі-аналоги;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натурні моделі;</w:t>
            </w:r>
          </w:p>
          <w:p w:rsidR="0054474D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аналогові моделі.</w:t>
            </w:r>
          </w:p>
        </w:tc>
      </w:tr>
      <w:tr w:rsidR="0054474D" w:rsidRPr="006F5C1A" w:rsidTr="00A74EA7">
        <w:tc>
          <w:tcPr>
            <w:tcW w:w="826" w:type="dxa"/>
            <w:gridSpan w:val="2"/>
          </w:tcPr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82.</w:t>
            </w:r>
          </w:p>
        </w:tc>
        <w:tc>
          <w:tcPr>
            <w:tcW w:w="4952" w:type="dxa"/>
          </w:tcPr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 xml:space="preserve">Що </w:t>
            </w:r>
            <w:r w:rsidRPr="006F5C1A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uk-UA"/>
              </w:rPr>
              <w:t xml:space="preserve">обмежує </w:t>
            </w:r>
            <w:r w:rsidRPr="006F5C1A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область</w:t>
            </w:r>
            <w:r w:rsidRPr="006F5C1A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uk-UA"/>
              </w:rPr>
              <w:t xml:space="preserve"> застосування натурних моделей</w:t>
            </w: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низька точність результатів;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великі витрати ресурсів;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низька вірогідність результатів;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складна організація моделювання;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складний аналіз результатів. </w:t>
            </w:r>
          </w:p>
          <w:p w:rsidR="0054474D" w:rsidRPr="006F5C1A" w:rsidRDefault="0054474D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474D" w:rsidRPr="006F5C1A" w:rsidTr="00A74EA7">
        <w:tc>
          <w:tcPr>
            <w:tcW w:w="826" w:type="dxa"/>
            <w:gridSpan w:val="2"/>
          </w:tcPr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83.</w:t>
            </w:r>
          </w:p>
        </w:tc>
        <w:tc>
          <w:tcPr>
            <w:tcW w:w="4952" w:type="dxa"/>
          </w:tcPr>
          <w:p w:rsidR="0054474D" w:rsidRPr="006F5C1A" w:rsidRDefault="0054474D" w:rsidP="00E424C7">
            <w:pPr>
              <w:shd w:val="clear" w:color="auto" w:fill="FFFFFF"/>
              <w:tabs>
                <w:tab w:val="left" w:pos="1589"/>
              </w:tabs>
              <w:ind w:right="4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>Яку назву має</w:t>
            </w:r>
            <w:r w:rsidRPr="006F5C1A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вид фізичних моделей </w:t>
            </w:r>
            <w:r w:rsidRPr="006F5C1A">
              <w:rPr>
                <w:rFonts w:ascii="Times New Roman" w:hAnsi="Times New Roman" w:cs="Times New Roman"/>
                <w:spacing w:val="-1"/>
                <w:sz w:val="28"/>
                <w:szCs w:val="28"/>
                <w:lang w:val="uk-UA"/>
              </w:rPr>
              <w:lastRenderedPageBreak/>
              <w:t>коли</w:t>
            </w: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 дослідженні складних систем, для яких неможливо або складно дати досить точний математичний опис функціонування, а натурних зразків ще не існує, або експерименти, що дають інформацію, яка потрібна, з ними не припустимі</w:t>
            </w: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>?</w:t>
            </w:r>
          </w:p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масштабні моделі;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лабораторні моделі;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моделі-аналоги;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натурні моделі;</w:t>
            </w:r>
          </w:p>
          <w:p w:rsidR="0054474D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аналогові моделі.</w:t>
            </w:r>
          </w:p>
        </w:tc>
      </w:tr>
      <w:tr w:rsidR="0054474D" w:rsidRPr="006F5C1A" w:rsidTr="00A74EA7">
        <w:tc>
          <w:tcPr>
            <w:tcW w:w="826" w:type="dxa"/>
            <w:gridSpan w:val="2"/>
          </w:tcPr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84.</w:t>
            </w:r>
          </w:p>
        </w:tc>
        <w:tc>
          <w:tcPr>
            <w:tcW w:w="4952" w:type="dxa"/>
          </w:tcPr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 xml:space="preserve">Які </w:t>
            </w:r>
            <w:r w:rsidRPr="006F5C1A">
              <w:rPr>
                <w:rFonts w:ascii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фізичні моделі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відтворюють на основі математичних рівнянь окремі етапи процесу, а після їхнього з'єднання відтворюють увесь процес у цілому</w:t>
            </w: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масштабні моделі;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лабораторні моделі;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інформаційні моделі;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натурні моделі;</w:t>
            </w:r>
          </w:p>
          <w:p w:rsidR="0054474D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аналогові моделі.</w:t>
            </w:r>
          </w:p>
        </w:tc>
      </w:tr>
      <w:tr w:rsidR="0054474D" w:rsidRPr="006F5C1A" w:rsidTr="00A74EA7">
        <w:tc>
          <w:tcPr>
            <w:tcW w:w="826" w:type="dxa"/>
            <w:gridSpan w:val="2"/>
          </w:tcPr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85.</w:t>
            </w:r>
          </w:p>
        </w:tc>
        <w:tc>
          <w:tcPr>
            <w:tcW w:w="4952" w:type="dxa"/>
          </w:tcPr>
          <w:p w:rsidR="0054474D" w:rsidRPr="006F5C1A" w:rsidRDefault="0054474D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 якому зв’язку кожному значенню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факторної ознаки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(вхідного фактора) </w:t>
            </w:r>
            <w:r w:rsidRPr="006F5C1A">
              <w:rPr>
                <w:rFonts w:ascii="Times New Roman" w:hAnsi="Times New Roman" w:cs="Times New Roman"/>
                <w:position w:val="-4"/>
                <w:sz w:val="28"/>
                <w:szCs w:val="28"/>
                <w:lang w:val="uk-UA"/>
              </w:rPr>
              <w:object w:dxaOrig="279" w:dyaOrig="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95pt;height:12.85pt" o:ole="">
                  <v:imagedata r:id="rId14" o:title=""/>
                </v:shape>
                <o:OLEObject Type="Embed" ProgID="Equation.3" ShapeID="_x0000_i1025" DrawAspect="Content" ObjectID="_1823059995" r:id="rId15"/>
              </w:objec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відповідає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множинне значення результативної ознаки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(результат або вихідний фактор) </w:t>
            </w:r>
            <w:r w:rsidRPr="006F5C1A">
              <w:rPr>
                <w:rFonts w:ascii="Times New Roman" w:hAnsi="Times New Roman" w:cs="Times New Roman"/>
                <w:position w:val="-4"/>
                <w:sz w:val="28"/>
                <w:szCs w:val="28"/>
                <w:lang w:val="uk-UA"/>
              </w:rPr>
              <w:object w:dxaOrig="220" w:dyaOrig="260">
                <v:shape id="_x0000_i1026" type="#_x0000_t75" style="width:12.85pt;height:12.85pt" o:ole="">
                  <v:imagedata r:id="rId16" o:title=""/>
                </v:shape>
                <o:OLEObject Type="Embed" ProgID="Equation.3" ShapeID="_x0000_i1026" DrawAspect="Content" ObjectID="_1823059996" r:id="rId17"/>
              </w:objec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яка утворює деяке розподілення (яке, як правило, можна заставити з відомим законом розподілення)</w:t>
            </w: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детермінованому;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стохастичному;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апріорному;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апостеріорному;</w:t>
            </w:r>
          </w:p>
          <w:p w:rsidR="0054474D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стійкому.</w:t>
            </w:r>
          </w:p>
        </w:tc>
      </w:tr>
      <w:tr w:rsidR="0054474D" w:rsidRPr="006F5C1A" w:rsidTr="00A74EA7">
        <w:tc>
          <w:tcPr>
            <w:tcW w:w="826" w:type="dxa"/>
            <w:gridSpan w:val="2"/>
          </w:tcPr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86.</w:t>
            </w:r>
          </w:p>
        </w:tc>
        <w:tc>
          <w:tcPr>
            <w:tcW w:w="4952" w:type="dxa"/>
          </w:tcPr>
          <w:p w:rsidR="0054474D" w:rsidRPr="006F5C1A" w:rsidRDefault="0054474D" w:rsidP="00E424C7">
            <w:pPr>
              <w:shd w:val="clear" w:color="auto" w:fill="FFFFFF"/>
              <w:tabs>
                <w:tab w:val="left" w:pos="1589"/>
              </w:tabs>
              <w:spacing w:before="120"/>
              <w:ind w:right="45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 якому зв’язку кожному значенню (або групі значень) фактора </w:t>
            </w:r>
            <w:r w:rsidRPr="006F5C1A">
              <w:rPr>
                <w:rFonts w:ascii="Times New Roman" w:hAnsi="Times New Roman" w:cs="Times New Roman"/>
                <w:position w:val="-4"/>
                <w:sz w:val="28"/>
                <w:szCs w:val="28"/>
                <w:lang w:val="uk-UA"/>
              </w:rPr>
              <w:object w:dxaOrig="279" w:dyaOrig="260">
                <v:shape id="_x0000_i1027" type="#_x0000_t75" style="width:14.95pt;height:12.85pt" o:ole="">
                  <v:imagedata r:id="rId14" o:title=""/>
                </v:shape>
                <o:OLEObject Type="Embed" ProgID="Equation.3" ShapeID="_x0000_i1027" DrawAspect="Content" ObjectID="_1823059997" r:id="rId18"/>
              </w:objec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відповідає середнє значення результату </w:t>
            </w:r>
            <w:r w:rsidRPr="006F5C1A">
              <w:rPr>
                <w:rFonts w:ascii="Times New Roman" w:hAnsi="Times New Roman" w:cs="Times New Roman"/>
                <w:position w:val="-4"/>
                <w:sz w:val="28"/>
                <w:szCs w:val="28"/>
                <w:lang w:val="uk-UA"/>
              </w:rPr>
              <w:object w:dxaOrig="220" w:dyaOrig="320">
                <v:shape id="_x0000_i1028" type="#_x0000_t75" style="width:12.85pt;height:14.95pt" o:ole="">
                  <v:imagedata r:id="rId19" o:title=""/>
                </v:shape>
                <o:OLEObject Type="Embed" ProgID="Equation.3" ShapeID="_x0000_i1028" DrawAspect="Content" ObjectID="_1823059998" r:id="rId20"/>
              </w:object>
            </w: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>?</w:t>
            </w:r>
            <w:r w:rsidRPr="006F5C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uk-UA"/>
              </w:rPr>
              <w:t xml:space="preserve"> </w:t>
            </w:r>
          </w:p>
          <w:p w:rsidR="0054474D" w:rsidRPr="006F5C1A" w:rsidRDefault="0054474D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кореляційному;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апріорному;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детермінованому;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апостеріорному;</w:t>
            </w:r>
          </w:p>
          <w:p w:rsidR="0054474D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стійкому.</w:t>
            </w:r>
          </w:p>
        </w:tc>
      </w:tr>
      <w:tr w:rsidR="007731B2" w:rsidRPr="006F5C1A" w:rsidTr="00A74EA7">
        <w:tc>
          <w:tcPr>
            <w:tcW w:w="819" w:type="dxa"/>
          </w:tcPr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87.</w:t>
            </w:r>
          </w:p>
        </w:tc>
        <w:tc>
          <w:tcPr>
            <w:tcW w:w="4959" w:type="dxa"/>
            <w:gridSpan w:val="2"/>
          </w:tcPr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Лінія регресії є основною характеристикою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кореляційного зв’язку;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апріорного зв’язку;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детермінованого зв’язку;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апостеріорного зв’язку;</w:t>
            </w:r>
          </w:p>
          <w:p w:rsidR="007731B2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стійкого зв’язку.</w:t>
            </w:r>
          </w:p>
        </w:tc>
      </w:tr>
      <w:tr w:rsidR="007731B2" w:rsidRPr="006F5C1A" w:rsidTr="00A74EA7">
        <w:tc>
          <w:tcPr>
            <w:tcW w:w="819" w:type="dxa"/>
          </w:tcPr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88.</w:t>
            </w:r>
          </w:p>
        </w:tc>
        <w:tc>
          <w:tcPr>
            <w:tcW w:w="4959" w:type="dxa"/>
            <w:gridSpan w:val="2"/>
          </w:tcPr>
          <w:p w:rsidR="007731B2" w:rsidRPr="006F5C1A" w:rsidRDefault="007731B2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Яку назву має аналіз де група методів та прийомів використовується для визначення аналітичних виразів зв’язків у вигляді математичної функції (багаточлена)</w:t>
            </w: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 xml:space="preserve"> ?: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математичний;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логічний;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регресійний;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аналітичний;</w:t>
            </w:r>
          </w:p>
          <w:p w:rsidR="007731B2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алгоритмічний.</w:t>
            </w:r>
          </w:p>
        </w:tc>
      </w:tr>
      <w:tr w:rsidR="007731B2" w:rsidRPr="006F5C1A" w:rsidTr="00A74EA7">
        <w:tc>
          <w:tcPr>
            <w:tcW w:w="819" w:type="dxa"/>
          </w:tcPr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4959" w:type="dxa"/>
            <w:gridSpan w:val="2"/>
          </w:tcPr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Яку назву має графічний метод регресійного аналізу, тобто наочне подання лінії регресії в графічній формі</w:t>
            </w: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лінія інтерполяції;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лінія тренду;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лінія екстраполяції;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лінія фільтрації;</w:t>
            </w:r>
          </w:p>
          <w:p w:rsidR="007731B2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лінія апроксимації.</w:t>
            </w:r>
          </w:p>
        </w:tc>
      </w:tr>
      <w:tr w:rsidR="007731B2" w:rsidRPr="006F5C1A" w:rsidTr="00A74EA7">
        <w:tc>
          <w:tcPr>
            <w:tcW w:w="819" w:type="dxa"/>
          </w:tcPr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4959" w:type="dxa"/>
            <w:gridSpan w:val="2"/>
          </w:tcPr>
          <w:p w:rsidR="007731B2" w:rsidRPr="006F5C1A" w:rsidRDefault="007731B2" w:rsidP="00E424C7">
            <w:pPr>
              <w:shd w:val="clear" w:color="auto" w:fill="FFFFFF"/>
              <w:tabs>
                <w:tab w:val="left" w:pos="1589"/>
              </w:tabs>
              <w:ind w:right="45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Яки методи в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EXCEL</w:t>
            </w:r>
            <w:r w:rsidRPr="006F5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використовуються для обчислення інтегралів та диференціалів</w:t>
            </w: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>?</w:t>
            </w:r>
          </w:p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аналітичні методи;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чисельні методи;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статистичні методи;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 інтерполяції;</w:t>
            </w:r>
          </w:p>
          <w:p w:rsidR="007731B2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 апроксимації.</w:t>
            </w:r>
          </w:p>
        </w:tc>
      </w:tr>
      <w:tr w:rsidR="007731B2" w:rsidRPr="006F5C1A" w:rsidTr="00A74EA7">
        <w:tc>
          <w:tcPr>
            <w:tcW w:w="819" w:type="dxa"/>
          </w:tcPr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91</w:t>
            </w:r>
          </w:p>
        </w:tc>
        <w:tc>
          <w:tcPr>
            <w:tcW w:w="4959" w:type="dxa"/>
            <w:gridSpan w:val="2"/>
          </w:tcPr>
          <w:p w:rsidR="007731B2" w:rsidRPr="006F5C1A" w:rsidRDefault="007731B2" w:rsidP="00E424C7">
            <w:pPr>
              <w:shd w:val="clear" w:color="auto" w:fill="FFFFFF"/>
              <w:tabs>
                <w:tab w:val="left" w:pos="1589"/>
              </w:tabs>
              <w:ind w:right="45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Яку назву має лінія регресії, яка задається наступною функцією</w:t>
            </w:r>
          </w:p>
          <w:p w:rsidR="007731B2" w:rsidRPr="006F5C1A" w:rsidRDefault="007731B2" w:rsidP="00E424C7">
            <w:pPr>
              <w:ind w:left="993" w:firstLine="1275"/>
              <w:rPr>
                <w:sz w:val="28"/>
                <w:szCs w:val="28"/>
                <w:lang w:val="uk-UA"/>
              </w:rPr>
            </w:pPr>
            <w:r w:rsidRPr="006F5C1A">
              <w:rPr>
                <w:position w:val="-12"/>
                <w:lang w:val="uk-UA"/>
              </w:rPr>
              <w:object w:dxaOrig="1240" w:dyaOrig="360">
                <v:shape id="_x0000_i1029" type="#_x0000_t75" style="width:77.7pt;height:22.8pt" o:ole="">
                  <v:imagedata r:id="rId21" o:title=""/>
                </v:shape>
                <o:OLEObject Type="Embed" ProgID="Equation.3" ShapeID="_x0000_i1029" DrawAspect="Content" ObjectID="_1823059999" r:id="rId22"/>
              </w:object>
            </w:r>
          </w:p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логарифмічна;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степенева;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лінійна;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експоненціальна;</w:t>
            </w:r>
          </w:p>
          <w:p w:rsidR="007731B2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поліноміальна.</w:t>
            </w:r>
          </w:p>
        </w:tc>
      </w:tr>
      <w:tr w:rsidR="007731B2" w:rsidRPr="006F5C1A" w:rsidTr="00A74EA7">
        <w:tc>
          <w:tcPr>
            <w:tcW w:w="819" w:type="dxa"/>
          </w:tcPr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</w:t>
            </w:r>
          </w:p>
        </w:tc>
        <w:tc>
          <w:tcPr>
            <w:tcW w:w="4959" w:type="dxa"/>
            <w:gridSpan w:val="2"/>
          </w:tcPr>
          <w:p w:rsidR="007731B2" w:rsidRPr="006F5C1A" w:rsidRDefault="007731B2" w:rsidP="00E424C7">
            <w:pPr>
              <w:shd w:val="clear" w:color="auto" w:fill="FFFFFF"/>
              <w:tabs>
                <w:tab w:val="left" w:pos="1589"/>
              </w:tabs>
              <w:ind w:right="45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Яку назву має лінія регресії, яка задається наступною функцією</w:t>
            </w:r>
          </w:p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position w:val="-12"/>
                <w:lang w:val="uk-UA"/>
              </w:rPr>
              <w:object w:dxaOrig="1640" w:dyaOrig="360">
                <v:shape id="_x0000_i1030" type="#_x0000_t75" style="width:107.65pt;height:22.8pt" o:ole="">
                  <v:imagedata r:id="rId23" o:title=""/>
                </v:shape>
                <o:OLEObject Type="Embed" ProgID="Equation.3" ShapeID="_x0000_i1030" DrawAspect="Content" ObjectID="_1823060000" r:id="rId24"/>
              </w:objec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логарифмічна;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степенева;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лінійна;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експоненціальна;</w:t>
            </w:r>
          </w:p>
          <w:p w:rsidR="007731B2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поліноміальна.</w:t>
            </w:r>
          </w:p>
        </w:tc>
      </w:tr>
      <w:tr w:rsidR="007731B2" w:rsidRPr="006F5C1A" w:rsidTr="00A74EA7">
        <w:tc>
          <w:tcPr>
            <w:tcW w:w="819" w:type="dxa"/>
          </w:tcPr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</w:t>
            </w:r>
          </w:p>
        </w:tc>
        <w:tc>
          <w:tcPr>
            <w:tcW w:w="4959" w:type="dxa"/>
            <w:gridSpan w:val="2"/>
          </w:tcPr>
          <w:p w:rsidR="007731B2" w:rsidRPr="006F5C1A" w:rsidRDefault="007731B2" w:rsidP="00E424C7">
            <w:pPr>
              <w:shd w:val="clear" w:color="auto" w:fill="FFFFFF"/>
              <w:tabs>
                <w:tab w:val="left" w:pos="1589"/>
              </w:tabs>
              <w:ind w:right="45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Яку назву має лінія регресії, яка задається наступною функцією</w:t>
            </w:r>
          </w:p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position w:val="-12"/>
                <w:lang w:val="uk-UA"/>
              </w:rPr>
              <w:object w:dxaOrig="960" w:dyaOrig="380">
                <v:shape id="_x0000_i1031" type="#_x0000_t75" style="width:63.45pt;height:25.65pt" o:ole="">
                  <v:imagedata r:id="rId25" o:title=""/>
                </v:shape>
                <o:OLEObject Type="Embed" ProgID="Equation.3" ShapeID="_x0000_i1031" DrawAspect="Content" ObjectID="_1823060001" r:id="rId26"/>
              </w:objec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логарифмічна;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степенева;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лінійна;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експоненціальна;</w:t>
            </w:r>
          </w:p>
          <w:p w:rsidR="007731B2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поліноміальна.</w:t>
            </w:r>
          </w:p>
        </w:tc>
      </w:tr>
      <w:tr w:rsidR="007731B2" w:rsidRPr="006F5C1A" w:rsidTr="00A74EA7">
        <w:tc>
          <w:tcPr>
            <w:tcW w:w="819" w:type="dxa"/>
          </w:tcPr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</w:t>
            </w:r>
          </w:p>
        </w:tc>
        <w:tc>
          <w:tcPr>
            <w:tcW w:w="4959" w:type="dxa"/>
            <w:gridSpan w:val="2"/>
          </w:tcPr>
          <w:p w:rsidR="007731B2" w:rsidRPr="006F5C1A" w:rsidRDefault="007731B2" w:rsidP="00E424C7">
            <w:pPr>
              <w:shd w:val="clear" w:color="auto" w:fill="FFFFFF"/>
              <w:tabs>
                <w:tab w:val="left" w:pos="1589"/>
              </w:tabs>
              <w:ind w:right="45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Яку назву має лінія регресії, яка задається наступною функцією</w:t>
            </w:r>
          </w:p>
          <w:p w:rsidR="007731B2" w:rsidRPr="006F5C1A" w:rsidRDefault="007731B2" w:rsidP="00E424C7">
            <w:pPr>
              <w:ind w:left="993" w:firstLine="1275"/>
              <w:rPr>
                <w:sz w:val="28"/>
                <w:szCs w:val="28"/>
                <w:lang w:val="uk-UA"/>
              </w:rPr>
            </w:pPr>
            <w:r w:rsidRPr="006F5C1A">
              <w:rPr>
                <w:position w:val="-12"/>
                <w:lang w:val="uk-UA"/>
              </w:rPr>
              <w:object w:dxaOrig="999" w:dyaOrig="380">
                <v:shape id="_x0000_i1032" type="#_x0000_t75" style="width:66.3pt;height:25.65pt" o:ole="">
                  <v:imagedata r:id="rId27" o:title=""/>
                </v:shape>
                <o:OLEObject Type="Embed" ProgID="Equation.3" ShapeID="_x0000_i1032" DrawAspect="Content" ObjectID="_1823060002" r:id="rId28"/>
              </w:object>
            </w:r>
          </w:p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логарифмічна;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степенева;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параболічна;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експоненціальна;</w:t>
            </w:r>
          </w:p>
          <w:p w:rsidR="007731B2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поліноміальна.</w:t>
            </w:r>
          </w:p>
        </w:tc>
      </w:tr>
      <w:tr w:rsidR="007731B2" w:rsidRPr="006F5C1A" w:rsidTr="00A74EA7">
        <w:tc>
          <w:tcPr>
            <w:tcW w:w="819" w:type="dxa"/>
          </w:tcPr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</w:t>
            </w:r>
          </w:p>
        </w:tc>
        <w:tc>
          <w:tcPr>
            <w:tcW w:w="4959" w:type="dxa"/>
            <w:gridSpan w:val="2"/>
          </w:tcPr>
          <w:p w:rsidR="007731B2" w:rsidRPr="006F5C1A" w:rsidRDefault="007731B2" w:rsidP="00E424C7">
            <w:pPr>
              <w:shd w:val="clear" w:color="auto" w:fill="FFFFFF"/>
              <w:tabs>
                <w:tab w:val="left" w:pos="1589"/>
              </w:tabs>
              <w:ind w:right="45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Яку назву має лінія регресії, яка задається наступною функцією</w:t>
            </w:r>
          </w:p>
          <w:p w:rsidR="007731B2" w:rsidRPr="006F5C1A" w:rsidRDefault="007731B2" w:rsidP="00E424C7">
            <w:pPr>
              <w:ind w:left="993" w:firstLine="587"/>
              <w:rPr>
                <w:i/>
                <w:sz w:val="30"/>
                <w:szCs w:val="30"/>
                <w:lang w:val="en-US"/>
              </w:rPr>
            </w:pPr>
            <w:r w:rsidRPr="006F5C1A">
              <w:rPr>
                <w:i/>
                <w:sz w:val="30"/>
                <w:szCs w:val="30"/>
                <w:lang w:val="en-US"/>
              </w:rPr>
              <w:t>y</w:t>
            </w:r>
            <w:r w:rsidRPr="006F5C1A">
              <w:rPr>
                <w:i/>
                <w:sz w:val="30"/>
                <w:szCs w:val="30"/>
              </w:rPr>
              <w:t>=</w:t>
            </w:r>
            <w:r w:rsidRPr="006F5C1A">
              <w:rPr>
                <w:i/>
                <w:sz w:val="30"/>
                <w:szCs w:val="30"/>
                <w:lang w:val="en-US"/>
              </w:rPr>
              <w:t xml:space="preserve"> a</w:t>
            </w:r>
            <w:r w:rsidRPr="006F5C1A">
              <w:rPr>
                <w:i/>
                <w:sz w:val="30"/>
                <w:szCs w:val="30"/>
                <w:vertAlign w:val="subscript"/>
              </w:rPr>
              <w:t>0</w:t>
            </w:r>
            <w:r w:rsidRPr="006F5C1A">
              <w:rPr>
                <w:i/>
                <w:sz w:val="30"/>
                <w:szCs w:val="30"/>
                <w:vertAlign w:val="subscript"/>
                <w:lang w:val="en-US"/>
              </w:rPr>
              <w:t xml:space="preserve"> </w:t>
            </w:r>
            <w:r w:rsidRPr="006F5C1A">
              <w:rPr>
                <w:i/>
                <w:sz w:val="30"/>
                <w:szCs w:val="30"/>
                <w:lang w:val="en-US"/>
              </w:rPr>
              <w:t>+ a</w:t>
            </w:r>
            <w:r w:rsidRPr="006F5C1A">
              <w:rPr>
                <w:i/>
                <w:sz w:val="30"/>
                <w:szCs w:val="30"/>
                <w:vertAlign w:val="subscript"/>
                <w:lang w:val="en-US"/>
              </w:rPr>
              <w:t>1</w:t>
            </w:r>
            <w:r w:rsidRPr="006F5C1A">
              <w:rPr>
                <w:i/>
                <w:sz w:val="30"/>
                <w:szCs w:val="30"/>
                <w:lang w:val="en-US"/>
              </w:rPr>
              <w:t>x + a</w:t>
            </w:r>
            <w:r w:rsidRPr="006F5C1A">
              <w:rPr>
                <w:i/>
                <w:sz w:val="30"/>
                <w:szCs w:val="30"/>
                <w:vertAlign w:val="subscript"/>
                <w:lang w:val="en-US"/>
              </w:rPr>
              <w:t>2</w:t>
            </w:r>
            <w:r w:rsidRPr="006F5C1A">
              <w:rPr>
                <w:i/>
                <w:sz w:val="30"/>
                <w:szCs w:val="30"/>
                <w:lang w:val="en-US"/>
              </w:rPr>
              <w:t>x</w:t>
            </w:r>
            <w:r w:rsidRPr="006F5C1A">
              <w:rPr>
                <w:i/>
                <w:sz w:val="30"/>
                <w:szCs w:val="30"/>
                <w:vertAlign w:val="superscript"/>
                <w:lang w:val="en-US"/>
              </w:rPr>
              <w:t xml:space="preserve">2 </w:t>
            </w:r>
            <w:r w:rsidRPr="006F5C1A">
              <w:rPr>
                <w:i/>
                <w:sz w:val="30"/>
                <w:szCs w:val="30"/>
                <w:lang w:val="en-US"/>
              </w:rPr>
              <w:t>+…+ a</w:t>
            </w:r>
            <w:r w:rsidRPr="006F5C1A">
              <w:rPr>
                <w:i/>
                <w:sz w:val="30"/>
                <w:szCs w:val="30"/>
                <w:vertAlign w:val="subscript"/>
                <w:lang w:val="en-US"/>
              </w:rPr>
              <w:t>n</w:t>
            </w:r>
            <w:r w:rsidRPr="006F5C1A">
              <w:rPr>
                <w:i/>
                <w:sz w:val="30"/>
                <w:szCs w:val="30"/>
                <w:lang w:val="en-US"/>
              </w:rPr>
              <w:t>x</w:t>
            </w:r>
            <w:r w:rsidRPr="006F5C1A">
              <w:rPr>
                <w:i/>
                <w:sz w:val="30"/>
                <w:szCs w:val="30"/>
                <w:vertAlign w:val="superscript"/>
                <w:lang w:val="en-US"/>
              </w:rPr>
              <w:t>n</w:t>
            </w:r>
          </w:p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логарифмічна;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степенева;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параболічна;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експоненціальна;</w:t>
            </w:r>
          </w:p>
          <w:p w:rsidR="007731B2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поліноміальна.</w:t>
            </w:r>
          </w:p>
        </w:tc>
      </w:tr>
      <w:tr w:rsidR="007731B2" w:rsidRPr="006F5C1A" w:rsidTr="00A74EA7">
        <w:tc>
          <w:tcPr>
            <w:tcW w:w="819" w:type="dxa"/>
          </w:tcPr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</w:t>
            </w:r>
          </w:p>
        </w:tc>
        <w:tc>
          <w:tcPr>
            <w:tcW w:w="4959" w:type="dxa"/>
            <w:gridSpan w:val="2"/>
          </w:tcPr>
          <w:p w:rsidR="007731B2" w:rsidRPr="006F5C1A" w:rsidRDefault="007731B2" w:rsidP="00E424C7">
            <w:pPr>
              <w:shd w:val="clear" w:color="auto" w:fill="FFFFFF"/>
              <w:tabs>
                <w:tab w:val="left" w:pos="1589"/>
              </w:tabs>
              <w:ind w:right="45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Яку назву має лінія регресії, яка задається наступною функцією</w:t>
            </w:r>
          </w:p>
          <w:p w:rsidR="007731B2" w:rsidRPr="006F5C1A" w:rsidRDefault="007731B2" w:rsidP="00E424C7">
            <w:pPr>
              <w:ind w:left="993" w:firstLine="1275"/>
              <w:rPr>
                <w:i/>
                <w:sz w:val="30"/>
                <w:szCs w:val="30"/>
                <w:lang w:val="en-US"/>
              </w:rPr>
            </w:pPr>
            <w:r w:rsidRPr="006F5C1A">
              <w:rPr>
                <w:i/>
                <w:sz w:val="30"/>
                <w:szCs w:val="30"/>
                <w:lang w:val="en-US"/>
              </w:rPr>
              <w:t>y</w:t>
            </w:r>
            <w:r w:rsidRPr="006F5C1A">
              <w:rPr>
                <w:i/>
                <w:sz w:val="30"/>
                <w:szCs w:val="30"/>
              </w:rPr>
              <w:t>=</w:t>
            </w:r>
            <w:r w:rsidRPr="006F5C1A">
              <w:rPr>
                <w:i/>
                <w:sz w:val="30"/>
                <w:szCs w:val="30"/>
                <w:lang w:val="en-US"/>
              </w:rPr>
              <w:t xml:space="preserve"> a</w:t>
            </w:r>
            <w:r w:rsidRPr="006F5C1A">
              <w:rPr>
                <w:i/>
                <w:sz w:val="30"/>
                <w:szCs w:val="30"/>
                <w:vertAlign w:val="subscript"/>
              </w:rPr>
              <w:t>0</w:t>
            </w:r>
            <w:r w:rsidRPr="006F5C1A">
              <w:rPr>
                <w:i/>
                <w:sz w:val="30"/>
                <w:szCs w:val="30"/>
                <w:vertAlign w:val="subscript"/>
                <w:lang w:val="en-US"/>
              </w:rPr>
              <w:t xml:space="preserve"> </w:t>
            </w:r>
            <w:r w:rsidRPr="006F5C1A">
              <w:rPr>
                <w:i/>
                <w:sz w:val="30"/>
                <w:szCs w:val="30"/>
                <w:lang w:val="en-US"/>
              </w:rPr>
              <w:t>+ a</w:t>
            </w:r>
            <w:r w:rsidRPr="006F5C1A">
              <w:rPr>
                <w:i/>
                <w:sz w:val="30"/>
                <w:szCs w:val="30"/>
                <w:vertAlign w:val="subscript"/>
                <w:lang w:val="en-US"/>
              </w:rPr>
              <w:t>1</w:t>
            </w:r>
            <w:r w:rsidRPr="006F5C1A">
              <w:rPr>
                <w:i/>
                <w:sz w:val="30"/>
                <w:szCs w:val="30"/>
                <w:lang w:val="en-US"/>
              </w:rPr>
              <w:t>x + a</w:t>
            </w:r>
            <w:r w:rsidRPr="006F5C1A">
              <w:rPr>
                <w:i/>
                <w:sz w:val="30"/>
                <w:szCs w:val="30"/>
                <w:vertAlign w:val="subscript"/>
                <w:lang w:val="en-US"/>
              </w:rPr>
              <w:t>2</w:t>
            </w:r>
            <w:r w:rsidRPr="006F5C1A">
              <w:rPr>
                <w:i/>
                <w:sz w:val="30"/>
                <w:szCs w:val="30"/>
                <w:lang w:val="en-US"/>
              </w:rPr>
              <w:t>x</w:t>
            </w:r>
            <w:r w:rsidRPr="006F5C1A">
              <w:rPr>
                <w:i/>
                <w:sz w:val="30"/>
                <w:szCs w:val="30"/>
                <w:vertAlign w:val="superscript"/>
                <w:lang w:val="en-US"/>
              </w:rPr>
              <w:t xml:space="preserve">2 </w:t>
            </w:r>
          </w:p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логарифмічна;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степенева;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параболічна;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експоненціальна;</w:t>
            </w:r>
          </w:p>
          <w:p w:rsidR="007731B2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поліноміальна.</w:t>
            </w:r>
          </w:p>
        </w:tc>
      </w:tr>
      <w:tr w:rsidR="007731B2" w:rsidRPr="006F5C1A" w:rsidTr="00A74EA7">
        <w:tc>
          <w:tcPr>
            <w:tcW w:w="819" w:type="dxa"/>
          </w:tcPr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</w:t>
            </w:r>
          </w:p>
        </w:tc>
        <w:tc>
          <w:tcPr>
            <w:tcW w:w="4959" w:type="dxa"/>
            <w:gridSpan w:val="2"/>
          </w:tcPr>
          <w:p w:rsidR="007731B2" w:rsidRPr="006F5C1A" w:rsidRDefault="007731B2" w:rsidP="00E424C7">
            <w:pPr>
              <w:shd w:val="clear" w:color="auto" w:fill="FFFFFF"/>
              <w:tabs>
                <w:tab w:val="left" w:pos="1589"/>
              </w:tabs>
              <w:ind w:right="45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аналізу якої функції</w:t>
            </w:r>
            <w:r w:rsidRPr="006F5C1A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можна використовувати статистичну функцію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Excel</w:t>
            </w:r>
            <w:r w:rsidRPr="006F5C1A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455DD2">
              <w:rPr>
                <w:rFonts w:ascii="Times New Roman" w:hAnsi="Times New Roman" w:cs="Times New Roman"/>
                <w:sz w:val="28"/>
                <w:szCs w:val="28"/>
                <w:u w:val="words"/>
                <w:lang w:val="uk-UA"/>
              </w:rPr>
              <w:t>НАХИЛ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логарифмічної;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степеневої;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експоненціальної;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лінійної;</w:t>
            </w:r>
          </w:p>
          <w:p w:rsidR="007731B2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поліноміальної.</w:t>
            </w:r>
          </w:p>
        </w:tc>
      </w:tr>
      <w:tr w:rsidR="007731B2" w:rsidRPr="006F5C1A" w:rsidTr="00A74EA7">
        <w:tc>
          <w:tcPr>
            <w:tcW w:w="819" w:type="dxa"/>
          </w:tcPr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</w:t>
            </w:r>
          </w:p>
        </w:tc>
        <w:tc>
          <w:tcPr>
            <w:tcW w:w="4959" w:type="dxa"/>
            <w:gridSpan w:val="2"/>
          </w:tcPr>
          <w:p w:rsidR="007731B2" w:rsidRPr="006F5C1A" w:rsidRDefault="007731B2" w:rsidP="00E424C7">
            <w:pPr>
              <w:shd w:val="clear" w:color="auto" w:fill="FFFFFF"/>
              <w:tabs>
                <w:tab w:val="left" w:pos="1589"/>
              </w:tabs>
              <w:ind w:right="45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аналізу якої функції</w:t>
            </w:r>
            <w:r w:rsidRPr="006F5C1A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можна використовувати статистичну функцію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Excel</w:t>
            </w:r>
            <w:r w:rsidRPr="006F5C1A">
              <w:rPr>
                <w:rFonts w:ascii="Times New Roman" w:hAnsi="Times New Roman" w:cs="Times New Roman"/>
                <w:lang w:val="uk-UA"/>
              </w:rPr>
              <w:t xml:space="preserve">  </w:t>
            </w:r>
            <w:r w:rsidR="00455DD2" w:rsidRPr="00455DD2">
              <w:rPr>
                <w:rFonts w:ascii="Times New Roman" w:hAnsi="Times New Roman" w:cs="Times New Roman"/>
                <w:u w:val="single"/>
                <w:lang w:val="uk-UA"/>
              </w:rPr>
              <w:t>ВІДРІЗОК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логарифмічної;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лінійної;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експоненціальної;</w:t>
            </w:r>
          </w:p>
          <w:p w:rsidR="001824CF" w:rsidRPr="001824CF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степеневої;</w:t>
            </w:r>
          </w:p>
          <w:p w:rsidR="007731B2" w:rsidRPr="006F5C1A" w:rsidRDefault="001824CF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поліноміальної.</w:t>
            </w:r>
          </w:p>
        </w:tc>
      </w:tr>
      <w:tr w:rsidR="007731B2" w:rsidRPr="006F5C1A" w:rsidTr="00A74EA7">
        <w:tc>
          <w:tcPr>
            <w:tcW w:w="819" w:type="dxa"/>
          </w:tcPr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</w:t>
            </w:r>
          </w:p>
        </w:tc>
        <w:tc>
          <w:tcPr>
            <w:tcW w:w="4959" w:type="dxa"/>
            <w:gridSpan w:val="2"/>
          </w:tcPr>
          <w:p w:rsidR="007731B2" w:rsidRPr="006F5C1A" w:rsidRDefault="007731B2" w:rsidP="00455DD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аналізу якої функції</w:t>
            </w:r>
            <w:r w:rsidRPr="006F5C1A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можна використовувати статистичну функцію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Excel</w:t>
            </w:r>
            <w:r w:rsidRPr="006F5C1A">
              <w:rPr>
                <w:rFonts w:ascii="Times New Roman" w:hAnsi="Times New Roman" w:cs="Times New Roman"/>
                <w:lang w:val="uk-UA"/>
              </w:rPr>
              <w:t xml:space="preserve">  </w:t>
            </w:r>
            <w:proofErr w:type="spellStart"/>
            <w:r w:rsidRPr="006F5C1A">
              <w:rPr>
                <w:rFonts w:ascii="Times New Roman" w:hAnsi="Times New Roman" w:cs="Times New Roman"/>
                <w:sz w:val="28"/>
                <w:szCs w:val="28"/>
                <w:u w:val="words"/>
                <w:lang w:val="uk-UA"/>
              </w:rPr>
              <w:t>КВП</w:t>
            </w:r>
            <w:r w:rsidR="00455DD2">
              <w:rPr>
                <w:rFonts w:ascii="Times New Roman" w:hAnsi="Times New Roman" w:cs="Times New Roman"/>
                <w:sz w:val="28"/>
                <w:szCs w:val="28"/>
                <w:u w:val="words"/>
                <w:lang w:val="uk-UA"/>
              </w:rPr>
              <w:t>І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u w:val="words"/>
                <w:lang w:val="uk-UA"/>
              </w:rPr>
              <w:t>РСОН</w:t>
            </w:r>
            <w:proofErr w:type="spellEnd"/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логарифмічної;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лінійної;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експоненціальної;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степеневої;</w:t>
            </w:r>
          </w:p>
          <w:p w:rsidR="007731B2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поліноміальної.</w:t>
            </w:r>
          </w:p>
        </w:tc>
      </w:tr>
      <w:tr w:rsidR="007731B2" w:rsidRPr="006F5C1A" w:rsidTr="00A74EA7">
        <w:tc>
          <w:tcPr>
            <w:tcW w:w="819" w:type="dxa"/>
          </w:tcPr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100</w:t>
            </w:r>
          </w:p>
        </w:tc>
        <w:tc>
          <w:tcPr>
            <w:tcW w:w="4959" w:type="dxa"/>
            <w:gridSpan w:val="2"/>
          </w:tcPr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Який коефіцієнт лінійної регресії свідчить про достовірність апроксимації (статистичні функції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Excel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)?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коефіцієнт </w:t>
            </w:r>
            <w:r w:rsidRPr="006F5C1A">
              <w:rPr>
                <w:position w:val="-10"/>
                <w:lang w:val="uk-UA"/>
              </w:rPr>
              <w:object w:dxaOrig="260" w:dyaOrig="340">
                <v:shape id="_x0000_i1033" type="#_x0000_t75" style="width:20.65pt;height:25.65pt" o:ole="">
                  <v:imagedata r:id="rId29" o:title=""/>
                </v:shape>
                <o:OLEObject Type="Embed" ProgID="Equation.3" ShapeID="_x0000_i1033" DrawAspect="Content" ObjectID="_1823060003" r:id="rId30"/>
              </w:objec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коефіцієнт </w:t>
            </w:r>
            <w:r w:rsidRPr="006F5C1A">
              <w:rPr>
                <w:position w:val="-12"/>
                <w:lang w:val="uk-UA"/>
              </w:rPr>
              <w:object w:dxaOrig="279" w:dyaOrig="360">
                <v:shape id="_x0000_i1034" type="#_x0000_t75" style="width:20.65pt;height:25.65pt" o:ole="">
                  <v:imagedata r:id="rId31" o:title=""/>
                </v:shape>
                <o:OLEObject Type="Embed" ProgID="Equation.3" ShapeID="_x0000_i1034" DrawAspect="Content" ObjectID="_1823060004" r:id="rId32"/>
              </w:objec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коефіцієнт </w:t>
            </w:r>
            <w:r w:rsidRPr="006F5C1A">
              <w:rPr>
                <w:position w:val="-4"/>
                <w:lang w:val="uk-UA"/>
              </w:rPr>
              <w:object w:dxaOrig="320" w:dyaOrig="300">
                <v:shape id="_x0000_i1035" type="#_x0000_t75" style="width:20.65pt;height:20.65pt" o:ole="">
                  <v:imagedata r:id="rId33" o:title=""/>
                </v:shape>
                <o:OLEObject Type="Embed" ProgID="Equation.3" ShapeID="_x0000_i1035" DrawAspect="Content" ObjectID="_1823060005" r:id="rId34"/>
              </w:objec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коефіцієнт D;</w:t>
            </w:r>
          </w:p>
          <w:p w:rsidR="007731B2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коефіцієнт σ.</w:t>
            </w:r>
          </w:p>
        </w:tc>
      </w:tr>
      <w:tr w:rsidR="007731B2" w:rsidRPr="006F5C1A" w:rsidTr="00A74EA7">
        <w:tc>
          <w:tcPr>
            <w:tcW w:w="819" w:type="dxa"/>
          </w:tcPr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</w:t>
            </w:r>
          </w:p>
        </w:tc>
        <w:tc>
          <w:tcPr>
            <w:tcW w:w="4959" w:type="dxa"/>
            <w:gridSpan w:val="2"/>
          </w:tcPr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значення</w:t>
            </w:r>
            <w:r w:rsidRPr="006F5C1A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коефіцієнта </w:t>
            </w:r>
            <w:r w:rsidRPr="006F5C1A">
              <w:rPr>
                <w:rFonts w:ascii="Times New Roman" w:hAnsi="Times New Roman" w:cs="Times New Roman"/>
                <w:position w:val="-4"/>
                <w:lang w:val="uk-UA"/>
              </w:rPr>
              <w:object w:dxaOrig="320" w:dyaOrig="300">
                <v:shape id="_x0000_i1036" type="#_x0000_t75" style="width:20.65pt;height:20.65pt" o:ole="">
                  <v:imagedata r:id="rId33" o:title=""/>
                </v:shape>
                <o:OLEObject Type="Embed" ProgID="Equation.3" ShapeID="_x0000_i1036" DrawAspect="Content" ObjectID="_1823060006" r:id="rId35"/>
              </w:objec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свідчить про</w:t>
            </w:r>
            <w:r w:rsidRPr="006F5C1A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максимальну достовірність апроксимації?</w:t>
            </w:r>
          </w:p>
        </w:tc>
        <w:tc>
          <w:tcPr>
            <w:tcW w:w="4253" w:type="dxa"/>
          </w:tcPr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2;</w:t>
            </w:r>
          </w:p>
          <w:p w:rsidR="001824CF" w:rsidRPr="001824CF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5;</w:t>
            </w:r>
          </w:p>
          <w:p w:rsidR="007731B2" w:rsidRPr="006F5C1A" w:rsidRDefault="001824CF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</w:tr>
      <w:tr w:rsidR="007731B2" w:rsidRPr="006F5C1A" w:rsidTr="00A74EA7">
        <w:tc>
          <w:tcPr>
            <w:tcW w:w="819" w:type="dxa"/>
          </w:tcPr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</w:t>
            </w:r>
          </w:p>
        </w:tc>
        <w:tc>
          <w:tcPr>
            <w:tcW w:w="4959" w:type="dxa"/>
            <w:gridSpan w:val="2"/>
          </w:tcPr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Загальна методика використання якого пакету складається з таких процедур:</w:t>
            </w:r>
          </w:p>
          <w:p w:rsidR="007731B2" w:rsidRPr="006F5C1A" w:rsidRDefault="007731B2" w:rsidP="00E424C7">
            <w:pPr>
              <w:ind w:firstLine="12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1).</w:t>
            </w:r>
            <w:r w:rsidRPr="006F5C1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Вибір моделі лінійної регресії, введення початкових даних;</w:t>
            </w:r>
          </w:p>
          <w:p w:rsidR="007731B2" w:rsidRPr="006F5C1A" w:rsidRDefault="007731B2" w:rsidP="00E424C7">
            <w:pPr>
              <w:ind w:firstLine="12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2). Виконання регресійного аналізу засобами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Excel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7731B2" w:rsidRPr="006F5C1A" w:rsidRDefault="007731B2" w:rsidP="00E424C7">
            <w:pPr>
              <w:ind w:firstLine="12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3). Розміщення результатів та їх аналіз.</w:t>
            </w:r>
          </w:p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регресійного аналізу;</w:t>
            </w:r>
          </w:p>
          <w:p w:rsidR="001A0D62" w:rsidRPr="001A0D62" w:rsidRDefault="001A0D62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графічного аналізу;</w:t>
            </w:r>
          </w:p>
          <w:p w:rsidR="001A0D62" w:rsidRPr="001A0D62" w:rsidRDefault="001A0D62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математичного аналізу;</w:t>
            </w:r>
          </w:p>
          <w:p w:rsidR="001A0D62" w:rsidRPr="001A0D62" w:rsidRDefault="001A0D62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лінгвістичного аналізу;</w:t>
            </w:r>
          </w:p>
          <w:p w:rsidR="007731B2" w:rsidRPr="006F5C1A" w:rsidRDefault="001A0D62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логічного аналізу.</w:t>
            </w:r>
          </w:p>
        </w:tc>
      </w:tr>
      <w:tr w:rsidR="007731B2" w:rsidRPr="006F5C1A" w:rsidTr="00A74EA7">
        <w:tc>
          <w:tcPr>
            <w:tcW w:w="819" w:type="dxa"/>
          </w:tcPr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  <w:tc>
          <w:tcPr>
            <w:tcW w:w="4959" w:type="dxa"/>
            <w:gridSpan w:val="2"/>
          </w:tcPr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якому меню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Excel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знаходиться «пакет аналізу»?</w:t>
            </w:r>
          </w:p>
        </w:tc>
        <w:tc>
          <w:tcPr>
            <w:tcW w:w="4253" w:type="dxa"/>
          </w:tcPr>
          <w:p w:rsidR="001A0D62" w:rsidRPr="001A0D62" w:rsidRDefault="001A0D62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Главная;</w:t>
            </w:r>
          </w:p>
          <w:p w:rsidR="001A0D62" w:rsidRPr="001A0D62" w:rsidRDefault="001A0D62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Вставка;</w:t>
            </w:r>
          </w:p>
          <w:p w:rsidR="001A0D62" w:rsidRPr="001A0D62" w:rsidRDefault="001A0D62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Формулы;</w:t>
            </w:r>
          </w:p>
          <w:p w:rsidR="001A0D62" w:rsidRPr="001A0D62" w:rsidRDefault="001A0D62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Данные;</w:t>
            </w:r>
          </w:p>
          <w:p w:rsidR="007731B2" w:rsidRPr="006F5C1A" w:rsidRDefault="001A0D62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Вид.</w:t>
            </w:r>
          </w:p>
        </w:tc>
      </w:tr>
      <w:tr w:rsidR="007731B2" w:rsidRPr="006F5C1A" w:rsidTr="00A74EA7">
        <w:tc>
          <w:tcPr>
            <w:tcW w:w="819" w:type="dxa"/>
          </w:tcPr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</w:t>
            </w:r>
          </w:p>
        </w:tc>
        <w:tc>
          <w:tcPr>
            <w:tcW w:w="4959" w:type="dxa"/>
            <w:gridSpan w:val="2"/>
          </w:tcPr>
          <w:p w:rsidR="007731B2" w:rsidRPr="006F5C1A" w:rsidRDefault="007731B2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Яку назву має ф</w:t>
            </w:r>
            <w:r w:rsidRPr="006F5C1A">
              <w:rPr>
                <w:rFonts w:ascii="Times New Roman" w:hAnsi="Times New Roman" w:cs="Times New Roman"/>
                <w:sz w:val="28"/>
                <w:lang w:val="uk-UA"/>
              </w:rPr>
              <w:t>орма різницевих рівнянь</w:t>
            </w:r>
            <w:r w:rsidRPr="006F5C1A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чисельного диференціювання для наближення першої похідної:</w:t>
            </w:r>
          </w:p>
          <w:p w:rsidR="007731B2" w:rsidRPr="006F5C1A" w:rsidRDefault="007731B2" w:rsidP="00E424C7">
            <w:pPr>
              <w:jc w:val="center"/>
              <w:rPr>
                <w:sz w:val="28"/>
                <w:szCs w:val="28"/>
                <w:lang w:val="uk-UA"/>
              </w:rPr>
            </w:pPr>
            <w:r w:rsidRPr="006F5C1A">
              <w:rPr>
                <w:i/>
                <w:position w:val="-30"/>
                <w:lang w:val="uk-UA"/>
              </w:rPr>
              <w:object w:dxaOrig="1520" w:dyaOrig="700">
                <v:shape id="_x0000_i1037" type="#_x0000_t75" style="width:97.65pt;height:44.2pt" o:ole="">
                  <v:imagedata r:id="rId36" o:title=""/>
                </v:shape>
                <o:OLEObject Type="Embed" ProgID="Equation.3" ShapeID="_x0000_i1037" DrawAspect="Content" ObjectID="_1823060007" r:id="rId37"/>
              </w:object>
            </w:r>
          </w:p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1A0D62" w:rsidRPr="001A0D62" w:rsidRDefault="001A0D62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A0D62">
              <w:rPr>
                <w:sz w:val="28"/>
                <w:szCs w:val="28"/>
                <w:lang w:val="uk-UA"/>
              </w:rPr>
              <w:t>А)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sz w:val="28"/>
                <w:szCs w:val="28"/>
                <w:lang w:val="uk-UA"/>
              </w:rPr>
              <w:t>центральна різниця;</w:t>
            </w:r>
          </w:p>
          <w:p w:rsidR="001A0D62" w:rsidRPr="001A0D62" w:rsidRDefault="001A0D62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A0D62">
              <w:rPr>
                <w:sz w:val="28"/>
                <w:szCs w:val="28"/>
                <w:lang w:val="uk-UA"/>
              </w:rPr>
              <w:t>Б)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sz w:val="28"/>
                <w:szCs w:val="28"/>
                <w:lang w:val="uk-UA"/>
              </w:rPr>
              <w:t>права кінцева різниця;</w:t>
            </w:r>
          </w:p>
          <w:p w:rsidR="001A0D62" w:rsidRPr="001A0D62" w:rsidRDefault="001A0D62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A0D62">
              <w:rPr>
                <w:sz w:val="28"/>
                <w:szCs w:val="28"/>
                <w:lang w:val="uk-UA"/>
              </w:rPr>
              <w:t>В)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sz w:val="28"/>
                <w:szCs w:val="28"/>
                <w:lang w:val="uk-UA"/>
              </w:rPr>
              <w:t>ліва кінцева різниця;</w:t>
            </w:r>
          </w:p>
          <w:p w:rsidR="001A0D62" w:rsidRPr="001A0D62" w:rsidRDefault="001A0D62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A0D62">
              <w:rPr>
                <w:sz w:val="28"/>
                <w:szCs w:val="28"/>
                <w:lang w:val="uk-UA"/>
              </w:rPr>
              <w:t>Г)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sz w:val="28"/>
                <w:szCs w:val="28"/>
                <w:lang w:val="uk-UA"/>
              </w:rPr>
              <w:t>звичайна різниця;</w:t>
            </w:r>
          </w:p>
          <w:p w:rsidR="007731B2" w:rsidRPr="006F5C1A" w:rsidRDefault="001A0D62" w:rsidP="000041F3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A0D62">
              <w:rPr>
                <w:sz w:val="28"/>
                <w:szCs w:val="28"/>
                <w:lang w:val="uk-UA"/>
              </w:rPr>
              <w:t>Д)</w:t>
            </w:r>
            <w:r w:rsidR="000041F3">
              <w:rPr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sz w:val="28"/>
                <w:szCs w:val="28"/>
                <w:lang w:val="uk-UA"/>
              </w:rPr>
              <w:t>звичайне диференціювання.</w:t>
            </w:r>
          </w:p>
        </w:tc>
      </w:tr>
      <w:tr w:rsidR="007731B2" w:rsidRPr="006F5C1A" w:rsidTr="00A74EA7">
        <w:tc>
          <w:tcPr>
            <w:tcW w:w="819" w:type="dxa"/>
          </w:tcPr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</w:t>
            </w:r>
          </w:p>
        </w:tc>
        <w:tc>
          <w:tcPr>
            <w:tcW w:w="4959" w:type="dxa"/>
            <w:gridSpan w:val="2"/>
          </w:tcPr>
          <w:p w:rsidR="007731B2" w:rsidRPr="006F5C1A" w:rsidRDefault="007731B2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Яку назву має ф</w:t>
            </w:r>
            <w:r w:rsidRPr="006F5C1A">
              <w:rPr>
                <w:rFonts w:ascii="Times New Roman" w:hAnsi="Times New Roman" w:cs="Times New Roman"/>
                <w:sz w:val="28"/>
                <w:lang w:val="uk-UA"/>
              </w:rPr>
              <w:t>орма різницевих рівнянь</w:t>
            </w:r>
            <w:r w:rsidRPr="006F5C1A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чисельного диференціювання для наближення першої похідної:</w:t>
            </w:r>
          </w:p>
          <w:p w:rsidR="007731B2" w:rsidRPr="006F5C1A" w:rsidRDefault="007731B2" w:rsidP="00E424C7">
            <w:pPr>
              <w:ind w:firstLine="158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i/>
                <w:position w:val="-30"/>
                <w:lang w:val="uk-UA"/>
              </w:rPr>
              <w:object w:dxaOrig="1520" w:dyaOrig="700">
                <v:shape id="_x0000_i1038" type="#_x0000_t75" style="width:99.8pt;height:46.35pt" o:ole="">
                  <v:imagedata r:id="rId38" o:title=""/>
                </v:shape>
                <o:OLEObject Type="Embed" ProgID="Equation.3" ShapeID="_x0000_i1038" DrawAspect="Content" ObjectID="_1823060008" r:id="rId39"/>
              </w:object>
            </w:r>
          </w:p>
        </w:tc>
        <w:tc>
          <w:tcPr>
            <w:tcW w:w="4253" w:type="dxa"/>
          </w:tcPr>
          <w:p w:rsidR="001A0D62" w:rsidRPr="001A0D62" w:rsidRDefault="001A0D62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центральна різниця;</w:t>
            </w:r>
          </w:p>
          <w:p w:rsidR="001A0D62" w:rsidRPr="001A0D62" w:rsidRDefault="001A0D62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права кінцева різниця;</w:t>
            </w:r>
          </w:p>
          <w:p w:rsidR="001A0D62" w:rsidRPr="001A0D62" w:rsidRDefault="001A0D62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ліва кінцева різниця;</w:t>
            </w:r>
          </w:p>
          <w:p w:rsidR="001A0D62" w:rsidRPr="001A0D62" w:rsidRDefault="001A0D62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звичайна різниця;</w:t>
            </w:r>
          </w:p>
          <w:p w:rsidR="007731B2" w:rsidRPr="006F5C1A" w:rsidRDefault="001A0D62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звичайне диференціювання.</w:t>
            </w:r>
          </w:p>
        </w:tc>
      </w:tr>
      <w:tr w:rsidR="007731B2" w:rsidRPr="006F5C1A" w:rsidTr="00A74EA7">
        <w:tc>
          <w:tcPr>
            <w:tcW w:w="819" w:type="dxa"/>
          </w:tcPr>
          <w:p w:rsidR="007731B2" w:rsidRPr="006F5C1A" w:rsidRDefault="007731B2" w:rsidP="00E42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</w:t>
            </w:r>
          </w:p>
        </w:tc>
        <w:tc>
          <w:tcPr>
            <w:tcW w:w="4959" w:type="dxa"/>
            <w:gridSpan w:val="2"/>
          </w:tcPr>
          <w:p w:rsidR="007731B2" w:rsidRPr="006F5C1A" w:rsidRDefault="007731B2" w:rsidP="00E42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Яку назву має ф</w:t>
            </w:r>
            <w:r w:rsidRPr="006F5C1A">
              <w:rPr>
                <w:rFonts w:ascii="Times New Roman" w:hAnsi="Times New Roman" w:cs="Times New Roman"/>
                <w:sz w:val="28"/>
                <w:lang w:val="uk-UA"/>
              </w:rPr>
              <w:t>орма різницевих рівнянь</w:t>
            </w:r>
            <w:r w:rsidRPr="006F5C1A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чисельного диференціювання для наближення першої похідної:</w:t>
            </w:r>
          </w:p>
          <w:p w:rsidR="007731B2" w:rsidRPr="006F5C1A" w:rsidRDefault="007731B2" w:rsidP="00E424C7">
            <w:pPr>
              <w:ind w:firstLine="143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i/>
                <w:position w:val="-30"/>
                <w:lang w:val="uk-UA"/>
              </w:rPr>
              <w:object w:dxaOrig="1660" w:dyaOrig="700">
                <v:shape id="_x0000_i1039" type="#_x0000_t75" style="width:103.35pt;height:42.05pt" o:ole="">
                  <v:imagedata r:id="rId40" o:title=""/>
                </v:shape>
                <o:OLEObject Type="Embed" ProgID="Equation.3" ShapeID="_x0000_i1039" DrawAspect="Content" ObjectID="_1823060009" r:id="rId41"/>
              </w:object>
            </w:r>
          </w:p>
        </w:tc>
        <w:tc>
          <w:tcPr>
            <w:tcW w:w="4253" w:type="dxa"/>
          </w:tcPr>
          <w:p w:rsidR="001A0D62" w:rsidRPr="001A0D62" w:rsidRDefault="001A0D62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центральна різниця;</w:t>
            </w:r>
          </w:p>
          <w:p w:rsidR="001A0D62" w:rsidRPr="001A0D62" w:rsidRDefault="001A0D62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права кінцева різниця;</w:t>
            </w:r>
          </w:p>
          <w:p w:rsidR="001A0D62" w:rsidRPr="001A0D62" w:rsidRDefault="001A0D62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ліва кінцева різниця;</w:t>
            </w:r>
          </w:p>
          <w:p w:rsidR="001A0D62" w:rsidRPr="001A0D62" w:rsidRDefault="001A0D62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Г)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звичайна різниця;</w:t>
            </w:r>
          </w:p>
          <w:p w:rsidR="007731B2" w:rsidRPr="006F5C1A" w:rsidRDefault="001A0D62" w:rsidP="000041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0041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0D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звичайне диференціювання.</w:t>
            </w:r>
          </w:p>
        </w:tc>
      </w:tr>
      <w:tr w:rsidR="00CC55BB" w:rsidRPr="006F5C1A" w:rsidTr="00CC55BB">
        <w:tc>
          <w:tcPr>
            <w:tcW w:w="819" w:type="dxa"/>
          </w:tcPr>
          <w:p w:rsidR="00CC55BB" w:rsidRPr="006F5C1A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107</w:t>
            </w:r>
          </w:p>
        </w:tc>
        <w:tc>
          <w:tcPr>
            <w:tcW w:w="4959" w:type="dxa"/>
            <w:gridSpan w:val="2"/>
          </w:tcPr>
          <w:p w:rsidR="00CC55BB" w:rsidRPr="006F5C1A" w:rsidRDefault="00CC55BB" w:rsidP="00564307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Метод формування випадкових чисел, якій полягає у занесенні в запам’ятовуючий пристрій таблиць випадкових чисел називається: </w:t>
            </w:r>
          </w:p>
        </w:tc>
        <w:tc>
          <w:tcPr>
            <w:tcW w:w="4253" w:type="dxa"/>
          </w:tcPr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фізичний;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аналітичний;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паралельний;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табличний;</w:t>
            </w:r>
          </w:p>
          <w:p w:rsidR="00CC55BB" w:rsidRPr="006F5C1A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послідовний.</w:t>
            </w:r>
          </w:p>
        </w:tc>
      </w:tr>
      <w:tr w:rsidR="00CC55BB" w:rsidRPr="006F5C1A" w:rsidTr="00CC55BB">
        <w:tc>
          <w:tcPr>
            <w:tcW w:w="819" w:type="dxa"/>
          </w:tcPr>
          <w:p w:rsidR="00CC55BB" w:rsidRPr="006F5C1A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</w:t>
            </w:r>
          </w:p>
        </w:tc>
        <w:tc>
          <w:tcPr>
            <w:tcW w:w="4959" w:type="dxa"/>
            <w:gridSpan w:val="2"/>
          </w:tcPr>
          <w:p w:rsidR="00CC55BB" w:rsidRPr="006F5C1A" w:rsidRDefault="00CC55BB" w:rsidP="00564307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Метод формування випадкових чисел шляхом реалізації математичного алгоритму, що складається із послідовності математичних і логічних операцій називається: </w:t>
            </w:r>
          </w:p>
        </w:tc>
        <w:tc>
          <w:tcPr>
            <w:tcW w:w="4253" w:type="dxa"/>
          </w:tcPr>
          <w:p w:rsidR="00CC55BB" w:rsidRPr="006F5C1A" w:rsidRDefault="00CC55BB" w:rsidP="0056430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sz w:val="28"/>
                <w:szCs w:val="28"/>
                <w:lang w:val="uk-UA"/>
              </w:rPr>
              <w:t xml:space="preserve">А) </w:t>
            </w: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табличний;</w:t>
            </w:r>
          </w:p>
          <w:p w:rsidR="00CC55BB" w:rsidRPr="006F5C1A" w:rsidRDefault="00CC55BB" w:rsidP="0056430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Б) фізичний;</w:t>
            </w:r>
          </w:p>
          <w:p w:rsidR="00CC55BB" w:rsidRPr="006F5C1A" w:rsidRDefault="00CC55BB" w:rsidP="0056430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В) аналітичний;</w:t>
            </w:r>
          </w:p>
          <w:p w:rsidR="00CC55BB" w:rsidRPr="006F5C1A" w:rsidRDefault="00CC55BB" w:rsidP="0056430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Г) адаптивний;</w:t>
            </w:r>
          </w:p>
          <w:p w:rsidR="00CC55BB" w:rsidRPr="006F5C1A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Д) алгоритмічний.</w:t>
            </w:r>
            <w:r w:rsidRPr="006F5C1A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CC55BB" w:rsidRPr="006F5C1A" w:rsidTr="00CC55BB">
        <w:tc>
          <w:tcPr>
            <w:tcW w:w="819" w:type="dxa"/>
          </w:tcPr>
          <w:p w:rsidR="00CC55BB" w:rsidRPr="006F5C1A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</w:t>
            </w:r>
          </w:p>
        </w:tc>
        <w:tc>
          <w:tcPr>
            <w:tcW w:w="4959" w:type="dxa"/>
            <w:gridSpan w:val="2"/>
          </w:tcPr>
          <w:p w:rsidR="00CC55BB" w:rsidRPr="006F5C1A" w:rsidRDefault="00CC55BB" w:rsidP="00564307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Процес побудови математичної моделі об'єкта, адекватної об'єкту з точністю до заданого критерію називається:</w:t>
            </w:r>
          </w:p>
        </w:tc>
        <w:tc>
          <w:tcPr>
            <w:tcW w:w="4253" w:type="dxa"/>
          </w:tcPr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ідентифікацією;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розробка конструкції;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розробка схеми енергоживлення;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розробка санітарного паспорту об’єкта;</w:t>
            </w:r>
          </w:p>
          <w:p w:rsidR="00CC55BB" w:rsidRPr="006F5C1A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розробка дизайну об’єкта.</w:t>
            </w:r>
          </w:p>
        </w:tc>
      </w:tr>
      <w:tr w:rsidR="00CC55BB" w:rsidRPr="006F5C1A" w:rsidTr="00CC55BB">
        <w:tc>
          <w:tcPr>
            <w:tcW w:w="819" w:type="dxa"/>
          </w:tcPr>
          <w:p w:rsidR="00CC55BB" w:rsidRPr="006F5C1A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</w:t>
            </w:r>
          </w:p>
        </w:tc>
        <w:tc>
          <w:tcPr>
            <w:tcW w:w="4959" w:type="dxa"/>
            <w:gridSpan w:val="2"/>
          </w:tcPr>
          <w:p w:rsidR="00CC55BB" w:rsidRPr="006F5C1A" w:rsidRDefault="00CC55BB" w:rsidP="00564307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Процес вироблення й здійснення керуючих впливів називається</w:t>
            </w:r>
          </w:p>
        </w:tc>
        <w:tc>
          <w:tcPr>
            <w:tcW w:w="4253" w:type="dxa"/>
          </w:tcPr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управлінням;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зчитуванням;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записом інформації;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розробка конструкції;</w:t>
            </w:r>
          </w:p>
          <w:p w:rsidR="00CC55BB" w:rsidRPr="006F5C1A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ідентифікацією.</w:t>
            </w:r>
          </w:p>
        </w:tc>
      </w:tr>
      <w:tr w:rsidR="00CC55BB" w:rsidRPr="006F5C1A" w:rsidTr="00CC55BB">
        <w:tc>
          <w:tcPr>
            <w:tcW w:w="819" w:type="dxa"/>
          </w:tcPr>
          <w:p w:rsidR="00CC55BB" w:rsidRPr="006F5C1A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</w:t>
            </w:r>
          </w:p>
        </w:tc>
        <w:tc>
          <w:tcPr>
            <w:tcW w:w="4959" w:type="dxa"/>
            <w:gridSpan w:val="2"/>
          </w:tcPr>
          <w:p w:rsidR="00CC55BB" w:rsidRPr="006F5C1A" w:rsidRDefault="00CC55BB" w:rsidP="00564307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Прикладна наука, яка використовує принципи й закони керування для перетворення не автоматичних систем в автоматичні називається:</w:t>
            </w:r>
          </w:p>
        </w:tc>
        <w:tc>
          <w:tcPr>
            <w:tcW w:w="4253" w:type="dxa"/>
          </w:tcPr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автоматика;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математика;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ідентифікація;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формалізація;</w:t>
            </w:r>
          </w:p>
          <w:p w:rsidR="00CC55BB" w:rsidRPr="006F5C1A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конструювання.</w:t>
            </w:r>
          </w:p>
        </w:tc>
      </w:tr>
      <w:tr w:rsidR="00CC55BB" w:rsidRPr="006F5C1A" w:rsidTr="00CC55BB">
        <w:tc>
          <w:tcPr>
            <w:tcW w:w="819" w:type="dxa"/>
          </w:tcPr>
          <w:p w:rsidR="00CC55BB" w:rsidRPr="006F5C1A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</w:t>
            </w:r>
          </w:p>
        </w:tc>
        <w:tc>
          <w:tcPr>
            <w:tcW w:w="4959" w:type="dxa"/>
            <w:gridSpan w:val="2"/>
          </w:tcPr>
          <w:p w:rsidR="00CC55BB" w:rsidRPr="006F5C1A" w:rsidRDefault="00CC55BB" w:rsidP="00564307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Що з наведених варіантів є етапами моделювання пристроїв і систем управління:</w:t>
            </w:r>
          </w:p>
        </w:tc>
        <w:tc>
          <w:tcPr>
            <w:tcW w:w="4253" w:type="dxa"/>
          </w:tcPr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автоматика;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математика;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ідентифікація;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патентування;</w:t>
            </w:r>
          </w:p>
          <w:p w:rsidR="00CC55BB" w:rsidRPr="006F5C1A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конструювання.</w:t>
            </w:r>
          </w:p>
        </w:tc>
      </w:tr>
      <w:tr w:rsidR="00CC55BB" w:rsidRPr="006F5C1A" w:rsidTr="00CC55BB">
        <w:tc>
          <w:tcPr>
            <w:tcW w:w="819" w:type="dxa"/>
          </w:tcPr>
          <w:p w:rsidR="00CC55BB" w:rsidRPr="006F5C1A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</w:t>
            </w:r>
          </w:p>
        </w:tc>
        <w:tc>
          <w:tcPr>
            <w:tcW w:w="4959" w:type="dxa"/>
            <w:gridSpan w:val="2"/>
          </w:tcPr>
          <w:p w:rsidR="00CC55BB" w:rsidRPr="006F5C1A" w:rsidRDefault="00CC55BB" w:rsidP="00564307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Що з наведених варіантів не є етапами моделювання пристроїв і систем управління:</w:t>
            </w:r>
          </w:p>
        </w:tc>
        <w:tc>
          <w:tcPr>
            <w:tcW w:w="4253" w:type="dxa"/>
          </w:tcPr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вибір типу моделі;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конструювання;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ідентифікація;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формалізація;</w:t>
            </w:r>
          </w:p>
          <w:p w:rsidR="00CC55BB" w:rsidRPr="006F5C1A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адаптивна ідентифікація.</w:t>
            </w:r>
          </w:p>
        </w:tc>
      </w:tr>
      <w:tr w:rsidR="00CC55BB" w:rsidRPr="006F5C1A" w:rsidTr="00CC55BB">
        <w:tc>
          <w:tcPr>
            <w:tcW w:w="819" w:type="dxa"/>
          </w:tcPr>
          <w:p w:rsidR="00CC55BB" w:rsidRPr="006F5C1A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114</w:t>
            </w:r>
          </w:p>
        </w:tc>
        <w:tc>
          <w:tcPr>
            <w:tcW w:w="4959" w:type="dxa"/>
            <w:gridSpan w:val="2"/>
          </w:tcPr>
          <w:p w:rsidR="00CC55BB" w:rsidRPr="006F5C1A" w:rsidRDefault="00CC55BB" w:rsidP="00564307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Що з наведених варіантів є задачами моделювання пристроїв і систем управління:</w:t>
            </w:r>
          </w:p>
        </w:tc>
        <w:tc>
          <w:tcPr>
            <w:tcW w:w="4253" w:type="dxa"/>
          </w:tcPr>
          <w:p w:rsidR="00CC55BB" w:rsidRPr="001824CF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отримання псевдовипадкової послідовності чисел;</w:t>
            </w:r>
          </w:p>
          <w:p w:rsidR="00CC55BB" w:rsidRPr="001824CF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дослідження поведінки системи в різних режимах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роботи;</w:t>
            </w:r>
          </w:p>
          <w:p w:rsidR="00CC55BB" w:rsidRPr="001824CF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маркетингові дослідження системи;</w:t>
            </w:r>
          </w:p>
          <w:p w:rsidR="00CC55BB" w:rsidRPr="001824CF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патентування результатів розробки системи;</w:t>
            </w:r>
          </w:p>
          <w:p w:rsidR="00CC55BB" w:rsidRPr="006F5C1A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експлуатація системи.</w:t>
            </w:r>
          </w:p>
        </w:tc>
      </w:tr>
      <w:tr w:rsidR="00CC55BB" w:rsidRPr="006F5C1A" w:rsidTr="00CC55BB">
        <w:tc>
          <w:tcPr>
            <w:tcW w:w="819" w:type="dxa"/>
          </w:tcPr>
          <w:p w:rsidR="00CC55BB" w:rsidRPr="006F5C1A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115</w:t>
            </w:r>
          </w:p>
        </w:tc>
        <w:tc>
          <w:tcPr>
            <w:tcW w:w="4959" w:type="dxa"/>
            <w:gridSpan w:val="2"/>
          </w:tcPr>
          <w:p w:rsidR="00CC55BB" w:rsidRPr="006F5C1A" w:rsidRDefault="00CC55BB" w:rsidP="00564307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Морфологічний опис пристроїв і систем управління опису забезпечує</w:t>
            </w:r>
          </w:p>
        </w:tc>
        <w:tc>
          <w:tcPr>
            <w:tcW w:w="4253" w:type="dxa"/>
          </w:tcPr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отримання псевдовипадкової послідовності чисел;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маркетингові дослідження системи;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патентування результатів розробки системи;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експлуатацію системи.</w:t>
            </w:r>
          </w:p>
          <w:p w:rsidR="00CC55BB" w:rsidRPr="006F5C1A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моделювання та дослідження поведінки системи в різних режимах роботи;</w:t>
            </w:r>
          </w:p>
        </w:tc>
      </w:tr>
      <w:tr w:rsidR="00CC55BB" w:rsidRPr="006F5C1A" w:rsidTr="00CC55BB">
        <w:tc>
          <w:tcPr>
            <w:tcW w:w="819" w:type="dxa"/>
          </w:tcPr>
          <w:p w:rsidR="00CC55BB" w:rsidRPr="006F5C1A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</w:t>
            </w:r>
          </w:p>
        </w:tc>
        <w:tc>
          <w:tcPr>
            <w:tcW w:w="4959" w:type="dxa"/>
            <w:gridSpan w:val="2"/>
          </w:tcPr>
          <w:p w:rsidR="00CC55BB" w:rsidRPr="006F5C1A" w:rsidRDefault="00CC55BB" w:rsidP="00564307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Функціональний опис пристроїв і систем управління забезпечує</w:t>
            </w:r>
          </w:p>
        </w:tc>
        <w:tc>
          <w:tcPr>
            <w:tcW w:w="4253" w:type="dxa"/>
          </w:tcPr>
          <w:p w:rsidR="00CC55BB" w:rsidRPr="001824CF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отримання псевдовипадкової послідовності чисел;</w:t>
            </w:r>
          </w:p>
          <w:p w:rsidR="00CC55BB" w:rsidRPr="001824CF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маркетингові дослідження системи;</w:t>
            </w:r>
          </w:p>
          <w:p w:rsidR="00CC55BB" w:rsidRPr="001824CF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патентування результатів розробки системи;</w:t>
            </w:r>
          </w:p>
          <w:p w:rsidR="00CC55BB" w:rsidRPr="001824CF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моделювання та дослідження поведінки системи в різних режимах роботи;</w:t>
            </w:r>
          </w:p>
          <w:p w:rsidR="00CC55BB" w:rsidRPr="006F5C1A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експлуатацію системи.</w:t>
            </w:r>
          </w:p>
        </w:tc>
      </w:tr>
      <w:tr w:rsidR="00CC55BB" w:rsidRPr="006F5C1A" w:rsidTr="00CC55BB">
        <w:tc>
          <w:tcPr>
            <w:tcW w:w="819" w:type="dxa"/>
          </w:tcPr>
          <w:p w:rsidR="00CC55BB" w:rsidRPr="006F5C1A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117</w:t>
            </w:r>
          </w:p>
        </w:tc>
        <w:tc>
          <w:tcPr>
            <w:tcW w:w="4959" w:type="dxa"/>
            <w:gridSpan w:val="2"/>
          </w:tcPr>
          <w:p w:rsidR="00CC55BB" w:rsidRPr="006F5C1A" w:rsidRDefault="00CC55BB" w:rsidP="00564307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Інформаційний опис пристроїв і систем управління забезпечує</w:t>
            </w:r>
          </w:p>
        </w:tc>
        <w:tc>
          <w:tcPr>
            <w:tcW w:w="4253" w:type="dxa"/>
          </w:tcPr>
          <w:p w:rsidR="00CC55BB" w:rsidRPr="001824CF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отримання псевдовипадкової послідовності чисел;</w:t>
            </w:r>
          </w:p>
          <w:p w:rsidR="00CC55BB" w:rsidRPr="001824CF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моделювання та дослідження поведінки системи в різних режимах роботи;</w:t>
            </w:r>
          </w:p>
          <w:p w:rsidR="00CC55BB" w:rsidRPr="001824CF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маркетингові дослідження системи;</w:t>
            </w:r>
          </w:p>
          <w:p w:rsidR="00CC55BB" w:rsidRPr="001824CF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патентування результатів розробки системи;</w:t>
            </w:r>
          </w:p>
          <w:p w:rsidR="00CC55BB" w:rsidRPr="006F5C1A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експлуатацію системи.</w:t>
            </w:r>
          </w:p>
        </w:tc>
      </w:tr>
      <w:tr w:rsidR="00CC55BB" w:rsidRPr="006F5C1A" w:rsidTr="00CC55BB">
        <w:tc>
          <w:tcPr>
            <w:tcW w:w="819" w:type="dxa"/>
          </w:tcPr>
          <w:p w:rsidR="00CC55BB" w:rsidRPr="006F5C1A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118</w:t>
            </w:r>
          </w:p>
        </w:tc>
        <w:tc>
          <w:tcPr>
            <w:tcW w:w="4959" w:type="dxa"/>
            <w:gridSpan w:val="2"/>
          </w:tcPr>
          <w:p w:rsidR="00CC55BB" w:rsidRPr="006F5C1A" w:rsidRDefault="00CC55BB" w:rsidP="00564307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Адаптивна ідентифікація використовує </w:t>
            </w:r>
          </w:p>
        </w:tc>
        <w:tc>
          <w:tcPr>
            <w:tcW w:w="4253" w:type="dxa"/>
          </w:tcPr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метод перехідних характеристик;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метод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Милна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метод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Адамса-Мултона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модель системи з параметрами, що настроюються;</w:t>
            </w:r>
          </w:p>
          <w:p w:rsidR="00CC55BB" w:rsidRPr="006F5C1A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метод частотних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хараткеристик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.</w:t>
            </w:r>
          </w:p>
        </w:tc>
      </w:tr>
      <w:tr w:rsidR="00CC55BB" w:rsidRPr="006F5C1A" w:rsidTr="00CC55BB">
        <w:tc>
          <w:tcPr>
            <w:tcW w:w="819" w:type="dxa"/>
          </w:tcPr>
          <w:p w:rsidR="00CC55BB" w:rsidRPr="006F5C1A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</w:t>
            </w:r>
          </w:p>
        </w:tc>
        <w:tc>
          <w:tcPr>
            <w:tcW w:w="4959" w:type="dxa"/>
            <w:gridSpan w:val="2"/>
          </w:tcPr>
          <w:p w:rsidR="00CC55BB" w:rsidRPr="006F5C1A" w:rsidRDefault="00CC55BB" w:rsidP="00564307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Однокрокові</w:t>
            </w:r>
            <w:proofErr w:type="spellEnd"/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методи чисельного </w:t>
            </w: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інтегрування </w:t>
            </w: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noBreakHyphen/>
              <w:t xml:space="preserve"> це</w:t>
            </w:r>
          </w:p>
        </w:tc>
        <w:tc>
          <w:tcPr>
            <w:tcW w:w="4253" w:type="dxa"/>
          </w:tcPr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lastRenderedPageBreak/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метод перехідних </w:t>
            </w:r>
            <w:r w:rsidRPr="001824CF">
              <w:rPr>
                <w:sz w:val="28"/>
                <w:szCs w:val="28"/>
                <w:lang w:val="uk-UA"/>
              </w:rPr>
              <w:lastRenderedPageBreak/>
              <w:t>характеристик;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метод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Милна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метод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Адамса-Мултона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метод Ейлера;</w:t>
            </w:r>
          </w:p>
          <w:p w:rsidR="00CC55BB" w:rsidRPr="006F5C1A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метод частотних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хараткеристик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.</w:t>
            </w:r>
          </w:p>
        </w:tc>
      </w:tr>
      <w:tr w:rsidR="00CC55BB" w:rsidRPr="006F5C1A" w:rsidTr="00CC55BB">
        <w:tc>
          <w:tcPr>
            <w:tcW w:w="819" w:type="dxa"/>
          </w:tcPr>
          <w:p w:rsidR="00CC55BB" w:rsidRPr="006F5C1A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120</w:t>
            </w:r>
          </w:p>
        </w:tc>
        <w:tc>
          <w:tcPr>
            <w:tcW w:w="4959" w:type="dxa"/>
            <w:gridSpan w:val="2"/>
          </w:tcPr>
          <w:p w:rsidR="00CC55BB" w:rsidRPr="006F5C1A" w:rsidRDefault="00CC55BB" w:rsidP="00564307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Багатокрокові методи чисельного інтегрування </w:t>
            </w: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noBreakHyphen/>
              <w:t xml:space="preserve"> це</w:t>
            </w:r>
          </w:p>
        </w:tc>
        <w:tc>
          <w:tcPr>
            <w:tcW w:w="4253" w:type="dxa"/>
          </w:tcPr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метод трапецій;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метод перехідних характеристик;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метод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Адамса-Мултона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метод Ейлера;</w:t>
            </w:r>
          </w:p>
          <w:p w:rsidR="00CC55BB" w:rsidRPr="006F5C1A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метод частотних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хараткеристик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.</w:t>
            </w:r>
          </w:p>
        </w:tc>
      </w:tr>
      <w:tr w:rsidR="00CC55BB" w:rsidRPr="006F5C1A" w:rsidTr="00CC55BB">
        <w:tc>
          <w:tcPr>
            <w:tcW w:w="819" w:type="dxa"/>
          </w:tcPr>
          <w:p w:rsidR="00CC55BB" w:rsidRPr="006F5C1A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</w:t>
            </w:r>
          </w:p>
        </w:tc>
        <w:tc>
          <w:tcPr>
            <w:tcW w:w="4959" w:type="dxa"/>
            <w:gridSpan w:val="2"/>
          </w:tcPr>
          <w:p w:rsidR="00CC55BB" w:rsidRPr="006F5C1A" w:rsidRDefault="00CC55BB" w:rsidP="00564307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Генерація псевдовипадкових послідовностей чисел на ЕОМ здійснюється </w:t>
            </w:r>
          </w:p>
          <w:p w:rsidR="00CC55BB" w:rsidRPr="006F5C1A" w:rsidRDefault="00CC55BB" w:rsidP="00564307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за методом трапецій;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за методом перехідних характеристик;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за методом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Адамса-Мултона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за методом Ейлера;</w:t>
            </w:r>
          </w:p>
          <w:p w:rsidR="00CC55BB" w:rsidRPr="006F5C1A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за методом обчислення псевдовипадкової бінарної послідовності;</w:t>
            </w:r>
          </w:p>
        </w:tc>
      </w:tr>
      <w:tr w:rsidR="00CC55BB" w:rsidRPr="006F5C1A" w:rsidTr="00CC55BB">
        <w:tc>
          <w:tcPr>
            <w:tcW w:w="819" w:type="dxa"/>
          </w:tcPr>
          <w:p w:rsidR="00CC55BB" w:rsidRPr="006F5C1A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122</w:t>
            </w:r>
          </w:p>
        </w:tc>
        <w:tc>
          <w:tcPr>
            <w:tcW w:w="4959" w:type="dxa"/>
            <w:gridSpan w:val="2"/>
          </w:tcPr>
          <w:p w:rsidR="00CC55BB" w:rsidRPr="006F5C1A" w:rsidRDefault="00CC55BB" w:rsidP="00564307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Методи генерації послідовності випадкових чисел </w:t>
            </w: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noBreakHyphen/>
              <w:t xml:space="preserve"> це</w:t>
            </w:r>
          </w:p>
        </w:tc>
        <w:tc>
          <w:tcPr>
            <w:tcW w:w="4253" w:type="dxa"/>
          </w:tcPr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метод трапецій;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метод обчислення псевдовипадкової бінарної послідовності;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метод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Адамса-Мултона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метод Ейлера;</w:t>
            </w:r>
          </w:p>
          <w:p w:rsidR="00CC55BB" w:rsidRPr="006F5C1A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метод частотних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хараткеристик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.</w:t>
            </w:r>
          </w:p>
        </w:tc>
      </w:tr>
      <w:tr w:rsidR="00CC55BB" w:rsidRPr="006F5C1A" w:rsidTr="00CC55BB">
        <w:tc>
          <w:tcPr>
            <w:tcW w:w="819" w:type="dxa"/>
          </w:tcPr>
          <w:p w:rsidR="00CC55BB" w:rsidRPr="006F5C1A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122</w:t>
            </w:r>
          </w:p>
        </w:tc>
        <w:tc>
          <w:tcPr>
            <w:tcW w:w="4959" w:type="dxa"/>
            <w:gridSpan w:val="2"/>
          </w:tcPr>
          <w:p w:rsidR="00CC55BB" w:rsidRPr="006F5C1A" w:rsidRDefault="00CC55BB" w:rsidP="00564307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Оцінка якості отриманої послідовності випадкових чисел здійснюється шляхом</w:t>
            </w:r>
          </w:p>
        </w:tc>
        <w:tc>
          <w:tcPr>
            <w:tcW w:w="4253" w:type="dxa"/>
          </w:tcPr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за методом трапецій;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обчислення перехідних характеристик;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 xml:space="preserve">за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методм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24CF">
              <w:rPr>
                <w:sz w:val="28"/>
                <w:szCs w:val="28"/>
                <w:lang w:val="uk-UA"/>
              </w:rPr>
              <w:t>Адамса-Мултона</w:t>
            </w:r>
            <w:proofErr w:type="spellEnd"/>
            <w:r w:rsidRPr="001824CF">
              <w:rPr>
                <w:sz w:val="28"/>
                <w:szCs w:val="28"/>
                <w:lang w:val="uk-UA"/>
              </w:rPr>
              <w:t>;</w:t>
            </w:r>
          </w:p>
          <w:p w:rsidR="00CC55BB" w:rsidRPr="001824CF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за методом Ейлера;</w:t>
            </w:r>
          </w:p>
          <w:p w:rsidR="00CC55BB" w:rsidRPr="006F5C1A" w:rsidRDefault="00CC55BB" w:rsidP="00564307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 w:rsidRPr="001824CF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sz w:val="28"/>
                <w:szCs w:val="28"/>
                <w:lang w:val="uk-UA"/>
              </w:rPr>
              <w:t>визначення періоду повторюваності випадкових чисел.</w:t>
            </w:r>
          </w:p>
        </w:tc>
      </w:tr>
      <w:tr w:rsidR="00CC55BB" w:rsidRPr="006F5C1A" w:rsidTr="00CC55BB">
        <w:trPr>
          <w:trHeight w:val="2002"/>
        </w:trPr>
        <w:tc>
          <w:tcPr>
            <w:tcW w:w="819" w:type="dxa"/>
          </w:tcPr>
          <w:p w:rsidR="00CC55BB" w:rsidRPr="006F5C1A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123</w:t>
            </w:r>
          </w:p>
        </w:tc>
        <w:tc>
          <w:tcPr>
            <w:tcW w:w="4959" w:type="dxa"/>
            <w:gridSpan w:val="2"/>
          </w:tcPr>
          <w:p w:rsidR="00CC55BB" w:rsidRPr="006F5C1A" w:rsidRDefault="00CC55BB" w:rsidP="005643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б'єкт замінник об'єкта-оригіналу, що забезпечує вивчення деяких властивостей оригіналу це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4253" w:type="dxa"/>
          </w:tcPr>
          <w:p w:rsidR="00CC55BB" w:rsidRPr="001824CF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копія об'єкта-оригінала;</w:t>
            </w:r>
          </w:p>
          <w:p w:rsidR="00CC55BB" w:rsidRPr="001824CF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пристрій;</w:t>
            </w:r>
          </w:p>
          <w:p w:rsidR="00CC55BB" w:rsidRPr="001824CF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модель;</w:t>
            </w:r>
          </w:p>
          <w:p w:rsidR="00CC55BB" w:rsidRPr="001824CF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дублікат;</w:t>
            </w:r>
          </w:p>
          <w:p w:rsidR="00CC55BB" w:rsidRPr="006F5C1A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прообраз.</w:t>
            </w:r>
          </w:p>
        </w:tc>
      </w:tr>
      <w:tr w:rsidR="00CC55BB" w:rsidRPr="006F5C1A" w:rsidTr="00CC55BB">
        <w:tc>
          <w:tcPr>
            <w:tcW w:w="819" w:type="dxa"/>
          </w:tcPr>
          <w:p w:rsidR="00CC55BB" w:rsidRPr="006F5C1A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124</w:t>
            </w:r>
          </w:p>
        </w:tc>
        <w:tc>
          <w:tcPr>
            <w:tcW w:w="4959" w:type="dxa"/>
            <w:gridSpan w:val="2"/>
          </w:tcPr>
          <w:p w:rsidR="00CC55BB" w:rsidRPr="006F5C1A" w:rsidRDefault="00CC55BB" w:rsidP="0056430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Заміщення одного об'єкта іншим з </w:t>
            </w:r>
            <w:r w:rsidRPr="006F5C1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метою одержання інформації про найважливіші властивості об'єкта-оригіналу за допомогою об'єкта-моделі називається:</w:t>
            </w:r>
          </w:p>
        </w:tc>
        <w:tc>
          <w:tcPr>
            <w:tcW w:w="4253" w:type="dxa"/>
          </w:tcPr>
          <w:p w:rsidR="00CC55BB" w:rsidRPr="001824CF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дослідженням;</w:t>
            </w:r>
          </w:p>
          <w:p w:rsidR="00CC55BB" w:rsidRPr="001824CF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Б)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експериментом;</w:t>
            </w:r>
          </w:p>
          <w:p w:rsidR="00CC55BB" w:rsidRPr="001824CF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випробуванням;</w:t>
            </w:r>
          </w:p>
          <w:p w:rsidR="00CC55BB" w:rsidRPr="001824CF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моделюванням;</w:t>
            </w:r>
          </w:p>
          <w:p w:rsidR="00CC55BB" w:rsidRPr="006F5C1A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досвідом.</w:t>
            </w:r>
          </w:p>
        </w:tc>
      </w:tr>
      <w:tr w:rsidR="00CC55BB" w:rsidRPr="006F5C1A" w:rsidTr="00CC55BB">
        <w:tc>
          <w:tcPr>
            <w:tcW w:w="819" w:type="dxa"/>
          </w:tcPr>
          <w:p w:rsidR="00CC55BB" w:rsidRPr="006F5C1A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125</w:t>
            </w:r>
          </w:p>
        </w:tc>
        <w:tc>
          <w:tcPr>
            <w:tcW w:w="4959" w:type="dxa"/>
            <w:gridSpan w:val="2"/>
          </w:tcPr>
          <w:p w:rsidR="00CC55BB" w:rsidRPr="006F5C1A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 xml:space="preserve">Які </w:t>
            </w:r>
            <w:r w:rsidRPr="006F5C1A">
              <w:rPr>
                <w:rFonts w:ascii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фізичні моделі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відтворюють на основі математичних рівнянь окремі етапи процесу, а після їхнього з'єднання відтворюють увесь процес у цілому</w:t>
            </w:r>
            <w:r w:rsidRPr="006F5C1A">
              <w:rPr>
                <w:rFonts w:ascii="Times New Roman" w:eastAsia="TimesNewRoman" w:hAnsi="Times New Roman" w:cs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4253" w:type="dxa"/>
          </w:tcPr>
          <w:p w:rsidR="00CC55BB" w:rsidRPr="001824CF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масштабні моделі;</w:t>
            </w:r>
          </w:p>
          <w:p w:rsidR="00CC55BB" w:rsidRPr="001824CF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лабораторні моделі;</w:t>
            </w:r>
          </w:p>
          <w:p w:rsidR="00CC55BB" w:rsidRPr="001824CF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інформаційні моделі;</w:t>
            </w:r>
          </w:p>
          <w:p w:rsidR="00CC55BB" w:rsidRPr="001824CF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натурні моделі;</w:t>
            </w:r>
          </w:p>
          <w:p w:rsidR="00CC55BB" w:rsidRPr="006F5C1A" w:rsidRDefault="00CC55BB" w:rsidP="0056430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24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аналогові моделі.</w:t>
            </w:r>
          </w:p>
        </w:tc>
      </w:tr>
    </w:tbl>
    <w:p w:rsidR="00BD6E05" w:rsidRDefault="00BD6E05" w:rsidP="0040002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55DD2" w:rsidRDefault="00455DD2" w:rsidP="00400024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455DD2" w:rsidSect="0040002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147C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5C66DA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C40ECA"/>
    <w:multiLevelType w:val="hybridMultilevel"/>
    <w:tmpl w:val="E404F04A"/>
    <w:lvl w:ilvl="0" w:tplc="E31C4982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832D68"/>
    <w:multiLevelType w:val="hybridMultilevel"/>
    <w:tmpl w:val="8182BBC2"/>
    <w:lvl w:ilvl="0" w:tplc="E986460C">
      <w:start w:val="1"/>
      <w:numFmt w:val="russianUpper"/>
      <w:lvlText w:val="%1)"/>
      <w:lvlJc w:val="left"/>
      <w:pPr>
        <w:ind w:left="785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ED0B96"/>
    <w:multiLevelType w:val="hybridMultilevel"/>
    <w:tmpl w:val="49EA04F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4A6F97"/>
    <w:multiLevelType w:val="hybridMultilevel"/>
    <w:tmpl w:val="1374ADE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A86666"/>
    <w:multiLevelType w:val="hybridMultilevel"/>
    <w:tmpl w:val="1374ADE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3E04974"/>
    <w:multiLevelType w:val="hybridMultilevel"/>
    <w:tmpl w:val="E39A2D22"/>
    <w:lvl w:ilvl="0" w:tplc="F918A438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5B389A"/>
    <w:multiLevelType w:val="hybridMultilevel"/>
    <w:tmpl w:val="65F8569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BE6AE9"/>
    <w:multiLevelType w:val="hybridMultilevel"/>
    <w:tmpl w:val="57720B5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0A4F11"/>
    <w:multiLevelType w:val="hybridMultilevel"/>
    <w:tmpl w:val="03E6C87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1F7C92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62D29EA"/>
    <w:multiLevelType w:val="hybridMultilevel"/>
    <w:tmpl w:val="1374ADE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65924D5"/>
    <w:multiLevelType w:val="hybridMultilevel"/>
    <w:tmpl w:val="4B44036C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7A61637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7C4093D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8EA34D3"/>
    <w:multiLevelType w:val="hybridMultilevel"/>
    <w:tmpl w:val="9158854A"/>
    <w:lvl w:ilvl="0" w:tplc="E00E1E6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AB3399B"/>
    <w:multiLevelType w:val="hybridMultilevel"/>
    <w:tmpl w:val="75AA90D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B296291"/>
    <w:multiLevelType w:val="hybridMultilevel"/>
    <w:tmpl w:val="40BCCE5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B6C54B0"/>
    <w:multiLevelType w:val="hybridMultilevel"/>
    <w:tmpl w:val="D564D7AE"/>
    <w:lvl w:ilvl="0" w:tplc="BEFC61B0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B8C2086"/>
    <w:multiLevelType w:val="hybridMultilevel"/>
    <w:tmpl w:val="347CD568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BFA3604"/>
    <w:multiLevelType w:val="hybridMultilevel"/>
    <w:tmpl w:val="2D64A3A8"/>
    <w:lvl w:ilvl="0" w:tplc="CC00AC9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DF65797"/>
    <w:multiLevelType w:val="hybridMultilevel"/>
    <w:tmpl w:val="F6FEFDC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E464092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EDC304F"/>
    <w:multiLevelType w:val="hybridMultilevel"/>
    <w:tmpl w:val="1430D96E"/>
    <w:lvl w:ilvl="0" w:tplc="F4B6A85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F765753"/>
    <w:multiLevelType w:val="hybridMultilevel"/>
    <w:tmpl w:val="C90E9DF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FAF6040"/>
    <w:multiLevelType w:val="hybridMultilevel"/>
    <w:tmpl w:val="6EA8BABE"/>
    <w:lvl w:ilvl="0" w:tplc="A062564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0890406"/>
    <w:multiLevelType w:val="hybridMultilevel"/>
    <w:tmpl w:val="DFAED9A8"/>
    <w:lvl w:ilvl="0" w:tplc="C15C94E0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0BD59F6"/>
    <w:multiLevelType w:val="hybridMultilevel"/>
    <w:tmpl w:val="8BEE9A3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0C87E23"/>
    <w:multiLevelType w:val="hybridMultilevel"/>
    <w:tmpl w:val="C72EB0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0F3711E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17737B1"/>
    <w:multiLevelType w:val="hybridMultilevel"/>
    <w:tmpl w:val="14EE6372"/>
    <w:lvl w:ilvl="0" w:tplc="AA90D1E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22F57EF"/>
    <w:multiLevelType w:val="hybridMultilevel"/>
    <w:tmpl w:val="6944DD2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2433DA1"/>
    <w:multiLevelType w:val="hybridMultilevel"/>
    <w:tmpl w:val="3DE61970"/>
    <w:lvl w:ilvl="0" w:tplc="2D1C167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2643CE2"/>
    <w:multiLevelType w:val="hybridMultilevel"/>
    <w:tmpl w:val="C15A275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32516F4"/>
    <w:multiLevelType w:val="hybridMultilevel"/>
    <w:tmpl w:val="3BCC71E8"/>
    <w:lvl w:ilvl="0" w:tplc="5776D8D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3E55B7C"/>
    <w:multiLevelType w:val="hybridMultilevel"/>
    <w:tmpl w:val="CCF6A1D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4007430"/>
    <w:multiLevelType w:val="hybridMultilevel"/>
    <w:tmpl w:val="58B6D89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5BE4CE1"/>
    <w:multiLevelType w:val="hybridMultilevel"/>
    <w:tmpl w:val="49709CC4"/>
    <w:lvl w:ilvl="0" w:tplc="AF24853E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69A40E5"/>
    <w:multiLevelType w:val="hybridMultilevel"/>
    <w:tmpl w:val="6A90AE58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6BC653F"/>
    <w:multiLevelType w:val="hybridMultilevel"/>
    <w:tmpl w:val="928434BC"/>
    <w:lvl w:ilvl="0" w:tplc="9BCC8854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6C832FB"/>
    <w:multiLevelType w:val="hybridMultilevel"/>
    <w:tmpl w:val="96804C44"/>
    <w:lvl w:ilvl="0" w:tplc="3DE272B0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7025BD7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7072B8B"/>
    <w:multiLevelType w:val="hybridMultilevel"/>
    <w:tmpl w:val="3484191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88142F5"/>
    <w:multiLevelType w:val="hybridMultilevel"/>
    <w:tmpl w:val="9A74E56A"/>
    <w:lvl w:ilvl="0" w:tplc="D1BA540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9440AEF"/>
    <w:multiLevelType w:val="hybridMultilevel"/>
    <w:tmpl w:val="323A492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98079BD"/>
    <w:multiLevelType w:val="hybridMultilevel"/>
    <w:tmpl w:val="F528CA0A"/>
    <w:lvl w:ilvl="0" w:tplc="9C24B0DA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99238F5"/>
    <w:multiLevelType w:val="hybridMultilevel"/>
    <w:tmpl w:val="A2540DC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9D37625"/>
    <w:multiLevelType w:val="hybridMultilevel"/>
    <w:tmpl w:val="578296D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B1D69A8"/>
    <w:multiLevelType w:val="hybridMultilevel"/>
    <w:tmpl w:val="44A608B8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C0B049A"/>
    <w:multiLevelType w:val="hybridMultilevel"/>
    <w:tmpl w:val="F566DE32"/>
    <w:lvl w:ilvl="0" w:tplc="B2FE383E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C9238B5"/>
    <w:multiLevelType w:val="hybridMultilevel"/>
    <w:tmpl w:val="0CD2283C"/>
    <w:lvl w:ilvl="0" w:tplc="E68AED1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D28514A"/>
    <w:multiLevelType w:val="hybridMultilevel"/>
    <w:tmpl w:val="81369D8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DD2347C"/>
    <w:multiLevelType w:val="hybridMultilevel"/>
    <w:tmpl w:val="429CAC1E"/>
    <w:lvl w:ilvl="0" w:tplc="8258D3C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1E293C62"/>
    <w:multiLevelType w:val="hybridMultilevel"/>
    <w:tmpl w:val="8DE29850"/>
    <w:lvl w:ilvl="0" w:tplc="9D86B48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E2C4003"/>
    <w:multiLevelType w:val="hybridMultilevel"/>
    <w:tmpl w:val="BF8E63B6"/>
    <w:lvl w:ilvl="0" w:tplc="9C7258C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1E560208"/>
    <w:multiLevelType w:val="hybridMultilevel"/>
    <w:tmpl w:val="32B8459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1F8746E2"/>
    <w:multiLevelType w:val="hybridMultilevel"/>
    <w:tmpl w:val="02C0BAE8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0EF1925"/>
    <w:multiLevelType w:val="hybridMultilevel"/>
    <w:tmpl w:val="C17E9CDE"/>
    <w:lvl w:ilvl="0" w:tplc="6FB00DD0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12121A8"/>
    <w:multiLevelType w:val="hybridMultilevel"/>
    <w:tmpl w:val="C526D28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13E0C8E"/>
    <w:multiLevelType w:val="hybridMultilevel"/>
    <w:tmpl w:val="B59A709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17B22F9"/>
    <w:multiLevelType w:val="hybridMultilevel"/>
    <w:tmpl w:val="14847734"/>
    <w:lvl w:ilvl="0" w:tplc="A93A95C4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2880476"/>
    <w:multiLevelType w:val="hybridMultilevel"/>
    <w:tmpl w:val="D4DEE9C2"/>
    <w:lvl w:ilvl="0" w:tplc="586A5D72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2C2370F"/>
    <w:multiLevelType w:val="hybridMultilevel"/>
    <w:tmpl w:val="B9BE5BB2"/>
    <w:lvl w:ilvl="0" w:tplc="1FF0BA60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2FE2E4B"/>
    <w:multiLevelType w:val="hybridMultilevel"/>
    <w:tmpl w:val="48B26198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23007590"/>
    <w:multiLevelType w:val="hybridMultilevel"/>
    <w:tmpl w:val="A9CA45D0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23052B96"/>
    <w:multiLevelType w:val="hybridMultilevel"/>
    <w:tmpl w:val="CE0C4C4A"/>
    <w:lvl w:ilvl="0" w:tplc="218C5CAA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4E93882"/>
    <w:multiLevelType w:val="hybridMultilevel"/>
    <w:tmpl w:val="4620899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252D6127"/>
    <w:multiLevelType w:val="hybridMultilevel"/>
    <w:tmpl w:val="D43691D4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259E57BD"/>
    <w:multiLevelType w:val="hybridMultilevel"/>
    <w:tmpl w:val="BEEAB7F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262A587D"/>
    <w:multiLevelType w:val="hybridMultilevel"/>
    <w:tmpl w:val="1374ADE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26FC525E"/>
    <w:multiLevelType w:val="hybridMultilevel"/>
    <w:tmpl w:val="8EDAEC9A"/>
    <w:lvl w:ilvl="0" w:tplc="8CF2C02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27115F93"/>
    <w:multiLevelType w:val="hybridMultilevel"/>
    <w:tmpl w:val="913A04F4"/>
    <w:lvl w:ilvl="0" w:tplc="4AD0A61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281A29BA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28DB23BF"/>
    <w:multiLevelType w:val="hybridMultilevel"/>
    <w:tmpl w:val="3EFE15A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8FB546A"/>
    <w:multiLevelType w:val="hybridMultilevel"/>
    <w:tmpl w:val="7D3CF9BC"/>
    <w:lvl w:ilvl="0" w:tplc="5A2806C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293919BA"/>
    <w:multiLevelType w:val="hybridMultilevel"/>
    <w:tmpl w:val="47CCC7D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297B0195"/>
    <w:multiLevelType w:val="hybridMultilevel"/>
    <w:tmpl w:val="9A6A752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2AC50335"/>
    <w:multiLevelType w:val="hybridMultilevel"/>
    <w:tmpl w:val="8278CE7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2AE126CE"/>
    <w:multiLevelType w:val="hybridMultilevel"/>
    <w:tmpl w:val="584AA3D4"/>
    <w:lvl w:ilvl="0" w:tplc="9070A79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2BF34780"/>
    <w:multiLevelType w:val="hybridMultilevel"/>
    <w:tmpl w:val="2BD02DB4"/>
    <w:lvl w:ilvl="0" w:tplc="B78617A0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2C4050FF"/>
    <w:multiLevelType w:val="hybridMultilevel"/>
    <w:tmpl w:val="8E8C144E"/>
    <w:lvl w:ilvl="0" w:tplc="F69088AA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2D7D5398"/>
    <w:multiLevelType w:val="hybridMultilevel"/>
    <w:tmpl w:val="4752654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2D8460CE"/>
    <w:multiLevelType w:val="hybridMultilevel"/>
    <w:tmpl w:val="1374ADE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2D9D2BDE"/>
    <w:multiLevelType w:val="hybridMultilevel"/>
    <w:tmpl w:val="2A126E06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2E064745"/>
    <w:multiLevelType w:val="hybridMultilevel"/>
    <w:tmpl w:val="C5D4F3B8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2E926142"/>
    <w:multiLevelType w:val="hybridMultilevel"/>
    <w:tmpl w:val="5AFE3C6A"/>
    <w:lvl w:ilvl="0" w:tplc="09320A44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2FE76756"/>
    <w:multiLevelType w:val="hybridMultilevel"/>
    <w:tmpl w:val="2C30A5A6"/>
    <w:lvl w:ilvl="0" w:tplc="732860A2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2FFB59E0"/>
    <w:multiLevelType w:val="hybridMultilevel"/>
    <w:tmpl w:val="A11653BA"/>
    <w:lvl w:ilvl="0" w:tplc="5F86F3DE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317C145C"/>
    <w:multiLevelType w:val="hybridMultilevel"/>
    <w:tmpl w:val="87DC7858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1AA01C5"/>
    <w:multiLevelType w:val="hybridMultilevel"/>
    <w:tmpl w:val="AC72184A"/>
    <w:lvl w:ilvl="0" w:tplc="33B4FDA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327C77E4"/>
    <w:multiLevelType w:val="hybridMultilevel"/>
    <w:tmpl w:val="7910E6DE"/>
    <w:lvl w:ilvl="0" w:tplc="85A45FF2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33160FE4"/>
    <w:multiLevelType w:val="hybridMultilevel"/>
    <w:tmpl w:val="B98A52AA"/>
    <w:lvl w:ilvl="0" w:tplc="16CCFC30">
      <w:start w:val="2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3343457E"/>
    <w:multiLevelType w:val="hybridMultilevel"/>
    <w:tmpl w:val="3A14A16A"/>
    <w:lvl w:ilvl="0" w:tplc="D9D8F04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342078D6"/>
    <w:multiLevelType w:val="hybridMultilevel"/>
    <w:tmpl w:val="1374ADE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34C9502C"/>
    <w:multiLevelType w:val="hybridMultilevel"/>
    <w:tmpl w:val="FCCEFD0E"/>
    <w:lvl w:ilvl="0" w:tplc="23F619D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353C0C47"/>
    <w:multiLevelType w:val="hybridMultilevel"/>
    <w:tmpl w:val="9A6A7BE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35CE5950"/>
    <w:multiLevelType w:val="hybridMultilevel"/>
    <w:tmpl w:val="1374ADE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35D14E1C"/>
    <w:multiLevelType w:val="hybridMultilevel"/>
    <w:tmpl w:val="8D963464"/>
    <w:lvl w:ilvl="0" w:tplc="4D0AFDD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360F18C5"/>
    <w:multiLevelType w:val="hybridMultilevel"/>
    <w:tmpl w:val="DC52EE04"/>
    <w:lvl w:ilvl="0" w:tplc="98E65DCA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361A5092"/>
    <w:multiLevelType w:val="hybridMultilevel"/>
    <w:tmpl w:val="6A62B2D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363F51F7"/>
    <w:multiLevelType w:val="hybridMultilevel"/>
    <w:tmpl w:val="3F6207F8"/>
    <w:lvl w:ilvl="0" w:tplc="FA9CFAF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36D25176"/>
    <w:multiLevelType w:val="hybridMultilevel"/>
    <w:tmpl w:val="DBE811B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38246F0E"/>
    <w:multiLevelType w:val="hybridMultilevel"/>
    <w:tmpl w:val="5EBCD038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387A67E5"/>
    <w:multiLevelType w:val="hybridMultilevel"/>
    <w:tmpl w:val="492695D8"/>
    <w:lvl w:ilvl="0" w:tplc="2DF4549E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3A190724"/>
    <w:multiLevelType w:val="hybridMultilevel"/>
    <w:tmpl w:val="5D9807A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3B672253"/>
    <w:multiLevelType w:val="hybridMultilevel"/>
    <w:tmpl w:val="052A7742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3B7008EE"/>
    <w:multiLevelType w:val="hybridMultilevel"/>
    <w:tmpl w:val="7C80BD72"/>
    <w:lvl w:ilvl="0" w:tplc="DF40151E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3D203E59"/>
    <w:multiLevelType w:val="hybridMultilevel"/>
    <w:tmpl w:val="5A084B8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3DD1301F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3DF40985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3EA91BE3"/>
    <w:multiLevelType w:val="hybridMultilevel"/>
    <w:tmpl w:val="BE6226BA"/>
    <w:lvl w:ilvl="0" w:tplc="FCBECD3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3ED7079D"/>
    <w:multiLevelType w:val="hybridMultilevel"/>
    <w:tmpl w:val="A894B5A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3F431FFC"/>
    <w:multiLevelType w:val="hybridMultilevel"/>
    <w:tmpl w:val="59E2A9B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406A53BE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41BE568D"/>
    <w:multiLevelType w:val="hybridMultilevel"/>
    <w:tmpl w:val="74125CD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4236435A"/>
    <w:multiLevelType w:val="hybridMultilevel"/>
    <w:tmpl w:val="40D2468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42DB0D14"/>
    <w:multiLevelType w:val="hybridMultilevel"/>
    <w:tmpl w:val="B3C04CF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436F3374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449542B1"/>
    <w:multiLevelType w:val="hybridMultilevel"/>
    <w:tmpl w:val="64D0135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44B505C0"/>
    <w:multiLevelType w:val="hybridMultilevel"/>
    <w:tmpl w:val="75A81A9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4543609C"/>
    <w:multiLevelType w:val="hybridMultilevel"/>
    <w:tmpl w:val="23086D8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455352F3"/>
    <w:multiLevelType w:val="hybridMultilevel"/>
    <w:tmpl w:val="C5062154"/>
    <w:lvl w:ilvl="0" w:tplc="0064417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45A17B02"/>
    <w:multiLevelType w:val="hybridMultilevel"/>
    <w:tmpl w:val="C2B2CA80"/>
    <w:lvl w:ilvl="0" w:tplc="3E4093DE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45C130D9"/>
    <w:multiLevelType w:val="hybridMultilevel"/>
    <w:tmpl w:val="48AE97E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460C7C81"/>
    <w:multiLevelType w:val="hybridMultilevel"/>
    <w:tmpl w:val="4A5ACFF6"/>
    <w:lvl w:ilvl="0" w:tplc="9D88F25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478C0B36"/>
    <w:multiLevelType w:val="hybridMultilevel"/>
    <w:tmpl w:val="A9DAADB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47F845F5"/>
    <w:multiLevelType w:val="hybridMultilevel"/>
    <w:tmpl w:val="8910B654"/>
    <w:lvl w:ilvl="0" w:tplc="664E3960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482F6B1B"/>
    <w:multiLevelType w:val="hybridMultilevel"/>
    <w:tmpl w:val="C1DA728A"/>
    <w:lvl w:ilvl="0" w:tplc="808E52F2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48505CF6"/>
    <w:multiLevelType w:val="hybridMultilevel"/>
    <w:tmpl w:val="42B0AFD8"/>
    <w:lvl w:ilvl="0" w:tplc="8E562444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48E24AB6"/>
    <w:multiLevelType w:val="hybridMultilevel"/>
    <w:tmpl w:val="DC0E98D2"/>
    <w:lvl w:ilvl="0" w:tplc="58F2D08C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48EF2F9B"/>
    <w:multiLevelType w:val="hybridMultilevel"/>
    <w:tmpl w:val="09DCBEB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4A0601E8"/>
    <w:multiLevelType w:val="hybridMultilevel"/>
    <w:tmpl w:val="C65C43B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4A167E9E"/>
    <w:multiLevelType w:val="hybridMultilevel"/>
    <w:tmpl w:val="95EE60A4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4B6A6708"/>
    <w:multiLevelType w:val="hybridMultilevel"/>
    <w:tmpl w:val="12A6B1A8"/>
    <w:lvl w:ilvl="0" w:tplc="19A2C14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4B8E415B"/>
    <w:multiLevelType w:val="hybridMultilevel"/>
    <w:tmpl w:val="693230D8"/>
    <w:lvl w:ilvl="0" w:tplc="240C330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4D311394"/>
    <w:multiLevelType w:val="hybridMultilevel"/>
    <w:tmpl w:val="B3C060B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4E236741"/>
    <w:multiLevelType w:val="hybridMultilevel"/>
    <w:tmpl w:val="66706B8C"/>
    <w:lvl w:ilvl="0" w:tplc="30BE646A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4E6E14D7"/>
    <w:multiLevelType w:val="hybridMultilevel"/>
    <w:tmpl w:val="BC10251C"/>
    <w:lvl w:ilvl="0" w:tplc="F2C6577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4EC94AB5"/>
    <w:multiLevelType w:val="hybridMultilevel"/>
    <w:tmpl w:val="E974993A"/>
    <w:lvl w:ilvl="0" w:tplc="D6947EBA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4F373C45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4F663674"/>
    <w:multiLevelType w:val="hybridMultilevel"/>
    <w:tmpl w:val="5E02FDE6"/>
    <w:lvl w:ilvl="0" w:tplc="D91EE12A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4F682094"/>
    <w:multiLevelType w:val="hybridMultilevel"/>
    <w:tmpl w:val="F2FC595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4FA004CD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4FB506E0"/>
    <w:multiLevelType w:val="hybridMultilevel"/>
    <w:tmpl w:val="E68E5C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508303F5"/>
    <w:multiLevelType w:val="hybridMultilevel"/>
    <w:tmpl w:val="1374ADE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5097799D"/>
    <w:multiLevelType w:val="hybridMultilevel"/>
    <w:tmpl w:val="D5C6B3F0"/>
    <w:lvl w:ilvl="0" w:tplc="84D8DC4A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51FB61B6"/>
    <w:multiLevelType w:val="hybridMultilevel"/>
    <w:tmpl w:val="B0867F06"/>
    <w:lvl w:ilvl="0" w:tplc="04AC9C9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52890CC4"/>
    <w:multiLevelType w:val="hybridMultilevel"/>
    <w:tmpl w:val="F412E608"/>
    <w:lvl w:ilvl="0" w:tplc="7716EE74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52C924DF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537033D9"/>
    <w:multiLevelType w:val="hybridMultilevel"/>
    <w:tmpl w:val="27904968"/>
    <w:lvl w:ilvl="0" w:tplc="968CDE8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541E55D8"/>
    <w:multiLevelType w:val="hybridMultilevel"/>
    <w:tmpl w:val="FEDA8BD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54E529F5"/>
    <w:multiLevelType w:val="hybridMultilevel"/>
    <w:tmpl w:val="B212CC6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54EB0203"/>
    <w:multiLevelType w:val="hybridMultilevel"/>
    <w:tmpl w:val="FD30D03C"/>
    <w:lvl w:ilvl="0" w:tplc="4B0A28E0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55846796"/>
    <w:multiLevelType w:val="hybridMultilevel"/>
    <w:tmpl w:val="4538D0F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559E66A8"/>
    <w:multiLevelType w:val="hybridMultilevel"/>
    <w:tmpl w:val="0C8A7F7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55CD519F"/>
    <w:multiLevelType w:val="hybridMultilevel"/>
    <w:tmpl w:val="2620F152"/>
    <w:lvl w:ilvl="0" w:tplc="F69088AA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56471883"/>
    <w:multiLevelType w:val="hybridMultilevel"/>
    <w:tmpl w:val="4E8CCBB2"/>
    <w:lvl w:ilvl="0" w:tplc="135E59A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578F4EDB"/>
    <w:multiLevelType w:val="hybridMultilevel"/>
    <w:tmpl w:val="1DCEE61A"/>
    <w:lvl w:ilvl="0" w:tplc="E986460C">
      <w:start w:val="1"/>
      <w:numFmt w:val="russianUpper"/>
      <w:lvlText w:val="%1)"/>
      <w:lvlJc w:val="left"/>
      <w:pPr>
        <w:ind w:left="144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9">
    <w:nsid w:val="584F1F59"/>
    <w:multiLevelType w:val="hybridMultilevel"/>
    <w:tmpl w:val="ACBE742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5912446D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595B4161"/>
    <w:multiLevelType w:val="hybridMultilevel"/>
    <w:tmpl w:val="2A2AE190"/>
    <w:lvl w:ilvl="0" w:tplc="0A50246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59781CEE"/>
    <w:multiLevelType w:val="hybridMultilevel"/>
    <w:tmpl w:val="F3520FD2"/>
    <w:lvl w:ilvl="0" w:tplc="4BDCAF7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5A1C28D4"/>
    <w:multiLevelType w:val="hybridMultilevel"/>
    <w:tmpl w:val="2F206CEE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5A1E7BE6"/>
    <w:multiLevelType w:val="hybridMultilevel"/>
    <w:tmpl w:val="1216405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5A2A409C"/>
    <w:multiLevelType w:val="hybridMultilevel"/>
    <w:tmpl w:val="E0AA850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5A6510A5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5B0F0A59"/>
    <w:multiLevelType w:val="hybridMultilevel"/>
    <w:tmpl w:val="4F6A0946"/>
    <w:lvl w:ilvl="0" w:tplc="BB2C0A48">
      <w:start w:val="2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5C4F7BCE"/>
    <w:multiLevelType w:val="hybridMultilevel"/>
    <w:tmpl w:val="9CE0BF7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5C811B94"/>
    <w:multiLevelType w:val="hybridMultilevel"/>
    <w:tmpl w:val="8BEE9A3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>
    <w:nsid w:val="5CC24B9F"/>
    <w:multiLevelType w:val="hybridMultilevel"/>
    <w:tmpl w:val="CE3EDD14"/>
    <w:lvl w:ilvl="0" w:tplc="09647F90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>
    <w:nsid w:val="5CFB545F"/>
    <w:multiLevelType w:val="hybridMultilevel"/>
    <w:tmpl w:val="C28C27A0"/>
    <w:lvl w:ilvl="0" w:tplc="7556D91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>
    <w:nsid w:val="5D596778"/>
    <w:multiLevelType w:val="hybridMultilevel"/>
    <w:tmpl w:val="0B2CEFAA"/>
    <w:lvl w:ilvl="0" w:tplc="CC3A72F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5DC3425F"/>
    <w:multiLevelType w:val="hybridMultilevel"/>
    <w:tmpl w:val="E48A1F2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5DD202D4"/>
    <w:multiLevelType w:val="hybridMultilevel"/>
    <w:tmpl w:val="EA2E822E"/>
    <w:lvl w:ilvl="0" w:tplc="883CEBD0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5DDA440F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5E3262CD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>
    <w:nsid w:val="5E48366F"/>
    <w:multiLevelType w:val="hybridMultilevel"/>
    <w:tmpl w:val="204696A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5FE76D4F"/>
    <w:multiLevelType w:val="hybridMultilevel"/>
    <w:tmpl w:val="696841B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>
    <w:nsid w:val="601C4C1D"/>
    <w:multiLevelType w:val="hybridMultilevel"/>
    <w:tmpl w:val="747C174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>
    <w:nsid w:val="61512A81"/>
    <w:multiLevelType w:val="hybridMultilevel"/>
    <w:tmpl w:val="4762DF22"/>
    <w:lvl w:ilvl="0" w:tplc="D1C872E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621F0699"/>
    <w:multiLevelType w:val="hybridMultilevel"/>
    <w:tmpl w:val="AB0C808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>
    <w:nsid w:val="62AD5F8F"/>
    <w:multiLevelType w:val="hybridMultilevel"/>
    <w:tmpl w:val="5EC2CCA4"/>
    <w:lvl w:ilvl="0" w:tplc="48C4EF2E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>
    <w:nsid w:val="631207CF"/>
    <w:multiLevelType w:val="hybridMultilevel"/>
    <w:tmpl w:val="D632DF50"/>
    <w:lvl w:ilvl="0" w:tplc="BAEC770E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>
    <w:nsid w:val="649C6E69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64AD7FFA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64C34E56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657C1A27"/>
    <w:multiLevelType w:val="hybridMultilevel"/>
    <w:tmpl w:val="EAFE948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65C05676"/>
    <w:multiLevelType w:val="hybridMultilevel"/>
    <w:tmpl w:val="79D092D2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>
    <w:nsid w:val="65FB284E"/>
    <w:multiLevelType w:val="hybridMultilevel"/>
    <w:tmpl w:val="F58215C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65FE0954"/>
    <w:multiLevelType w:val="hybridMultilevel"/>
    <w:tmpl w:val="269EDE98"/>
    <w:lvl w:ilvl="0" w:tplc="EE48DE52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>
    <w:nsid w:val="67795FE1"/>
    <w:multiLevelType w:val="hybridMultilevel"/>
    <w:tmpl w:val="963E7372"/>
    <w:lvl w:ilvl="0" w:tplc="7B2CCF9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>
    <w:nsid w:val="67A036D4"/>
    <w:multiLevelType w:val="hybridMultilevel"/>
    <w:tmpl w:val="43C06DCC"/>
    <w:lvl w:ilvl="0" w:tplc="1A56D08A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>
    <w:nsid w:val="68100C74"/>
    <w:multiLevelType w:val="hybridMultilevel"/>
    <w:tmpl w:val="D0DE635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>
    <w:nsid w:val="68611EBC"/>
    <w:multiLevelType w:val="hybridMultilevel"/>
    <w:tmpl w:val="7C3C817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>
    <w:nsid w:val="688D4764"/>
    <w:multiLevelType w:val="hybridMultilevel"/>
    <w:tmpl w:val="812E26C6"/>
    <w:lvl w:ilvl="0" w:tplc="E298788E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>
    <w:nsid w:val="689D1706"/>
    <w:multiLevelType w:val="hybridMultilevel"/>
    <w:tmpl w:val="60C4944C"/>
    <w:lvl w:ilvl="0" w:tplc="CD44629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>
    <w:nsid w:val="68FA1381"/>
    <w:multiLevelType w:val="hybridMultilevel"/>
    <w:tmpl w:val="D352B1B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>
    <w:nsid w:val="69036457"/>
    <w:multiLevelType w:val="hybridMultilevel"/>
    <w:tmpl w:val="511865C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>
    <w:nsid w:val="69EA0CE3"/>
    <w:multiLevelType w:val="hybridMultilevel"/>
    <w:tmpl w:val="43381268"/>
    <w:lvl w:ilvl="0" w:tplc="9E047DC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>
    <w:nsid w:val="6A8E07F2"/>
    <w:multiLevelType w:val="hybridMultilevel"/>
    <w:tmpl w:val="7C6C98FC"/>
    <w:lvl w:ilvl="0" w:tplc="725CB4C4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>
    <w:nsid w:val="6B475332"/>
    <w:multiLevelType w:val="hybridMultilevel"/>
    <w:tmpl w:val="DE68C6A6"/>
    <w:lvl w:ilvl="0" w:tplc="B3B008AA">
      <w:start w:val="2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>
    <w:nsid w:val="6CE96C9C"/>
    <w:multiLevelType w:val="hybridMultilevel"/>
    <w:tmpl w:val="6EF887A8"/>
    <w:lvl w:ilvl="0" w:tplc="9D1A738E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>
    <w:nsid w:val="6D896F5E"/>
    <w:multiLevelType w:val="hybridMultilevel"/>
    <w:tmpl w:val="5CD8255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>
    <w:nsid w:val="6E1A1E85"/>
    <w:multiLevelType w:val="hybridMultilevel"/>
    <w:tmpl w:val="AFFE3AAE"/>
    <w:lvl w:ilvl="0" w:tplc="A65209A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>
    <w:nsid w:val="6F4D1BCD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>
    <w:nsid w:val="7007055A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>
    <w:nsid w:val="70AF2F3B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>
    <w:nsid w:val="70DF674E"/>
    <w:multiLevelType w:val="hybridMultilevel"/>
    <w:tmpl w:val="C19AAEA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>
    <w:nsid w:val="71AA5D98"/>
    <w:multiLevelType w:val="hybridMultilevel"/>
    <w:tmpl w:val="97202D6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>
    <w:nsid w:val="734B54E7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73E0244D"/>
    <w:multiLevelType w:val="hybridMultilevel"/>
    <w:tmpl w:val="86389D0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>
    <w:nsid w:val="74733191"/>
    <w:multiLevelType w:val="hybridMultilevel"/>
    <w:tmpl w:val="B89CD0A2"/>
    <w:lvl w:ilvl="0" w:tplc="57B4E668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75477206"/>
    <w:multiLevelType w:val="hybridMultilevel"/>
    <w:tmpl w:val="9F4A8A86"/>
    <w:lvl w:ilvl="0" w:tplc="B7D4D140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>
    <w:nsid w:val="75702CAA"/>
    <w:multiLevelType w:val="hybridMultilevel"/>
    <w:tmpl w:val="717ADD1C"/>
    <w:lvl w:ilvl="0" w:tplc="E986460C">
      <w:start w:val="1"/>
      <w:numFmt w:val="russianUpper"/>
      <w:lvlText w:val="%1)"/>
      <w:lvlJc w:val="left"/>
      <w:pPr>
        <w:ind w:left="1287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5">
    <w:nsid w:val="75F622F9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>
    <w:nsid w:val="7613782C"/>
    <w:multiLevelType w:val="hybridMultilevel"/>
    <w:tmpl w:val="7E5C0392"/>
    <w:lvl w:ilvl="0" w:tplc="6F4079FA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>
    <w:nsid w:val="77903258"/>
    <w:multiLevelType w:val="hybridMultilevel"/>
    <w:tmpl w:val="2D5CA018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>
    <w:nsid w:val="779A13FD"/>
    <w:multiLevelType w:val="hybridMultilevel"/>
    <w:tmpl w:val="ECFE8A28"/>
    <w:lvl w:ilvl="0" w:tplc="80D03740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>
    <w:nsid w:val="780E10D9"/>
    <w:multiLevelType w:val="hybridMultilevel"/>
    <w:tmpl w:val="F99C901E"/>
    <w:lvl w:ilvl="0" w:tplc="52A6FD9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>
    <w:nsid w:val="782A3305"/>
    <w:multiLevelType w:val="hybridMultilevel"/>
    <w:tmpl w:val="5424733A"/>
    <w:lvl w:ilvl="0" w:tplc="CA000B50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>
    <w:nsid w:val="7834234F"/>
    <w:multiLevelType w:val="hybridMultilevel"/>
    <w:tmpl w:val="747AD882"/>
    <w:lvl w:ilvl="0" w:tplc="8FE0E6BA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>
    <w:nsid w:val="784E1671"/>
    <w:multiLevelType w:val="hybridMultilevel"/>
    <w:tmpl w:val="5B0EB83E"/>
    <w:lvl w:ilvl="0" w:tplc="D1227CF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7926715F"/>
    <w:multiLevelType w:val="hybridMultilevel"/>
    <w:tmpl w:val="30D4934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>
    <w:nsid w:val="79476545"/>
    <w:multiLevelType w:val="hybridMultilevel"/>
    <w:tmpl w:val="9FDE7F38"/>
    <w:lvl w:ilvl="0" w:tplc="17BCECA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>
    <w:nsid w:val="79965039"/>
    <w:multiLevelType w:val="hybridMultilevel"/>
    <w:tmpl w:val="B3485BF6"/>
    <w:lvl w:ilvl="0" w:tplc="85B637C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>
    <w:nsid w:val="7A7811F8"/>
    <w:multiLevelType w:val="hybridMultilevel"/>
    <w:tmpl w:val="0D4EC6A8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>
    <w:nsid w:val="7AA56A31"/>
    <w:multiLevelType w:val="hybridMultilevel"/>
    <w:tmpl w:val="65CA84A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>
    <w:nsid w:val="7AEC159F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>
    <w:nsid w:val="7D1027B9"/>
    <w:multiLevelType w:val="hybridMultilevel"/>
    <w:tmpl w:val="1A92CBE4"/>
    <w:lvl w:ilvl="0" w:tplc="8CE0D4D2">
      <w:start w:val="2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>
    <w:nsid w:val="7D4D49FA"/>
    <w:multiLevelType w:val="hybridMultilevel"/>
    <w:tmpl w:val="6406CB9E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7ED04F94"/>
    <w:multiLevelType w:val="hybridMultilevel"/>
    <w:tmpl w:val="99D8870E"/>
    <w:lvl w:ilvl="0" w:tplc="8D22D0DA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>
    <w:nsid w:val="7F616EC1"/>
    <w:multiLevelType w:val="hybridMultilevel"/>
    <w:tmpl w:val="0C0A3EB0"/>
    <w:lvl w:ilvl="0" w:tplc="2F38D7F6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7F87457C"/>
    <w:multiLevelType w:val="hybridMultilevel"/>
    <w:tmpl w:val="3BAC909E"/>
    <w:lvl w:ilvl="0" w:tplc="650872A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7FEA16D5"/>
    <w:multiLevelType w:val="hybridMultilevel"/>
    <w:tmpl w:val="567EAF5E"/>
    <w:lvl w:ilvl="0" w:tplc="19AC39A6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>
    <w:nsid w:val="7FF7019E"/>
    <w:multiLevelType w:val="hybridMultilevel"/>
    <w:tmpl w:val="9594CF1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9"/>
  </w:num>
  <w:num w:numId="2">
    <w:abstractNumId w:val="194"/>
  </w:num>
  <w:num w:numId="3">
    <w:abstractNumId w:val="126"/>
  </w:num>
  <w:num w:numId="4">
    <w:abstractNumId w:val="49"/>
  </w:num>
  <w:num w:numId="5">
    <w:abstractNumId w:val="28"/>
  </w:num>
  <w:num w:numId="6">
    <w:abstractNumId w:val="34"/>
  </w:num>
  <w:num w:numId="7">
    <w:abstractNumId w:val="211"/>
  </w:num>
  <w:num w:numId="8">
    <w:abstractNumId w:val="43"/>
  </w:num>
  <w:num w:numId="9">
    <w:abstractNumId w:val="69"/>
  </w:num>
  <w:num w:numId="10">
    <w:abstractNumId w:val="3"/>
  </w:num>
  <w:num w:numId="11">
    <w:abstractNumId w:val="96"/>
  </w:num>
  <w:num w:numId="12">
    <w:abstractNumId w:val="20"/>
  </w:num>
  <w:num w:numId="13">
    <w:abstractNumId w:val="25"/>
  </w:num>
  <w:num w:numId="14">
    <w:abstractNumId w:val="158"/>
  </w:num>
  <w:num w:numId="15">
    <w:abstractNumId w:val="173"/>
  </w:num>
  <w:num w:numId="16">
    <w:abstractNumId w:val="165"/>
  </w:num>
  <w:num w:numId="17">
    <w:abstractNumId w:val="198"/>
  </w:num>
  <w:num w:numId="18">
    <w:abstractNumId w:val="152"/>
  </w:num>
  <w:num w:numId="19">
    <w:abstractNumId w:val="142"/>
  </w:num>
  <w:num w:numId="20">
    <w:abstractNumId w:val="105"/>
  </w:num>
  <w:num w:numId="21">
    <w:abstractNumId w:val="83"/>
  </w:num>
  <w:num w:numId="22">
    <w:abstractNumId w:val="5"/>
  </w:num>
  <w:num w:numId="23">
    <w:abstractNumId w:val="12"/>
  </w:num>
  <w:num w:numId="24">
    <w:abstractNumId w:val="177"/>
  </w:num>
  <w:num w:numId="25">
    <w:abstractNumId w:val="145"/>
  </w:num>
  <w:num w:numId="26">
    <w:abstractNumId w:val="70"/>
  </w:num>
  <w:num w:numId="27">
    <w:abstractNumId w:val="97"/>
  </w:num>
  <w:num w:numId="28">
    <w:abstractNumId w:val="6"/>
  </w:num>
  <w:num w:numId="29">
    <w:abstractNumId w:val="94"/>
  </w:num>
  <w:num w:numId="30">
    <w:abstractNumId w:val="26"/>
  </w:num>
  <w:num w:numId="31">
    <w:abstractNumId w:val="220"/>
  </w:num>
  <w:num w:numId="32">
    <w:abstractNumId w:val="221"/>
  </w:num>
  <w:num w:numId="33">
    <w:abstractNumId w:val="92"/>
  </w:num>
  <w:num w:numId="34">
    <w:abstractNumId w:val="147"/>
  </w:num>
  <w:num w:numId="35">
    <w:abstractNumId w:val="107"/>
  </w:num>
  <w:num w:numId="36">
    <w:abstractNumId w:val="58"/>
  </w:num>
  <w:num w:numId="37">
    <w:abstractNumId w:val="192"/>
  </w:num>
  <w:num w:numId="38">
    <w:abstractNumId w:val="95"/>
  </w:num>
  <w:num w:numId="39">
    <w:abstractNumId w:val="199"/>
  </w:num>
  <w:num w:numId="40">
    <w:abstractNumId w:val="229"/>
  </w:num>
  <w:num w:numId="41">
    <w:abstractNumId w:val="98"/>
  </w:num>
  <w:num w:numId="42">
    <w:abstractNumId w:val="167"/>
  </w:num>
  <w:num w:numId="43">
    <w:abstractNumId w:val="99"/>
  </w:num>
  <w:num w:numId="44">
    <w:abstractNumId w:val="201"/>
  </w:num>
  <w:num w:numId="45">
    <w:abstractNumId w:val="141"/>
  </w:num>
  <w:num w:numId="46">
    <w:abstractNumId w:val="4"/>
  </w:num>
  <w:num w:numId="47">
    <w:abstractNumId w:val="112"/>
  </w:num>
  <w:num w:numId="48">
    <w:abstractNumId w:val="235"/>
  </w:num>
  <w:num w:numId="49">
    <w:abstractNumId w:val="168"/>
  </w:num>
  <w:num w:numId="50">
    <w:abstractNumId w:val="74"/>
  </w:num>
  <w:num w:numId="51">
    <w:abstractNumId w:val="17"/>
  </w:num>
  <w:num w:numId="52">
    <w:abstractNumId w:val="120"/>
  </w:num>
  <w:num w:numId="53">
    <w:abstractNumId w:val="108"/>
  </w:num>
  <w:num w:numId="54">
    <w:abstractNumId w:val="136"/>
  </w:num>
  <w:num w:numId="55">
    <w:abstractNumId w:val="60"/>
  </w:num>
  <w:num w:numId="56">
    <w:abstractNumId w:val="164"/>
  </w:num>
  <w:num w:numId="57">
    <w:abstractNumId w:val="159"/>
  </w:num>
  <w:num w:numId="58">
    <w:abstractNumId w:val="45"/>
  </w:num>
  <w:num w:numId="59">
    <w:abstractNumId w:val="197"/>
  </w:num>
  <w:num w:numId="60">
    <w:abstractNumId w:val="32"/>
  </w:num>
  <w:num w:numId="61">
    <w:abstractNumId w:val="59"/>
  </w:num>
  <w:num w:numId="62">
    <w:abstractNumId w:val="29"/>
  </w:num>
  <w:num w:numId="63">
    <w:abstractNumId w:val="67"/>
  </w:num>
  <w:num w:numId="64">
    <w:abstractNumId w:val="119"/>
  </w:num>
  <w:num w:numId="65">
    <w:abstractNumId w:val="131"/>
  </w:num>
  <w:num w:numId="66">
    <w:abstractNumId w:val="217"/>
  </w:num>
  <w:num w:numId="67">
    <w:abstractNumId w:val="187"/>
  </w:num>
  <w:num w:numId="68">
    <w:abstractNumId w:val="181"/>
  </w:num>
  <w:num w:numId="69">
    <w:abstractNumId w:val="132"/>
  </w:num>
  <w:num w:numId="70">
    <w:abstractNumId w:val="56"/>
  </w:num>
  <w:num w:numId="71">
    <w:abstractNumId w:val="85"/>
  </w:num>
  <w:num w:numId="72">
    <w:abstractNumId w:val="214"/>
  </w:num>
  <w:num w:numId="73">
    <w:abstractNumId w:val="157"/>
  </w:num>
  <w:num w:numId="74">
    <w:abstractNumId w:val="123"/>
  </w:num>
  <w:num w:numId="75">
    <w:abstractNumId w:val="44"/>
  </w:num>
  <w:num w:numId="76">
    <w:abstractNumId w:val="35"/>
  </w:num>
  <w:num w:numId="77">
    <w:abstractNumId w:val="88"/>
  </w:num>
  <w:num w:numId="78">
    <w:abstractNumId w:val="38"/>
  </w:num>
  <w:num w:numId="79">
    <w:abstractNumId w:val="231"/>
  </w:num>
  <w:num w:numId="80">
    <w:abstractNumId w:val="138"/>
  </w:num>
  <w:num w:numId="81">
    <w:abstractNumId w:val="62"/>
  </w:num>
  <w:num w:numId="82">
    <w:abstractNumId w:val="195"/>
  </w:num>
  <w:num w:numId="83">
    <w:abstractNumId w:val="127"/>
  </w:num>
  <w:num w:numId="84">
    <w:abstractNumId w:val="91"/>
  </w:num>
  <w:num w:numId="85">
    <w:abstractNumId w:val="2"/>
  </w:num>
  <w:num w:numId="86">
    <w:abstractNumId w:val="180"/>
  </w:num>
  <w:num w:numId="87">
    <w:abstractNumId w:val="41"/>
  </w:num>
  <w:num w:numId="88">
    <w:abstractNumId w:val="90"/>
  </w:num>
  <w:num w:numId="89">
    <w:abstractNumId w:val="87"/>
  </w:num>
  <w:num w:numId="90">
    <w:abstractNumId w:val="203"/>
  </w:num>
  <w:num w:numId="91">
    <w:abstractNumId w:val="117"/>
  </w:num>
  <w:num w:numId="92">
    <w:abstractNumId w:val="227"/>
  </w:num>
  <w:num w:numId="93">
    <w:abstractNumId w:val="144"/>
  </w:num>
  <w:num w:numId="94">
    <w:abstractNumId w:val="18"/>
  </w:num>
  <w:num w:numId="95">
    <w:abstractNumId w:val="89"/>
  </w:num>
  <w:num w:numId="96">
    <w:abstractNumId w:val="57"/>
  </w:num>
  <w:num w:numId="97">
    <w:abstractNumId w:val="36"/>
  </w:num>
  <w:num w:numId="98">
    <w:abstractNumId w:val="10"/>
  </w:num>
  <w:num w:numId="99">
    <w:abstractNumId w:val="208"/>
  </w:num>
  <w:num w:numId="100">
    <w:abstractNumId w:val="151"/>
  </w:num>
  <w:num w:numId="101">
    <w:abstractNumId w:val="52"/>
  </w:num>
  <w:num w:numId="102">
    <w:abstractNumId w:val="102"/>
  </w:num>
  <w:num w:numId="103">
    <w:abstractNumId w:val="47"/>
  </w:num>
  <w:num w:numId="104">
    <w:abstractNumId w:val="189"/>
  </w:num>
  <w:num w:numId="105">
    <w:abstractNumId w:val="64"/>
  </w:num>
  <w:num w:numId="106">
    <w:abstractNumId w:val="8"/>
  </w:num>
  <w:num w:numId="107">
    <w:abstractNumId w:val="100"/>
  </w:num>
  <w:num w:numId="108">
    <w:abstractNumId w:val="78"/>
  </w:num>
  <w:num w:numId="109">
    <w:abstractNumId w:val="193"/>
  </w:num>
  <w:num w:numId="110">
    <w:abstractNumId w:val="113"/>
  </w:num>
  <w:num w:numId="111">
    <w:abstractNumId w:val="124"/>
  </w:num>
  <w:num w:numId="112">
    <w:abstractNumId w:val="37"/>
  </w:num>
  <w:num w:numId="113">
    <w:abstractNumId w:val="48"/>
  </w:num>
  <w:num w:numId="114">
    <w:abstractNumId w:val="178"/>
  </w:num>
  <w:num w:numId="115">
    <w:abstractNumId w:val="209"/>
  </w:num>
  <w:num w:numId="116">
    <w:abstractNumId w:val="9"/>
  </w:num>
  <w:num w:numId="117">
    <w:abstractNumId w:val="103"/>
  </w:num>
  <w:num w:numId="118">
    <w:abstractNumId w:val="223"/>
  </w:num>
  <w:num w:numId="119">
    <w:abstractNumId w:val="155"/>
  </w:num>
  <w:num w:numId="120">
    <w:abstractNumId w:val="179"/>
  </w:num>
  <w:num w:numId="121">
    <w:abstractNumId w:val="115"/>
  </w:num>
  <w:num w:numId="122">
    <w:abstractNumId w:val="116"/>
  </w:num>
  <w:num w:numId="123">
    <w:abstractNumId w:val="77"/>
  </w:num>
  <w:num w:numId="124">
    <w:abstractNumId w:val="154"/>
  </w:num>
  <w:num w:numId="125">
    <w:abstractNumId w:val="82"/>
  </w:num>
  <w:num w:numId="126">
    <w:abstractNumId w:val="22"/>
  </w:num>
  <w:num w:numId="127">
    <w:abstractNumId w:val="121"/>
  </w:num>
  <w:num w:numId="128">
    <w:abstractNumId w:val="76"/>
  </w:num>
  <w:num w:numId="129">
    <w:abstractNumId w:val="68"/>
  </w:num>
  <w:num w:numId="130">
    <w:abstractNumId w:val="133"/>
  </w:num>
  <w:num w:numId="131">
    <w:abstractNumId w:val="182"/>
  </w:num>
  <w:num w:numId="132">
    <w:abstractNumId w:val="226"/>
  </w:num>
  <w:num w:numId="133">
    <w:abstractNumId w:val="65"/>
  </w:num>
  <w:num w:numId="134">
    <w:abstractNumId w:val="80"/>
  </w:num>
  <w:num w:numId="135">
    <w:abstractNumId w:val="232"/>
  </w:num>
  <w:num w:numId="136">
    <w:abstractNumId w:val="216"/>
  </w:num>
  <w:num w:numId="137">
    <w:abstractNumId w:val="130"/>
  </w:num>
  <w:num w:numId="138">
    <w:abstractNumId w:val="212"/>
  </w:num>
  <w:num w:numId="139">
    <w:abstractNumId w:val="7"/>
  </w:num>
  <w:num w:numId="140">
    <w:abstractNumId w:val="39"/>
  </w:num>
  <w:num w:numId="141">
    <w:abstractNumId w:val="93"/>
  </w:num>
  <w:num w:numId="142">
    <w:abstractNumId w:val="86"/>
  </w:num>
  <w:num w:numId="143">
    <w:abstractNumId w:val="148"/>
  </w:num>
  <w:num w:numId="144">
    <w:abstractNumId w:val="163"/>
  </w:num>
  <w:num w:numId="145">
    <w:abstractNumId w:val="84"/>
  </w:num>
  <w:num w:numId="146">
    <w:abstractNumId w:val="106"/>
  </w:num>
  <w:num w:numId="147">
    <w:abstractNumId w:val="129"/>
  </w:num>
  <w:num w:numId="148">
    <w:abstractNumId w:val="183"/>
  </w:num>
  <w:num w:numId="149">
    <w:abstractNumId w:val="50"/>
  </w:num>
  <w:num w:numId="150">
    <w:abstractNumId w:val="40"/>
  </w:num>
  <w:num w:numId="151">
    <w:abstractNumId w:val="234"/>
  </w:num>
  <w:num w:numId="152">
    <w:abstractNumId w:val="33"/>
  </w:num>
  <w:num w:numId="153">
    <w:abstractNumId w:val="139"/>
  </w:num>
  <w:num w:numId="154">
    <w:abstractNumId w:val="81"/>
  </w:num>
  <w:num w:numId="155">
    <w:abstractNumId w:val="153"/>
  </w:num>
  <w:num w:numId="156">
    <w:abstractNumId w:val="46"/>
  </w:num>
  <w:num w:numId="157">
    <w:abstractNumId w:val="171"/>
  </w:num>
  <w:num w:numId="158">
    <w:abstractNumId w:val="63"/>
  </w:num>
  <w:num w:numId="159">
    <w:abstractNumId w:val="31"/>
  </w:num>
  <w:num w:numId="160">
    <w:abstractNumId w:val="224"/>
  </w:num>
  <w:num w:numId="161">
    <w:abstractNumId w:val="204"/>
  </w:num>
  <w:num w:numId="162">
    <w:abstractNumId w:val="75"/>
  </w:num>
  <w:num w:numId="163">
    <w:abstractNumId w:val="61"/>
  </w:num>
  <w:num w:numId="164">
    <w:abstractNumId w:val="200"/>
  </w:num>
  <w:num w:numId="165">
    <w:abstractNumId w:val="196"/>
  </w:num>
  <w:num w:numId="166">
    <w:abstractNumId w:val="228"/>
  </w:num>
  <w:num w:numId="167">
    <w:abstractNumId w:val="134"/>
  </w:num>
  <w:num w:numId="168">
    <w:abstractNumId w:val="72"/>
  </w:num>
  <w:num w:numId="169">
    <w:abstractNumId w:val="13"/>
  </w:num>
  <w:num w:numId="170">
    <w:abstractNumId w:val="230"/>
  </w:num>
  <w:num w:numId="171">
    <w:abstractNumId w:val="156"/>
  </w:num>
  <w:num w:numId="172">
    <w:abstractNumId w:val="125"/>
  </w:num>
  <w:num w:numId="173">
    <w:abstractNumId w:val="219"/>
  </w:num>
  <w:num w:numId="174">
    <w:abstractNumId w:val="122"/>
  </w:num>
  <w:num w:numId="175">
    <w:abstractNumId w:val="150"/>
  </w:num>
  <w:num w:numId="176">
    <w:abstractNumId w:val="111"/>
  </w:num>
  <w:num w:numId="177">
    <w:abstractNumId w:val="218"/>
  </w:num>
  <w:num w:numId="178">
    <w:abstractNumId w:val="51"/>
  </w:num>
  <w:num w:numId="179">
    <w:abstractNumId w:val="54"/>
  </w:num>
  <w:num w:numId="180">
    <w:abstractNumId w:val="135"/>
  </w:num>
  <w:num w:numId="181">
    <w:abstractNumId w:val="104"/>
  </w:num>
  <w:num w:numId="182">
    <w:abstractNumId w:val="172"/>
  </w:num>
  <w:num w:numId="183">
    <w:abstractNumId w:val="55"/>
  </w:num>
  <w:num w:numId="184">
    <w:abstractNumId w:val="79"/>
  </w:num>
  <w:num w:numId="185">
    <w:abstractNumId w:val="16"/>
  </w:num>
  <w:num w:numId="186">
    <w:abstractNumId w:val="170"/>
  </w:num>
  <w:num w:numId="187">
    <w:abstractNumId w:val="53"/>
  </w:num>
  <w:num w:numId="188">
    <w:abstractNumId w:val="162"/>
  </w:num>
  <w:num w:numId="189">
    <w:abstractNumId w:val="202"/>
  </w:num>
  <w:num w:numId="190">
    <w:abstractNumId w:val="225"/>
  </w:num>
  <w:num w:numId="191">
    <w:abstractNumId w:val="19"/>
  </w:num>
  <w:num w:numId="192">
    <w:abstractNumId w:val="174"/>
  </w:num>
  <w:num w:numId="193">
    <w:abstractNumId w:val="66"/>
  </w:num>
  <w:num w:numId="194">
    <w:abstractNumId w:val="71"/>
  </w:num>
  <w:num w:numId="195">
    <w:abstractNumId w:val="21"/>
  </w:num>
  <w:num w:numId="196">
    <w:abstractNumId w:val="146"/>
  </w:num>
  <w:num w:numId="197">
    <w:abstractNumId w:val="24"/>
  </w:num>
  <w:num w:numId="198">
    <w:abstractNumId w:val="213"/>
  </w:num>
  <w:num w:numId="199">
    <w:abstractNumId w:val="161"/>
  </w:num>
  <w:num w:numId="200">
    <w:abstractNumId w:val="222"/>
  </w:num>
  <w:num w:numId="201">
    <w:abstractNumId w:val="101"/>
  </w:num>
  <w:num w:numId="202">
    <w:abstractNumId w:val="137"/>
  </w:num>
  <w:num w:numId="203">
    <w:abstractNumId w:val="191"/>
  </w:num>
  <w:num w:numId="204">
    <w:abstractNumId w:val="233"/>
  </w:num>
  <w:num w:numId="205">
    <w:abstractNumId w:val="27"/>
  </w:num>
  <w:num w:numId="206">
    <w:abstractNumId w:val="190"/>
  </w:num>
  <w:num w:numId="207">
    <w:abstractNumId w:val="128"/>
  </w:num>
  <w:num w:numId="208">
    <w:abstractNumId w:val="188"/>
  </w:num>
  <w:num w:numId="209">
    <w:abstractNumId w:val="184"/>
  </w:num>
  <w:num w:numId="210">
    <w:abstractNumId w:val="118"/>
  </w:num>
  <w:num w:numId="211">
    <w:abstractNumId w:val="73"/>
  </w:num>
  <w:num w:numId="212">
    <w:abstractNumId w:val="160"/>
  </w:num>
  <w:num w:numId="213">
    <w:abstractNumId w:val="30"/>
  </w:num>
  <w:num w:numId="214">
    <w:abstractNumId w:val="1"/>
  </w:num>
  <w:num w:numId="215">
    <w:abstractNumId w:val="166"/>
  </w:num>
  <w:num w:numId="216">
    <w:abstractNumId w:val="11"/>
  </w:num>
  <w:num w:numId="217">
    <w:abstractNumId w:val="42"/>
  </w:num>
  <w:num w:numId="218">
    <w:abstractNumId w:val="149"/>
  </w:num>
  <w:num w:numId="219">
    <w:abstractNumId w:val="109"/>
  </w:num>
  <w:num w:numId="220">
    <w:abstractNumId w:val="207"/>
  </w:num>
  <w:num w:numId="221">
    <w:abstractNumId w:val="215"/>
  </w:num>
  <w:num w:numId="222">
    <w:abstractNumId w:val="185"/>
  </w:num>
  <w:num w:numId="223">
    <w:abstractNumId w:val="110"/>
  </w:num>
  <w:num w:numId="224">
    <w:abstractNumId w:val="186"/>
  </w:num>
  <w:num w:numId="225">
    <w:abstractNumId w:val="114"/>
  </w:num>
  <w:num w:numId="226">
    <w:abstractNumId w:val="14"/>
  </w:num>
  <w:num w:numId="227">
    <w:abstractNumId w:val="210"/>
  </w:num>
  <w:num w:numId="228">
    <w:abstractNumId w:val="143"/>
  </w:num>
  <w:num w:numId="229">
    <w:abstractNumId w:val="175"/>
  </w:num>
  <w:num w:numId="230">
    <w:abstractNumId w:val="176"/>
  </w:num>
  <w:num w:numId="231">
    <w:abstractNumId w:val="0"/>
  </w:num>
  <w:num w:numId="232">
    <w:abstractNumId w:val="140"/>
  </w:num>
  <w:num w:numId="233">
    <w:abstractNumId w:val="205"/>
  </w:num>
  <w:num w:numId="234">
    <w:abstractNumId w:val="206"/>
  </w:num>
  <w:num w:numId="235">
    <w:abstractNumId w:val="15"/>
  </w:num>
  <w:num w:numId="236">
    <w:abstractNumId w:val="23"/>
  </w:num>
  <w:numIdMacAtCleanup w:val="2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BBE"/>
    <w:rsid w:val="000041F3"/>
    <w:rsid w:val="000116FD"/>
    <w:rsid w:val="000144BD"/>
    <w:rsid w:val="0002161A"/>
    <w:rsid w:val="00030D44"/>
    <w:rsid w:val="00031180"/>
    <w:rsid w:val="00036733"/>
    <w:rsid w:val="00061325"/>
    <w:rsid w:val="00067B1A"/>
    <w:rsid w:val="000930A4"/>
    <w:rsid w:val="00095B6B"/>
    <w:rsid w:val="00096D00"/>
    <w:rsid w:val="000A58E6"/>
    <w:rsid w:val="000D262C"/>
    <w:rsid w:val="000D7007"/>
    <w:rsid w:val="000E2F5B"/>
    <w:rsid w:val="00120D36"/>
    <w:rsid w:val="0017065B"/>
    <w:rsid w:val="001824CF"/>
    <w:rsid w:val="001A0D62"/>
    <w:rsid w:val="001D4CED"/>
    <w:rsid w:val="001D5C63"/>
    <w:rsid w:val="00201824"/>
    <w:rsid w:val="00205FF1"/>
    <w:rsid w:val="002375C5"/>
    <w:rsid w:val="0025401A"/>
    <w:rsid w:val="002674C2"/>
    <w:rsid w:val="002A088E"/>
    <w:rsid w:val="002A3E95"/>
    <w:rsid w:val="002A6F81"/>
    <w:rsid w:val="002B2963"/>
    <w:rsid w:val="002C6A5F"/>
    <w:rsid w:val="002E5339"/>
    <w:rsid w:val="002E7A27"/>
    <w:rsid w:val="003041F0"/>
    <w:rsid w:val="00307EC9"/>
    <w:rsid w:val="00311D4B"/>
    <w:rsid w:val="00335AE7"/>
    <w:rsid w:val="0034430E"/>
    <w:rsid w:val="0037236F"/>
    <w:rsid w:val="00385751"/>
    <w:rsid w:val="003A375D"/>
    <w:rsid w:val="003D6531"/>
    <w:rsid w:val="003F1D3D"/>
    <w:rsid w:val="00400024"/>
    <w:rsid w:val="004011B3"/>
    <w:rsid w:val="00411A96"/>
    <w:rsid w:val="00430121"/>
    <w:rsid w:val="00455DD2"/>
    <w:rsid w:val="00455E1C"/>
    <w:rsid w:val="00456307"/>
    <w:rsid w:val="00484B4E"/>
    <w:rsid w:val="004B257E"/>
    <w:rsid w:val="00506A5A"/>
    <w:rsid w:val="00511549"/>
    <w:rsid w:val="0054474D"/>
    <w:rsid w:val="0054524C"/>
    <w:rsid w:val="00564310"/>
    <w:rsid w:val="00580795"/>
    <w:rsid w:val="005910B6"/>
    <w:rsid w:val="00591443"/>
    <w:rsid w:val="005B098B"/>
    <w:rsid w:val="005C6F04"/>
    <w:rsid w:val="005D2D1D"/>
    <w:rsid w:val="005E112F"/>
    <w:rsid w:val="005F3BB7"/>
    <w:rsid w:val="005F64E6"/>
    <w:rsid w:val="00607270"/>
    <w:rsid w:val="00611058"/>
    <w:rsid w:val="00623F3B"/>
    <w:rsid w:val="00635EA0"/>
    <w:rsid w:val="006639E0"/>
    <w:rsid w:val="0069036E"/>
    <w:rsid w:val="006B4046"/>
    <w:rsid w:val="006C51DC"/>
    <w:rsid w:val="006D04F2"/>
    <w:rsid w:val="006F5C1A"/>
    <w:rsid w:val="007108FA"/>
    <w:rsid w:val="00737B7B"/>
    <w:rsid w:val="00737BB6"/>
    <w:rsid w:val="00753BBE"/>
    <w:rsid w:val="007729D8"/>
    <w:rsid w:val="00772AF4"/>
    <w:rsid w:val="007731B2"/>
    <w:rsid w:val="00776575"/>
    <w:rsid w:val="00792A2E"/>
    <w:rsid w:val="00796363"/>
    <w:rsid w:val="007B26FD"/>
    <w:rsid w:val="00823FE5"/>
    <w:rsid w:val="00836A29"/>
    <w:rsid w:val="00843660"/>
    <w:rsid w:val="00846F1D"/>
    <w:rsid w:val="00851825"/>
    <w:rsid w:val="008930B0"/>
    <w:rsid w:val="008D3CDA"/>
    <w:rsid w:val="008F579F"/>
    <w:rsid w:val="00930B0A"/>
    <w:rsid w:val="00980284"/>
    <w:rsid w:val="00984074"/>
    <w:rsid w:val="00A212E8"/>
    <w:rsid w:val="00A42D67"/>
    <w:rsid w:val="00A74EA7"/>
    <w:rsid w:val="00A9133A"/>
    <w:rsid w:val="00A920C7"/>
    <w:rsid w:val="00AA7B0C"/>
    <w:rsid w:val="00AC5EF5"/>
    <w:rsid w:val="00B07B9D"/>
    <w:rsid w:val="00B15BC1"/>
    <w:rsid w:val="00B47480"/>
    <w:rsid w:val="00B9114E"/>
    <w:rsid w:val="00BA232A"/>
    <w:rsid w:val="00BB12DE"/>
    <w:rsid w:val="00BC6B64"/>
    <w:rsid w:val="00BD6E05"/>
    <w:rsid w:val="00BE3556"/>
    <w:rsid w:val="00BE4D03"/>
    <w:rsid w:val="00C043B6"/>
    <w:rsid w:val="00C0607B"/>
    <w:rsid w:val="00C447C7"/>
    <w:rsid w:val="00C45132"/>
    <w:rsid w:val="00C60136"/>
    <w:rsid w:val="00C94F91"/>
    <w:rsid w:val="00CB28CD"/>
    <w:rsid w:val="00CB3AA7"/>
    <w:rsid w:val="00CC55BB"/>
    <w:rsid w:val="00D30DA8"/>
    <w:rsid w:val="00D86557"/>
    <w:rsid w:val="00DE3D4E"/>
    <w:rsid w:val="00E65568"/>
    <w:rsid w:val="00E76309"/>
    <w:rsid w:val="00E8363B"/>
    <w:rsid w:val="00E907C9"/>
    <w:rsid w:val="00E94D7C"/>
    <w:rsid w:val="00EC2545"/>
    <w:rsid w:val="00ED016A"/>
    <w:rsid w:val="00F244D3"/>
    <w:rsid w:val="00F31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51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18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920C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C51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311D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8F579F"/>
  </w:style>
  <w:style w:type="character" w:styleId="a6">
    <w:name w:val="Hyperlink"/>
    <w:rsid w:val="002A088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518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836A29"/>
  </w:style>
  <w:style w:type="character" w:styleId="a7">
    <w:name w:val="Emphasis"/>
    <w:basedOn w:val="a0"/>
    <w:uiPriority w:val="20"/>
    <w:qFormat/>
    <w:rsid w:val="00836A29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836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36A29"/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20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0D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51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18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920C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C51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311D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8F579F"/>
  </w:style>
  <w:style w:type="character" w:styleId="a6">
    <w:name w:val="Hyperlink"/>
    <w:rsid w:val="002A088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518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836A29"/>
  </w:style>
  <w:style w:type="character" w:styleId="a7">
    <w:name w:val="Emphasis"/>
    <w:basedOn w:val="a0"/>
    <w:uiPriority w:val="20"/>
    <w:qFormat/>
    <w:rsid w:val="00836A29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836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36A29"/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20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0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9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/><Relationship Id="rId13" Type="http://schemas.openxmlformats.org/officeDocument/2006/relationships/image" Target="media/image7.tmp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9" Type="http://schemas.openxmlformats.org/officeDocument/2006/relationships/oleObject" Target="embeddings/oleObject14.bin"/><Relationship Id="rId3" Type="http://schemas.openxmlformats.org/officeDocument/2006/relationships/styles" Target="styles.xml"/><Relationship Id="rId21" Type="http://schemas.openxmlformats.org/officeDocument/2006/relationships/image" Target="media/image11.wmf"/><Relationship Id="rId34" Type="http://schemas.openxmlformats.org/officeDocument/2006/relationships/oleObject" Target="embeddings/oleObject11.bin"/><Relationship Id="rId42" Type="http://schemas.openxmlformats.org/officeDocument/2006/relationships/fontTable" Target="fontTable.xml"/><Relationship Id="rId7" Type="http://schemas.openxmlformats.org/officeDocument/2006/relationships/image" Target="media/image1.tmp"/><Relationship Id="rId12" Type="http://schemas.openxmlformats.org/officeDocument/2006/relationships/image" Target="media/image6.tmp"/><Relationship Id="rId17" Type="http://schemas.openxmlformats.org/officeDocument/2006/relationships/oleObject" Target="embeddings/oleObject2.bin"/><Relationship Id="rId25" Type="http://schemas.openxmlformats.org/officeDocument/2006/relationships/image" Target="media/image13.wmf"/><Relationship Id="rId33" Type="http://schemas.openxmlformats.org/officeDocument/2006/relationships/image" Target="media/image17.wmf"/><Relationship Id="rId38" Type="http://schemas.openxmlformats.org/officeDocument/2006/relationships/image" Target="media/image19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oleObject" Target="embeddings/oleObject4.bin"/><Relationship Id="rId29" Type="http://schemas.openxmlformats.org/officeDocument/2006/relationships/image" Target="media/image15.wmf"/><Relationship Id="rId41" Type="http://schemas.openxmlformats.org/officeDocument/2006/relationships/oleObject" Target="embeddings/oleObject15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tmp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10.bin"/><Relationship Id="rId37" Type="http://schemas.openxmlformats.org/officeDocument/2006/relationships/oleObject" Target="embeddings/oleObject13.bin"/><Relationship Id="rId40" Type="http://schemas.openxmlformats.org/officeDocument/2006/relationships/image" Target="media/image20.wmf"/><Relationship Id="rId5" Type="http://schemas.openxmlformats.org/officeDocument/2006/relationships/settings" Target="settings.xml"/><Relationship Id="rId15" Type="http://schemas.openxmlformats.org/officeDocument/2006/relationships/oleObject" Target="embeddings/oleObject1.bin"/><Relationship Id="rId23" Type="http://schemas.openxmlformats.org/officeDocument/2006/relationships/image" Target="media/image12.wmf"/><Relationship Id="rId28" Type="http://schemas.openxmlformats.org/officeDocument/2006/relationships/oleObject" Target="embeddings/oleObject8.bin"/><Relationship Id="rId36" Type="http://schemas.openxmlformats.org/officeDocument/2006/relationships/image" Target="media/image18.wmf"/><Relationship Id="rId10" Type="http://schemas.openxmlformats.org/officeDocument/2006/relationships/image" Target="media/image4.tmp"/><Relationship Id="rId19" Type="http://schemas.openxmlformats.org/officeDocument/2006/relationships/image" Target="media/image10.wmf"/><Relationship Id="rId31" Type="http://schemas.openxmlformats.org/officeDocument/2006/relationships/image" Target="media/image16.wmf"/><Relationship Id="rId4" Type="http://schemas.microsoft.com/office/2007/relationships/stylesWithEffects" Target="stylesWithEffects.xml"/><Relationship Id="rId9" Type="http://schemas.openxmlformats.org/officeDocument/2006/relationships/image" Target="media/image3.tmp"/><Relationship Id="rId14" Type="http://schemas.openxmlformats.org/officeDocument/2006/relationships/image" Target="media/image8.wmf"/><Relationship Id="rId22" Type="http://schemas.openxmlformats.org/officeDocument/2006/relationships/oleObject" Target="embeddings/oleObject5.bin"/><Relationship Id="rId27" Type="http://schemas.openxmlformats.org/officeDocument/2006/relationships/image" Target="media/image14.wmf"/><Relationship Id="rId30" Type="http://schemas.openxmlformats.org/officeDocument/2006/relationships/oleObject" Target="embeddings/oleObject9.bin"/><Relationship Id="rId35" Type="http://schemas.openxmlformats.org/officeDocument/2006/relationships/oleObject" Target="embeddings/oleObject12.bin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F4E07-762B-44A1-AEC1-8F37169CC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19645</Words>
  <Characters>11198</Characters>
  <Application>Microsoft Office Word</Application>
  <DocSecurity>0</DocSecurity>
  <Lines>93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GDTU</Company>
  <LinksUpToDate>false</LinksUpToDate>
  <CharactersWithSpaces>30782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MtaIVT</dc:creator>
  <cp:lastModifiedBy>Larina</cp:lastModifiedBy>
  <cp:revision>2</cp:revision>
  <dcterms:created xsi:type="dcterms:W3CDTF">2025-10-27T06:46:00Z</dcterms:created>
  <dcterms:modified xsi:type="dcterms:W3CDTF">2025-10-27T06:46:00Z</dcterms:modified>
</cp:coreProperties>
</file>