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B480" w14:textId="13BCBE0C" w:rsidR="006C5AD3" w:rsidRPr="00250EB8" w:rsidRDefault="00340447" w:rsidP="006C5AD3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250EB8">
        <w:rPr>
          <w:b/>
          <w:sz w:val="28"/>
          <w:szCs w:val="28"/>
        </w:rPr>
        <w:t>Практичне</w:t>
      </w:r>
      <w:r w:rsidR="0051494E" w:rsidRPr="00250EB8">
        <w:rPr>
          <w:b/>
          <w:sz w:val="28"/>
          <w:szCs w:val="28"/>
        </w:rPr>
        <w:t xml:space="preserve"> заняття </w:t>
      </w:r>
      <w:r w:rsidR="00250EB8" w:rsidRPr="00250EB8">
        <w:rPr>
          <w:b/>
          <w:sz w:val="28"/>
          <w:szCs w:val="28"/>
        </w:rPr>
        <w:t>8</w:t>
      </w:r>
      <w:r w:rsidR="007957C8" w:rsidRPr="00250EB8">
        <w:rPr>
          <w:b/>
          <w:sz w:val="28"/>
          <w:szCs w:val="28"/>
        </w:rPr>
        <w:t xml:space="preserve">. </w:t>
      </w:r>
      <w:r w:rsidR="00EB360F" w:rsidRPr="00250EB8">
        <w:rPr>
          <w:b/>
          <w:bCs/>
          <w:color w:val="000207"/>
          <w:sz w:val="28"/>
          <w:szCs w:val="28"/>
        </w:rPr>
        <w:t>Загальні питання міжнародно-правового регулювання територіальних просторів</w:t>
      </w:r>
    </w:p>
    <w:p w14:paraId="287C0DE1" w14:textId="1024623A" w:rsidR="001E78AF" w:rsidRPr="00250EB8" w:rsidRDefault="001E78AF" w:rsidP="00427B3F">
      <w:pPr>
        <w:ind w:firstLine="709"/>
        <w:jc w:val="both"/>
        <w:rPr>
          <w:b/>
          <w:bCs/>
          <w:color w:val="000207"/>
          <w:sz w:val="28"/>
          <w:szCs w:val="28"/>
        </w:rPr>
      </w:pPr>
    </w:p>
    <w:p w14:paraId="08E6C09B" w14:textId="353BB02F" w:rsidR="001E78AF" w:rsidRPr="00250EB8" w:rsidRDefault="001E78AF" w:rsidP="00427B3F">
      <w:pPr>
        <w:ind w:firstLine="709"/>
        <w:jc w:val="center"/>
        <w:rPr>
          <w:b/>
          <w:bCs/>
          <w:color w:val="000207"/>
          <w:sz w:val="28"/>
          <w:szCs w:val="28"/>
        </w:rPr>
      </w:pPr>
      <w:r w:rsidRPr="00250EB8">
        <w:rPr>
          <w:b/>
          <w:bCs/>
          <w:color w:val="000207"/>
          <w:sz w:val="28"/>
          <w:szCs w:val="28"/>
        </w:rPr>
        <w:t>Теоретичні питання</w:t>
      </w:r>
    </w:p>
    <w:p w14:paraId="36842437" w14:textId="77777777" w:rsidR="00EB360F" w:rsidRPr="00250EB8" w:rsidRDefault="00EB360F" w:rsidP="00EB360F">
      <w:pPr>
        <w:ind w:firstLine="709"/>
        <w:jc w:val="both"/>
        <w:rPr>
          <w:b/>
          <w:bCs/>
          <w:color w:val="141413"/>
          <w:sz w:val="28"/>
          <w:szCs w:val="28"/>
        </w:rPr>
      </w:pPr>
      <w:r w:rsidRPr="00250EB8">
        <w:rPr>
          <w:b/>
          <w:bCs/>
          <w:color w:val="141413"/>
          <w:sz w:val="28"/>
          <w:szCs w:val="28"/>
        </w:rPr>
        <w:t>1. Поняття та види територій у міжнародному публічному праві.</w:t>
      </w:r>
      <w:r w:rsidRPr="00250EB8">
        <w:rPr>
          <w:b/>
          <w:bCs/>
          <w:sz w:val="28"/>
          <w:szCs w:val="28"/>
        </w:rPr>
        <w:t xml:space="preserve"> Поняття територіального верховенства, правова природа, склад державної території.</w:t>
      </w:r>
    </w:p>
    <w:p w14:paraId="066E2528" w14:textId="77777777" w:rsidR="00EB360F" w:rsidRPr="00250EB8" w:rsidRDefault="00EB360F" w:rsidP="00EB360F">
      <w:pPr>
        <w:ind w:firstLine="709"/>
        <w:jc w:val="both"/>
        <w:rPr>
          <w:b/>
          <w:bCs/>
          <w:sz w:val="28"/>
          <w:szCs w:val="28"/>
        </w:rPr>
      </w:pPr>
      <w:r w:rsidRPr="00250EB8">
        <w:rPr>
          <w:b/>
          <w:bCs/>
          <w:sz w:val="28"/>
          <w:szCs w:val="28"/>
        </w:rPr>
        <w:t>2. Правові та протиправні підстави зміни державної території.</w:t>
      </w:r>
    </w:p>
    <w:p w14:paraId="4A942B79" w14:textId="77777777" w:rsidR="00EB360F" w:rsidRPr="00250EB8" w:rsidRDefault="00EB360F" w:rsidP="00EB360F">
      <w:pPr>
        <w:ind w:firstLine="709"/>
        <w:jc w:val="both"/>
        <w:rPr>
          <w:b/>
          <w:bCs/>
          <w:sz w:val="28"/>
          <w:szCs w:val="28"/>
        </w:rPr>
      </w:pPr>
      <w:r w:rsidRPr="00250EB8">
        <w:rPr>
          <w:b/>
          <w:bCs/>
          <w:sz w:val="28"/>
          <w:szCs w:val="28"/>
        </w:rPr>
        <w:t>3. Державні кордони та їх правовий режим.</w:t>
      </w:r>
    </w:p>
    <w:p w14:paraId="3154A6C9" w14:textId="77777777" w:rsidR="00EB360F" w:rsidRPr="00250EB8" w:rsidRDefault="00EB360F" w:rsidP="00EB360F">
      <w:pPr>
        <w:ind w:firstLine="709"/>
        <w:jc w:val="both"/>
        <w:rPr>
          <w:b/>
          <w:bCs/>
          <w:sz w:val="28"/>
          <w:szCs w:val="28"/>
        </w:rPr>
      </w:pPr>
      <w:r w:rsidRPr="00250EB8">
        <w:rPr>
          <w:b/>
          <w:bCs/>
          <w:sz w:val="28"/>
          <w:szCs w:val="28"/>
        </w:rPr>
        <w:t>4. Території з особливим правовим режимом. Правовий режим Антарктики.</w:t>
      </w:r>
    </w:p>
    <w:p w14:paraId="1F8FDFB9" w14:textId="77777777" w:rsidR="0028435F" w:rsidRPr="00250EB8" w:rsidRDefault="0051494E" w:rsidP="00427B3F">
      <w:pPr>
        <w:pStyle w:val="1"/>
        <w:spacing w:line="240" w:lineRule="auto"/>
        <w:ind w:left="0" w:firstLine="709"/>
        <w:jc w:val="center"/>
        <w:rPr>
          <w:spacing w:val="1"/>
        </w:rPr>
      </w:pPr>
      <w:r w:rsidRPr="00250EB8">
        <w:t>Завдання для індивідуальної роботи</w:t>
      </w:r>
      <w:r w:rsidRPr="00250EB8">
        <w:rPr>
          <w:spacing w:val="1"/>
        </w:rPr>
        <w:t xml:space="preserve"> </w:t>
      </w:r>
    </w:p>
    <w:p w14:paraId="4A8095FE" w14:textId="32C59CDC" w:rsidR="0051494E" w:rsidRPr="00250EB8" w:rsidRDefault="0028435F" w:rsidP="00427B3F">
      <w:pPr>
        <w:pStyle w:val="1"/>
        <w:spacing w:line="240" w:lineRule="auto"/>
        <w:ind w:left="0" w:firstLine="709"/>
        <w:jc w:val="center"/>
      </w:pPr>
      <w:r w:rsidRPr="00250EB8">
        <w:t xml:space="preserve">Бути готовими до </w:t>
      </w:r>
      <w:r w:rsidR="00EB360F" w:rsidRPr="00250EB8">
        <w:t xml:space="preserve">висвітлення змісту, обговорення та висловлення </w:t>
      </w:r>
      <w:r w:rsidRPr="00250EB8">
        <w:t>власної думки з наступних питань</w:t>
      </w:r>
      <w:r w:rsidR="0051494E" w:rsidRPr="00250EB8">
        <w:t>:</w:t>
      </w:r>
    </w:p>
    <w:p w14:paraId="420716F4" w14:textId="5A1A48B0" w:rsidR="0051494E" w:rsidRPr="00250EB8" w:rsidRDefault="00EB360F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250EB8">
        <w:rPr>
          <w:sz w:val="28"/>
          <w:szCs w:val="28"/>
        </w:rPr>
        <w:t>Види територій в міжнародному публічному праві.</w:t>
      </w:r>
    </w:p>
    <w:p w14:paraId="5A9337A6" w14:textId="02BF5F50" w:rsidR="00EB360F" w:rsidRPr="00250EB8" w:rsidRDefault="00EB360F" w:rsidP="00401D3A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b/>
          <w:bCs/>
          <w:sz w:val="28"/>
          <w:szCs w:val="28"/>
        </w:rPr>
      </w:pPr>
      <w:r w:rsidRPr="00250EB8">
        <w:rPr>
          <w:color w:val="141413"/>
          <w:sz w:val="28"/>
          <w:szCs w:val="28"/>
        </w:rPr>
        <w:t>Т</w:t>
      </w:r>
      <w:r w:rsidRPr="00250EB8">
        <w:rPr>
          <w:color w:val="141413"/>
          <w:sz w:val="28"/>
          <w:szCs w:val="28"/>
        </w:rPr>
        <w:t>еорії про сутність території</w:t>
      </w:r>
      <w:r w:rsidRPr="00250EB8">
        <w:rPr>
          <w:color w:val="141413"/>
          <w:sz w:val="28"/>
          <w:szCs w:val="28"/>
        </w:rPr>
        <w:t xml:space="preserve">, реалізація принципу </w:t>
      </w:r>
      <w:r w:rsidRPr="00250EB8">
        <w:rPr>
          <w:rStyle w:val="a8"/>
          <w:rFonts w:eastAsiaTheme="majorEastAsia"/>
          <w:b w:val="0"/>
          <w:bCs w:val="0"/>
          <w:color w:val="000000"/>
          <w:sz w:val="28"/>
          <w:szCs w:val="28"/>
        </w:rPr>
        <w:t>територіального суверенітету</w:t>
      </w:r>
      <w:r w:rsidRPr="00250EB8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250EB8">
        <w:rPr>
          <w:sz w:val="28"/>
          <w:szCs w:val="28"/>
        </w:rPr>
        <w:t>.</w:t>
      </w:r>
    </w:p>
    <w:p w14:paraId="4B59A3AD" w14:textId="2DCAE679" w:rsidR="006C5AD3" w:rsidRPr="00250EB8" w:rsidRDefault="00EB360F" w:rsidP="00401D3A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250EB8">
        <w:rPr>
          <w:sz w:val="28"/>
          <w:szCs w:val="28"/>
        </w:rPr>
        <w:t>Що таке державна територія? Склад державної території.</w:t>
      </w:r>
    </w:p>
    <w:p w14:paraId="0AE135F9" w14:textId="6581D4A9" w:rsidR="006C5AD3" w:rsidRPr="00250EB8" w:rsidRDefault="00EB360F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250EB8">
        <w:rPr>
          <w:sz w:val="28"/>
          <w:szCs w:val="28"/>
        </w:rPr>
        <w:t>Самовизначення як правова підстава зміни державної території, його види.</w:t>
      </w:r>
    </w:p>
    <w:p w14:paraId="77F62460" w14:textId="0A997F58" w:rsidR="00AE0A52" w:rsidRPr="00250EB8" w:rsidRDefault="00EB360F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250EB8">
        <w:rPr>
          <w:color w:val="333333"/>
          <w:sz w:val="28"/>
          <w:szCs w:val="28"/>
        </w:rPr>
        <w:t>Цесія, окупація, давнина володіння та оренда, як правові способи зміни державної території.</w:t>
      </w:r>
    </w:p>
    <w:p w14:paraId="3916BA1E" w14:textId="7554BF5A" w:rsidR="00AE0A52" w:rsidRPr="00250EB8" w:rsidRDefault="00EB360F" w:rsidP="009D298C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250EB8">
        <w:rPr>
          <w:rStyle w:val="a8"/>
          <w:rFonts w:eastAsiaTheme="majorEastAsia"/>
          <w:b w:val="0"/>
          <w:bCs w:val="0"/>
          <w:color w:val="000000"/>
          <w:sz w:val="28"/>
          <w:szCs w:val="28"/>
        </w:rPr>
        <w:t>Н</w:t>
      </w:r>
      <w:r w:rsidRPr="00250EB8">
        <w:rPr>
          <w:rStyle w:val="a8"/>
          <w:rFonts w:eastAsiaTheme="majorEastAsia"/>
          <w:b w:val="0"/>
          <w:bCs w:val="0"/>
          <w:color w:val="000000"/>
          <w:sz w:val="28"/>
          <w:szCs w:val="28"/>
        </w:rPr>
        <w:t>еправові (незаконні) підстави</w:t>
      </w:r>
      <w:r w:rsidRPr="00250EB8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250EB8">
        <w:rPr>
          <w:color w:val="000000"/>
          <w:sz w:val="28"/>
          <w:szCs w:val="28"/>
        </w:rPr>
        <w:t>зміни територій</w:t>
      </w:r>
      <w:r w:rsidRPr="00250EB8">
        <w:rPr>
          <w:color w:val="141413"/>
          <w:sz w:val="28"/>
          <w:szCs w:val="28"/>
        </w:rPr>
        <w:t xml:space="preserve"> та їх наслідки.</w:t>
      </w:r>
    </w:p>
    <w:p w14:paraId="09CC4AF4" w14:textId="4A3CDE23" w:rsidR="002736E4" w:rsidRPr="00250EB8" w:rsidRDefault="00EB360F" w:rsidP="001D0776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rStyle w:val="apple-converted-space"/>
          <w:sz w:val="28"/>
          <w:szCs w:val="28"/>
        </w:rPr>
      </w:pPr>
      <w:r w:rsidRPr="00250EB8">
        <w:rPr>
          <w:color w:val="141413"/>
          <w:sz w:val="28"/>
          <w:szCs w:val="28"/>
        </w:rPr>
        <w:t>Що таке державний кордон? Яким чином здійснюється його встановлення?</w:t>
      </w:r>
    </w:p>
    <w:p w14:paraId="4049B747" w14:textId="4059B347" w:rsidR="001D0776" w:rsidRPr="00250EB8" w:rsidRDefault="003D3886" w:rsidP="003D3886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250EB8">
        <w:rPr>
          <w:rStyle w:val="apple-converted-space"/>
          <w:rFonts w:eastAsiaTheme="majorEastAsia"/>
          <w:color w:val="000000"/>
          <w:sz w:val="28"/>
          <w:szCs w:val="28"/>
        </w:rPr>
        <w:t>Міжнародно-правові джерела, що регулюють питання державного кордону.</w:t>
      </w:r>
    </w:p>
    <w:p w14:paraId="0E5AF0C3" w14:textId="1ADA2224" w:rsidR="001D0776" w:rsidRPr="00250EB8" w:rsidRDefault="003D3886" w:rsidP="00427B3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 w:rsidRPr="00250EB8">
        <w:rPr>
          <w:color w:val="000000"/>
          <w:sz w:val="28"/>
          <w:szCs w:val="28"/>
        </w:rPr>
        <w:t>Що таке територіальний спір? Наведіть перелік його учасників та способи вирішення</w:t>
      </w:r>
      <w:r w:rsidR="001D0776" w:rsidRPr="00250EB8">
        <w:rPr>
          <w:color w:val="000000"/>
          <w:sz w:val="28"/>
          <w:szCs w:val="28"/>
        </w:rPr>
        <w:t xml:space="preserve">. </w:t>
      </w:r>
    </w:p>
    <w:p w14:paraId="4888DB8E" w14:textId="77777777" w:rsidR="004C3B16" w:rsidRPr="00250EB8" w:rsidRDefault="004C3B16" w:rsidP="001D0776">
      <w:pPr>
        <w:pStyle w:val="a3"/>
        <w:ind w:left="0" w:firstLine="0"/>
      </w:pPr>
    </w:p>
    <w:p w14:paraId="101AA84F" w14:textId="77777777" w:rsidR="0051494E" w:rsidRPr="00250EB8" w:rsidRDefault="0051494E" w:rsidP="00427B3F">
      <w:pPr>
        <w:pStyle w:val="1"/>
        <w:spacing w:line="240" w:lineRule="auto"/>
        <w:ind w:left="0" w:firstLine="709"/>
        <w:jc w:val="center"/>
      </w:pPr>
      <w:r w:rsidRPr="00250EB8">
        <w:t>Завдання</w:t>
      </w:r>
      <w:r w:rsidRPr="00250EB8">
        <w:rPr>
          <w:spacing w:val="-5"/>
        </w:rPr>
        <w:t xml:space="preserve"> </w:t>
      </w:r>
      <w:r w:rsidRPr="00250EB8">
        <w:t>для</w:t>
      </w:r>
      <w:r w:rsidRPr="00250EB8">
        <w:rPr>
          <w:spacing w:val="-4"/>
        </w:rPr>
        <w:t xml:space="preserve"> </w:t>
      </w:r>
      <w:r w:rsidRPr="00250EB8">
        <w:t>самостійної</w:t>
      </w:r>
      <w:r w:rsidRPr="00250EB8">
        <w:rPr>
          <w:spacing w:val="-1"/>
        </w:rPr>
        <w:t xml:space="preserve"> </w:t>
      </w:r>
      <w:r w:rsidRPr="00250EB8">
        <w:t>роботи</w:t>
      </w:r>
    </w:p>
    <w:p w14:paraId="69B79AB7" w14:textId="77777777" w:rsidR="0051494E" w:rsidRPr="00250EB8" w:rsidRDefault="0051494E" w:rsidP="00427B3F">
      <w:pPr>
        <w:pStyle w:val="2"/>
        <w:spacing w:before="0" w:line="240" w:lineRule="auto"/>
        <w:ind w:left="0" w:firstLine="709"/>
      </w:pPr>
      <w:r w:rsidRPr="00250EB8">
        <w:t>Самостійно</w:t>
      </w:r>
      <w:r w:rsidRPr="00250EB8">
        <w:rPr>
          <w:spacing w:val="-2"/>
        </w:rPr>
        <w:t xml:space="preserve"> </w:t>
      </w:r>
      <w:r w:rsidRPr="00250EB8">
        <w:t>опрацювати</w:t>
      </w:r>
      <w:r w:rsidRPr="00250EB8">
        <w:rPr>
          <w:spacing w:val="-9"/>
        </w:rPr>
        <w:t xml:space="preserve"> </w:t>
      </w:r>
      <w:r w:rsidRPr="00250EB8">
        <w:t>такі</w:t>
      </w:r>
      <w:r w:rsidRPr="00250EB8">
        <w:rPr>
          <w:spacing w:val="-2"/>
        </w:rPr>
        <w:t xml:space="preserve"> </w:t>
      </w:r>
      <w:r w:rsidRPr="00250EB8">
        <w:t>питання:</w:t>
      </w:r>
    </w:p>
    <w:p w14:paraId="48648406" w14:textId="7CE9B6EE" w:rsidR="00250EB8" w:rsidRPr="00250EB8" w:rsidRDefault="00250EB8" w:rsidP="00250EB8">
      <w:pPr>
        <w:pStyle w:val="a9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50EB8">
        <w:rPr>
          <w:sz w:val="28"/>
          <w:szCs w:val="28"/>
          <w:lang w:val="uk-UA"/>
        </w:rPr>
        <w:t>Міжнародно-правові проблеми територіальних спорів у Південно-Китайському морі</w:t>
      </w:r>
      <w:r w:rsidRPr="00250EB8">
        <w:rPr>
          <w:sz w:val="28"/>
          <w:szCs w:val="28"/>
          <w:lang w:val="uk-UA"/>
        </w:rPr>
        <w:t>.</w:t>
      </w:r>
    </w:p>
    <w:p w14:paraId="5329ABB3" w14:textId="2D1BBDE0" w:rsidR="00250EB8" w:rsidRPr="00250EB8" w:rsidRDefault="00250EB8" w:rsidP="00250EB8">
      <w:pPr>
        <w:pStyle w:val="a9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50EB8">
        <w:rPr>
          <w:sz w:val="28"/>
          <w:szCs w:val="28"/>
          <w:lang w:val="uk-UA"/>
        </w:rPr>
        <w:t>Територіальні зміни після розпаду багатонаціональних держав на прикладі Нагірного Карабаху</w:t>
      </w:r>
      <w:r w:rsidRPr="00250EB8">
        <w:rPr>
          <w:sz w:val="28"/>
          <w:szCs w:val="28"/>
          <w:lang w:val="uk-UA"/>
        </w:rPr>
        <w:t>.</w:t>
      </w:r>
    </w:p>
    <w:p w14:paraId="38A9E131" w14:textId="1C500621" w:rsidR="00250EB8" w:rsidRPr="00250EB8" w:rsidRDefault="00250EB8" w:rsidP="00250EB8">
      <w:pPr>
        <w:pStyle w:val="a9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50EB8">
        <w:rPr>
          <w:sz w:val="28"/>
          <w:szCs w:val="28"/>
          <w:lang w:val="uk-UA"/>
        </w:rPr>
        <w:t>Правовий статус островів і атолів у контексті кліматичних змін</w:t>
      </w:r>
      <w:r w:rsidRPr="00250EB8">
        <w:rPr>
          <w:sz w:val="28"/>
          <w:szCs w:val="28"/>
          <w:lang w:val="uk-UA"/>
        </w:rPr>
        <w:t>.</w:t>
      </w:r>
    </w:p>
    <w:p w14:paraId="46B5DB54" w14:textId="55D91E61" w:rsidR="00250EB8" w:rsidRPr="00250EB8" w:rsidRDefault="00250EB8" w:rsidP="00250EB8">
      <w:pPr>
        <w:pStyle w:val="a9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50EB8">
        <w:rPr>
          <w:sz w:val="28"/>
          <w:szCs w:val="28"/>
          <w:lang w:val="uk-UA"/>
        </w:rPr>
        <w:t>Одностороннє проголошення незалежності територій у міжнародному праві</w:t>
      </w:r>
      <w:r w:rsidRPr="00250EB8">
        <w:rPr>
          <w:sz w:val="28"/>
          <w:szCs w:val="28"/>
          <w:lang w:val="uk-UA"/>
        </w:rPr>
        <w:t>.</w:t>
      </w:r>
    </w:p>
    <w:p w14:paraId="008AD788" w14:textId="056F4F60" w:rsidR="00250EB8" w:rsidRPr="00250EB8" w:rsidRDefault="00250EB8" w:rsidP="00250EB8">
      <w:pPr>
        <w:pStyle w:val="a9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50EB8">
        <w:rPr>
          <w:sz w:val="28"/>
          <w:szCs w:val="28"/>
          <w:lang w:val="uk-UA"/>
        </w:rPr>
        <w:t>Міжнародно-правові аспекти окупації та анексії територій у сучасних умовах</w:t>
      </w:r>
      <w:r w:rsidRPr="00250EB8">
        <w:rPr>
          <w:sz w:val="28"/>
          <w:szCs w:val="28"/>
          <w:lang w:val="uk-UA"/>
        </w:rPr>
        <w:t>.</w:t>
      </w:r>
    </w:p>
    <w:p w14:paraId="0C83FF15" w14:textId="1F1AAA62" w:rsidR="00250EB8" w:rsidRPr="00250EB8" w:rsidRDefault="00250EB8" w:rsidP="00250EB8">
      <w:pPr>
        <w:pStyle w:val="a9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50EB8">
        <w:rPr>
          <w:sz w:val="28"/>
          <w:szCs w:val="28"/>
          <w:lang w:val="uk-UA"/>
        </w:rPr>
        <w:t>Міжнародно-правовий статус Антаркт</w:t>
      </w:r>
      <w:r w:rsidRPr="00250EB8">
        <w:rPr>
          <w:sz w:val="28"/>
          <w:szCs w:val="28"/>
          <w:lang w:val="uk-UA"/>
        </w:rPr>
        <w:t>ики.</w:t>
      </w:r>
    </w:p>
    <w:p w14:paraId="3F68B39E" w14:textId="13D3FB62" w:rsidR="003D3886" w:rsidRPr="00250EB8" w:rsidRDefault="00250EB8" w:rsidP="00250EB8">
      <w:pPr>
        <w:pStyle w:val="a9"/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 w:rsidRPr="00250EB8">
        <w:rPr>
          <w:sz w:val="28"/>
          <w:szCs w:val="28"/>
          <w:lang w:val="uk-UA"/>
        </w:rPr>
        <w:t>Вплив рішень Міжнародного Суду ООН на сучасну практику врегулювання територіальних питань</w:t>
      </w:r>
      <w:r w:rsidRPr="00250EB8">
        <w:rPr>
          <w:sz w:val="28"/>
          <w:szCs w:val="28"/>
          <w:lang w:val="uk-UA"/>
        </w:rPr>
        <w:t>.</w:t>
      </w:r>
    </w:p>
    <w:p w14:paraId="2FFE31C0" w14:textId="7C7E3F53" w:rsidR="00EF1B0E" w:rsidRPr="00250EB8" w:rsidRDefault="00296B9F" w:rsidP="001D0776">
      <w:pPr>
        <w:pStyle w:val="a3"/>
        <w:ind w:left="0" w:firstLine="709"/>
        <w:rPr>
          <w:color w:val="000207"/>
        </w:rPr>
      </w:pPr>
      <w:r w:rsidRPr="00250EB8">
        <w:rPr>
          <w:color w:val="000207"/>
        </w:rPr>
        <w:t>Рекомендовано підготувати коротку доповідь</w:t>
      </w:r>
      <w:r w:rsidR="00D44F0C" w:rsidRPr="00250EB8">
        <w:rPr>
          <w:color w:val="000207"/>
        </w:rPr>
        <w:t>, презентацію триваліст</w:t>
      </w:r>
      <w:r w:rsidR="00427B3F" w:rsidRPr="00250EB8">
        <w:rPr>
          <w:color w:val="000207"/>
        </w:rPr>
        <w:t>ю</w:t>
      </w:r>
      <w:r w:rsidR="00D44F0C" w:rsidRPr="00250EB8">
        <w:rPr>
          <w:color w:val="000207"/>
        </w:rPr>
        <w:t xml:space="preserve"> до 1</w:t>
      </w:r>
      <w:r w:rsidR="00C21F7C" w:rsidRPr="00250EB8">
        <w:rPr>
          <w:color w:val="000207"/>
        </w:rPr>
        <w:t>0-15 хвилин</w:t>
      </w:r>
      <w:r w:rsidR="00D44F0C" w:rsidRPr="00250EB8">
        <w:rPr>
          <w:color w:val="000207"/>
        </w:rPr>
        <w:t>.</w:t>
      </w:r>
    </w:p>
    <w:sectPr w:rsidR="00EF1B0E" w:rsidRPr="00250EB8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7BF"/>
    <w:multiLevelType w:val="hybridMultilevel"/>
    <w:tmpl w:val="07D4D48A"/>
    <w:lvl w:ilvl="0" w:tplc="2ACAD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E81759"/>
    <w:multiLevelType w:val="multilevel"/>
    <w:tmpl w:val="DC76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437C1"/>
    <w:multiLevelType w:val="multilevel"/>
    <w:tmpl w:val="32E4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54F1E"/>
    <w:multiLevelType w:val="hybridMultilevel"/>
    <w:tmpl w:val="DD524C86"/>
    <w:lvl w:ilvl="0" w:tplc="0C9AADBE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32C2019B"/>
    <w:multiLevelType w:val="hybridMultilevel"/>
    <w:tmpl w:val="A404CA92"/>
    <w:lvl w:ilvl="0" w:tplc="F412F5FA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3D3B2E75"/>
    <w:multiLevelType w:val="multilevel"/>
    <w:tmpl w:val="F27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2A47E5"/>
    <w:multiLevelType w:val="hybridMultilevel"/>
    <w:tmpl w:val="BDB43974"/>
    <w:lvl w:ilvl="0" w:tplc="551CA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10" w15:restartNumberingAfterBreak="0">
    <w:nsid w:val="4E387CDE"/>
    <w:multiLevelType w:val="hybridMultilevel"/>
    <w:tmpl w:val="24F8A240"/>
    <w:lvl w:ilvl="0" w:tplc="EE1EA9E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13526E"/>
    <w:multiLevelType w:val="hybridMultilevel"/>
    <w:tmpl w:val="51046376"/>
    <w:lvl w:ilvl="0" w:tplc="E4288C3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12"/>
  </w:num>
  <w:num w:numId="2" w16cid:durableId="2076974255">
    <w:abstractNumId w:val="5"/>
  </w:num>
  <w:num w:numId="3" w16cid:durableId="543295411">
    <w:abstractNumId w:val="6"/>
  </w:num>
  <w:num w:numId="4" w16cid:durableId="1719938698">
    <w:abstractNumId w:val="9"/>
  </w:num>
  <w:num w:numId="5" w16cid:durableId="1429502132">
    <w:abstractNumId w:val="4"/>
  </w:num>
  <w:num w:numId="6" w16cid:durableId="946237060">
    <w:abstractNumId w:val="1"/>
  </w:num>
  <w:num w:numId="7" w16cid:durableId="188566214">
    <w:abstractNumId w:val="2"/>
  </w:num>
  <w:num w:numId="8" w16cid:durableId="2063211918">
    <w:abstractNumId w:val="7"/>
  </w:num>
  <w:num w:numId="9" w16cid:durableId="1320619298">
    <w:abstractNumId w:val="0"/>
  </w:num>
  <w:num w:numId="10" w16cid:durableId="1579515282">
    <w:abstractNumId w:val="8"/>
  </w:num>
  <w:num w:numId="11" w16cid:durableId="1954246729">
    <w:abstractNumId w:val="10"/>
  </w:num>
  <w:num w:numId="12" w16cid:durableId="991368676">
    <w:abstractNumId w:val="11"/>
  </w:num>
  <w:num w:numId="13" w16cid:durableId="51808347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638E"/>
    <w:rsid w:val="001D0776"/>
    <w:rsid w:val="001E78AF"/>
    <w:rsid w:val="0020117F"/>
    <w:rsid w:val="00213154"/>
    <w:rsid w:val="00250EB8"/>
    <w:rsid w:val="002736E4"/>
    <w:rsid w:val="0028435F"/>
    <w:rsid w:val="00296B9F"/>
    <w:rsid w:val="002B1A38"/>
    <w:rsid w:val="00340447"/>
    <w:rsid w:val="003C1A54"/>
    <w:rsid w:val="003D3886"/>
    <w:rsid w:val="00427B3F"/>
    <w:rsid w:val="004C3B16"/>
    <w:rsid w:val="0051494E"/>
    <w:rsid w:val="006C5AD3"/>
    <w:rsid w:val="007957C8"/>
    <w:rsid w:val="007D7B21"/>
    <w:rsid w:val="00841E0C"/>
    <w:rsid w:val="008C70EF"/>
    <w:rsid w:val="00A37D0A"/>
    <w:rsid w:val="00A74C21"/>
    <w:rsid w:val="00AE0A52"/>
    <w:rsid w:val="00AE4493"/>
    <w:rsid w:val="00C21CDB"/>
    <w:rsid w:val="00C21F7C"/>
    <w:rsid w:val="00D179B9"/>
    <w:rsid w:val="00D44F0C"/>
    <w:rsid w:val="00D50B85"/>
    <w:rsid w:val="00DB169E"/>
    <w:rsid w:val="00E01595"/>
    <w:rsid w:val="00EB360F"/>
    <w:rsid w:val="00E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E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1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7957C8"/>
    <w:pPr>
      <w:widowControl/>
      <w:autoSpaceDE/>
      <w:autoSpaceDN/>
    </w:pPr>
    <w:rPr>
      <w:rFonts w:ascii="Garamond" w:hAnsi="Garamond"/>
      <w:color w:val="000207"/>
      <w:lang w:val="ru-UA" w:eastAsia="zh-TW"/>
    </w:rPr>
  </w:style>
  <w:style w:type="character" w:customStyle="1" w:styleId="30">
    <w:name w:val="Заголовок 3 Знак"/>
    <w:basedOn w:val="a0"/>
    <w:link w:val="3"/>
    <w:uiPriority w:val="9"/>
    <w:rsid w:val="001E78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styleId="a8">
    <w:name w:val="Strong"/>
    <w:basedOn w:val="a0"/>
    <w:uiPriority w:val="22"/>
    <w:qFormat/>
    <w:rsid w:val="001E78AF"/>
    <w:rPr>
      <w:b/>
      <w:bCs/>
    </w:rPr>
  </w:style>
  <w:style w:type="paragraph" w:styleId="a9">
    <w:name w:val="Normal (Web)"/>
    <w:basedOn w:val="a"/>
    <w:uiPriority w:val="99"/>
    <w:unhideWhenUsed/>
    <w:rsid w:val="001E78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character" w:customStyle="1" w:styleId="apple-converted-space">
    <w:name w:val="apple-converted-space"/>
    <w:basedOn w:val="a0"/>
    <w:rsid w:val="001E7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2025-10-24T10:57:00Z</dcterms:created>
  <dcterms:modified xsi:type="dcterms:W3CDTF">2025-10-24T10:57:00Z</dcterms:modified>
</cp:coreProperties>
</file>