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D2D7" w14:textId="5612B3EF" w:rsidR="00F461D2" w:rsidRPr="00C42571" w:rsidRDefault="0058754E" w:rsidP="00C24E5B">
      <w:pPr>
        <w:ind w:firstLine="709"/>
        <w:jc w:val="center"/>
        <w:rPr>
          <w:b/>
          <w:sz w:val="28"/>
          <w:szCs w:val="28"/>
          <w:lang w:val="uk-UA"/>
        </w:rPr>
      </w:pPr>
      <w:r w:rsidRPr="00F461D2">
        <w:rPr>
          <w:b/>
          <w:color w:val="000000" w:themeColor="text1"/>
          <w:sz w:val="28"/>
          <w:szCs w:val="28"/>
          <w:lang w:val="uk-UA"/>
        </w:rPr>
        <w:t xml:space="preserve">Лекція </w:t>
      </w:r>
      <w:r w:rsidR="00F461D2" w:rsidRPr="00F461D2">
        <w:rPr>
          <w:b/>
          <w:color w:val="000000" w:themeColor="text1"/>
          <w:sz w:val="28"/>
          <w:szCs w:val="28"/>
          <w:lang w:val="uk-UA"/>
        </w:rPr>
        <w:t>8</w:t>
      </w:r>
      <w:r w:rsidR="00B91EC0" w:rsidRPr="00F461D2">
        <w:rPr>
          <w:b/>
          <w:color w:val="000000" w:themeColor="text1"/>
          <w:sz w:val="28"/>
          <w:szCs w:val="28"/>
          <w:lang w:val="uk-UA"/>
        </w:rPr>
        <w:t xml:space="preserve">. </w:t>
      </w:r>
      <w:r w:rsidR="00F461D2" w:rsidRPr="00F461D2">
        <w:rPr>
          <w:b/>
          <w:sz w:val="28"/>
          <w:szCs w:val="28"/>
        </w:rPr>
        <w:t>Процедура декларування</w:t>
      </w:r>
    </w:p>
    <w:p w14:paraId="6B5202B5" w14:textId="77777777" w:rsidR="00BB1C2A" w:rsidRPr="00BB1C2A" w:rsidRDefault="00BB1C2A" w:rsidP="00C24E5B">
      <w:pPr>
        <w:ind w:firstLine="709"/>
        <w:rPr>
          <w:b/>
          <w:bCs/>
          <w:iCs/>
          <w:color w:val="000000" w:themeColor="text1"/>
          <w:sz w:val="28"/>
          <w:szCs w:val="28"/>
          <w:lang w:val="uk-UA" w:eastAsia="uk-UA"/>
        </w:rPr>
      </w:pPr>
    </w:p>
    <w:p w14:paraId="7661B91E" w14:textId="33B26FF4" w:rsidR="00F461D2" w:rsidRPr="00C24E5B" w:rsidRDefault="00F461D2" w:rsidP="00FB2F8D">
      <w:pPr>
        <w:pStyle w:val="a4"/>
        <w:numPr>
          <w:ilvl w:val="0"/>
          <w:numId w:val="84"/>
        </w:numPr>
        <w:jc w:val="both"/>
        <w:rPr>
          <w:b/>
          <w:sz w:val="28"/>
          <w:szCs w:val="28"/>
          <w:lang w:val="uk-UA"/>
        </w:rPr>
      </w:pPr>
      <w:bookmarkStart w:id="0" w:name="n1706"/>
      <w:bookmarkEnd w:id="0"/>
      <w:r w:rsidRPr="00C24E5B">
        <w:rPr>
          <w:b/>
          <w:bCs/>
          <w:sz w:val="28"/>
          <w:szCs w:val="28"/>
          <w:lang w:val="uk-UA"/>
        </w:rPr>
        <w:t xml:space="preserve">Загальні положення щодо </w:t>
      </w:r>
      <w:r w:rsidRPr="00C24E5B">
        <w:rPr>
          <w:b/>
          <w:sz w:val="28"/>
          <w:szCs w:val="28"/>
          <w:lang w:val="uk-UA"/>
        </w:rPr>
        <w:t>п</w:t>
      </w:r>
      <w:r w:rsidRPr="00C24E5B">
        <w:rPr>
          <w:b/>
          <w:sz w:val="28"/>
          <w:szCs w:val="28"/>
        </w:rPr>
        <w:t>роцедур</w:t>
      </w:r>
      <w:r w:rsidRPr="00C24E5B">
        <w:rPr>
          <w:b/>
          <w:sz w:val="28"/>
          <w:szCs w:val="28"/>
          <w:lang w:val="uk-UA"/>
        </w:rPr>
        <w:t>и</w:t>
      </w:r>
      <w:r w:rsidRPr="00C24E5B">
        <w:rPr>
          <w:b/>
          <w:sz w:val="28"/>
          <w:szCs w:val="28"/>
        </w:rPr>
        <w:t xml:space="preserve"> декларування</w:t>
      </w:r>
      <w:r w:rsidRPr="00C24E5B">
        <w:rPr>
          <w:b/>
          <w:sz w:val="28"/>
          <w:szCs w:val="28"/>
          <w:lang w:val="uk-UA"/>
        </w:rPr>
        <w:t xml:space="preserve"> товарів.</w:t>
      </w:r>
    </w:p>
    <w:p w14:paraId="36DF6856" w14:textId="3C5DFD70" w:rsidR="00AA7503" w:rsidRPr="00FB2F8D" w:rsidRDefault="00FB2F8D" w:rsidP="00FB2F8D">
      <w:pPr>
        <w:pStyle w:val="a4"/>
        <w:numPr>
          <w:ilvl w:val="0"/>
          <w:numId w:val="84"/>
        </w:numPr>
        <w:jc w:val="both"/>
        <w:rPr>
          <w:b/>
          <w:bCs/>
          <w:color w:val="333333"/>
          <w:sz w:val="28"/>
          <w:szCs w:val="28"/>
          <w:lang w:val="uk-UA"/>
        </w:rPr>
      </w:pPr>
      <w:r>
        <w:rPr>
          <w:b/>
          <w:bCs/>
          <w:sz w:val="28"/>
          <w:szCs w:val="28"/>
          <w:lang w:val="uk-UA"/>
        </w:rPr>
        <w:t>Форми письмового декларування.</w:t>
      </w:r>
    </w:p>
    <w:p w14:paraId="46599FAA" w14:textId="77C950B5" w:rsidR="00FB2F8D" w:rsidRPr="00FB2F8D" w:rsidRDefault="00FB2F8D" w:rsidP="00FB2F8D">
      <w:pPr>
        <w:pStyle w:val="a4"/>
        <w:numPr>
          <w:ilvl w:val="0"/>
          <w:numId w:val="84"/>
        </w:numPr>
        <w:jc w:val="both"/>
        <w:rPr>
          <w:b/>
          <w:bCs/>
          <w:color w:val="333333"/>
          <w:sz w:val="28"/>
          <w:szCs w:val="28"/>
          <w:lang w:val="uk-UA"/>
        </w:rPr>
      </w:pPr>
      <w:r>
        <w:rPr>
          <w:b/>
          <w:bCs/>
          <w:sz w:val="28"/>
          <w:szCs w:val="28"/>
          <w:lang w:val="uk-UA"/>
        </w:rPr>
        <w:t>Декларанти, їх права та обов’язки.</w:t>
      </w:r>
    </w:p>
    <w:p w14:paraId="068449E0" w14:textId="77777777" w:rsidR="00FB2F8D" w:rsidRPr="00FB2F8D" w:rsidRDefault="00FB2F8D" w:rsidP="00FB2F8D">
      <w:pPr>
        <w:pStyle w:val="a4"/>
        <w:ind w:left="1429"/>
        <w:jc w:val="both"/>
        <w:rPr>
          <w:b/>
          <w:bCs/>
          <w:color w:val="333333"/>
          <w:sz w:val="28"/>
          <w:szCs w:val="28"/>
          <w:lang w:val="uk-UA"/>
        </w:rPr>
      </w:pPr>
    </w:p>
    <w:p w14:paraId="6C6C9484" w14:textId="09DDAC3F" w:rsidR="009E3E80" w:rsidRPr="00AA7503" w:rsidRDefault="00AA7503" w:rsidP="00AA7503">
      <w:pPr>
        <w:jc w:val="center"/>
        <w:rPr>
          <w:b/>
          <w:bCs/>
          <w:color w:val="333333"/>
          <w:sz w:val="28"/>
          <w:szCs w:val="28"/>
          <w:lang w:val="uk-UA"/>
        </w:rPr>
      </w:pPr>
      <w:bookmarkStart w:id="1" w:name="n5612"/>
      <w:bookmarkStart w:id="2" w:name="n5613"/>
      <w:bookmarkEnd w:id="1"/>
      <w:bookmarkEnd w:id="2"/>
      <w:r w:rsidRPr="00AA7503">
        <w:rPr>
          <w:b/>
          <w:bCs/>
          <w:sz w:val="28"/>
          <w:szCs w:val="28"/>
          <w:lang w:val="uk-UA"/>
        </w:rPr>
        <w:t>1.</w:t>
      </w:r>
      <w:r>
        <w:rPr>
          <w:b/>
          <w:bCs/>
          <w:sz w:val="28"/>
          <w:szCs w:val="28"/>
          <w:lang w:val="uk-UA"/>
        </w:rPr>
        <w:t xml:space="preserve"> </w:t>
      </w:r>
      <w:r w:rsidRPr="00AA7503">
        <w:rPr>
          <w:b/>
          <w:bCs/>
          <w:sz w:val="28"/>
          <w:szCs w:val="28"/>
          <w:lang w:val="uk-UA"/>
        </w:rPr>
        <w:t xml:space="preserve">Загальні положення щодо </w:t>
      </w:r>
      <w:r w:rsidRPr="00AA7503">
        <w:rPr>
          <w:b/>
          <w:sz w:val="28"/>
          <w:szCs w:val="28"/>
          <w:lang w:val="uk-UA"/>
        </w:rPr>
        <w:t>п</w:t>
      </w:r>
      <w:r w:rsidRPr="00AA7503">
        <w:rPr>
          <w:b/>
          <w:sz w:val="28"/>
          <w:szCs w:val="28"/>
        </w:rPr>
        <w:t>роцедур</w:t>
      </w:r>
      <w:r w:rsidRPr="00AA7503">
        <w:rPr>
          <w:b/>
          <w:sz w:val="28"/>
          <w:szCs w:val="28"/>
          <w:lang w:val="uk-UA"/>
        </w:rPr>
        <w:t>и</w:t>
      </w:r>
      <w:r w:rsidRPr="00AA7503">
        <w:rPr>
          <w:b/>
          <w:sz w:val="28"/>
          <w:szCs w:val="28"/>
        </w:rPr>
        <w:t xml:space="preserve"> декларування</w:t>
      </w:r>
      <w:r w:rsidRPr="00AA7503">
        <w:rPr>
          <w:b/>
          <w:sz w:val="28"/>
          <w:szCs w:val="28"/>
          <w:lang w:val="uk-UA"/>
        </w:rPr>
        <w:t xml:space="preserve"> товарів</w:t>
      </w:r>
    </w:p>
    <w:p w14:paraId="6D53BB72" w14:textId="2D92B23B" w:rsidR="00F461D2" w:rsidRPr="00AE2636" w:rsidRDefault="00F461D2" w:rsidP="005C505D">
      <w:pPr>
        <w:pStyle w:val="rvps2"/>
        <w:spacing w:before="0" w:beforeAutospacing="0" w:after="0" w:afterAutospacing="0"/>
        <w:ind w:firstLine="709"/>
        <w:jc w:val="both"/>
        <w:rPr>
          <w:color w:val="333333"/>
          <w:sz w:val="28"/>
          <w:szCs w:val="28"/>
        </w:rPr>
      </w:pPr>
      <w:r w:rsidRPr="00AE2636">
        <w:rPr>
          <w:color w:val="333333"/>
          <w:sz w:val="28"/>
          <w:szCs w:val="28"/>
        </w:rPr>
        <w:t xml:space="preserve">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 </w:t>
      </w:r>
    </w:p>
    <w:p w14:paraId="404AEDEA" w14:textId="54C2CF8F" w:rsidR="00F461D2" w:rsidRPr="00AE2636" w:rsidRDefault="00F461D2" w:rsidP="005C505D">
      <w:pPr>
        <w:pStyle w:val="rvps2"/>
        <w:spacing w:before="0" w:beforeAutospacing="0" w:after="0" w:afterAutospacing="0"/>
        <w:ind w:firstLine="709"/>
        <w:jc w:val="both"/>
        <w:rPr>
          <w:color w:val="333333"/>
          <w:sz w:val="28"/>
          <w:szCs w:val="28"/>
          <w:lang w:val="uk-UA"/>
        </w:rPr>
      </w:pPr>
      <w:bookmarkStart w:id="3" w:name="n9337"/>
      <w:bookmarkEnd w:id="3"/>
      <w:r w:rsidRPr="00AE2636">
        <w:rPr>
          <w:color w:val="333333"/>
          <w:sz w:val="28"/>
          <w:szCs w:val="28"/>
        </w:rPr>
        <w:t xml:space="preserve">Особливості подання загальної декларації прибуття та декларації тимчасового зберігання </w:t>
      </w:r>
      <w:r w:rsidRPr="00AE2636">
        <w:rPr>
          <w:color w:val="333333"/>
          <w:sz w:val="28"/>
          <w:szCs w:val="28"/>
          <w:lang w:val="uk-UA"/>
        </w:rPr>
        <w:t>висвітлені у попередній лекції.</w:t>
      </w:r>
    </w:p>
    <w:p w14:paraId="0226D540" w14:textId="72B5C4D6" w:rsidR="00F461D2" w:rsidRPr="00AE2636" w:rsidRDefault="00F461D2" w:rsidP="005C505D">
      <w:pPr>
        <w:pStyle w:val="rvps2"/>
        <w:spacing w:before="0" w:beforeAutospacing="0" w:after="0" w:afterAutospacing="0"/>
        <w:ind w:firstLine="709"/>
        <w:jc w:val="both"/>
        <w:rPr>
          <w:color w:val="333333"/>
          <w:sz w:val="28"/>
          <w:szCs w:val="28"/>
        </w:rPr>
      </w:pPr>
      <w:bookmarkStart w:id="4" w:name="n9336"/>
      <w:bookmarkEnd w:id="4"/>
      <w:r w:rsidRPr="00AE2636">
        <w:rPr>
          <w:i/>
          <w:iCs/>
          <w:color w:val="333333"/>
          <w:sz w:val="28"/>
          <w:szCs w:val="28"/>
        </w:rPr>
        <w:t>Електронне декларування</w:t>
      </w:r>
      <w:r w:rsidRPr="00AE2636">
        <w:rPr>
          <w:color w:val="333333"/>
          <w:sz w:val="28"/>
          <w:szCs w:val="28"/>
        </w:rPr>
        <w:t xml:space="preserve"> здійснюється з використанням електронної митної декларації, на яку накладено електронний підпис, та інших електронних документів або їх реквізитів у встановлених законом випадках, а також електронних (сканованих) копій паперових документів, на які накладено електронний підпис декларанта.</w:t>
      </w:r>
    </w:p>
    <w:p w14:paraId="0A8E12A2" w14:textId="29EC02F6" w:rsidR="00F461D2" w:rsidRPr="00AE2636" w:rsidRDefault="00F461D2" w:rsidP="005C505D">
      <w:pPr>
        <w:pStyle w:val="rvps2"/>
        <w:spacing w:before="0" w:beforeAutospacing="0" w:after="0" w:afterAutospacing="0"/>
        <w:ind w:firstLine="709"/>
        <w:jc w:val="both"/>
        <w:rPr>
          <w:color w:val="333333"/>
          <w:sz w:val="28"/>
          <w:szCs w:val="28"/>
        </w:rPr>
      </w:pPr>
      <w:bookmarkStart w:id="5" w:name="n5129"/>
      <w:bookmarkStart w:id="6" w:name="n2102"/>
      <w:bookmarkEnd w:id="5"/>
      <w:bookmarkEnd w:id="6"/>
      <w:r w:rsidRPr="00AE2636">
        <w:rPr>
          <w:color w:val="333333"/>
          <w:sz w:val="28"/>
          <w:szCs w:val="28"/>
        </w:rPr>
        <w:t>Митна декларація та інші документи</w:t>
      </w:r>
      <w:r w:rsidRPr="00AE2636">
        <w:rPr>
          <w:color w:val="333333"/>
          <w:sz w:val="28"/>
          <w:szCs w:val="28"/>
          <w:lang w:val="uk-UA"/>
        </w:rPr>
        <w:t xml:space="preserve">, </w:t>
      </w:r>
      <w:r w:rsidRPr="00AE2636">
        <w:rPr>
          <w:color w:val="333333"/>
          <w:sz w:val="28"/>
          <w:szCs w:val="28"/>
        </w:rPr>
        <w:t>оформлені на паперовому носії та у вигляді електронних документів, мають однакову юридичну силу.</w:t>
      </w:r>
    </w:p>
    <w:p w14:paraId="0F691CF7" w14:textId="3291CAC2" w:rsidR="00F461D2" w:rsidRPr="00AE2636" w:rsidRDefault="00F461D2" w:rsidP="005C505D">
      <w:pPr>
        <w:pStyle w:val="rvps2"/>
        <w:spacing w:before="0" w:beforeAutospacing="0" w:after="0" w:afterAutospacing="0"/>
        <w:ind w:firstLine="709"/>
        <w:jc w:val="both"/>
        <w:rPr>
          <w:color w:val="333333"/>
          <w:sz w:val="28"/>
          <w:szCs w:val="28"/>
        </w:rPr>
      </w:pPr>
      <w:bookmarkStart w:id="7" w:name="n2103"/>
      <w:bookmarkStart w:id="8" w:name="n2104"/>
      <w:bookmarkEnd w:id="7"/>
      <w:bookmarkEnd w:id="8"/>
      <w:r w:rsidRPr="00AE2636">
        <w:rPr>
          <w:color w:val="333333"/>
          <w:sz w:val="28"/>
          <w:szCs w:val="28"/>
        </w:rPr>
        <w:t>Формат митних декларацій, що подаються як електронні документи, базується на міжнародних стандартах електронного обміну даними.</w:t>
      </w:r>
    </w:p>
    <w:p w14:paraId="1DC5750A" w14:textId="77777777" w:rsidR="00F461D2" w:rsidRPr="00AE2636" w:rsidRDefault="00F461D2" w:rsidP="005C505D">
      <w:pPr>
        <w:pStyle w:val="rvps2"/>
        <w:spacing w:before="0" w:beforeAutospacing="0" w:after="0" w:afterAutospacing="0"/>
        <w:ind w:firstLine="709"/>
        <w:jc w:val="both"/>
        <w:rPr>
          <w:color w:val="333333"/>
          <w:sz w:val="28"/>
          <w:szCs w:val="28"/>
          <w:lang w:val="uk-UA"/>
        </w:rPr>
      </w:pPr>
      <w:bookmarkStart w:id="9" w:name="n2105"/>
      <w:bookmarkEnd w:id="9"/>
      <w:r w:rsidRPr="00AE2636">
        <w:rPr>
          <w:color w:val="333333"/>
          <w:sz w:val="28"/>
          <w:szCs w:val="28"/>
        </w:rPr>
        <w:t xml:space="preserve">Умови та порядок декларування, перелік відомостей, необхідних для здійснення митного контролю та митного оформлення, визначаються </w:t>
      </w:r>
      <w:r w:rsidRPr="00AE2636">
        <w:rPr>
          <w:color w:val="333333"/>
          <w:sz w:val="28"/>
          <w:szCs w:val="28"/>
          <w:lang w:val="uk-UA"/>
        </w:rPr>
        <w:t>Митним кодексом України</w:t>
      </w:r>
      <w:r w:rsidRPr="00AE2636">
        <w:rPr>
          <w:color w:val="333333"/>
          <w:sz w:val="28"/>
          <w:szCs w:val="28"/>
        </w:rPr>
        <w:t xml:space="preserve"> та міжнародними договорами України, згода на обов’язковість яких надана Верховною Радою України.</w:t>
      </w:r>
    </w:p>
    <w:p w14:paraId="4E88FB7B" w14:textId="15F6E37D" w:rsidR="00F461D2" w:rsidRPr="00AE2636" w:rsidRDefault="00F461D2" w:rsidP="005C505D">
      <w:pPr>
        <w:pStyle w:val="rvps2"/>
        <w:spacing w:before="0" w:beforeAutospacing="0" w:after="0" w:afterAutospacing="0"/>
        <w:ind w:firstLine="709"/>
        <w:jc w:val="both"/>
        <w:rPr>
          <w:color w:val="000000" w:themeColor="text1"/>
          <w:sz w:val="28"/>
          <w:szCs w:val="28"/>
          <w:lang w:val="uk-UA"/>
        </w:rPr>
      </w:pPr>
      <w:r w:rsidRPr="00AE2636">
        <w:rPr>
          <w:rStyle w:val="apple-converted-space"/>
          <w:color w:val="000000" w:themeColor="text1"/>
          <w:sz w:val="28"/>
          <w:szCs w:val="28"/>
        </w:rPr>
        <w:t> </w:t>
      </w:r>
      <w:hyperlink r:id="rId6" w:anchor="n6113" w:history="1">
        <w:r w:rsidRPr="00AE2636">
          <w:rPr>
            <w:rStyle w:val="a3"/>
            <w:color w:val="000000" w:themeColor="text1"/>
            <w:sz w:val="28"/>
            <w:szCs w:val="28"/>
          </w:rPr>
          <w:t>Положення про митні декларації</w:t>
        </w:r>
      </w:hyperlink>
      <w:r w:rsidRPr="00AE2636">
        <w:rPr>
          <w:rStyle w:val="apple-converted-space"/>
          <w:color w:val="000000" w:themeColor="text1"/>
          <w:sz w:val="28"/>
          <w:szCs w:val="28"/>
        </w:rPr>
        <w:t> </w:t>
      </w:r>
      <w:r w:rsidRPr="00AE2636">
        <w:rPr>
          <w:color w:val="000000" w:themeColor="text1"/>
          <w:sz w:val="28"/>
          <w:szCs w:val="28"/>
        </w:rPr>
        <w:t>та</w:t>
      </w:r>
      <w:r w:rsidRPr="00AE2636">
        <w:rPr>
          <w:rStyle w:val="apple-converted-space"/>
          <w:color w:val="000000" w:themeColor="text1"/>
          <w:sz w:val="28"/>
          <w:szCs w:val="28"/>
        </w:rPr>
        <w:t> </w:t>
      </w:r>
      <w:hyperlink r:id="rId7" w:anchor="n6113" w:history="1">
        <w:r w:rsidRPr="00AE2636">
          <w:rPr>
            <w:rStyle w:val="a3"/>
            <w:color w:val="000000" w:themeColor="text1"/>
            <w:sz w:val="28"/>
            <w:szCs w:val="28"/>
          </w:rPr>
          <w:t>форми</w:t>
        </w:r>
      </w:hyperlink>
      <w:r w:rsidRPr="00AE2636">
        <w:rPr>
          <w:rStyle w:val="apple-converted-space"/>
          <w:color w:val="000000" w:themeColor="text1"/>
          <w:sz w:val="28"/>
          <w:szCs w:val="28"/>
        </w:rPr>
        <w:t> </w:t>
      </w:r>
      <w:r w:rsidRPr="00AE2636">
        <w:rPr>
          <w:color w:val="000000" w:themeColor="text1"/>
          <w:sz w:val="28"/>
          <w:szCs w:val="28"/>
        </w:rPr>
        <w:t>цих декларацій затверджуються Кабінетом Міністрів України, а</w:t>
      </w:r>
      <w:r w:rsidRPr="00AE2636">
        <w:rPr>
          <w:rStyle w:val="apple-converted-space"/>
          <w:color w:val="000000" w:themeColor="text1"/>
          <w:sz w:val="28"/>
          <w:szCs w:val="28"/>
        </w:rPr>
        <w:t> </w:t>
      </w:r>
      <w:hyperlink r:id="rId8" w:anchor="n19" w:tgtFrame="_blank" w:history="1">
        <w:r w:rsidRPr="00AE2636">
          <w:rPr>
            <w:rStyle w:val="a3"/>
            <w:color w:val="000000" w:themeColor="text1"/>
            <w:sz w:val="28"/>
            <w:szCs w:val="28"/>
          </w:rPr>
          <w:t>порядок заповнення таких декларацій</w:t>
        </w:r>
      </w:hyperlink>
      <w:r w:rsidRPr="00AE2636">
        <w:rPr>
          <w:rStyle w:val="apple-converted-space"/>
          <w:color w:val="000000" w:themeColor="text1"/>
          <w:sz w:val="28"/>
          <w:szCs w:val="28"/>
        </w:rPr>
        <w:t> </w:t>
      </w:r>
      <w:r w:rsidRPr="00AE2636">
        <w:rPr>
          <w:color w:val="000000" w:themeColor="text1"/>
          <w:sz w:val="28"/>
          <w:szCs w:val="28"/>
        </w:rPr>
        <w:t xml:space="preserve">та інших документів, що застосовуються під час митного оформлення товарів, транспортних засобів комерційного призначення, - </w:t>
      </w:r>
      <w:r w:rsidRPr="00AE2636">
        <w:rPr>
          <w:color w:val="000000" w:themeColor="text1"/>
          <w:sz w:val="28"/>
          <w:szCs w:val="28"/>
          <w:lang w:val="uk-UA"/>
        </w:rPr>
        <w:t>Міністерством фінансів України.</w:t>
      </w:r>
    </w:p>
    <w:p w14:paraId="273FDE36" w14:textId="5410E55E" w:rsidR="00F461D2" w:rsidRPr="00AE2636" w:rsidRDefault="00F461D2" w:rsidP="005C505D">
      <w:pPr>
        <w:pStyle w:val="rvps2"/>
        <w:spacing w:before="0" w:beforeAutospacing="0" w:after="0" w:afterAutospacing="0"/>
        <w:ind w:firstLine="709"/>
        <w:jc w:val="both"/>
        <w:rPr>
          <w:color w:val="333333"/>
          <w:sz w:val="28"/>
          <w:szCs w:val="28"/>
        </w:rPr>
      </w:pPr>
      <w:bookmarkStart w:id="10" w:name="n6113"/>
      <w:bookmarkStart w:id="11" w:name="n7117"/>
      <w:bookmarkStart w:id="12" w:name="n7115"/>
      <w:bookmarkStart w:id="13" w:name="n2106"/>
      <w:bookmarkEnd w:id="10"/>
      <w:bookmarkEnd w:id="11"/>
      <w:bookmarkEnd w:id="12"/>
      <w:bookmarkEnd w:id="13"/>
      <w:r w:rsidRPr="00AE2636">
        <w:rPr>
          <w:color w:val="333333"/>
          <w:sz w:val="28"/>
          <w:szCs w:val="28"/>
        </w:rPr>
        <w:t xml:space="preserve">Перелік відомостей, що підлягають внесенню до митних декларацій, обмежується лише тими відомостями, які є необхідними для цілей справляння митних платежів, формування митної статистики, а також для забезпечення додержання вимог </w:t>
      </w:r>
      <w:r w:rsidRPr="00AE2636">
        <w:rPr>
          <w:color w:val="333333"/>
          <w:sz w:val="28"/>
          <w:szCs w:val="28"/>
          <w:lang w:val="uk-UA"/>
        </w:rPr>
        <w:t>Митного кодексу України</w:t>
      </w:r>
      <w:r w:rsidRPr="00AE2636">
        <w:rPr>
          <w:color w:val="333333"/>
          <w:sz w:val="28"/>
          <w:szCs w:val="28"/>
        </w:rPr>
        <w:t xml:space="preserve"> та інших законодавчих актів.</w:t>
      </w:r>
    </w:p>
    <w:p w14:paraId="583C7A28" w14:textId="66B48D5E" w:rsidR="00F461D2" w:rsidRPr="00AE2636" w:rsidRDefault="00F461D2" w:rsidP="005C505D">
      <w:pPr>
        <w:pStyle w:val="rvps2"/>
        <w:spacing w:before="0" w:beforeAutospacing="0" w:after="0" w:afterAutospacing="0"/>
        <w:ind w:firstLine="709"/>
        <w:jc w:val="both"/>
        <w:rPr>
          <w:color w:val="333333"/>
          <w:sz w:val="28"/>
          <w:szCs w:val="28"/>
        </w:rPr>
      </w:pPr>
      <w:bookmarkStart w:id="14" w:name="n2107"/>
      <w:bookmarkEnd w:id="14"/>
      <w:r w:rsidRPr="00AE2636">
        <w:rPr>
          <w:color w:val="333333"/>
          <w:sz w:val="28"/>
          <w:szCs w:val="28"/>
        </w:rPr>
        <w:t>Митне оформлення товарів, транспортних засобів комерційного призначення здійснюється митними органами на підставі митної декларації, до якої декларантом залежно від митних формальностей, установлених для митних режимів, та заявленої мети переміщення вносяться такі відомості, у тому числі у вигляді кодів:</w:t>
      </w:r>
    </w:p>
    <w:p w14:paraId="232747BF" w14:textId="77777777" w:rsidR="00F461D2" w:rsidRPr="00AE2636" w:rsidRDefault="00F461D2" w:rsidP="005C505D">
      <w:pPr>
        <w:pStyle w:val="rvps2"/>
        <w:spacing w:before="0" w:beforeAutospacing="0" w:after="0" w:afterAutospacing="0"/>
        <w:ind w:firstLine="709"/>
        <w:jc w:val="both"/>
        <w:rPr>
          <w:color w:val="333333"/>
          <w:sz w:val="28"/>
          <w:szCs w:val="28"/>
        </w:rPr>
      </w:pPr>
      <w:bookmarkStart w:id="15" w:name="n2108"/>
      <w:bookmarkEnd w:id="15"/>
      <w:r w:rsidRPr="00AE2636">
        <w:rPr>
          <w:color w:val="333333"/>
          <w:sz w:val="28"/>
          <w:szCs w:val="28"/>
        </w:rPr>
        <w:t>1) заявлений митний режим, тип декларації та відомості про особливості переміщення;</w:t>
      </w:r>
    </w:p>
    <w:p w14:paraId="34F81D7D" w14:textId="77777777" w:rsidR="00F461D2" w:rsidRPr="00AE2636" w:rsidRDefault="00F461D2" w:rsidP="005C505D">
      <w:pPr>
        <w:pStyle w:val="rvps2"/>
        <w:spacing w:before="0" w:beforeAutospacing="0" w:after="0" w:afterAutospacing="0"/>
        <w:ind w:firstLine="709"/>
        <w:jc w:val="both"/>
        <w:rPr>
          <w:color w:val="333333"/>
          <w:sz w:val="28"/>
          <w:szCs w:val="28"/>
        </w:rPr>
      </w:pPr>
      <w:bookmarkStart w:id="16" w:name="n2109"/>
      <w:bookmarkEnd w:id="16"/>
      <w:r w:rsidRPr="00AE2636">
        <w:rPr>
          <w:color w:val="333333"/>
          <w:sz w:val="28"/>
          <w:szCs w:val="28"/>
        </w:rPr>
        <w:t xml:space="preserve">2) відомості про утримувача митного режиму, декларанта, митного представника декларанта, відправника, одержувача, перевізника товарів і сторони зовнішньоекономічного договору (контракту) або іншого документа, що використовується в міжнародній практиці замість договору (контракту), а в разі якщо зовнішньоекономічний договір (контракт) укладено на підставі </w:t>
      </w:r>
      <w:r w:rsidRPr="00AE2636">
        <w:rPr>
          <w:color w:val="333333"/>
          <w:sz w:val="28"/>
          <w:szCs w:val="28"/>
        </w:rPr>
        <w:lastRenderedPageBreak/>
        <w:t>посередницького договору, - також про іншу, крім сторони зовнішньоекономічного договору (контракту), сторону такого посередницького договору;</w:t>
      </w:r>
    </w:p>
    <w:p w14:paraId="0C3316F2" w14:textId="77777777" w:rsidR="00F461D2" w:rsidRPr="00AE2636" w:rsidRDefault="00F461D2" w:rsidP="005C505D">
      <w:pPr>
        <w:pStyle w:val="rvps2"/>
        <w:spacing w:before="0" w:beforeAutospacing="0" w:after="0" w:afterAutospacing="0"/>
        <w:ind w:firstLine="709"/>
        <w:jc w:val="both"/>
        <w:rPr>
          <w:color w:val="333333"/>
          <w:sz w:val="28"/>
          <w:szCs w:val="28"/>
        </w:rPr>
      </w:pPr>
      <w:bookmarkStart w:id="17" w:name="n9338"/>
      <w:bookmarkStart w:id="18" w:name="n2110"/>
      <w:bookmarkEnd w:id="17"/>
      <w:bookmarkEnd w:id="18"/>
      <w:r w:rsidRPr="00AE2636">
        <w:rPr>
          <w:color w:val="333333"/>
          <w:sz w:val="28"/>
          <w:szCs w:val="28"/>
        </w:rPr>
        <w:t>3) відомості про найменування країн відправлення та призначення;</w:t>
      </w:r>
    </w:p>
    <w:p w14:paraId="1F03E7E8" w14:textId="77777777" w:rsidR="00F461D2" w:rsidRPr="00AE2636" w:rsidRDefault="00F461D2" w:rsidP="005C505D">
      <w:pPr>
        <w:pStyle w:val="rvps2"/>
        <w:spacing w:before="0" w:beforeAutospacing="0" w:after="0" w:afterAutospacing="0"/>
        <w:ind w:firstLine="709"/>
        <w:jc w:val="both"/>
        <w:rPr>
          <w:color w:val="333333"/>
          <w:sz w:val="28"/>
          <w:szCs w:val="28"/>
        </w:rPr>
      </w:pPr>
      <w:bookmarkStart w:id="19" w:name="n2111"/>
      <w:bookmarkEnd w:id="19"/>
      <w:r w:rsidRPr="00AE2636">
        <w:rPr>
          <w:color w:val="333333"/>
          <w:sz w:val="28"/>
          <w:szCs w:val="28"/>
        </w:rPr>
        <w:t>4) відомості про транспортні засоби комерційного призначення, що використовуються для міжнародного перевезення товарів та/або їх перевезення митною територією України під митним контролем, та контейнери;</w:t>
      </w:r>
    </w:p>
    <w:p w14:paraId="4B082F7E" w14:textId="4CABB833" w:rsidR="00F461D2" w:rsidRPr="00AE2636" w:rsidRDefault="00F461D2" w:rsidP="005C505D">
      <w:pPr>
        <w:pStyle w:val="rvps2"/>
        <w:spacing w:before="0" w:beforeAutospacing="0" w:after="0" w:afterAutospacing="0"/>
        <w:ind w:firstLine="709"/>
        <w:jc w:val="both"/>
        <w:rPr>
          <w:color w:val="333333"/>
          <w:sz w:val="28"/>
          <w:szCs w:val="28"/>
          <w:lang w:val="uk-UA"/>
        </w:rPr>
      </w:pPr>
      <w:bookmarkStart w:id="20" w:name="n2112"/>
      <w:bookmarkEnd w:id="20"/>
      <w:r w:rsidRPr="00AE2636">
        <w:rPr>
          <w:color w:val="333333"/>
          <w:sz w:val="28"/>
          <w:szCs w:val="28"/>
        </w:rPr>
        <w:t>5) відомості про товари</w:t>
      </w:r>
      <w:r w:rsidRPr="00AE2636">
        <w:rPr>
          <w:color w:val="333333"/>
          <w:sz w:val="28"/>
          <w:szCs w:val="28"/>
          <w:lang w:val="uk-UA"/>
        </w:rPr>
        <w:t xml:space="preserve"> (</w:t>
      </w:r>
      <w:bookmarkStart w:id="21" w:name="n2113"/>
      <w:bookmarkEnd w:id="21"/>
      <w:r w:rsidRPr="00AE2636">
        <w:rPr>
          <w:color w:val="333333"/>
          <w:sz w:val="28"/>
          <w:szCs w:val="28"/>
        </w:rPr>
        <w:t>найменування</w:t>
      </w:r>
      <w:bookmarkStart w:id="22" w:name="n2114"/>
      <w:bookmarkEnd w:id="22"/>
      <w:r w:rsidRPr="00AE2636">
        <w:rPr>
          <w:color w:val="333333"/>
          <w:sz w:val="28"/>
          <w:szCs w:val="28"/>
          <w:lang w:val="uk-UA"/>
        </w:rPr>
        <w:t xml:space="preserve">, </w:t>
      </w:r>
      <w:r w:rsidRPr="00AE2636">
        <w:rPr>
          <w:color w:val="333333"/>
          <w:sz w:val="28"/>
          <w:szCs w:val="28"/>
        </w:rPr>
        <w:t>звичайний торговельний опис, що дає змогу ідентифікувати та класифікувати товар;</w:t>
      </w:r>
      <w:bookmarkStart w:id="23" w:name="n2115"/>
      <w:bookmarkEnd w:id="23"/>
      <w:r w:rsidRPr="00AE2636">
        <w:rPr>
          <w:color w:val="333333"/>
          <w:sz w:val="28"/>
          <w:szCs w:val="28"/>
          <w:lang w:val="uk-UA"/>
        </w:rPr>
        <w:t xml:space="preserve"> </w:t>
      </w:r>
      <w:r w:rsidRPr="00AE2636">
        <w:rPr>
          <w:color w:val="333333"/>
          <w:sz w:val="28"/>
          <w:szCs w:val="28"/>
        </w:rPr>
        <w:t>торговельна марка та виробник товарів (за наявності у товаросупровідних та комерційних документах)</w:t>
      </w:r>
      <w:bookmarkStart w:id="24" w:name="n2116"/>
      <w:bookmarkEnd w:id="24"/>
      <w:r w:rsidRPr="00AE2636">
        <w:rPr>
          <w:color w:val="333333"/>
          <w:sz w:val="28"/>
          <w:szCs w:val="28"/>
          <w:lang w:val="uk-UA"/>
        </w:rPr>
        <w:t xml:space="preserve">, </w:t>
      </w:r>
      <w:r w:rsidRPr="00AE2636">
        <w:rPr>
          <w:color w:val="333333"/>
          <w:sz w:val="28"/>
          <w:szCs w:val="28"/>
        </w:rPr>
        <w:t>код товару згідно з</w:t>
      </w:r>
      <w:r w:rsidRPr="00AE2636">
        <w:rPr>
          <w:rStyle w:val="apple-converted-space"/>
          <w:color w:val="333333"/>
          <w:sz w:val="28"/>
          <w:szCs w:val="28"/>
        </w:rPr>
        <w:t> </w:t>
      </w:r>
      <w:hyperlink r:id="rId9" w:anchor="n3" w:tgtFrame="_blank" w:history="1">
        <w:r w:rsidRPr="00AE2636">
          <w:rPr>
            <w:rStyle w:val="a3"/>
            <w:color w:val="000099"/>
            <w:sz w:val="28"/>
            <w:szCs w:val="28"/>
          </w:rPr>
          <w:t>УКТ ЗЕД</w:t>
        </w:r>
      </w:hyperlink>
      <w:bookmarkStart w:id="25" w:name="n2117"/>
      <w:bookmarkEnd w:id="25"/>
      <w:r w:rsidRPr="00AE2636">
        <w:rPr>
          <w:color w:val="333333"/>
          <w:sz w:val="28"/>
          <w:szCs w:val="28"/>
          <w:lang w:val="uk-UA"/>
        </w:rPr>
        <w:t xml:space="preserve">, </w:t>
      </w:r>
      <w:r w:rsidRPr="00AE2636">
        <w:rPr>
          <w:color w:val="333333"/>
          <w:sz w:val="28"/>
          <w:szCs w:val="28"/>
        </w:rPr>
        <w:t>назва країни походження товарів (за наявності)</w:t>
      </w:r>
      <w:bookmarkStart w:id="26" w:name="n7831"/>
      <w:bookmarkStart w:id="27" w:name="n2118"/>
      <w:bookmarkEnd w:id="26"/>
      <w:bookmarkEnd w:id="27"/>
      <w:r w:rsidRPr="00AE2636">
        <w:rPr>
          <w:color w:val="333333"/>
          <w:sz w:val="28"/>
          <w:szCs w:val="28"/>
          <w:lang w:val="uk-UA"/>
        </w:rPr>
        <w:t xml:space="preserve">, </w:t>
      </w:r>
      <w:r w:rsidRPr="00AE2636">
        <w:rPr>
          <w:color w:val="333333"/>
          <w:sz w:val="28"/>
          <w:szCs w:val="28"/>
        </w:rPr>
        <w:t>опис упаковки (кількість, вид);</w:t>
      </w:r>
      <w:bookmarkStart w:id="28" w:name="n2119"/>
      <w:bookmarkEnd w:id="28"/>
      <w:r w:rsidRPr="00AE2636">
        <w:rPr>
          <w:color w:val="333333"/>
          <w:sz w:val="28"/>
          <w:szCs w:val="28"/>
        </w:rPr>
        <w:t xml:space="preserve"> кількість у кілограмах (вага брутто та вага нетто) та інших одиницях виміру;</w:t>
      </w:r>
      <w:bookmarkStart w:id="29" w:name="n2120"/>
      <w:bookmarkEnd w:id="29"/>
      <w:r w:rsidRPr="00AE2636">
        <w:rPr>
          <w:color w:val="333333"/>
          <w:sz w:val="28"/>
          <w:szCs w:val="28"/>
          <w:lang w:val="uk-UA"/>
        </w:rPr>
        <w:t xml:space="preserve"> </w:t>
      </w:r>
      <w:r w:rsidRPr="00AE2636">
        <w:rPr>
          <w:color w:val="333333"/>
          <w:sz w:val="28"/>
          <w:szCs w:val="28"/>
        </w:rPr>
        <w:t>фактурна вартість товарів;</w:t>
      </w:r>
      <w:bookmarkStart w:id="30" w:name="n2121"/>
      <w:bookmarkEnd w:id="30"/>
      <w:r w:rsidRPr="00AE2636">
        <w:rPr>
          <w:color w:val="333333"/>
          <w:sz w:val="28"/>
          <w:szCs w:val="28"/>
          <w:lang w:val="uk-UA"/>
        </w:rPr>
        <w:t xml:space="preserve"> </w:t>
      </w:r>
      <w:r w:rsidRPr="00AE2636">
        <w:rPr>
          <w:color w:val="333333"/>
          <w:sz w:val="28"/>
          <w:szCs w:val="28"/>
        </w:rPr>
        <w:t>митна вартість товарів та метод її визначення</w:t>
      </w:r>
      <w:r w:rsidRPr="00AE2636">
        <w:rPr>
          <w:color w:val="333333"/>
          <w:sz w:val="28"/>
          <w:szCs w:val="28"/>
          <w:lang w:val="uk-UA"/>
        </w:rPr>
        <w:t xml:space="preserve"> тощо);</w:t>
      </w:r>
    </w:p>
    <w:p w14:paraId="4CC2FE8C" w14:textId="77777777" w:rsidR="00F461D2" w:rsidRPr="00AE2636" w:rsidRDefault="00F461D2" w:rsidP="005C505D">
      <w:pPr>
        <w:pStyle w:val="rvps2"/>
        <w:spacing w:before="0" w:beforeAutospacing="0" w:after="0" w:afterAutospacing="0"/>
        <w:ind w:firstLine="709"/>
        <w:jc w:val="both"/>
        <w:rPr>
          <w:color w:val="333333"/>
          <w:sz w:val="28"/>
          <w:szCs w:val="28"/>
          <w:lang w:val="uk-UA"/>
        </w:rPr>
      </w:pPr>
      <w:bookmarkStart w:id="31" w:name="n2122"/>
      <w:bookmarkStart w:id="32" w:name="n2124"/>
      <w:bookmarkEnd w:id="31"/>
      <w:bookmarkEnd w:id="32"/>
      <w:r w:rsidRPr="00AE2636">
        <w:rPr>
          <w:color w:val="333333"/>
          <w:sz w:val="28"/>
          <w:szCs w:val="28"/>
        </w:rPr>
        <w:t>6) відомості про нарахування митних та інших платежів, а також про надання забезпечення сплати митних платежів</w:t>
      </w:r>
      <w:bookmarkStart w:id="33" w:name="n7121"/>
      <w:bookmarkStart w:id="34" w:name="n2125"/>
      <w:bookmarkEnd w:id="33"/>
      <w:bookmarkEnd w:id="34"/>
      <w:r w:rsidRPr="00AE2636">
        <w:rPr>
          <w:color w:val="333333"/>
          <w:sz w:val="28"/>
          <w:szCs w:val="28"/>
          <w:lang w:val="uk-UA"/>
        </w:rPr>
        <w:t xml:space="preserve"> (</w:t>
      </w:r>
      <w:r w:rsidRPr="00AE2636">
        <w:rPr>
          <w:color w:val="333333"/>
          <w:sz w:val="28"/>
          <w:szCs w:val="28"/>
        </w:rPr>
        <w:t>ставки митних платежів</w:t>
      </w:r>
      <w:bookmarkStart w:id="35" w:name="n2126"/>
      <w:bookmarkEnd w:id="35"/>
      <w:r w:rsidRPr="00AE2636">
        <w:rPr>
          <w:color w:val="333333"/>
          <w:sz w:val="28"/>
          <w:szCs w:val="28"/>
          <w:lang w:val="uk-UA"/>
        </w:rPr>
        <w:t>,</w:t>
      </w:r>
      <w:r w:rsidRPr="00AE2636">
        <w:rPr>
          <w:color w:val="333333"/>
          <w:sz w:val="28"/>
          <w:szCs w:val="28"/>
        </w:rPr>
        <w:t xml:space="preserve"> застосування пільг зі сплати митних платежів</w:t>
      </w:r>
      <w:bookmarkStart w:id="36" w:name="n2127"/>
      <w:bookmarkEnd w:id="36"/>
      <w:r w:rsidRPr="00AE2636">
        <w:rPr>
          <w:color w:val="333333"/>
          <w:sz w:val="28"/>
          <w:szCs w:val="28"/>
          <w:lang w:val="uk-UA"/>
        </w:rPr>
        <w:t xml:space="preserve">, </w:t>
      </w:r>
      <w:r w:rsidRPr="00AE2636">
        <w:rPr>
          <w:color w:val="333333"/>
          <w:sz w:val="28"/>
          <w:szCs w:val="28"/>
        </w:rPr>
        <w:t>суми митних платежів</w:t>
      </w:r>
      <w:bookmarkStart w:id="37" w:name="n2128"/>
      <w:bookmarkStart w:id="38" w:name="n2131"/>
      <w:bookmarkEnd w:id="37"/>
      <w:bookmarkEnd w:id="38"/>
      <w:r w:rsidRPr="00AE2636">
        <w:rPr>
          <w:color w:val="333333"/>
          <w:sz w:val="28"/>
          <w:szCs w:val="28"/>
          <w:lang w:val="uk-UA"/>
        </w:rPr>
        <w:t xml:space="preserve"> тощо);</w:t>
      </w:r>
    </w:p>
    <w:p w14:paraId="19AD4FFA" w14:textId="021723BF" w:rsidR="00F461D2" w:rsidRPr="00AE2636" w:rsidRDefault="00F461D2" w:rsidP="005C505D">
      <w:pPr>
        <w:pStyle w:val="rvps2"/>
        <w:spacing w:before="0" w:beforeAutospacing="0" w:after="0" w:afterAutospacing="0"/>
        <w:ind w:firstLine="709"/>
        <w:jc w:val="both"/>
        <w:rPr>
          <w:color w:val="333333"/>
          <w:sz w:val="28"/>
          <w:szCs w:val="28"/>
          <w:lang w:val="uk-UA"/>
        </w:rPr>
      </w:pPr>
      <w:r w:rsidRPr="00AE2636">
        <w:rPr>
          <w:color w:val="333333"/>
          <w:sz w:val="28"/>
          <w:szCs w:val="28"/>
        </w:rPr>
        <w:t>7) відомості про зовнішньоекономічний договір (контракт) або інший документ, що використовується в міжнародній практиці замість договору (контракту), та його основні умови;</w:t>
      </w:r>
    </w:p>
    <w:p w14:paraId="28E1EC0F" w14:textId="77777777" w:rsidR="00F461D2" w:rsidRPr="00AE2636" w:rsidRDefault="00F461D2" w:rsidP="005C505D">
      <w:pPr>
        <w:pStyle w:val="rvps2"/>
        <w:spacing w:before="0" w:beforeAutospacing="0" w:after="0" w:afterAutospacing="0"/>
        <w:ind w:firstLine="709"/>
        <w:jc w:val="both"/>
        <w:rPr>
          <w:color w:val="333333"/>
          <w:sz w:val="28"/>
          <w:szCs w:val="28"/>
        </w:rPr>
      </w:pPr>
      <w:bookmarkStart w:id="39" w:name="n2132"/>
      <w:bookmarkEnd w:id="39"/>
      <w:r w:rsidRPr="00AE2636">
        <w:rPr>
          <w:color w:val="333333"/>
          <w:sz w:val="28"/>
          <w:szCs w:val="28"/>
        </w:rPr>
        <w:t>8) відомості, що підтверджують дотримання встановлених законодавством заборон та обмежень щодо переміщення товарів через митний кордон України;</w:t>
      </w:r>
    </w:p>
    <w:p w14:paraId="7E29C4CD" w14:textId="188AE691" w:rsidR="00F461D2" w:rsidRPr="00AE2636" w:rsidRDefault="00F461D2" w:rsidP="005C505D">
      <w:pPr>
        <w:pStyle w:val="rvps2"/>
        <w:spacing w:before="0" w:beforeAutospacing="0" w:after="0" w:afterAutospacing="0"/>
        <w:ind w:firstLine="709"/>
        <w:jc w:val="both"/>
        <w:rPr>
          <w:color w:val="333333"/>
          <w:sz w:val="28"/>
          <w:szCs w:val="28"/>
        </w:rPr>
      </w:pPr>
      <w:bookmarkStart w:id="40" w:name="n4677"/>
      <w:bookmarkEnd w:id="40"/>
      <w:r w:rsidRPr="00AE2636">
        <w:rPr>
          <w:color w:val="333333"/>
          <w:sz w:val="28"/>
          <w:szCs w:val="28"/>
        </w:rPr>
        <w:t>9) відомості про документи, передбачені</w:t>
      </w:r>
      <w:r w:rsidRPr="00AE2636">
        <w:rPr>
          <w:rStyle w:val="apple-converted-space"/>
          <w:color w:val="333333"/>
          <w:sz w:val="28"/>
          <w:szCs w:val="28"/>
        </w:rPr>
        <w:t> </w:t>
      </w:r>
      <w:r w:rsidR="00C24E5B" w:rsidRPr="00AE2636">
        <w:rPr>
          <w:color w:val="333333"/>
          <w:sz w:val="28"/>
          <w:szCs w:val="28"/>
          <w:lang w:val="uk-UA"/>
        </w:rPr>
        <w:t>частиною 3 статті 335</w:t>
      </w:r>
      <w:r w:rsidRPr="00AE2636">
        <w:rPr>
          <w:rStyle w:val="apple-converted-space"/>
          <w:color w:val="333333"/>
          <w:sz w:val="28"/>
          <w:szCs w:val="28"/>
        </w:rPr>
        <w:t> </w:t>
      </w:r>
      <w:r w:rsidRPr="00AE2636">
        <w:rPr>
          <w:color w:val="333333"/>
          <w:sz w:val="28"/>
          <w:szCs w:val="28"/>
          <w:lang w:val="uk-UA"/>
        </w:rPr>
        <w:t>Митного кодексу України</w:t>
      </w:r>
      <w:r w:rsidRPr="00AE2636">
        <w:rPr>
          <w:color w:val="333333"/>
          <w:sz w:val="28"/>
          <w:szCs w:val="28"/>
        </w:rPr>
        <w:t>;</w:t>
      </w:r>
    </w:p>
    <w:p w14:paraId="16D7A608" w14:textId="77777777" w:rsidR="00F461D2" w:rsidRPr="00AE2636" w:rsidRDefault="00F461D2" w:rsidP="005C505D">
      <w:pPr>
        <w:pStyle w:val="rvps2"/>
        <w:spacing w:before="0" w:beforeAutospacing="0" w:after="0" w:afterAutospacing="0"/>
        <w:ind w:firstLine="709"/>
        <w:jc w:val="both"/>
        <w:rPr>
          <w:color w:val="333333"/>
          <w:sz w:val="28"/>
          <w:szCs w:val="28"/>
        </w:rPr>
      </w:pPr>
      <w:bookmarkStart w:id="41" w:name="n4678"/>
      <w:bookmarkStart w:id="42" w:name="n9340"/>
      <w:bookmarkEnd w:id="41"/>
      <w:bookmarkEnd w:id="42"/>
      <w:r w:rsidRPr="00AE2636">
        <w:rPr>
          <w:color w:val="333333"/>
          <w:sz w:val="28"/>
          <w:szCs w:val="28"/>
        </w:rPr>
        <w:t>10) номер загальної декларації прибуття або декларації тимчасового зберігання;</w:t>
      </w:r>
    </w:p>
    <w:p w14:paraId="015320F0" w14:textId="77777777" w:rsidR="00F461D2" w:rsidRPr="00AE2636" w:rsidRDefault="00F461D2" w:rsidP="005C505D">
      <w:pPr>
        <w:pStyle w:val="rvps2"/>
        <w:spacing w:before="0" w:beforeAutospacing="0" w:after="0" w:afterAutospacing="0"/>
        <w:ind w:firstLine="709"/>
        <w:jc w:val="both"/>
        <w:rPr>
          <w:color w:val="333333"/>
          <w:sz w:val="28"/>
          <w:szCs w:val="28"/>
        </w:rPr>
      </w:pPr>
      <w:bookmarkStart w:id="43" w:name="n9339"/>
      <w:bookmarkStart w:id="44" w:name="n2134"/>
      <w:bookmarkEnd w:id="43"/>
      <w:bookmarkEnd w:id="44"/>
      <w:r w:rsidRPr="00AE2636">
        <w:rPr>
          <w:color w:val="333333"/>
          <w:sz w:val="28"/>
          <w:szCs w:val="28"/>
        </w:rPr>
        <w:t>11) довідковий номер декларації (за бажанням декларанта).</w:t>
      </w:r>
    </w:p>
    <w:p w14:paraId="2BBDEA23" w14:textId="43175ABE" w:rsidR="00F461D2" w:rsidRPr="00AE2636" w:rsidRDefault="00F461D2" w:rsidP="005C505D">
      <w:pPr>
        <w:pStyle w:val="rvps2"/>
        <w:spacing w:before="0" w:beforeAutospacing="0" w:after="0" w:afterAutospacing="0"/>
        <w:ind w:firstLine="709"/>
        <w:jc w:val="both"/>
        <w:rPr>
          <w:color w:val="333333"/>
          <w:sz w:val="28"/>
          <w:szCs w:val="28"/>
          <w:lang w:val="uk-UA"/>
        </w:rPr>
      </w:pPr>
      <w:bookmarkStart w:id="45" w:name="n5731"/>
      <w:bookmarkStart w:id="46" w:name="n2135"/>
      <w:bookmarkEnd w:id="45"/>
      <w:bookmarkEnd w:id="46"/>
      <w:r w:rsidRPr="00AE2636">
        <w:rPr>
          <w:color w:val="333333"/>
          <w:sz w:val="28"/>
          <w:szCs w:val="28"/>
        </w:rPr>
        <w:t>Митним органам забороняється вимагати внесення до митної декларації інших відомостей</w:t>
      </w:r>
      <w:r w:rsidR="009E3E80" w:rsidRPr="00AE2636">
        <w:rPr>
          <w:color w:val="333333"/>
          <w:sz w:val="28"/>
          <w:szCs w:val="28"/>
          <w:lang w:val="uk-UA"/>
        </w:rPr>
        <w:t>.</w:t>
      </w:r>
    </w:p>
    <w:p w14:paraId="5E3DF873" w14:textId="77777777" w:rsidR="00FB2F8D" w:rsidRDefault="00FB2F8D" w:rsidP="005C505D">
      <w:pPr>
        <w:pStyle w:val="rvps2"/>
        <w:spacing w:before="0" w:beforeAutospacing="0" w:after="0" w:afterAutospacing="0"/>
        <w:ind w:firstLine="709"/>
        <w:jc w:val="both"/>
        <w:rPr>
          <w:color w:val="333333"/>
          <w:sz w:val="28"/>
          <w:szCs w:val="28"/>
          <w:lang w:val="uk-UA"/>
        </w:rPr>
      </w:pPr>
    </w:p>
    <w:p w14:paraId="33BBEEE4" w14:textId="5FC8DF04" w:rsidR="00FB2F8D" w:rsidRDefault="00FB2F8D" w:rsidP="00C42571">
      <w:pPr>
        <w:pStyle w:val="rvps2"/>
        <w:spacing w:before="0" w:beforeAutospacing="0" w:after="0" w:afterAutospacing="0"/>
        <w:ind w:firstLine="709"/>
        <w:jc w:val="center"/>
        <w:rPr>
          <w:b/>
          <w:bCs/>
          <w:color w:val="333333"/>
          <w:sz w:val="28"/>
          <w:szCs w:val="28"/>
          <w:lang w:val="uk-UA"/>
        </w:rPr>
      </w:pPr>
      <w:r w:rsidRPr="00FB2F8D">
        <w:rPr>
          <w:b/>
          <w:bCs/>
          <w:color w:val="333333"/>
          <w:sz w:val="28"/>
          <w:szCs w:val="28"/>
          <w:lang w:val="uk-UA"/>
        </w:rPr>
        <w:t>2. Форми письмового декларування</w:t>
      </w:r>
    </w:p>
    <w:p w14:paraId="0AC1710E" w14:textId="77777777" w:rsidR="00FB2F8D" w:rsidRDefault="00FB2F8D" w:rsidP="005C505D">
      <w:pPr>
        <w:pStyle w:val="rvps2"/>
        <w:spacing w:before="0" w:beforeAutospacing="0" w:after="0" w:afterAutospacing="0"/>
        <w:ind w:firstLine="709"/>
        <w:jc w:val="both"/>
        <w:rPr>
          <w:b/>
          <w:bCs/>
          <w:color w:val="333333"/>
          <w:sz w:val="28"/>
          <w:szCs w:val="28"/>
          <w:lang w:val="uk-UA"/>
        </w:rPr>
      </w:pPr>
    </w:p>
    <w:p w14:paraId="34491A35" w14:textId="77777777" w:rsidR="00FB2F8D" w:rsidRPr="00FB2F8D" w:rsidRDefault="00FB2F8D" w:rsidP="005C505D">
      <w:pPr>
        <w:pStyle w:val="rvps2"/>
        <w:spacing w:before="0" w:beforeAutospacing="0" w:after="0" w:afterAutospacing="0"/>
        <w:ind w:firstLine="709"/>
        <w:jc w:val="both"/>
        <w:rPr>
          <w:color w:val="333333"/>
          <w:sz w:val="28"/>
          <w:szCs w:val="28"/>
        </w:rPr>
      </w:pPr>
      <w:r w:rsidRPr="00FB2F8D">
        <w:rPr>
          <w:color w:val="333333"/>
          <w:sz w:val="28"/>
          <w:szCs w:val="28"/>
          <w:u w:val="single"/>
        </w:rPr>
        <w:t>Товари декларуються шляхом подання митному органу</w:t>
      </w:r>
      <w:r w:rsidRPr="00FB2F8D">
        <w:rPr>
          <w:color w:val="333333"/>
          <w:sz w:val="28"/>
          <w:szCs w:val="28"/>
        </w:rPr>
        <w:t>:</w:t>
      </w:r>
    </w:p>
    <w:p w14:paraId="737F34EC" w14:textId="065C0484" w:rsidR="00FB2F8D" w:rsidRPr="00FB2F8D" w:rsidRDefault="00FB2F8D" w:rsidP="005C505D">
      <w:pPr>
        <w:pStyle w:val="rvps2"/>
        <w:spacing w:before="0" w:beforeAutospacing="0" w:after="0" w:afterAutospacing="0"/>
        <w:ind w:firstLine="709"/>
        <w:jc w:val="both"/>
        <w:rPr>
          <w:color w:val="333333"/>
          <w:sz w:val="28"/>
          <w:szCs w:val="28"/>
        </w:rPr>
      </w:pPr>
      <w:bookmarkStart w:id="47" w:name="n22"/>
      <w:bookmarkEnd w:id="47"/>
      <w:r>
        <w:rPr>
          <w:color w:val="333333"/>
          <w:sz w:val="28"/>
          <w:szCs w:val="28"/>
          <w:lang w:val="uk-UA"/>
        </w:rPr>
        <w:t xml:space="preserve">- </w:t>
      </w:r>
      <w:r w:rsidRPr="00FB2F8D">
        <w:rPr>
          <w:i/>
          <w:iCs/>
          <w:color w:val="333333"/>
          <w:sz w:val="28"/>
          <w:szCs w:val="28"/>
          <w:lang w:val="uk-UA"/>
        </w:rPr>
        <w:t>митної декларації</w:t>
      </w:r>
      <w:r w:rsidRPr="00FB2F8D">
        <w:rPr>
          <w:rStyle w:val="apple-converted-space"/>
          <w:i/>
          <w:iCs/>
          <w:color w:val="333333"/>
          <w:sz w:val="28"/>
          <w:szCs w:val="28"/>
        </w:rPr>
        <w:t> </w:t>
      </w:r>
      <w:r w:rsidRPr="00FB2F8D">
        <w:rPr>
          <w:i/>
          <w:iCs/>
          <w:color w:val="333333"/>
          <w:sz w:val="28"/>
          <w:szCs w:val="28"/>
        </w:rPr>
        <w:t>за формою єдиного адміністративного документа</w:t>
      </w:r>
      <w:r w:rsidRPr="00FB2F8D">
        <w:rPr>
          <w:color w:val="333333"/>
          <w:sz w:val="28"/>
          <w:szCs w:val="28"/>
        </w:rPr>
        <w:t xml:space="preserve"> відповідно до</w:t>
      </w:r>
      <w:r w:rsidRPr="00FB2F8D">
        <w:rPr>
          <w:rStyle w:val="apple-converted-space"/>
          <w:color w:val="333333"/>
          <w:sz w:val="28"/>
          <w:szCs w:val="28"/>
        </w:rPr>
        <w:t> </w:t>
      </w:r>
      <w:r w:rsidRPr="00FB2F8D">
        <w:rPr>
          <w:color w:val="333333"/>
          <w:sz w:val="28"/>
          <w:szCs w:val="28"/>
        </w:rPr>
        <w:fldChar w:fldCharType="begin"/>
      </w:r>
      <w:r w:rsidRPr="00FB2F8D">
        <w:rPr>
          <w:color w:val="333333"/>
          <w:sz w:val="28"/>
          <w:szCs w:val="28"/>
        </w:rPr>
        <w:instrText>HYPERLINK "https://zakon.rada.gov.ua/laws/show/987_012" \l "n639" \t "_blank"</w:instrText>
      </w:r>
      <w:r w:rsidRPr="00FB2F8D">
        <w:rPr>
          <w:color w:val="333333"/>
          <w:sz w:val="28"/>
          <w:szCs w:val="28"/>
        </w:rPr>
      </w:r>
      <w:r w:rsidRPr="00FB2F8D">
        <w:rPr>
          <w:color w:val="333333"/>
          <w:sz w:val="28"/>
          <w:szCs w:val="28"/>
        </w:rPr>
        <w:fldChar w:fldCharType="separate"/>
      </w:r>
      <w:r w:rsidRPr="00FB2F8D">
        <w:rPr>
          <w:rStyle w:val="a3"/>
          <w:color w:val="000099"/>
          <w:sz w:val="28"/>
          <w:szCs w:val="28"/>
        </w:rPr>
        <w:t>додатка I</w:t>
      </w:r>
      <w:r w:rsidRPr="00FB2F8D">
        <w:rPr>
          <w:color w:val="333333"/>
          <w:sz w:val="28"/>
          <w:szCs w:val="28"/>
        </w:rPr>
        <w:fldChar w:fldCharType="end"/>
      </w:r>
      <w:r w:rsidRPr="00FB2F8D">
        <w:rPr>
          <w:color w:val="333333"/>
          <w:sz w:val="28"/>
          <w:szCs w:val="28"/>
        </w:rPr>
        <w:t>до Конвенції про спрощення формальностей у торгівлі товарами 1987 року (далі - митна декларація за формою єдиного адміністративного документа);</w:t>
      </w:r>
    </w:p>
    <w:p w14:paraId="0DC326B7" w14:textId="271F6793" w:rsidR="00FB2F8D" w:rsidRPr="00FB2F8D" w:rsidRDefault="00FB2F8D" w:rsidP="005C505D">
      <w:pPr>
        <w:pStyle w:val="rvps2"/>
        <w:spacing w:before="0" w:beforeAutospacing="0" w:after="0" w:afterAutospacing="0"/>
        <w:ind w:firstLine="709"/>
        <w:jc w:val="both"/>
        <w:rPr>
          <w:color w:val="333333"/>
          <w:sz w:val="28"/>
          <w:szCs w:val="28"/>
        </w:rPr>
      </w:pPr>
      <w:bookmarkStart w:id="48" w:name="n392"/>
      <w:bookmarkStart w:id="49" w:name="n23"/>
      <w:bookmarkEnd w:id="48"/>
      <w:bookmarkEnd w:id="49"/>
      <w:r>
        <w:rPr>
          <w:color w:val="333333"/>
          <w:sz w:val="28"/>
          <w:szCs w:val="28"/>
          <w:lang w:val="uk-UA"/>
        </w:rPr>
        <w:t xml:space="preserve">- </w:t>
      </w:r>
      <w:r w:rsidRPr="00FB2F8D">
        <w:rPr>
          <w:i/>
          <w:iCs/>
          <w:color w:val="333333"/>
          <w:sz w:val="28"/>
          <w:szCs w:val="28"/>
          <w:lang w:val="uk-UA"/>
        </w:rPr>
        <w:t>митної декларації М-16</w:t>
      </w:r>
      <w:r w:rsidRPr="00FB2F8D">
        <w:rPr>
          <w:i/>
          <w:iCs/>
          <w:color w:val="333333"/>
          <w:sz w:val="28"/>
          <w:szCs w:val="28"/>
        </w:rPr>
        <w:t>;</w:t>
      </w:r>
    </w:p>
    <w:p w14:paraId="12B0E6EB" w14:textId="6D4C98A7" w:rsidR="00FB2F8D" w:rsidRPr="00FB2F8D" w:rsidRDefault="00FB2F8D" w:rsidP="005C505D">
      <w:pPr>
        <w:pStyle w:val="rvps2"/>
        <w:spacing w:before="0" w:beforeAutospacing="0" w:after="0" w:afterAutospacing="0"/>
        <w:ind w:firstLine="709"/>
        <w:jc w:val="both"/>
        <w:rPr>
          <w:color w:val="333333"/>
          <w:sz w:val="28"/>
          <w:szCs w:val="28"/>
          <w:lang w:val="uk-UA"/>
        </w:rPr>
      </w:pPr>
      <w:bookmarkStart w:id="50" w:name="n24"/>
      <w:bookmarkEnd w:id="50"/>
      <w:r>
        <w:rPr>
          <w:color w:val="333333"/>
          <w:sz w:val="28"/>
          <w:szCs w:val="28"/>
          <w:lang w:val="uk-UA"/>
        </w:rPr>
        <w:t xml:space="preserve">- </w:t>
      </w:r>
      <w:r w:rsidRPr="00FB2F8D">
        <w:rPr>
          <w:i/>
          <w:iCs/>
          <w:color w:val="333333"/>
          <w:sz w:val="28"/>
          <w:szCs w:val="28"/>
        </w:rPr>
        <w:t>письмової заяви</w:t>
      </w:r>
      <w:r w:rsidRPr="00FB2F8D">
        <w:rPr>
          <w:color w:val="333333"/>
          <w:sz w:val="28"/>
          <w:szCs w:val="28"/>
        </w:rPr>
        <w:t xml:space="preserve"> </w:t>
      </w:r>
      <w:r>
        <w:rPr>
          <w:color w:val="333333"/>
          <w:sz w:val="28"/>
          <w:szCs w:val="28"/>
          <w:lang w:val="uk-UA"/>
        </w:rPr>
        <w:t>встановленої форми;</w:t>
      </w:r>
    </w:p>
    <w:p w14:paraId="27976DD6" w14:textId="7A87974B" w:rsidR="00FB2F8D" w:rsidRPr="00FB2F8D" w:rsidRDefault="00FB2F8D" w:rsidP="005C505D">
      <w:pPr>
        <w:pStyle w:val="rvps2"/>
        <w:spacing w:before="0" w:beforeAutospacing="0" w:after="0" w:afterAutospacing="0"/>
        <w:ind w:firstLine="709"/>
        <w:jc w:val="both"/>
        <w:rPr>
          <w:color w:val="333333"/>
          <w:sz w:val="28"/>
          <w:szCs w:val="28"/>
        </w:rPr>
      </w:pPr>
      <w:bookmarkStart w:id="51" w:name="n25"/>
      <w:bookmarkEnd w:id="51"/>
      <w:r>
        <w:rPr>
          <w:color w:val="333333"/>
          <w:sz w:val="28"/>
          <w:szCs w:val="28"/>
          <w:lang w:val="uk-UA"/>
        </w:rPr>
        <w:t xml:space="preserve">- </w:t>
      </w:r>
      <w:r w:rsidRPr="00FB2F8D">
        <w:rPr>
          <w:i/>
          <w:iCs/>
          <w:color w:val="333333"/>
          <w:sz w:val="28"/>
          <w:szCs w:val="28"/>
          <w:lang w:val="uk-UA"/>
        </w:rPr>
        <w:t>митної декларації</w:t>
      </w:r>
      <w:r w:rsidRPr="00FB2F8D">
        <w:rPr>
          <w:rStyle w:val="apple-converted-space"/>
          <w:color w:val="333333"/>
          <w:sz w:val="28"/>
          <w:szCs w:val="28"/>
        </w:rPr>
        <w:t> </w:t>
      </w:r>
      <w:r w:rsidRPr="00FB2F8D">
        <w:rPr>
          <w:color w:val="333333"/>
          <w:sz w:val="28"/>
          <w:szCs w:val="28"/>
        </w:rPr>
        <w:t xml:space="preserve">для письмового декларування товарів, що переміщуються через митний кордон України </w:t>
      </w:r>
      <w:r w:rsidRPr="00FB2F8D">
        <w:rPr>
          <w:i/>
          <w:iCs/>
          <w:color w:val="333333"/>
          <w:sz w:val="28"/>
          <w:szCs w:val="28"/>
        </w:rPr>
        <w:t>громадянами</w:t>
      </w:r>
      <w:r w:rsidRPr="00FB2F8D">
        <w:rPr>
          <w:color w:val="333333"/>
          <w:sz w:val="28"/>
          <w:szCs w:val="28"/>
        </w:rPr>
        <w:t xml:space="preserve"> для особистих, сімейних та інших потреб, </w:t>
      </w:r>
      <w:r w:rsidRPr="00FB2F8D">
        <w:rPr>
          <w:i/>
          <w:iCs/>
          <w:color w:val="333333"/>
          <w:sz w:val="28"/>
          <w:szCs w:val="28"/>
        </w:rPr>
        <w:t>не пов'язаних з провадженням підприємницької діяльності</w:t>
      </w:r>
      <w:r w:rsidRPr="00FB2F8D">
        <w:rPr>
          <w:color w:val="333333"/>
          <w:sz w:val="28"/>
          <w:szCs w:val="28"/>
        </w:rPr>
        <w:t>;</w:t>
      </w:r>
    </w:p>
    <w:p w14:paraId="775D6183" w14:textId="171B95D8" w:rsidR="00FB2F8D" w:rsidRPr="00FB2F8D" w:rsidRDefault="00FB2F8D" w:rsidP="005C505D">
      <w:pPr>
        <w:pStyle w:val="rvps2"/>
        <w:spacing w:before="0" w:beforeAutospacing="0" w:after="0" w:afterAutospacing="0"/>
        <w:ind w:firstLine="709"/>
        <w:jc w:val="both"/>
        <w:rPr>
          <w:color w:val="333333"/>
          <w:sz w:val="28"/>
          <w:szCs w:val="28"/>
        </w:rPr>
      </w:pPr>
      <w:bookmarkStart w:id="52" w:name="n352"/>
      <w:bookmarkEnd w:id="52"/>
      <w:r w:rsidRPr="00FB2F8D">
        <w:rPr>
          <w:i/>
          <w:iCs/>
          <w:color w:val="333333"/>
          <w:sz w:val="28"/>
          <w:szCs w:val="28"/>
          <w:lang w:val="uk-UA"/>
        </w:rPr>
        <w:t>декларації</w:t>
      </w:r>
      <w:r w:rsidRPr="00FB2F8D">
        <w:rPr>
          <w:rStyle w:val="apple-converted-space"/>
          <w:i/>
          <w:iCs/>
          <w:color w:val="333333"/>
          <w:sz w:val="28"/>
          <w:szCs w:val="28"/>
        </w:rPr>
        <w:t> </w:t>
      </w:r>
      <w:r w:rsidRPr="00FB2F8D">
        <w:rPr>
          <w:i/>
          <w:iCs/>
          <w:color w:val="333333"/>
          <w:sz w:val="28"/>
          <w:szCs w:val="28"/>
        </w:rPr>
        <w:t>транскордонного переміщення фізичними особами валютних цінностей</w:t>
      </w:r>
      <w:r w:rsidRPr="00FB2F8D">
        <w:rPr>
          <w:color w:val="333333"/>
          <w:sz w:val="28"/>
          <w:szCs w:val="28"/>
        </w:rPr>
        <w:t>;</w:t>
      </w:r>
    </w:p>
    <w:p w14:paraId="54951208" w14:textId="01DE16DF" w:rsidR="00FB2F8D" w:rsidRPr="00FB2F8D" w:rsidRDefault="00FB2F8D" w:rsidP="005C505D">
      <w:pPr>
        <w:pStyle w:val="rvps2"/>
        <w:spacing w:before="0" w:beforeAutospacing="0" w:after="0" w:afterAutospacing="0"/>
        <w:ind w:firstLine="709"/>
        <w:jc w:val="both"/>
        <w:rPr>
          <w:color w:val="333333"/>
          <w:sz w:val="28"/>
          <w:szCs w:val="28"/>
        </w:rPr>
      </w:pPr>
      <w:bookmarkStart w:id="53" w:name="n351"/>
      <w:bookmarkStart w:id="54" w:name="n439"/>
      <w:bookmarkEnd w:id="53"/>
      <w:bookmarkEnd w:id="54"/>
      <w:r>
        <w:rPr>
          <w:color w:val="333333"/>
          <w:sz w:val="28"/>
          <w:szCs w:val="28"/>
          <w:lang w:val="uk-UA"/>
        </w:rPr>
        <w:lastRenderedPageBreak/>
        <w:t xml:space="preserve">- </w:t>
      </w:r>
      <w:r w:rsidRPr="00FB2F8D">
        <w:rPr>
          <w:i/>
          <w:iCs/>
          <w:color w:val="333333"/>
          <w:sz w:val="28"/>
          <w:szCs w:val="28"/>
        </w:rPr>
        <w:t>тимчасового та/або додаткового реєстру міжнародних поштових та експрес-відправлень</w:t>
      </w:r>
      <w:r w:rsidRPr="00FB2F8D">
        <w:rPr>
          <w:color w:val="333333"/>
          <w:sz w:val="28"/>
          <w:szCs w:val="28"/>
        </w:rPr>
        <w:t>;</w:t>
      </w:r>
    </w:p>
    <w:p w14:paraId="6B1BC6A6" w14:textId="3192AB84" w:rsidR="00FB2F8D" w:rsidRPr="00FB2F8D" w:rsidRDefault="00FB2F8D" w:rsidP="005C505D">
      <w:pPr>
        <w:pStyle w:val="rvps2"/>
        <w:spacing w:before="0" w:beforeAutospacing="0" w:after="0" w:afterAutospacing="0"/>
        <w:ind w:firstLine="709"/>
        <w:jc w:val="both"/>
        <w:rPr>
          <w:color w:val="333333"/>
          <w:sz w:val="28"/>
          <w:szCs w:val="28"/>
        </w:rPr>
      </w:pPr>
      <w:bookmarkStart w:id="55" w:name="n441"/>
      <w:bookmarkStart w:id="56" w:name="n440"/>
      <w:bookmarkEnd w:id="55"/>
      <w:bookmarkEnd w:id="56"/>
      <w:r>
        <w:rPr>
          <w:color w:val="333333"/>
          <w:sz w:val="28"/>
          <w:szCs w:val="28"/>
          <w:lang w:val="uk-UA"/>
        </w:rPr>
        <w:t xml:space="preserve">- </w:t>
      </w:r>
      <w:r w:rsidRPr="00FB2F8D">
        <w:rPr>
          <w:i/>
          <w:iCs/>
          <w:color w:val="333333"/>
          <w:sz w:val="28"/>
          <w:szCs w:val="28"/>
        </w:rPr>
        <w:t>митної декларації CN 22 чи CN</w:t>
      </w:r>
      <w:r w:rsidRPr="00FB2F8D">
        <w:rPr>
          <w:color w:val="333333"/>
          <w:sz w:val="28"/>
          <w:szCs w:val="28"/>
        </w:rPr>
        <w:t xml:space="preserve"> </w:t>
      </w:r>
      <w:r w:rsidRPr="00FB2F8D">
        <w:rPr>
          <w:i/>
          <w:iCs/>
          <w:color w:val="333333"/>
          <w:sz w:val="28"/>
          <w:szCs w:val="28"/>
        </w:rPr>
        <w:t>23</w:t>
      </w:r>
      <w:r w:rsidRPr="00FB2F8D">
        <w:rPr>
          <w:color w:val="333333"/>
          <w:sz w:val="28"/>
          <w:szCs w:val="28"/>
        </w:rPr>
        <w:t xml:space="preserve"> за формою, встановленою актами Всесвітнього поштового союзу;</w:t>
      </w:r>
    </w:p>
    <w:p w14:paraId="6B2AA274"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57" w:name="n442"/>
      <w:bookmarkStart w:id="58" w:name="n26"/>
      <w:bookmarkEnd w:id="57"/>
      <w:bookmarkEnd w:id="58"/>
      <w:r w:rsidRPr="00FB2F8D">
        <w:rPr>
          <w:color w:val="333333"/>
          <w:sz w:val="28"/>
          <w:szCs w:val="28"/>
        </w:rPr>
        <w:t>або іншого документа, що відповідно до законодавства може використовуватись замість митної декларації або її замінює.</w:t>
      </w:r>
    </w:p>
    <w:p w14:paraId="77787E59" w14:textId="760EF076" w:rsidR="00FB2F8D" w:rsidRPr="00FB2F8D" w:rsidRDefault="00FB2F8D" w:rsidP="005C505D">
      <w:pPr>
        <w:pStyle w:val="rvps2"/>
        <w:spacing w:before="0" w:beforeAutospacing="0" w:after="0" w:afterAutospacing="0"/>
        <w:ind w:firstLine="709"/>
        <w:jc w:val="both"/>
        <w:rPr>
          <w:color w:val="333333"/>
          <w:sz w:val="28"/>
          <w:szCs w:val="28"/>
        </w:rPr>
      </w:pPr>
      <w:bookmarkStart w:id="59" w:name="n393"/>
      <w:bookmarkStart w:id="60" w:name="n27"/>
      <w:bookmarkEnd w:id="59"/>
      <w:bookmarkEnd w:id="60"/>
      <w:r w:rsidRPr="00FB2F8D">
        <w:rPr>
          <w:i/>
          <w:iCs/>
          <w:color w:val="333333"/>
          <w:sz w:val="28"/>
          <w:szCs w:val="28"/>
        </w:rPr>
        <w:t>Митна декларація за формою єдиного адміністративного документа</w:t>
      </w:r>
      <w:r w:rsidRPr="00FB2F8D">
        <w:rPr>
          <w:color w:val="333333"/>
          <w:sz w:val="28"/>
          <w:szCs w:val="28"/>
        </w:rPr>
        <w:t xml:space="preserve"> для декларування товарів, що переміщуються (пересилаються) через митний кордон України декларантами (крім громадян), </w:t>
      </w:r>
      <w:r w:rsidRPr="00FB2F8D">
        <w:rPr>
          <w:color w:val="333333"/>
          <w:sz w:val="28"/>
          <w:szCs w:val="28"/>
          <w:u w:val="single"/>
        </w:rPr>
        <w:t>заповнюється на</w:t>
      </w:r>
      <w:r w:rsidRPr="00FB2F8D">
        <w:rPr>
          <w:color w:val="333333"/>
          <w:sz w:val="28"/>
          <w:szCs w:val="28"/>
        </w:rPr>
        <w:t>:</w:t>
      </w:r>
    </w:p>
    <w:p w14:paraId="202EAFEB" w14:textId="4B11132F" w:rsidR="00FB2F8D" w:rsidRPr="00FB2F8D" w:rsidRDefault="00FB2F8D" w:rsidP="005C505D">
      <w:pPr>
        <w:pStyle w:val="rvps2"/>
        <w:spacing w:before="0" w:beforeAutospacing="0" w:after="0" w:afterAutospacing="0"/>
        <w:ind w:firstLine="709"/>
        <w:jc w:val="both"/>
        <w:rPr>
          <w:color w:val="333333"/>
          <w:sz w:val="28"/>
          <w:szCs w:val="28"/>
        </w:rPr>
      </w:pPr>
      <w:bookmarkStart w:id="61" w:name="n443"/>
      <w:bookmarkStart w:id="62" w:name="n28"/>
      <w:bookmarkEnd w:id="61"/>
      <w:bookmarkEnd w:id="62"/>
      <w:r>
        <w:rPr>
          <w:rStyle w:val="rvts46"/>
          <w:i/>
          <w:iCs/>
          <w:color w:val="333333"/>
          <w:sz w:val="28"/>
          <w:szCs w:val="28"/>
          <w:lang w:val="uk-UA"/>
        </w:rPr>
        <w:t xml:space="preserve">- </w:t>
      </w:r>
      <w:r w:rsidRPr="00FB2F8D">
        <w:rPr>
          <w:color w:val="333333"/>
          <w:sz w:val="28"/>
          <w:szCs w:val="28"/>
        </w:rPr>
        <w:t xml:space="preserve">товари, митна вартість яких перевищує суму, еквівалентну </w:t>
      </w:r>
      <w:r w:rsidRPr="00FB2F8D">
        <w:rPr>
          <w:i/>
          <w:iCs/>
          <w:color w:val="333333"/>
          <w:sz w:val="28"/>
          <w:szCs w:val="28"/>
        </w:rPr>
        <w:t>150 євро</w:t>
      </w:r>
      <w:r w:rsidRPr="00FB2F8D">
        <w:rPr>
          <w:color w:val="333333"/>
          <w:sz w:val="28"/>
          <w:szCs w:val="28"/>
        </w:rPr>
        <w:t>;</w:t>
      </w:r>
    </w:p>
    <w:p w14:paraId="3A1F984C" w14:textId="1DFE3E31" w:rsidR="00FB2F8D" w:rsidRPr="00FB2F8D" w:rsidRDefault="00FB2F8D" w:rsidP="005C505D">
      <w:pPr>
        <w:pStyle w:val="rvps2"/>
        <w:spacing w:before="0" w:beforeAutospacing="0" w:after="0" w:afterAutospacing="0"/>
        <w:ind w:firstLine="709"/>
        <w:jc w:val="both"/>
        <w:rPr>
          <w:color w:val="333333"/>
          <w:sz w:val="28"/>
          <w:szCs w:val="28"/>
        </w:rPr>
      </w:pPr>
      <w:bookmarkStart w:id="63" w:name="n29"/>
      <w:bookmarkEnd w:id="63"/>
      <w:r>
        <w:rPr>
          <w:color w:val="333333"/>
          <w:sz w:val="28"/>
          <w:szCs w:val="28"/>
          <w:lang w:val="uk-UA"/>
        </w:rPr>
        <w:t xml:space="preserve">- </w:t>
      </w:r>
      <w:r w:rsidRPr="00FB2F8D">
        <w:rPr>
          <w:color w:val="333333"/>
          <w:sz w:val="28"/>
          <w:szCs w:val="28"/>
        </w:rPr>
        <w:t xml:space="preserve">товари, які підлягають державному </w:t>
      </w:r>
      <w:r w:rsidRPr="00FB2F8D">
        <w:rPr>
          <w:i/>
          <w:iCs/>
          <w:color w:val="333333"/>
          <w:sz w:val="28"/>
          <w:szCs w:val="28"/>
        </w:rPr>
        <w:t>експортному контролю</w:t>
      </w:r>
      <w:r w:rsidRPr="00FB2F8D">
        <w:rPr>
          <w:color w:val="333333"/>
          <w:sz w:val="28"/>
          <w:szCs w:val="28"/>
        </w:rPr>
        <w:t xml:space="preserve"> та переміщення яких через митний кордон України згідно із законодавством потребує надання відповідного </w:t>
      </w:r>
      <w:r w:rsidRPr="00FB2F8D">
        <w:rPr>
          <w:i/>
          <w:iCs/>
          <w:color w:val="333333"/>
          <w:sz w:val="28"/>
          <w:szCs w:val="28"/>
        </w:rPr>
        <w:t>дозволу чи висновку</w:t>
      </w:r>
      <w:r w:rsidRPr="00FB2F8D">
        <w:rPr>
          <w:color w:val="333333"/>
          <w:sz w:val="28"/>
          <w:szCs w:val="28"/>
        </w:rPr>
        <w:t>;</w:t>
      </w:r>
    </w:p>
    <w:p w14:paraId="697694A8"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64" w:name="n287"/>
      <w:bookmarkStart w:id="65" w:name="n30"/>
      <w:bookmarkEnd w:id="64"/>
      <w:bookmarkEnd w:id="65"/>
      <w:r w:rsidRPr="00FB2F8D">
        <w:rPr>
          <w:color w:val="333333"/>
          <w:sz w:val="28"/>
          <w:szCs w:val="28"/>
        </w:rPr>
        <w:t xml:space="preserve">товари, які ввозяться на митну територію України і підлягають </w:t>
      </w:r>
      <w:r w:rsidRPr="00FB2F8D">
        <w:rPr>
          <w:i/>
          <w:iCs/>
          <w:color w:val="333333"/>
          <w:sz w:val="28"/>
          <w:szCs w:val="28"/>
        </w:rPr>
        <w:t>державній реєстрації</w:t>
      </w:r>
      <w:r w:rsidRPr="00FB2F8D">
        <w:rPr>
          <w:color w:val="333333"/>
          <w:sz w:val="28"/>
          <w:szCs w:val="28"/>
        </w:rPr>
        <w:t xml:space="preserve"> відповідно до законодавства;</w:t>
      </w:r>
    </w:p>
    <w:p w14:paraId="0531D06B"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66" w:name="n31"/>
      <w:bookmarkEnd w:id="66"/>
      <w:r w:rsidRPr="00FB2F8D">
        <w:rPr>
          <w:color w:val="333333"/>
          <w:sz w:val="28"/>
          <w:szCs w:val="28"/>
        </w:rPr>
        <w:t xml:space="preserve">товари, які поміщуються в митні режими митного складу, вільної митної зони, безмитної торгівлі, переробки на митній території України, переробки за межами митної території України та </w:t>
      </w:r>
      <w:r w:rsidRPr="00FB2F8D">
        <w:rPr>
          <w:i/>
          <w:iCs/>
          <w:color w:val="333333"/>
          <w:sz w:val="28"/>
          <w:szCs w:val="28"/>
        </w:rPr>
        <w:t>після перебування</w:t>
      </w:r>
      <w:r w:rsidRPr="00FB2F8D">
        <w:rPr>
          <w:color w:val="333333"/>
          <w:sz w:val="28"/>
          <w:szCs w:val="28"/>
        </w:rPr>
        <w:t xml:space="preserve"> у таких митних режимах поміщуються в інші митні режими;</w:t>
      </w:r>
    </w:p>
    <w:p w14:paraId="446F14DF"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67" w:name="n288"/>
      <w:bookmarkStart w:id="68" w:name="n394"/>
      <w:bookmarkEnd w:id="67"/>
      <w:bookmarkEnd w:id="68"/>
      <w:r w:rsidRPr="00FB2F8D">
        <w:rPr>
          <w:color w:val="333333"/>
          <w:sz w:val="28"/>
          <w:szCs w:val="28"/>
        </w:rPr>
        <w:t xml:space="preserve">товари незалежно від їх митної вартості </w:t>
      </w:r>
      <w:r w:rsidRPr="00D212C9">
        <w:rPr>
          <w:i/>
          <w:iCs/>
          <w:color w:val="333333"/>
          <w:sz w:val="28"/>
          <w:szCs w:val="28"/>
        </w:rPr>
        <w:t>за бажанням декларанта</w:t>
      </w:r>
      <w:r w:rsidRPr="00FB2F8D">
        <w:rPr>
          <w:color w:val="333333"/>
          <w:sz w:val="28"/>
          <w:szCs w:val="28"/>
        </w:rPr>
        <w:t>.</w:t>
      </w:r>
    </w:p>
    <w:p w14:paraId="50627353" w14:textId="0C4D6ACC" w:rsidR="00FB2F8D" w:rsidRPr="00FB2F8D" w:rsidRDefault="00FB2F8D" w:rsidP="005C505D">
      <w:pPr>
        <w:pStyle w:val="rvps2"/>
        <w:spacing w:before="0" w:beforeAutospacing="0" w:after="0" w:afterAutospacing="0"/>
        <w:ind w:firstLine="709"/>
        <w:jc w:val="both"/>
        <w:rPr>
          <w:color w:val="333333"/>
          <w:sz w:val="28"/>
          <w:szCs w:val="28"/>
        </w:rPr>
      </w:pPr>
      <w:bookmarkStart w:id="69" w:name="n395"/>
      <w:bookmarkStart w:id="70" w:name="n500"/>
      <w:bookmarkStart w:id="71" w:name="n32"/>
      <w:bookmarkEnd w:id="69"/>
      <w:bookmarkEnd w:id="70"/>
      <w:bookmarkEnd w:id="71"/>
      <w:r w:rsidRPr="00FB2F8D">
        <w:rPr>
          <w:color w:val="333333"/>
          <w:sz w:val="28"/>
          <w:szCs w:val="28"/>
        </w:rPr>
        <w:t>Декларування товарів з використанням замість митної декларації за формою єдиного адміністративного документа іншого документа може здійснюватись у випадках, передбачених Митним кодексом України та укладеними в установленому законом порядку міжнародними договорами України.</w:t>
      </w:r>
    </w:p>
    <w:p w14:paraId="4C353FE9" w14:textId="55A5F255" w:rsidR="00FB2F8D" w:rsidRPr="00D212C9" w:rsidRDefault="00FB2F8D" w:rsidP="005C505D">
      <w:pPr>
        <w:pStyle w:val="rvps2"/>
        <w:spacing w:before="0" w:beforeAutospacing="0" w:after="0" w:afterAutospacing="0"/>
        <w:ind w:firstLine="709"/>
        <w:jc w:val="both"/>
        <w:rPr>
          <w:color w:val="333333"/>
          <w:sz w:val="28"/>
          <w:szCs w:val="28"/>
          <w:lang w:val="uk-UA"/>
        </w:rPr>
      </w:pPr>
      <w:bookmarkStart w:id="72" w:name="n33"/>
      <w:bookmarkEnd w:id="72"/>
      <w:r w:rsidRPr="00FB2F8D">
        <w:rPr>
          <w:color w:val="333333"/>
          <w:sz w:val="28"/>
          <w:szCs w:val="28"/>
        </w:rPr>
        <w:t xml:space="preserve">Товари, що переміщуються (пересилаються) через митний кордон України декларантами (крім громадян), на які не заповнюється митна декларація за формою єдиного адміністративного документа та які не можуть декларуватись за іншим документом, декларуються шляхом подання митному органу письмової </w:t>
      </w:r>
      <w:r w:rsidRPr="00D212C9">
        <w:rPr>
          <w:i/>
          <w:iCs/>
          <w:color w:val="333333"/>
          <w:sz w:val="28"/>
          <w:szCs w:val="28"/>
        </w:rPr>
        <w:t>заяви за</w:t>
      </w:r>
      <w:r w:rsidRPr="00D212C9">
        <w:rPr>
          <w:rStyle w:val="apple-converted-space"/>
          <w:i/>
          <w:iCs/>
          <w:color w:val="333333"/>
          <w:sz w:val="28"/>
          <w:szCs w:val="28"/>
        </w:rPr>
        <w:t> </w:t>
      </w:r>
      <w:r w:rsidR="00D212C9" w:rsidRPr="00D212C9">
        <w:rPr>
          <w:rStyle w:val="apple-converted-space"/>
          <w:i/>
          <w:iCs/>
          <w:color w:val="333333"/>
          <w:sz w:val="28"/>
          <w:szCs w:val="28"/>
          <w:lang w:val="uk-UA"/>
        </w:rPr>
        <w:t>встановленою формою</w:t>
      </w:r>
      <w:r w:rsidR="00D212C9">
        <w:rPr>
          <w:rStyle w:val="apple-converted-space"/>
          <w:color w:val="333333"/>
          <w:sz w:val="28"/>
          <w:szCs w:val="28"/>
          <w:lang w:val="uk-UA"/>
        </w:rPr>
        <w:t xml:space="preserve">. </w:t>
      </w:r>
      <w:r w:rsidRPr="00FB2F8D">
        <w:rPr>
          <w:color w:val="333333"/>
          <w:sz w:val="28"/>
          <w:szCs w:val="28"/>
        </w:rPr>
        <w:t>Така заява може подаватись митному органу на паперовому носії або як електронний документ</w:t>
      </w:r>
      <w:r w:rsidR="00D212C9">
        <w:rPr>
          <w:color w:val="333333"/>
          <w:sz w:val="28"/>
          <w:szCs w:val="28"/>
          <w:lang w:val="uk-UA"/>
        </w:rPr>
        <w:t>.</w:t>
      </w:r>
    </w:p>
    <w:p w14:paraId="31E1BE1D" w14:textId="2A6162B8" w:rsidR="00FB2F8D" w:rsidRPr="00FB2F8D" w:rsidRDefault="00FB2F8D" w:rsidP="005C505D">
      <w:pPr>
        <w:pStyle w:val="rvps2"/>
        <w:spacing w:before="0" w:beforeAutospacing="0" w:after="0" w:afterAutospacing="0"/>
        <w:ind w:firstLine="709"/>
        <w:jc w:val="both"/>
        <w:rPr>
          <w:color w:val="333333"/>
          <w:sz w:val="28"/>
          <w:szCs w:val="28"/>
        </w:rPr>
      </w:pPr>
      <w:bookmarkStart w:id="73" w:name="n34"/>
      <w:bookmarkEnd w:id="73"/>
      <w:r w:rsidRPr="00FB2F8D">
        <w:rPr>
          <w:color w:val="333333"/>
          <w:sz w:val="28"/>
          <w:szCs w:val="28"/>
        </w:rPr>
        <w:t xml:space="preserve">Товари, що переміщуються (пересилаються) через митний кордон України в </w:t>
      </w:r>
      <w:r w:rsidRPr="00D212C9">
        <w:rPr>
          <w:color w:val="333333"/>
          <w:sz w:val="28"/>
          <w:szCs w:val="28"/>
          <w:u w:val="single"/>
        </w:rPr>
        <w:t>міжнародних поштових відправленнях</w:t>
      </w:r>
      <w:r w:rsidRPr="00FB2F8D">
        <w:rPr>
          <w:color w:val="333333"/>
          <w:sz w:val="28"/>
          <w:szCs w:val="28"/>
        </w:rPr>
        <w:t>, декларуються шляхом подання митному органу:</w:t>
      </w:r>
    </w:p>
    <w:p w14:paraId="113C8437"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74" w:name="n445"/>
      <w:bookmarkStart w:id="75" w:name="n35"/>
      <w:bookmarkEnd w:id="74"/>
      <w:bookmarkEnd w:id="75"/>
      <w:r w:rsidRPr="00FB2F8D">
        <w:rPr>
          <w:color w:val="333333"/>
          <w:sz w:val="28"/>
          <w:szCs w:val="28"/>
        </w:rPr>
        <w:t xml:space="preserve">1) </w:t>
      </w:r>
      <w:r w:rsidRPr="00D212C9">
        <w:rPr>
          <w:i/>
          <w:iCs/>
          <w:color w:val="333333"/>
          <w:sz w:val="28"/>
          <w:szCs w:val="28"/>
        </w:rPr>
        <w:t>митної декларації за формою єдиного адміністративного документа</w:t>
      </w:r>
      <w:r w:rsidRPr="00FB2F8D">
        <w:rPr>
          <w:color w:val="333333"/>
          <w:sz w:val="28"/>
          <w:szCs w:val="28"/>
        </w:rPr>
        <w:t xml:space="preserve"> у разі:</w:t>
      </w:r>
    </w:p>
    <w:p w14:paraId="59A8FE42" w14:textId="42499DC6" w:rsidR="00FB2F8D" w:rsidRPr="00FB2F8D" w:rsidRDefault="00D212C9" w:rsidP="005C505D">
      <w:pPr>
        <w:pStyle w:val="rvps2"/>
        <w:spacing w:before="0" w:beforeAutospacing="0" w:after="0" w:afterAutospacing="0"/>
        <w:ind w:firstLine="709"/>
        <w:jc w:val="both"/>
        <w:rPr>
          <w:color w:val="333333"/>
          <w:sz w:val="28"/>
          <w:szCs w:val="28"/>
        </w:rPr>
      </w:pPr>
      <w:bookmarkStart w:id="76" w:name="n36"/>
      <w:bookmarkEnd w:id="76"/>
      <w:r>
        <w:rPr>
          <w:color w:val="333333"/>
          <w:sz w:val="28"/>
          <w:szCs w:val="28"/>
          <w:lang w:val="uk-UA"/>
        </w:rPr>
        <w:t xml:space="preserve">- </w:t>
      </w:r>
      <w:r w:rsidR="00FB2F8D" w:rsidRPr="00FB2F8D">
        <w:rPr>
          <w:color w:val="333333"/>
          <w:sz w:val="28"/>
          <w:szCs w:val="28"/>
        </w:rPr>
        <w:t>надходження на адресу декларанта підакцизних товарів;</w:t>
      </w:r>
    </w:p>
    <w:p w14:paraId="7D2E008B" w14:textId="31A25A1E" w:rsidR="00FB2F8D" w:rsidRPr="00D212C9" w:rsidRDefault="00D212C9" w:rsidP="005C505D">
      <w:pPr>
        <w:pStyle w:val="rvps2"/>
        <w:spacing w:before="0" w:beforeAutospacing="0" w:after="0" w:afterAutospacing="0"/>
        <w:ind w:firstLine="709"/>
        <w:jc w:val="both"/>
        <w:rPr>
          <w:color w:val="333333"/>
          <w:sz w:val="28"/>
          <w:szCs w:val="28"/>
          <w:lang w:val="uk-UA"/>
        </w:rPr>
      </w:pPr>
      <w:bookmarkStart w:id="77" w:name="n289"/>
      <w:bookmarkStart w:id="78" w:name="n291"/>
      <w:bookmarkEnd w:id="77"/>
      <w:bookmarkEnd w:id="78"/>
      <w:r>
        <w:rPr>
          <w:color w:val="333333"/>
          <w:sz w:val="28"/>
          <w:szCs w:val="28"/>
          <w:lang w:val="uk-UA"/>
        </w:rPr>
        <w:t xml:space="preserve">- </w:t>
      </w:r>
      <w:r w:rsidR="00FB2F8D" w:rsidRPr="00FB2F8D">
        <w:rPr>
          <w:color w:val="333333"/>
          <w:sz w:val="28"/>
          <w:szCs w:val="28"/>
        </w:rPr>
        <w:t xml:space="preserve">надходження в Україну на адресу декларанта (крім громадянина) в одній депеші від одного відправника чи пересилання декларантом (крім громадянина) за межі України товарів, </w:t>
      </w:r>
      <w:r>
        <w:rPr>
          <w:color w:val="333333"/>
          <w:sz w:val="28"/>
          <w:szCs w:val="28"/>
          <w:lang w:val="uk-UA"/>
        </w:rPr>
        <w:t>для яких є обов’язкове подання митної декларації у формі єдиного адміністративного документа;</w:t>
      </w:r>
    </w:p>
    <w:p w14:paraId="2DFBB03A" w14:textId="4FBC61DB" w:rsidR="00FB2F8D" w:rsidRPr="00FB2F8D" w:rsidRDefault="00D212C9" w:rsidP="005C505D">
      <w:pPr>
        <w:pStyle w:val="rvps2"/>
        <w:spacing w:before="0" w:beforeAutospacing="0" w:after="0" w:afterAutospacing="0"/>
        <w:ind w:firstLine="709"/>
        <w:jc w:val="both"/>
        <w:rPr>
          <w:color w:val="333333"/>
          <w:sz w:val="28"/>
          <w:szCs w:val="28"/>
        </w:rPr>
      </w:pPr>
      <w:bookmarkStart w:id="79" w:name="n290"/>
      <w:bookmarkStart w:id="80" w:name="n38"/>
      <w:bookmarkEnd w:id="79"/>
      <w:bookmarkEnd w:id="80"/>
      <w:r>
        <w:rPr>
          <w:color w:val="333333"/>
          <w:sz w:val="28"/>
          <w:szCs w:val="28"/>
          <w:lang w:val="uk-UA"/>
        </w:rPr>
        <w:t xml:space="preserve">- </w:t>
      </w:r>
      <w:r w:rsidR="00FB2F8D" w:rsidRPr="00FB2F8D">
        <w:rPr>
          <w:color w:val="333333"/>
          <w:sz w:val="28"/>
          <w:szCs w:val="28"/>
        </w:rPr>
        <w:t>надходження на адресу громадянина в Україну в одній депеші від одного відправника товарів, сумарна фактурна вартість яких перевищує суму, еквівалентну 10 000 євро;</w:t>
      </w:r>
    </w:p>
    <w:p w14:paraId="5BAB00C1" w14:textId="1907292A" w:rsidR="00FB2F8D" w:rsidRPr="00FB2F8D" w:rsidRDefault="00D212C9" w:rsidP="005C505D">
      <w:pPr>
        <w:pStyle w:val="rvps2"/>
        <w:spacing w:before="0" w:beforeAutospacing="0" w:after="0" w:afterAutospacing="0"/>
        <w:ind w:firstLine="709"/>
        <w:jc w:val="both"/>
        <w:rPr>
          <w:color w:val="333333"/>
          <w:sz w:val="28"/>
          <w:szCs w:val="28"/>
        </w:rPr>
      </w:pPr>
      <w:bookmarkStart w:id="81" w:name="n446"/>
      <w:bookmarkStart w:id="82" w:name="n39"/>
      <w:bookmarkEnd w:id="81"/>
      <w:bookmarkEnd w:id="82"/>
      <w:r>
        <w:rPr>
          <w:color w:val="333333"/>
          <w:sz w:val="28"/>
          <w:szCs w:val="28"/>
          <w:lang w:val="uk-UA"/>
        </w:rPr>
        <w:t xml:space="preserve">- </w:t>
      </w:r>
      <w:r w:rsidR="00FB2F8D" w:rsidRPr="00FB2F8D">
        <w:rPr>
          <w:color w:val="333333"/>
          <w:sz w:val="28"/>
          <w:szCs w:val="28"/>
        </w:rPr>
        <w:t>пересилання громадянином за межі України товарів, сумарна фактурна вартість яких перевищує суму, еквівалентну 10 000 євро;</w:t>
      </w:r>
    </w:p>
    <w:p w14:paraId="64327B12" w14:textId="4BB92E5E" w:rsidR="00FB2F8D" w:rsidRPr="00FB2F8D" w:rsidRDefault="00FB2F8D" w:rsidP="005C505D">
      <w:pPr>
        <w:pStyle w:val="rvps2"/>
        <w:spacing w:before="0" w:beforeAutospacing="0" w:after="0" w:afterAutospacing="0"/>
        <w:ind w:firstLine="709"/>
        <w:jc w:val="both"/>
        <w:rPr>
          <w:color w:val="333333"/>
          <w:sz w:val="28"/>
          <w:szCs w:val="28"/>
        </w:rPr>
      </w:pPr>
      <w:bookmarkStart w:id="83" w:name="n447"/>
      <w:bookmarkStart w:id="84" w:name="n40"/>
      <w:bookmarkEnd w:id="83"/>
      <w:bookmarkEnd w:id="84"/>
      <w:r w:rsidRPr="00FB2F8D">
        <w:rPr>
          <w:color w:val="333333"/>
          <w:sz w:val="28"/>
          <w:szCs w:val="28"/>
        </w:rPr>
        <w:lastRenderedPageBreak/>
        <w:t xml:space="preserve">2) </w:t>
      </w:r>
      <w:r w:rsidRPr="00D212C9">
        <w:rPr>
          <w:i/>
          <w:iCs/>
          <w:color w:val="333333"/>
          <w:sz w:val="28"/>
          <w:szCs w:val="28"/>
        </w:rPr>
        <w:t>письмової заяви за</w:t>
      </w:r>
      <w:r w:rsidRPr="00D212C9">
        <w:rPr>
          <w:rStyle w:val="apple-converted-space"/>
          <w:i/>
          <w:iCs/>
          <w:color w:val="333333"/>
          <w:sz w:val="28"/>
          <w:szCs w:val="28"/>
        </w:rPr>
        <w:t> </w:t>
      </w:r>
      <w:r w:rsidR="00D212C9" w:rsidRPr="00D212C9">
        <w:rPr>
          <w:i/>
          <w:iCs/>
          <w:color w:val="333333"/>
          <w:sz w:val="28"/>
          <w:szCs w:val="28"/>
          <w:lang w:val="uk-UA"/>
        </w:rPr>
        <w:t>встановленою формою</w:t>
      </w:r>
      <w:r w:rsidRPr="00D212C9">
        <w:rPr>
          <w:i/>
          <w:iCs/>
          <w:color w:val="333333"/>
          <w:sz w:val="28"/>
          <w:szCs w:val="28"/>
        </w:rPr>
        <w:t xml:space="preserve"> або тимчасового та/або додаткового реєстру міжнародних поштових відправлень</w:t>
      </w:r>
      <w:r w:rsidRPr="00FB2F8D">
        <w:rPr>
          <w:color w:val="333333"/>
          <w:sz w:val="28"/>
          <w:szCs w:val="28"/>
        </w:rPr>
        <w:t xml:space="preserve"> у разі:</w:t>
      </w:r>
    </w:p>
    <w:p w14:paraId="7FA84C02" w14:textId="742F05C8" w:rsidR="00FB2F8D" w:rsidRPr="00FB2F8D" w:rsidRDefault="00D212C9" w:rsidP="005C505D">
      <w:pPr>
        <w:pStyle w:val="rvps2"/>
        <w:spacing w:before="0" w:beforeAutospacing="0" w:after="0" w:afterAutospacing="0"/>
        <w:ind w:firstLine="709"/>
        <w:jc w:val="both"/>
        <w:rPr>
          <w:color w:val="333333"/>
          <w:sz w:val="28"/>
          <w:szCs w:val="28"/>
        </w:rPr>
      </w:pPr>
      <w:bookmarkStart w:id="85" w:name="n449"/>
      <w:bookmarkEnd w:id="85"/>
      <w:r>
        <w:rPr>
          <w:color w:val="333333"/>
          <w:sz w:val="28"/>
          <w:szCs w:val="28"/>
          <w:lang w:val="uk-UA"/>
        </w:rPr>
        <w:t xml:space="preserve">- </w:t>
      </w:r>
      <w:r w:rsidR="00FB2F8D" w:rsidRPr="00FB2F8D">
        <w:rPr>
          <w:color w:val="333333"/>
          <w:sz w:val="28"/>
          <w:szCs w:val="28"/>
        </w:rPr>
        <w:t>надходження на адресу декларанта (крім громадянина) в Україну в одній депеші від одного відправника товарів, сумарна митна вартість яких не перевищує суми, еквівалентної 150 євро;</w:t>
      </w:r>
    </w:p>
    <w:p w14:paraId="7678ED32" w14:textId="6EB7DFD1" w:rsidR="00FB2F8D" w:rsidRPr="00FB2F8D" w:rsidRDefault="00D212C9" w:rsidP="005C505D">
      <w:pPr>
        <w:pStyle w:val="rvps2"/>
        <w:spacing w:before="0" w:beforeAutospacing="0" w:after="0" w:afterAutospacing="0"/>
        <w:ind w:firstLine="709"/>
        <w:jc w:val="both"/>
        <w:rPr>
          <w:color w:val="333333"/>
          <w:sz w:val="28"/>
          <w:szCs w:val="28"/>
        </w:rPr>
      </w:pPr>
      <w:bookmarkStart w:id="86" w:name="n450"/>
      <w:bookmarkEnd w:id="86"/>
      <w:r>
        <w:rPr>
          <w:color w:val="333333"/>
          <w:sz w:val="28"/>
          <w:szCs w:val="28"/>
          <w:lang w:val="uk-UA"/>
        </w:rPr>
        <w:t xml:space="preserve">- </w:t>
      </w:r>
      <w:r w:rsidR="00FB2F8D" w:rsidRPr="00FB2F8D">
        <w:rPr>
          <w:color w:val="333333"/>
          <w:sz w:val="28"/>
          <w:szCs w:val="28"/>
        </w:rPr>
        <w:t>пересилання декларантом (крім громадянина) за межі України товарів, сумарна митна вартість яких не перевищує суми, еквівалентної 150 євро;</w:t>
      </w:r>
    </w:p>
    <w:p w14:paraId="1BFAB996" w14:textId="0338EB2D" w:rsidR="00FB2F8D" w:rsidRPr="00FB2F8D" w:rsidRDefault="00FB2F8D" w:rsidP="005C505D">
      <w:pPr>
        <w:pStyle w:val="rvps2"/>
        <w:spacing w:before="0" w:beforeAutospacing="0" w:after="0" w:afterAutospacing="0"/>
        <w:ind w:firstLine="709"/>
        <w:jc w:val="both"/>
        <w:rPr>
          <w:color w:val="333333"/>
          <w:sz w:val="28"/>
          <w:szCs w:val="28"/>
        </w:rPr>
      </w:pPr>
      <w:bookmarkStart w:id="87" w:name="n448"/>
      <w:bookmarkStart w:id="88" w:name="n451"/>
      <w:bookmarkEnd w:id="87"/>
      <w:bookmarkEnd w:id="88"/>
      <w:r w:rsidRPr="00FB2F8D">
        <w:rPr>
          <w:color w:val="333333"/>
          <w:sz w:val="28"/>
          <w:szCs w:val="28"/>
        </w:rPr>
        <w:t xml:space="preserve">3) </w:t>
      </w:r>
      <w:r w:rsidRPr="00D212C9">
        <w:rPr>
          <w:i/>
          <w:iCs/>
          <w:color w:val="333333"/>
          <w:sz w:val="28"/>
          <w:szCs w:val="28"/>
        </w:rPr>
        <w:t xml:space="preserve">тимчасового та/або додаткового реєстру міжнародних поштових відправлень </w:t>
      </w:r>
      <w:r w:rsidR="00D212C9">
        <w:rPr>
          <w:i/>
          <w:iCs/>
          <w:color w:val="333333"/>
          <w:sz w:val="28"/>
          <w:szCs w:val="28"/>
          <w:lang w:val="uk-UA"/>
        </w:rPr>
        <w:t>або митної декларації М-16</w:t>
      </w:r>
      <w:r w:rsidRPr="00D212C9">
        <w:rPr>
          <w:rStyle w:val="apple-converted-space"/>
          <w:i/>
          <w:iCs/>
          <w:color w:val="333333"/>
          <w:sz w:val="28"/>
          <w:szCs w:val="28"/>
        </w:rPr>
        <w:t> </w:t>
      </w:r>
      <w:r w:rsidRPr="00FB2F8D">
        <w:rPr>
          <w:color w:val="333333"/>
          <w:sz w:val="28"/>
          <w:szCs w:val="28"/>
        </w:rPr>
        <w:t>у разі:</w:t>
      </w:r>
    </w:p>
    <w:p w14:paraId="4B9898ED" w14:textId="344C362F" w:rsidR="00FB2F8D" w:rsidRPr="00FB2F8D" w:rsidRDefault="00D212C9" w:rsidP="005C505D">
      <w:pPr>
        <w:pStyle w:val="rvps2"/>
        <w:spacing w:before="0" w:beforeAutospacing="0" w:after="0" w:afterAutospacing="0"/>
        <w:ind w:firstLine="709"/>
        <w:jc w:val="both"/>
        <w:rPr>
          <w:color w:val="333333"/>
          <w:sz w:val="28"/>
          <w:szCs w:val="28"/>
        </w:rPr>
      </w:pPr>
      <w:bookmarkStart w:id="89" w:name="n520"/>
      <w:bookmarkStart w:id="90" w:name="n452"/>
      <w:bookmarkEnd w:id="89"/>
      <w:bookmarkEnd w:id="90"/>
      <w:r>
        <w:rPr>
          <w:rStyle w:val="rvts46"/>
          <w:i/>
          <w:iCs/>
          <w:color w:val="333333"/>
          <w:sz w:val="28"/>
          <w:szCs w:val="28"/>
          <w:lang w:val="uk-UA"/>
        </w:rPr>
        <w:t xml:space="preserve">- </w:t>
      </w:r>
      <w:r w:rsidR="00FB2F8D" w:rsidRPr="00FB2F8D">
        <w:rPr>
          <w:color w:val="333333"/>
          <w:sz w:val="28"/>
          <w:szCs w:val="28"/>
        </w:rPr>
        <w:t>надходження на адресу громадянина в Україну в одній депеші від одного відправника товарів, сумарна фактурна вартість яких не перевищує суми, еквівалентної 150 євро;</w:t>
      </w:r>
    </w:p>
    <w:p w14:paraId="382F9749" w14:textId="5A687F08" w:rsidR="00FB2F8D" w:rsidRPr="00FB2F8D" w:rsidRDefault="00D212C9" w:rsidP="005C505D">
      <w:pPr>
        <w:pStyle w:val="rvps2"/>
        <w:spacing w:before="0" w:beforeAutospacing="0" w:after="0" w:afterAutospacing="0"/>
        <w:ind w:firstLine="709"/>
        <w:jc w:val="both"/>
        <w:rPr>
          <w:color w:val="333333"/>
          <w:sz w:val="28"/>
          <w:szCs w:val="28"/>
        </w:rPr>
      </w:pPr>
      <w:bookmarkStart w:id="91" w:name="n453"/>
      <w:bookmarkEnd w:id="91"/>
      <w:r>
        <w:rPr>
          <w:color w:val="333333"/>
          <w:sz w:val="28"/>
          <w:szCs w:val="28"/>
          <w:lang w:val="uk-UA"/>
        </w:rPr>
        <w:t xml:space="preserve">- </w:t>
      </w:r>
      <w:r w:rsidR="00FB2F8D" w:rsidRPr="00FB2F8D">
        <w:rPr>
          <w:color w:val="333333"/>
          <w:sz w:val="28"/>
          <w:szCs w:val="28"/>
        </w:rPr>
        <w:t>пересилання громадянином за межі України товарів, сумарна фактурна вартість яких не перевищує суми, еквівалентної 10000 євро;</w:t>
      </w:r>
    </w:p>
    <w:p w14:paraId="63E6E857" w14:textId="239B8FA2" w:rsidR="00FB2F8D" w:rsidRPr="00FB2F8D" w:rsidRDefault="00FB2F8D" w:rsidP="005C505D">
      <w:pPr>
        <w:pStyle w:val="rvps2"/>
        <w:spacing w:before="0" w:beforeAutospacing="0" w:after="0" w:afterAutospacing="0"/>
        <w:ind w:firstLine="709"/>
        <w:jc w:val="both"/>
        <w:rPr>
          <w:color w:val="333333"/>
          <w:sz w:val="28"/>
          <w:szCs w:val="28"/>
        </w:rPr>
      </w:pPr>
      <w:bookmarkStart w:id="92" w:name="n455"/>
      <w:bookmarkStart w:id="93" w:name="n454"/>
      <w:bookmarkEnd w:id="92"/>
      <w:bookmarkEnd w:id="93"/>
      <w:r w:rsidRPr="00FB2F8D">
        <w:rPr>
          <w:color w:val="333333"/>
          <w:sz w:val="28"/>
          <w:szCs w:val="28"/>
        </w:rPr>
        <w:t xml:space="preserve">4) </w:t>
      </w:r>
      <w:r w:rsidRPr="00D212C9">
        <w:rPr>
          <w:i/>
          <w:iCs/>
          <w:color w:val="333333"/>
          <w:sz w:val="28"/>
          <w:szCs w:val="28"/>
        </w:rPr>
        <w:t xml:space="preserve">тимчасового та/або додаткового реєстру міжнародних поштових відправлень або митної декларації CN 22 чи CN 23 </w:t>
      </w:r>
      <w:r w:rsidR="00D212C9">
        <w:rPr>
          <w:i/>
          <w:iCs/>
          <w:color w:val="333333"/>
          <w:sz w:val="28"/>
          <w:szCs w:val="28"/>
          <w:lang w:val="uk-UA"/>
        </w:rPr>
        <w:t>або митної декларації М-16</w:t>
      </w:r>
      <w:r w:rsidR="00D212C9" w:rsidRPr="00D212C9">
        <w:rPr>
          <w:rStyle w:val="apple-converted-space"/>
          <w:i/>
          <w:iCs/>
          <w:color w:val="333333"/>
          <w:sz w:val="28"/>
          <w:szCs w:val="28"/>
        </w:rPr>
        <w:t> </w:t>
      </w:r>
      <w:r w:rsidRPr="00D212C9">
        <w:rPr>
          <w:rStyle w:val="apple-converted-space"/>
          <w:i/>
          <w:iCs/>
          <w:color w:val="333333"/>
          <w:sz w:val="28"/>
          <w:szCs w:val="28"/>
        </w:rPr>
        <w:t> </w:t>
      </w:r>
      <w:r w:rsidRPr="00FB2F8D">
        <w:rPr>
          <w:color w:val="333333"/>
          <w:sz w:val="28"/>
          <w:szCs w:val="28"/>
        </w:rPr>
        <w:t>у разі надходження на адресу громадянина в Україну в одній депеші від одного відправника товарів, сумарна фактурна вартість яких перевищує суму, еквівалентну 150 євро, але не перевищує суми, еквівалентної 10000 євро;</w:t>
      </w:r>
    </w:p>
    <w:p w14:paraId="51D06C47"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94" w:name="n456"/>
      <w:bookmarkStart w:id="95" w:name="n502"/>
      <w:bookmarkEnd w:id="94"/>
      <w:bookmarkEnd w:id="95"/>
      <w:r w:rsidRPr="00FB2F8D">
        <w:rPr>
          <w:color w:val="333333"/>
          <w:sz w:val="28"/>
          <w:szCs w:val="28"/>
        </w:rPr>
        <w:t xml:space="preserve">5) </w:t>
      </w:r>
      <w:r w:rsidRPr="00D212C9">
        <w:rPr>
          <w:i/>
          <w:iCs/>
          <w:color w:val="333333"/>
          <w:sz w:val="28"/>
          <w:szCs w:val="28"/>
        </w:rPr>
        <w:t>додаткового реєстру міжнародних поштових відправлень</w:t>
      </w:r>
      <w:r w:rsidRPr="00FB2F8D">
        <w:rPr>
          <w:color w:val="333333"/>
          <w:sz w:val="28"/>
          <w:szCs w:val="28"/>
        </w:rPr>
        <w:t xml:space="preserve"> у разі пересилання декларантом (крім громадянина) за межі України товарів, сумарна митна вартість яких не перевищує суми, еквівалентної 1000 євро, якщо:</w:t>
      </w:r>
    </w:p>
    <w:p w14:paraId="43D6B882" w14:textId="77CFADD8" w:rsidR="00FB2F8D" w:rsidRPr="00FB2F8D" w:rsidRDefault="00D212C9" w:rsidP="005C505D">
      <w:pPr>
        <w:pStyle w:val="rvps2"/>
        <w:spacing w:before="0" w:beforeAutospacing="0" w:after="0" w:afterAutospacing="0"/>
        <w:ind w:firstLine="709"/>
        <w:jc w:val="both"/>
        <w:rPr>
          <w:color w:val="333333"/>
          <w:sz w:val="28"/>
          <w:szCs w:val="28"/>
        </w:rPr>
      </w:pPr>
      <w:bookmarkStart w:id="96" w:name="n503"/>
      <w:bookmarkEnd w:id="96"/>
      <w:r>
        <w:rPr>
          <w:color w:val="333333"/>
          <w:sz w:val="28"/>
          <w:szCs w:val="28"/>
          <w:lang w:val="uk-UA"/>
        </w:rPr>
        <w:t xml:space="preserve">- </w:t>
      </w:r>
      <w:r w:rsidR="00FB2F8D" w:rsidRPr="00FB2F8D">
        <w:rPr>
          <w:color w:val="333333"/>
          <w:sz w:val="28"/>
          <w:szCs w:val="28"/>
        </w:rPr>
        <w:t>товари поміщуються у митний режим експорту;</w:t>
      </w:r>
    </w:p>
    <w:p w14:paraId="1F712F77" w14:textId="0F7EFD80" w:rsidR="00FB2F8D" w:rsidRPr="00FB2F8D" w:rsidRDefault="00D212C9" w:rsidP="005C505D">
      <w:pPr>
        <w:pStyle w:val="rvps2"/>
        <w:spacing w:before="0" w:beforeAutospacing="0" w:after="0" w:afterAutospacing="0"/>
        <w:ind w:firstLine="709"/>
        <w:jc w:val="both"/>
        <w:rPr>
          <w:color w:val="333333"/>
          <w:sz w:val="28"/>
          <w:szCs w:val="28"/>
        </w:rPr>
      </w:pPr>
      <w:bookmarkStart w:id="97" w:name="n504"/>
      <w:bookmarkEnd w:id="97"/>
      <w:r>
        <w:rPr>
          <w:color w:val="333333"/>
          <w:sz w:val="28"/>
          <w:szCs w:val="28"/>
          <w:lang w:val="uk-UA"/>
        </w:rPr>
        <w:t xml:space="preserve">- </w:t>
      </w:r>
      <w:r w:rsidR="00FB2F8D" w:rsidRPr="00FB2F8D">
        <w:rPr>
          <w:color w:val="333333"/>
          <w:sz w:val="28"/>
          <w:szCs w:val="28"/>
        </w:rPr>
        <w:t>на товари не встановлено вивізне мито;</w:t>
      </w:r>
    </w:p>
    <w:p w14:paraId="5172B8B9" w14:textId="722A25E1" w:rsidR="00FB2F8D" w:rsidRPr="00D212C9" w:rsidRDefault="00D212C9" w:rsidP="005C505D">
      <w:pPr>
        <w:pStyle w:val="rvps2"/>
        <w:spacing w:before="0" w:beforeAutospacing="0" w:after="0" w:afterAutospacing="0"/>
        <w:ind w:firstLine="709"/>
        <w:jc w:val="both"/>
        <w:rPr>
          <w:color w:val="333333"/>
          <w:sz w:val="28"/>
          <w:szCs w:val="28"/>
          <w:lang w:val="uk-UA"/>
        </w:rPr>
      </w:pPr>
      <w:bookmarkStart w:id="98" w:name="n505"/>
      <w:bookmarkEnd w:id="98"/>
      <w:r>
        <w:rPr>
          <w:color w:val="333333"/>
          <w:sz w:val="28"/>
          <w:szCs w:val="28"/>
          <w:lang w:val="uk-UA"/>
        </w:rPr>
        <w:t xml:space="preserve">- </w:t>
      </w:r>
      <w:r w:rsidR="00FB2F8D" w:rsidRPr="00FB2F8D">
        <w:rPr>
          <w:color w:val="333333"/>
          <w:sz w:val="28"/>
          <w:szCs w:val="28"/>
        </w:rPr>
        <w:t>на товари не встановлено обмеження щодо їх вивезення за межі митної території України</w:t>
      </w:r>
      <w:r>
        <w:rPr>
          <w:color w:val="333333"/>
          <w:sz w:val="28"/>
          <w:szCs w:val="28"/>
          <w:lang w:val="uk-UA"/>
        </w:rPr>
        <w:t>;</w:t>
      </w:r>
    </w:p>
    <w:p w14:paraId="39256B6C"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99" w:name="n506"/>
      <w:bookmarkEnd w:id="99"/>
      <w:r w:rsidRPr="00FB2F8D">
        <w:rPr>
          <w:color w:val="333333"/>
          <w:sz w:val="28"/>
          <w:szCs w:val="28"/>
        </w:rPr>
        <w:t xml:space="preserve">6) </w:t>
      </w:r>
      <w:r w:rsidRPr="00D212C9">
        <w:rPr>
          <w:i/>
          <w:iCs/>
          <w:color w:val="333333"/>
          <w:sz w:val="28"/>
          <w:szCs w:val="28"/>
        </w:rPr>
        <w:t>додаткового реєстру міжнародних поштових відправлень</w:t>
      </w:r>
      <w:r w:rsidRPr="00FB2F8D">
        <w:rPr>
          <w:color w:val="333333"/>
          <w:sz w:val="28"/>
          <w:szCs w:val="28"/>
        </w:rPr>
        <w:t xml:space="preserve"> у разі відправлення за межі митної території України оператором поштового зв’язку міжнародних поштових відправлень, що підлягають поверненню відправнику.</w:t>
      </w:r>
    </w:p>
    <w:p w14:paraId="159186C0" w14:textId="7D1263C3" w:rsidR="00FB2F8D" w:rsidRPr="00D212C9" w:rsidRDefault="00FB2F8D" w:rsidP="005C505D">
      <w:pPr>
        <w:pStyle w:val="rvps2"/>
        <w:spacing w:before="0" w:beforeAutospacing="0" w:after="0" w:afterAutospacing="0"/>
        <w:ind w:firstLine="709"/>
        <w:jc w:val="both"/>
        <w:rPr>
          <w:color w:val="333333"/>
          <w:sz w:val="28"/>
          <w:szCs w:val="28"/>
          <w:u w:val="single"/>
        </w:rPr>
      </w:pPr>
      <w:bookmarkStart w:id="100" w:name="n508"/>
      <w:bookmarkStart w:id="101" w:name="n43"/>
      <w:bookmarkEnd w:id="100"/>
      <w:bookmarkEnd w:id="101"/>
      <w:r w:rsidRPr="00FB2F8D">
        <w:rPr>
          <w:color w:val="333333"/>
          <w:sz w:val="28"/>
          <w:szCs w:val="28"/>
        </w:rPr>
        <w:t xml:space="preserve">Товари, що переміщуються (пересилаються) через митний кордон України </w:t>
      </w:r>
      <w:r w:rsidRPr="00D212C9">
        <w:rPr>
          <w:color w:val="333333"/>
          <w:sz w:val="28"/>
          <w:szCs w:val="28"/>
          <w:u w:val="single"/>
        </w:rPr>
        <w:t>у міжнародних експрес-відправленнях, декларуються шляхом подання митному органу:</w:t>
      </w:r>
    </w:p>
    <w:p w14:paraId="7E96BC56"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02" w:name="n457"/>
      <w:bookmarkStart w:id="103" w:name="n44"/>
      <w:bookmarkEnd w:id="102"/>
      <w:bookmarkEnd w:id="103"/>
      <w:r w:rsidRPr="00FB2F8D">
        <w:rPr>
          <w:color w:val="333333"/>
          <w:sz w:val="28"/>
          <w:szCs w:val="28"/>
        </w:rPr>
        <w:t xml:space="preserve">1) </w:t>
      </w:r>
      <w:r w:rsidRPr="00D212C9">
        <w:rPr>
          <w:i/>
          <w:iCs/>
          <w:color w:val="333333"/>
          <w:sz w:val="28"/>
          <w:szCs w:val="28"/>
        </w:rPr>
        <w:t>митної декларації за формою єдиного адміністративного документа</w:t>
      </w:r>
      <w:r w:rsidRPr="00FB2F8D">
        <w:rPr>
          <w:color w:val="333333"/>
          <w:sz w:val="28"/>
          <w:szCs w:val="28"/>
        </w:rPr>
        <w:t>:</w:t>
      </w:r>
    </w:p>
    <w:p w14:paraId="77C42DA5" w14:textId="61F76104" w:rsidR="00FB2F8D" w:rsidRPr="00FB2F8D" w:rsidRDefault="00D212C9" w:rsidP="005C505D">
      <w:pPr>
        <w:pStyle w:val="rvps2"/>
        <w:spacing w:before="0" w:beforeAutospacing="0" w:after="0" w:afterAutospacing="0"/>
        <w:ind w:firstLine="709"/>
        <w:jc w:val="both"/>
        <w:rPr>
          <w:color w:val="333333"/>
          <w:sz w:val="28"/>
          <w:szCs w:val="28"/>
        </w:rPr>
      </w:pPr>
      <w:bookmarkStart w:id="104" w:name="n45"/>
      <w:bookmarkEnd w:id="104"/>
      <w:r>
        <w:rPr>
          <w:color w:val="333333"/>
          <w:sz w:val="28"/>
          <w:szCs w:val="28"/>
          <w:lang w:val="uk-UA"/>
        </w:rPr>
        <w:t xml:space="preserve">- </w:t>
      </w:r>
      <w:r w:rsidR="00FB2F8D" w:rsidRPr="00FB2F8D">
        <w:rPr>
          <w:color w:val="333333"/>
          <w:sz w:val="28"/>
          <w:szCs w:val="28"/>
        </w:rPr>
        <w:t>у разі надходження на адресу декларанта підакцизних товарів;</w:t>
      </w:r>
    </w:p>
    <w:p w14:paraId="3F48E90E" w14:textId="77777777" w:rsidR="00D212C9" w:rsidRDefault="00D212C9" w:rsidP="005C505D">
      <w:pPr>
        <w:pStyle w:val="rvps2"/>
        <w:spacing w:before="0" w:beforeAutospacing="0" w:after="0" w:afterAutospacing="0"/>
        <w:ind w:firstLine="709"/>
        <w:jc w:val="both"/>
        <w:rPr>
          <w:color w:val="333333"/>
          <w:sz w:val="28"/>
          <w:szCs w:val="28"/>
          <w:lang w:val="uk-UA"/>
        </w:rPr>
      </w:pPr>
      <w:bookmarkStart w:id="105" w:name="n292"/>
      <w:bookmarkStart w:id="106" w:name="n294"/>
      <w:bookmarkEnd w:id="105"/>
      <w:bookmarkEnd w:id="106"/>
      <w:r>
        <w:rPr>
          <w:color w:val="333333"/>
          <w:sz w:val="28"/>
          <w:szCs w:val="28"/>
          <w:lang w:val="uk-UA"/>
        </w:rPr>
        <w:t xml:space="preserve">- </w:t>
      </w:r>
      <w:r w:rsidR="00FB2F8D" w:rsidRPr="00FB2F8D">
        <w:rPr>
          <w:color w:val="333333"/>
          <w:sz w:val="28"/>
          <w:szCs w:val="28"/>
        </w:rPr>
        <w:t xml:space="preserve">надходження на адресу декларанта (крім громадянина) в Україну в одному вантажі експрес-перевізника чи пересилання декларантом (крім громадянина) за межі України товарів, </w:t>
      </w:r>
      <w:bookmarkStart w:id="107" w:name="n46"/>
      <w:bookmarkEnd w:id="107"/>
      <w:r>
        <w:rPr>
          <w:color w:val="333333"/>
          <w:sz w:val="28"/>
          <w:szCs w:val="28"/>
          <w:lang w:val="uk-UA"/>
        </w:rPr>
        <w:t>для яких є обов’язкове подання митної декларації у формі єдиного адміністративного документа;</w:t>
      </w:r>
    </w:p>
    <w:p w14:paraId="42A67B5C" w14:textId="1BE9C243" w:rsidR="00FB2F8D" w:rsidRPr="00FB2F8D" w:rsidRDefault="00D212C9" w:rsidP="005C505D">
      <w:pPr>
        <w:pStyle w:val="rvps2"/>
        <w:spacing w:before="0" w:beforeAutospacing="0" w:after="0" w:afterAutospacing="0"/>
        <w:ind w:firstLine="709"/>
        <w:jc w:val="both"/>
        <w:rPr>
          <w:color w:val="333333"/>
          <w:sz w:val="28"/>
          <w:szCs w:val="28"/>
        </w:rPr>
      </w:pPr>
      <w:bookmarkStart w:id="108" w:name="n47"/>
      <w:bookmarkEnd w:id="108"/>
      <w:r>
        <w:rPr>
          <w:color w:val="333333"/>
          <w:sz w:val="28"/>
          <w:szCs w:val="28"/>
          <w:lang w:val="uk-UA"/>
        </w:rPr>
        <w:t xml:space="preserve">- </w:t>
      </w:r>
      <w:r w:rsidR="00FB2F8D" w:rsidRPr="00FB2F8D">
        <w:rPr>
          <w:color w:val="333333"/>
          <w:sz w:val="28"/>
          <w:szCs w:val="28"/>
        </w:rPr>
        <w:t>у разі надходження на адресу громадянина в Україну в одному вантажі експрес-перевізника від одного відправника товарів, сумарна фактурна вартість яких перевищує суму, еквівалентну 10 000 євро;</w:t>
      </w:r>
    </w:p>
    <w:p w14:paraId="6CAF1B0C" w14:textId="73CD940C" w:rsidR="00FB2F8D" w:rsidRPr="00FB2F8D" w:rsidRDefault="00D212C9" w:rsidP="005C505D">
      <w:pPr>
        <w:pStyle w:val="rvps2"/>
        <w:spacing w:before="0" w:beforeAutospacing="0" w:after="0" w:afterAutospacing="0"/>
        <w:ind w:firstLine="709"/>
        <w:jc w:val="both"/>
        <w:rPr>
          <w:color w:val="333333"/>
          <w:sz w:val="28"/>
          <w:szCs w:val="28"/>
        </w:rPr>
      </w:pPr>
      <w:bookmarkStart w:id="109" w:name="n341"/>
      <w:bookmarkStart w:id="110" w:name="n48"/>
      <w:bookmarkEnd w:id="109"/>
      <w:bookmarkEnd w:id="110"/>
      <w:r>
        <w:rPr>
          <w:color w:val="333333"/>
          <w:sz w:val="28"/>
          <w:szCs w:val="28"/>
          <w:lang w:val="uk-UA"/>
        </w:rPr>
        <w:t xml:space="preserve"> -</w:t>
      </w:r>
      <w:r w:rsidR="00FB2F8D" w:rsidRPr="00FB2F8D">
        <w:rPr>
          <w:color w:val="333333"/>
          <w:sz w:val="28"/>
          <w:szCs w:val="28"/>
        </w:rPr>
        <w:t>у разі пересилання громадянином за межі України товарів, сумарна фактурна вартість яких перевищує суму, еквівалентну 10 000 євро;</w:t>
      </w:r>
    </w:p>
    <w:p w14:paraId="621C01BB" w14:textId="1905C087" w:rsidR="00FB2F8D" w:rsidRPr="00FB2F8D" w:rsidRDefault="00FB2F8D" w:rsidP="005C505D">
      <w:pPr>
        <w:pStyle w:val="rvps2"/>
        <w:spacing w:before="0" w:beforeAutospacing="0" w:after="0" w:afterAutospacing="0"/>
        <w:ind w:firstLine="709"/>
        <w:jc w:val="both"/>
        <w:rPr>
          <w:color w:val="333333"/>
          <w:sz w:val="28"/>
          <w:szCs w:val="28"/>
        </w:rPr>
      </w:pPr>
      <w:bookmarkStart w:id="111" w:name="n458"/>
      <w:bookmarkStart w:id="112" w:name="n49"/>
      <w:bookmarkEnd w:id="111"/>
      <w:bookmarkEnd w:id="112"/>
      <w:r w:rsidRPr="00FB2F8D">
        <w:rPr>
          <w:color w:val="333333"/>
          <w:sz w:val="28"/>
          <w:szCs w:val="28"/>
        </w:rPr>
        <w:t xml:space="preserve">2) </w:t>
      </w:r>
      <w:r w:rsidRPr="00D212C9">
        <w:rPr>
          <w:i/>
          <w:iCs/>
          <w:color w:val="333333"/>
          <w:sz w:val="28"/>
          <w:szCs w:val="28"/>
        </w:rPr>
        <w:t xml:space="preserve">письмової заяви </w:t>
      </w:r>
      <w:r w:rsidR="00D212C9" w:rsidRPr="00D212C9">
        <w:rPr>
          <w:i/>
          <w:iCs/>
          <w:color w:val="333333"/>
          <w:sz w:val="28"/>
          <w:szCs w:val="28"/>
          <w:lang w:val="uk-UA"/>
        </w:rPr>
        <w:t>за встановленою формою</w:t>
      </w:r>
      <w:r w:rsidRPr="00D212C9">
        <w:rPr>
          <w:i/>
          <w:iCs/>
          <w:color w:val="333333"/>
          <w:sz w:val="28"/>
          <w:szCs w:val="28"/>
        </w:rPr>
        <w:t xml:space="preserve"> або тимчасового та/або додаткового реєстру міжнародних експрес-відправлень </w:t>
      </w:r>
      <w:r w:rsidRPr="00FB2F8D">
        <w:rPr>
          <w:color w:val="333333"/>
          <w:sz w:val="28"/>
          <w:szCs w:val="28"/>
        </w:rPr>
        <w:t>у разі:</w:t>
      </w:r>
    </w:p>
    <w:p w14:paraId="677B5785" w14:textId="7D391B4A" w:rsidR="00FB2F8D" w:rsidRPr="00FB2F8D" w:rsidRDefault="00D212C9" w:rsidP="005C505D">
      <w:pPr>
        <w:pStyle w:val="rvps2"/>
        <w:spacing w:before="0" w:beforeAutospacing="0" w:after="0" w:afterAutospacing="0"/>
        <w:ind w:firstLine="709"/>
        <w:jc w:val="both"/>
        <w:rPr>
          <w:color w:val="333333"/>
          <w:sz w:val="28"/>
          <w:szCs w:val="28"/>
        </w:rPr>
      </w:pPr>
      <w:bookmarkStart w:id="113" w:name="n460"/>
      <w:bookmarkEnd w:id="113"/>
      <w:r>
        <w:rPr>
          <w:color w:val="333333"/>
          <w:sz w:val="28"/>
          <w:szCs w:val="28"/>
          <w:lang w:val="uk-UA"/>
        </w:rPr>
        <w:lastRenderedPageBreak/>
        <w:t xml:space="preserve">- </w:t>
      </w:r>
      <w:r w:rsidR="00FB2F8D" w:rsidRPr="00FB2F8D">
        <w:rPr>
          <w:color w:val="333333"/>
          <w:sz w:val="28"/>
          <w:szCs w:val="28"/>
        </w:rPr>
        <w:t>надходження на адресу декларанта (крім громадянина) в Україну в одному вантажі експрес-перевізника від одного відправника товарів, сумарна митна вартість яких не перевищує суми, еквівалентної 150 євро;</w:t>
      </w:r>
    </w:p>
    <w:p w14:paraId="01D97B70" w14:textId="1DD9D779" w:rsidR="00FB2F8D" w:rsidRPr="00FB2F8D" w:rsidRDefault="00D212C9" w:rsidP="005C505D">
      <w:pPr>
        <w:pStyle w:val="rvps2"/>
        <w:spacing w:before="0" w:beforeAutospacing="0" w:after="0" w:afterAutospacing="0"/>
        <w:ind w:firstLine="709"/>
        <w:jc w:val="both"/>
        <w:rPr>
          <w:color w:val="333333"/>
          <w:sz w:val="28"/>
          <w:szCs w:val="28"/>
        </w:rPr>
      </w:pPr>
      <w:bookmarkStart w:id="114" w:name="n461"/>
      <w:bookmarkEnd w:id="114"/>
      <w:r>
        <w:rPr>
          <w:color w:val="333333"/>
          <w:sz w:val="28"/>
          <w:szCs w:val="28"/>
          <w:lang w:val="uk-UA"/>
        </w:rPr>
        <w:t xml:space="preserve">- </w:t>
      </w:r>
      <w:r w:rsidR="00FB2F8D" w:rsidRPr="00FB2F8D">
        <w:rPr>
          <w:color w:val="333333"/>
          <w:sz w:val="28"/>
          <w:szCs w:val="28"/>
        </w:rPr>
        <w:t>пересилання декларантом (крім громадянина) за межі України товарів, сумарна митна вартість яких не перевищує суми, еквівалентної 150 євро;</w:t>
      </w:r>
    </w:p>
    <w:p w14:paraId="1BADF3DC"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15" w:name="n459"/>
      <w:bookmarkStart w:id="116" w:name="n52"/>
      <w:bookmarkEnd w:id="115"/>
      <w:bookmarkEnd w:id="116"/>
      <w:r w:rsidRPr="00FB2F8D">
        <w:rPr>
          <w:color w:val="333333"/>
          <w:sz w:val="28"/>
          <w:szCs w:val="28"/>
        </w:rPr>
        <w:t xml:space="preserve">3) </w:t>
      </w:r>
      <w:r w:rsidRPr="00D212C9">
        <w:rPr>
          <w:i/>
          <w:iCs/>
          <w:color w:val="333333"/>
          <w:sz w:val="28"/>
          <w:szCs w:val="28"/>
        </w:rPr>
        <w:t>тимчасового та/або додаткового реєстру міжнародних експрес-відправлень або митної декларації М-16</w:t>
      </w:r>
      <w:r w:rsidRPr="00FB2F8D">
        <w:rPr>
          <w:color w:val="333333"/>
          <w:sz w:val="28"/>
          <w:szCs w:val="28"/>
        </w:rPr>
        <w:t xml:space="preserve"> у разі надходження на адресу громадянина в Україну в одному вантажі експрес-перевізника від одного відправника товарів, сумарна фактурна вартість яких не перевищує суми, еквівалентної 10000 євро;</w:t>
      </w:r>
    </w:p>
    <w:p w14:paraId="39B66635"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17" w:name="n462"/>
      <w:bookmarkStart w:id="118" w:name="n463"/>
      <w:bookmarkEnd w:id="117"/>
      <w:bookmarkEnd w:id="118"/>
      <w:r w:rsidRPr="00FB2F8D">
        <w:rPr>
          <w:color w:val="333333"/>
          <w:sz w:val="28"/>
          <w:szCs w:val="28"/>
        </w:rPr>
        <w:t xml:space="preserve">4) </w:t>
      </w:r>
      <w:r w:rsidRPr="00D212C9">
        <w:rPr>
          <w:i/>
          <w:iCs/>
          <w:color w:val="333333"/>
          <w:sz w:val="28"/>
          <w:szCs w:val="28"/>
        </w:rPr>
        <w:t>додаткового реєстру міжнародних експрес-відправлень або митної декларації М-16</w:t>
      </w:r>
      <w:r w:rsidRPr="00FB2F8D">
        <w:rPr>
          <w:color w:val="333333"/>
          <w:sz w:val="28"/>
          <w:szCs w:val="28"/>
        </w:rPr>
        <w:t xml:space="preserve"> у разі пересилання громадянином за межі України товарів, сумарна фактурна вартість яких не перевищує суми, еквівалентної 10000 євро;</w:t>
      </w:r>
    </w:p>
    <w:p w14:paraId="192D9773"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19" w:name="n464"/>
      <w:bookmarkStart w:id="120" w:name="n509"/>
      <w:bookmarkEnd w:id="119"/>
      <w:bookmarkEnd w:id="120"/>
      <w:r w:rsidRPr="00FB2F8D">
        <w:rPr>
          <w:color w:val="333333"/>
          <w:sz w:val="28"/>
          <w:szCs w:val="28"/>
        </w:rPr>
        <w:t>5) додаткового реєстру міжнародних експрес-відправлень у разі пересилання декларантом (крім громадянина) за межі України товарів, сумарна митна вартість яких не перевищує суми, еквівалентної 1000 євро, якщо:</w:t>
      </w:r>
    </w:p>
    <w:p w14:paraId="0517C90F" w14:textId="35B0C420" w:rsidR="00FB2F8D" w:rsidRPr="00FB2F8D" w:rsidRDefault="00D212C9" w:rsidP="005C505D">
      <w:pPr>
        <w:pStyle w:val="rvps2"/>
        <w:spacing w:before="0" w:beforeAutospacing="0" w:after="0" w:afterAutospacing="0"/>
        <w:ind w:firstLine="709"/>
        <w:jc w:val="both"/>
        <w:rPr>
          <w:color w:val="333333"/>
          <w:sz w:val="28"/>
          <w:szCs w:val="28"/>
        </w:rPr>
      </w:pPr>
      <w:bookmarkStart w:id="121" w:name="n510"/>
      <w:bookmarkEnd w:id="121"/>
      <w:r>
        <w:rPr>
          <w:color w:val="333333"/>
          <w:sz w:val="28"/>
          <w:szCs w:val="28"/>
          <w:lang w:val="uk-UA"/>
        </w:rPr>
        <w:t xml:space="preserve">- </w:t>
      </w:r>
      <w:r w:rsidR="00FB2F8D" w:rsidRPr="00FB2F8D">
        <w:rPr>
          <w:color w:val="333333"/>
          <w:sz w:val="28"/>
          <w:szCs w:val="28"/>
        </w:rPr>
        <w:t>товари поміщуються у митний режим експорту;</w:t>
      </w:r>
    </w:p>
    <w:p w14:paraId="7C88F35A" w14:textId="74105590" w:rsidR="00FB2F8D" w:rsidRPr="00FB2F8D" w:rsidRDefault="00D212C9" w:rsidP="005C505D">
      <w:pPr>
        <w:pStyle w:val="rvps2"/>
        <w:spacing w:before="0" w:beforeAutospacing="0" w:after="0" w:afterAutospacing="0"/>
        <w:ind w:firstLine="709"/>
        <w:jc w:val="both"/>
        <w:rPr>
          <w:color w:val="333333"/>
          <w:sz w:val="28"/>
          <w:szCs w:val="28"/>
        </w:rPr>
      </w:pPr>
      <w:bookmarkStart w:id="122" w:name="n511"/>
      <w:bookmarkEnd w:id="122"/>
      <w:r>
        <w:rPr>
          <w:color w:val="333333"/>
          <w:sz w:val="28"/>
          <w:szCs w:val="28"/>
          <w:lang w:val="uk-UA"/>
        </w:rPr>
        <w:t xml:space="preserve">- </w:t>
      </w:r>
      <w:r w:rsidR="00FB2F8D" w:rsidRPr="00FB2F8D">
        <w:rPr>
          <w:color w:val="333333"/>
          <w:sz w:val="28"/>
          <w:szCs w:val="28"/>
        </w:rPr>
        <w:t>на товари не встановлено вивізне мито;</w:t>
      </w:r>
    </w:p>
    <w:p w14:paraId="2CECB8A9" w14:textId="74C4BC6F" w:rsidR="00FB2F8D" w:rsidRPr="00D212C9" w:rsidRDefault="00D212C9" w:rsidP="005C505D">
      <w:pPr>
        <w:pStyle w:val="rvps2"/>
        <w:spacing w:before="0" w:beforeAutospacing="0" w:after="0" w:afterAutospacing="0"/>
        <w:ind w:firstLine="709"/>
        <w:jc w:val="both"/>
        <w:rPr>
          <w:color w:val="333333"/>
          <w:sz w:val="28"/>
          <w:szCs w:val="28"/>
          <w:lang w:val="uk-UA"/>
        </w:rPr>
      </w:pPr>
      <w:bookmarkStart w:id="123" w:name="n512"/>
      <w:bookmarkEnd w:id="123"/>
      <w:r>
        <w:rPr>
          <w:color w:val="333333"/>
          <w:sz w:val="28"/>
          <w:szCs w:val="28"/>
          <w:lang w:val="uk-UA"/>
        </w:rPr>
        <w:t xml:space="preserve">- </w:t>
      </w:r>
      <w:r w:rsidR="00FB2F8D" w:rsidRPr="00FB2F8D">
        <w:rPr>
          <w:color w:val="333333"/>
          <w:sz w:val="28"/>
          <w:szCs w:val="28"/>
        </w:rPr>
        <w:t>на товари не встановлено обмеження щодо їх вивезення за межі митної території України</w:t>
      </w:r>
      <w:r>
        <w:rPr>
          <w:color w:val="333333"/>
          <w:sz w:val="28"/>
          <w:szCs w:val="28"/>
          <w:lang w:val="uk-UA"/>
        </w:rPr>
        <w:t>;</w:t>
      </w:r>
    </w:p>
    <w:p w14:paraId="71B5FEBA"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24" w:name="n514"/>
      <w:bookmarkStart w:id="125" w:name="n513"/>
      <w:bookmarkEnd w:id="124"/>
      <w:bookmarkEnd w:id="125"/>
      <w:r w:rsidRPr="00FB2F8D">
        <w:rPr>
          <w:color w:val="333333"/>
          <w:sz w:val="28"/>
          <w:szCs w:val="28"/>
        </w:rPr>
        <w:t xml:space="preserve">6) </w:t>
      </w:r>
      <w:r w:rsidRPr="00D212C9">
        <w:rPr>
          <w:i/>
          <w:iCs/>
          <w:color w:val="333333"/>
          <w:sz w:val="28"/>
          <w:szCs w:val="28"/>
        </w:rPr>
        <w:t>додаткового реєстру міжнародних експрес-відправлень</w:t>
      </w:r>
      <w:r w:rsidRPr="00FB2F8D">
        <w:rPr>
          <w:color w:val="333333"/>
          <w:sz w:val="28"/>
          <w:szCs w:val="28"/>
        </w:rPr>
        <w:t xml:space="preserve"> у разі відправлення за межі митної території України експрес-перевізником міжнародних експрес-відправлень, що підлягають поверненню відправнику.</w:t>
      </w:r>
    </w:p>
    <w:p w14:paraId="313FE667" w14:textId="2AC92364" w:rsidR="00FB2F8D" w:rsidRPr="00FB2F8D" w:rsidRDefault="00FB2F8D" w:rsidP="005C505D">
      <w:pPr>
        <w:pStyle w:val="rvps2"/>
        <w:spacing w:before="0" w:beforeAutospacing="0" w:after="0" w:afterAutospacing="0"/>
        <w:ind w:firstLine="709"/>
        <w:jc w:val="both"/>
        <w:rPr>
          <w:color w:val="333333"/>
          <w:sz w:val="28"/>
          <w:szCs w:val="28"/>
        </w:rPr>
      </w:pPr>
      <w:bookmarkStart w:id="126" w:name="n515"/>
      <w:bookmarkStart w:id="127" w:name="n53"/>
      <w:bookmarkEnd w:id="126"/>
      <w:bookmarkEnd w:id="127"/>
      <w:r w:rsidRPr="00FB2F8D">
        <w:rPr>
          <w:color w:val="333333"/>
          <w:sz w:val="28"/>
          <w:szCs w:val="28"/>
        </w:rPr>
        <w:t xml:space="preserve">Під час переміщення (пересилання) товарів через митний кордон України громадянами митна декларація за формою єдиного адміністративного документа заповнюється у разі, коли такі товари відповідно </w:t>
      </w:r>
      <w:r w:rsidR="001E3415">
        <w:rPr>
          <w:color w:val="333333"/>
          <w:sz w:val="28"/>
          <w:szCs w:val="28"/>
          <w:lang w:val="uk-UA"/>
        </w:rPr>
        <w:t>до Митного кодексу України</w:t>
      </w:r>
      <w:r w:rsidRPr="00FB2F8D">
        <w:rPr>
          <w:rStyle w:val="apple-converted-space"/>
          <w:color w:val="333333"/>
          <w:sz w:val="28"/>
          <w:szCs w:val="28"/>
        </w:rPr>
        <w:t> </w:t>
      </w:r>
      <w:r w:rsidR="001E3415">
        <w:rPr>
          <w:color w:val="333333"/>
          <w:sz w:val="28"/>
          <w:szCs w:val="28"/>
          <w:lang w:val="uk-UA"/>
        </w:rPr>
        <w:t xml:space="preserve"> </w:t>
      </w:r>
      <w:r w:rsidRPr="00FB2F8D">
        <w:rPr>
          <w:color w:val="333333"/>
          <w:sz w:val="28"/>
          <w:szCs w:val="28"/>
        </w:rPr>
        <w:t>декларуються з поданням митної декларації, передбаченої законодавством України для підприємств, а також для декларування товарів (у тому числі транспортних засобів особистого користування), що ввозяться на митну територію України і підлягають державній реєстрації відповідно до законодавства.</w:t>
      </w:r>
    </w:p>
    <w:p w14:paraId="1CD484BA" w14:textId="77777777" w:rsidR="001E3415" w:rsidRDefault="00FB2F8D" w:rsidP="005C505D">
      <w:pPr>
        <w:pStyle w:val="rvps2"/>
        <w:spacing w:before="0" w:beforeAutospacing="0" w:after="0" w:afterAutospacing="0"/>
        <w:ind w:firstLine="709"/>
        <w:jc w:val="both"/>
        <w:rPr>
          <w:rStyle w:val="rvts46"/>
          <w:i/>
          <w:iCs/>
          <w:color w:val="333333"/>
          <w:sz w:val="28"/>
          <w:szCs w:val="28"/>
          <w:lang w:val="uk-UA"/>
        </w:rPr>
      </w:pPr>
      <w:bookmarkStart w:id="128" w:name="n54"/>
      <w:bookmarkStart w:id="129" w:name="n354"/>
      <w:bookmarkEnd w:id="128"/>
      <w:bookmarkEnd w:id="129"/>
      <w:r w:rsidRPr="00FB2F8D">
        <w:rPr>
          <w:color w:val="333333"/>
          <w:sz w:val="28"/>
          <w:szCs w:val="28"/>
        </w:rPr>
        <w:t xml:space="preserve">Для декларування транскордонного переміщення фізичними особами валюти України, іноземної валюти та банківських металів у сумі, що дорівнює або перевищує еквівалент 10 тисяч євро, а також для письмового декларування фізичними особами платіжних документів та цінних паперів (акцій, облігацій, купонів до них, векселів (тратт), боргових розписок, акредитивів, чеків, банківських наказів, депозитних сертифікатів, інших фінансових та банківських документів), виражених у валюті України, в іноземній валюті або банківських металах, сумарна фактурна вартість яких перевищує </w:t>
      </w:r>
      <w:r w:rsidR="001E3415">
        <w:rPr>
          <w:color w:val="333333"/>
          <w:sz w:val="28"/>
          <w:szCs w:val="28"/>
          <w:lang w:val="uk-UA"/>
        </w:rPr>
        <w:t>10 000 євро,</w:t>
      </w:r>
      <w:r w:rsidRPr="00FB2F8D">
        <w:rPr>
          <w:color w:val="333333"/>
          <w:sz w:val="28"/>
          <w:szCs w:val="28"/>
        </w:rPr>
        <w:t xml:space="preserve"> що переміщуються громадянами, використовується </w:t>
      </w:r>
      <w:bookmarkStart w:id="130" w:name="n353"/>
      <w:bookmarkEnd w:id="130"/>
      <w:r w:rsidR="001E3415" w:rsidRPr="00FB2F8D">
        <w:rPr>
          <w:i/>
          <w:iCs/>
          <w:color w:val="333333"/>
          <w:sz w:val="28"/>
          <w:szCs w:val="28"/>
          <w:lang w:val="uk-UA"/>
        </w:rPr>
        <w:t>декларації</w:t>
      </w:r>
      <w:r w:rsidR="001E3415" w:rsidRPr="00FB2F8D">
        <w:rPr>
          <w:rStyle w:val="apple-converted-space"/>
          <w:i/>
          <w:iCs/>
          <w:color w:val="333333"/>
          <w:sz w:val="28"/>
          <w:szCs w:val="28"/>
        </w:rPr>
        <w:t> </w:t>
      </w:r>
      <w:r w:rsidR="001E3415" w:rsidRPr="00FB2F8D">
        <w:rPr>
          <w:i/>
          <w:iCs/>
          <w:color w:val="333333"/>
          <w:sz w:val="28"/>
          <w:szCs w:val="28"/>
        </w:rPr>
        <w:t>транскордонного переміщення фізичними особами валютних цінностей</w:t>
      </w:r>
      <w:r w:rsidR="001E3415" w:rsidRPr="00FB2F8D">
        <w:rPr>
          <w:rStyle w:val="rvts46"/>
          <w:i/>
          <w:iCs/>
          <w:color w:val="333333"/>
          <w:sz w:val="28"/>
          <w:szCs w:val="28"/>
        </w:rPr>
        <w:t xml:space="preserve"> </w:t>
      </w:r>
    </w:p>
    <w:p w14:paraId="2406BCBF" w14:textId="4D206103" w:rsidR="00FB2F8D" w:rsidRPr="00FB2F8D" w:rsidRDefault="00FB2F8D" w:rsidP="005C505D">
      <w:pPr>
        <w:pStyle w:val="rvps2"/>
        <w:spacing w:before="0" w:beforeAutospacing="0" w:after="0" w:afterAutospacing="0"/>
        <w:ind w:firstLine="709"/>
        <w:jc w:val="both"/>
        <w:rPr>
          <w:color w:val="333333"/>
          <w:sz w:val="28"/>
          <w:szCs w:val="28"/>
        </w:rPr>
      </w:pPr>
      <w:bookmarkStart w:id="131" w:name="n55"/>
      <w:bookmarkEnd w:id="131"/>
      <w:r w:rsidRPr="00FB2F8D">
        <w:rPr>
          <w:color w:val="333333"/>
          <w:sz w:val="28"/>
          <w:szCs w:val="28"/>
        </w:rPr>
        <w:t>Митна декларація за формою єдиного адміністративного документа та митна декларація М-16 виготовляються типографським способом або за допомогою комп'ютера.</w:t>
      </w:r>
    </w:p>
    <w:p w14:paraId="31839EDD" w14:textId="18DAAE01" w:rsidR="00FB2F8D" w:rsidRPr="00FB2F8D" w:rsidRDefault="00FB2F8D" w:rsidP="005C505D">
      <w:pPr>
        <w:pStyle w:val="rvps2"/>
        <w:spacing w:before="0" w:beforeAutospacing="0" w:after="0" w:afterAutospacing="0"/>
        <w:ind w:firstLine="709"/>
        <w:jc w:val="both"/>
        <w:rPr>
          <w:color w:val="333333"/>
          <w:sz w:val="28"/>
          <w:szCs w:val="28"/>
        </w:rPr>
      </w:pPr>
      <w:bookmarkStart w:id="132" w:name="n465"/>
      <w:bookmarkEnd w:id="132"/>
      <w:r w:rsidRPr="00FB2F8D">
        <w:rPr>
          <w:color w:val="333333"/>
          <w:sz w:val="28"/>
          <w:szCs w:val="28"/>
        </w:rPr>
        <w:t xml:space="preserve">Письмова заява </w:t>
      </w:r>
      <w:r w:rsidR="001E3415">
        <w:rPr>
          <w:color w:val="333333"/>
          <w:sz w:val="28"/>
          <w:szCs w:val="28"/>
          <w:lang w:val="uk-UA"/>
        </w:rPr>
        <w:t>за встановленою формою</w:t>
      </w:r>
      <w:r w:rsidRPr="00FB2F8D">
        <w:rPr>
          <w:color w:val="333333"/>
          <w:sz w:val="28"/>
          <w:szCs w:val="28"/>
        </w:rPr>
        <w:t xml:space="preserve"> виготовляється за допомогою комп’ютера у разі її подання митному органу в паперовій формі.</w:t>
      </w:r>
    </w:p>
    <w:p w14:paraId="3A587165"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33" w:name="n470"/>
      <w:bookmarkStart w:id="134" w:name="n466"/>
      <w:bookmarkEnd w:id="133"/>
      <w:bookmarkEnd w:id="134"/>
      <w:r w:rsidRPr="00FB2F8D">
        <w:rPr>
          <w:color w:val="333333"/>
          <w:sz w:val="28"/>
          <w:szCs w:val="28"/>
        </w:rPr>
        <w:lastRenderedPageBreak/>
        <w:t>Митна декларація М-16 у разі подання її митному органу в паперовій формі може заповнюватися власноручно.</w:t>
      </w:r>
    </w:p>
    <w:p w14:paraId="03D3EC21" w14:textId="14E24D5B" w:rsidR="00FB2F8D" w:rsidRPr="00FB2F8D" w:rsidRDefault="00FB2F8D" w:rsidP="005C505D">
      <w:pPr>
        <w:pStyle w:val="rvps2"/>
        <w:spacing w:before="0" w:beforeAutospacing="0" w:after="0" w:afterAutospacing="0"/>
        <w:ind w:firstLine="709"/>
        <w:jc w:val="both"/>
        <w:rPr>
          <w:color w:val="333333"/>
          <w:sz w:val="28"/>
          <w:szCs w:val="28"/>
        </w:rPr>
      </w:pPr>
      <w:bookmarkStart w:id="135" w:name="n471"/>
      <w:bookmarkStart w:id="136" w:name="n467"/>
      <w:bookmarkEnd w:id="135"/>
      <w:bookmarkEnd w:id="136"/>
      <w:r w:rsidRPr="00FB2F8D">
        <w:rPr>
          <w:color w:val="333333"/>
          <w:sz w:val="28"/>
          <w:szCs w:val="28"/>
        </w:rPr>
        <w:t xml:space="preserve">У разі подання митному органу в електронній формі митної декларації за формою єдиного адміністративного документа, митної декларації М-16 або письмової заяви </w:t>
      </w:r>
      <w:r w:rsidR="001E3415">
        <w:rPr>
          <w:color w:val="333333"/>
          <w:sz w:val="28"/>
          <w:szCs w:val="28"/>
          <w:lang w:val="uk-UA"/>
        </w:rPr>
        <w:t xml:space="preserve">за встановленою формою </w:t>
      </w:r>
      <w:r w:rsidRPr="00FB2F8D">
        <w:rPr>
          <w:color w:val="333333"/>
          <w:sz w:val="28"/>
          <w:szCs w:val="28"/>
        </w:rPr>
        <w:t>використовуються інформаційні технології.</w:t>
      </w:r>
    </w:p>
    <w:p w14:paraId="1794FBB3"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37" w:name="n472"/>
      <w:bookmarkStart w:id="138" w:name="n468"/>
      <w:bookmarkEnd w:id="137"/>
      <w:bookmarkEnd w:id="138"/>
      <w:r w:rsidRPr="00FB2F8D">
        <w:rPr>
          <w:color w:val="333333"/>
          <w:sz w:val="28"/>
          <w:szCs w:val="28"/>
        </w:rPr>
        <w:t>Тимчасовий та додатковий реєстри міжнародних поштових та експрес-відправлень подаються виключно оператором поштового зв’язку або експрес-перевізником митному органу в електронній формі з використанням інформаційних технологій.</w:t>
      </w:r>
      <w:r w:rsidRPr="00FB2F8D">
        <w:rPr>
          <w:rStyle w:val="apple-converted-space"/>
          <w:color w:val="333333"/>
          <w:sz w:val="28"/>
          <w:szCs w:val="28"/>
        </w:rPr>
        <w:t> </w:t>
      </w:r>
    </w:p>
    <w:p w14:paraId="20FD759E" w14:textId="77777777" w:rsidR="00FB2F8D" w:rsidRPr="00FB2F8D" w:rsidRDefault="00FB2F8D" w:rsidP="005C505D">
      <w:pPr>
        <w:pStyle w:val="rvps2"/>
        <w:spacing w:before="0" w:beforeAutospacing="0" w:after="0" w:afterAutospacing="0"/>
        <w:ind w:firstLine="709"/>
        <w:jc w:val="both"/>
        <w:rPr>
          <w:color w:val="333333"/>
          <w:sz w:val="28"/>
          <w:szCs w:val="28"/>
        </w:rPr>
      </w:pPr>
      <w:bookmarkStart w:id="139" w:name="n473"/>
      <w:bookmarkStart w:id="140" w:name="n469"/>
      <w:bookmarkEnd w:id="139"/>
      <w:bookmarkEnd w:id="140"/>
      <w:r w:rsidRPr="00FB2F8D">
        <w:rPr>
          <w:color w:val="333333"/>
          <w:sz w:val="28"/>
          <w:szCs w:val="28"/>
        </w:rPr>
        <w:t>Митна декларація CN 22 чи CN 23 подається оператором поштового зв’язку митному органу в електронній формі з використанням інформаційних технологій або в паперовій формі.</w:t>
      </w:r>
    </w:p>
    <w:p w14:paraId="7B154083" w14:textId="764D4BF5" w:rsidR="00FB2F8D" w:rsidRPr="00FB2F8D" w:rsidRDefault="00FB2F8D" w:rsidP="005C505D">
      <w:pPr>
        <w:pStyle w:val="rvps2"/>
        <w:spacing w:before="0" w:beforeAutospacing="0" w:after="0" w:afterAutospacing="0"/>
        <w:ind w:firstLine="709"/>
        <w:jc w:val="both"/>
        <w:rPr>
          <w:color w:val="333333"/>
          <w:sz w:val="28"/>
          <w:szCs w:val="28"/>
        </w:rPr>
      </w:pPr>
      <w:bookmarkStart w:id="141" w:name="n474"/>
      <w:bookmarkStart w:id="142" w:name="n56"/>
      <w:bookmarkStart w:id="143" w:name="n59"/>
      <w:bookmarkEnd w:id="141"/>
      <w:bookmarkEnd w:id="142"/>
      <w:bookmarkEnd w:id="143"/>
      <w:r w:rsidRPr="00FB2F8D">
        <w:rPr>
          <w:color w:val="333333"/>
          <w:sz w:val="28"/>
          <w:szCs w:val="28"/>
        </w:rPr>
        <w:t>Митна декларація за формою єдиного адміністративного документа подається разом з її електронною копією. Інформація, внесена декларантом до електронної копії митної декларації, повинна відповідати інформації, внесеній декларантом до оригіналу на паперовому носії, за винятком тієї інформації, яка в установленому порядку вноситься тільки до електронної копії.</w:t>
      </w:r>
    </w:p>
    <w:p w14:paraId="58AD388C" w14:textId="77777777" w:rsidR="00FB2F8D" w:rsidRPr="00FB2F8D" w:rsidRDefault="00FB2F8D" w:rsidP="005C505D">
      <w:pPr>
        <w:pStyle w:val="rvps2"/>
        <w:spacing w:before="0" w:beforeAutospacing="0" w:after="0" w:afterAutospacing="0"/>
        <w:ind w:firstLine="709"/>
        <w:jc w:val="both"/>
        <w:rPr>
          <w:b/>
          <w:bCs/>
          <w:color w:val="333333"/>
          <w:sz w:val="28"/>
          <w:szCs w:val="28"/>
        </w:rPr>
      </w:pPr>
      <w:bookmarkStart w:id="144" w:name="n60"/>
      <w:bookmarkEnd w:id="144"/>
    </w:p>
    <w:p w14:paraId="3333604B" w14:textId="39EA956B" w:rsidR="00AE2636" w:rsidRDefault="001E3415" w:rsidP="005C505D">
      <w:pPr>
        <w:pStyle w:val="rvps2"/>
        <w:spacing w:before="0" w:beforeAutospacing="0" w:after="0" w:afterAutospacing="0"/>
        <w:ind w:firstLine="709"/>
        <w:jc w:val="center"/>
        <w:rPr>
          <w:b/>
          <w:bCs/>
          <w:sz w:val="28"/>
          <w:szCs w:val="28"/>
          <w:lang w:val="uk-UA"/>
        </w:rPr>
      </w:pPr>
      <w:bookmarkStart w:id="145" w:name="n2136"/>
      <w:bookmarkEnd w:id="145"/>
      <w:r w:rsidRPr="001E3415">
        <w:rPr>
          <w:b/>
          <w:bCs/>
          <w:sz w:val="28"/>
          <w:szCs w:val="28"/>
          <w:lang w:val="uk-UA"/>
        </w:rPr>
        <w:t>3.</w:t>
      </w:r>
      <w:r>
        <w:rPr>
          <w:b/>
          <w:bCs/>
          <w:sz w:val="28"/>
          <w:szCs w:val="28"/>
          <w:lang w:val="uk-UA"/>
        </w:rPr>
        <w:t xml:space="preserve"> Декларанти, їх права та обов’язки</w:t>
      </w:r>
    </w:p>
    <w:p w14:paraId="79D0CC7B" w14:textId="77777777" w:rsidR="001E3415" w:rsidRDefault="001E3415" w:rsidP="005C505D">
      <w:pPr>
        <w:pStyle w:val="rvps2"/>
        <w:spacing w:before="0" w:beforeAutospacing="0" w:after="0" w:afterAutospacing="0"/>
        <w:ind w:firstLine="709"/>
        <w:jc w:val="center"/>
        <w:rPr>
          <w:b/>
          <w:bCs/>
          <w:sz w:val="28"/>
          <w:szCs w:val="28"/>
          <w:lang w:val="uk-UA"/>
        </w:rPr>
      </w:pPr>
    </w:p>
    <w:p w14:paraId="79E7CA81" w14:textId="6FE1FE92" w:rsidR="001E3415" w:rsidRPr="001E3415" w:rsidRDefault="001E3415" w:rsidP="005C505D">
      <w:pPr>
        <w:pStyle w:val="rvps2"/>
        <w:spacing w:before="0" w:beforeAutospacing="0" w:after="0" w:afterAutospacing="0"/>
        <w:ind w:firstLine="709"/>
        <w:jc w:val="both"/>
        <w:rPr>
          <w:b/>
          <w:bCs/>
          <w:sz w:val="28"/>
          <w:szCs w:val="28"/>
          <w:lang w:val="uk-UA"/>
        </w:rPr>
      </w:pPr>
      <w:r w:rsidRPr="001E3415">
        <w:rPr>
          <w:color w:val="333333"/>
          <w:sz w:val="28"/>
          <w:szCs w:val="28"/>
          <w:u w:val="single"/>
          <w:shd w:val="clear" w:color="auto" w:fill="FFFFFF"/>
          <w:lang w:val="uk-UA"/>
        </w:rPr>
        <w:t>Д</w:t>
      </w:r>
      <w:r w:rsidRPr="001E3415">
        <w:rPr>
          <w:color w:val="333333"/>
          <w:sz w:val="28"/>
          <w:szCs w:val="28"/>
          <w:u w:val="single"/>
          <w:shd w:val="clear" w:color="auto" w:fill="FFFFFF"/>
        </w:rPr>
        <w:t>екларант</w:t>
      </w:r>
      <w:r w:rsidRPr="001E3415">
        <w:rPr>
          <w:color w:val="333333"/>
          <w:sz w:val="28"/>
          <w:szCs w:val="28"/>
          <w:shd w:val="clear" w:color="auto" w:fill="FFFFFF"/>
        </w:rPr>
        <w:t xml:space="preserve"> - особа, яка подає від власного імені митну декларацію, декларацію тимчасового зберігання, загальну декларацію прибуття, чи особа, від імені якої подається така декларація</w:t>
      </w:r>
      <w:r>
        <w:rPr>
          <w:color w:val="333333"/>
          <w:sz w:val="28"/>
          <w:szCs w:val="28"/>
          <w:shd w:val="clear" w:color="auto" w:fill="FFFFFF"/>
          <w:lang w:val="uk-UA"/>
        </w:rPr>
        <w:t>.</w:t>
      </w:r>
    </w:p>
    <w:p w14:paraId="6B60B4C3" w14:textId="54A6FFCE" w:rsidR="001E3415" w:rsidRPr="001E3415" w:rsidRDefault="001E3415" w:rsidP="005C505D">
      <w:pPr>
        <w:pStyle w:val="rvps2"/>
        <w:spacing w:before="0" w:beforeAutospacing="0" w:after="0" w:afterAutospacing="0"/>
        <w:ind w:firstLine="709"/>
        <w:jc w:val="both"/>
        <w:rPr>
          <w:color w:val="333333"/>
          <w:sz w:val="28"/>
          <w:szCs w:val="28"/>
        </w:rPr>
      </w:pPr>
      <w:r w:rsidRPr="001E3415">
        <w:rPr>
          <w:color w:val="333333"/>
          <w:sz w:val="28"/>
          <w:szCs w:val="28"/>
          <w:u w:val="single"/>
        </w:rPr>
        <w:t>Декларантом має право виступати</w:t>
      </w:r>
      <w:r w:rsidRPr="001E3415">
        <w:rPr>
          <w:color w:val="333333"/>
          <w:sz w:val="28"/>
          <w:szCs w:val="28"/>
        </w:rPr>
        <w:t>:</w:t>
      </w:r>
    </w:p>
    <w:p w14:paraId="780386C9"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46" w:name="n2217"/>
      <w:bookmarkEnd w:id="146"/>
      <w:r w:rsidRPr="001E3415">
        <w:rPr>
          <w:color w:val="333333"/>
          <w:sz w:val="28"/>
          <w:szCs w:val="28"/>
        </w:rPr>
        <w:t>1) особа, яка самостійно здійснює декларування у власних інтересах та від власного імені (утримувач митного режиму);</w:t>
      </w:r>
    </w:p>
    <w:p w14:paraId="3A56C714"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47" w:name="n2218"/>
      <w:bookmarkEnd w:id="147"/>
      <w:r w:rsidRPr="001E3415">
        <w:rPr>
          <w:color w:val="333333"/>
          <w:sz w:val="28"/>
          <w:szCs w:val="28"/>
        </w:rPr>
        <w:t>2) особа, в інтересах та від імені якої здійснюється декларування (утримувач митного режиму в разі прямого представництва);</w:t>
      </w:r>
    </w:p>
    <w:p w14:paraId="2E20200F"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48" w:name="n9367"/>
      <w:bookmarkEnd w:id="148"/>
      <w:r w:rsidRPr="001E3415">
        <w:rPr>
          <w:color w:val="333333"/>
          <w:sz w:val="28"/>
          <w:szCs w:val="28"/>
        </w:rPr>
        <w:t>3) особа, яка здійснює декларування в інтересах іншої особи (утримувача митного режиму), але від власного імені (непрямий митний представник).</w:t>
      </w:r>
    </w:p>
    <w:p w14:paraId="7C037EF9" w14:textId="33F1BD55" w:rsidR="001E3415" w:rsidRPr="001E3415" w:rsidRDefault="001E3415" w:rsidP="005C505D">
      <w:pPr>
        <w:pStyle w:val="rvps2"/>
        <w:spacing w:before="0" w:beforeAutospacing="0" w:after="0" w:afterAutospacing="0"/>
        <w:ind w:firstLine="709"/>
        <w:jc w:val="both"/>
        <w:rPr>
          <w:color w:val="333333"/>
          <w:sz w:val="28"/>
          <w:szCs w:val="28"/>
        </w:rPr>
      </w:pPr>
      <w:bookmarkStart w:id="149" w:name="n9366"/>
      <w:bookmarkStart w:id="150" w:name="n2219"/>
      <w:bookmarkEnd w:id="149"/>
      <w:bookmarkEnd w:id="150"/>
      <w:r w:rsidRPr="001E3415">
        <w:rPr>
          <w:color w:val="333333"/>
          <w:sz w:val="28"/>
          <w:szCs w:val="28"/>
        </w:rPr>
        <w:t xml:space="preserve">Декларантами можуть бути </w:t>
      </w:r>
      <w:r w:rsidRPr="005C505D">
        <w:rPr>
          <w:i/>
          <w:iCs/>
          <w:color w:val="333333"/>
          <w:sz w:val="28"/>
          <w:szCs w:val="28"/>
        </w:rPr>
        <w:t>тільки резиденти</w:t>
      </w:r>
      <w:r w:rsidRPr="001E3415">
        <w:rPr>
          <w:color w:val="333333"/>
          <w:sz w:val="28"/>
          <w:szCs w:val="28"/>
        </w:rPr>
        <w:t xml:space="preserve">, </w:t>
      </w:r>
      <w:r w:rsidRPr="005C505D">
        <w:rPr>
          <w:color w:val="333333"/>
          <w:sz w:val="28"/>
          <w:szCs w:val="28"/>
          <w:u w:val="single"/>
        </w:rPr>
        <w:t>крім випадків</w:t>
      </w:r>
      <w:r w:rsidRPr="001E3415">
        <w:rPr>
          <w:color w:val="333333"/>
          <w:sz w:val="28"/>
          <w:szCs w:val="28"/>
        </w:rPr>
        <w:t xml:space="preserve"> переміщення через митний кордон України:</w:t>
      </w:r>
    </w:p>
    <w:p w14:paraId="2D2B1D2E"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51" w:name="n2220"/>
      <w:bookmarkEnd w:id="151"/>
      <w:r w:rsidRPr="001E3415">
        <w:rPr>
          <w:color w:val="333333"/>
          <w:sz w:val="28"/>
          <w:szCs w:val="28"/>
        </w:rPr>
        <w:t>1) громадянами - особистих речей, транспортних засобів особистого користування та інших товарів для особистих, сімейних чи інших потреб, не пов’язаних із здійсненням підприємницької діяльності;</w:t>
      </w:r>
    </w:p>
    <w:p w14:paraId="6A0B37D0" w14:textId="67C1B46C" w:rsidR="001E3415" w:rsidRPr="001E3415" w:rsidRDefault="001E3415" w:rsidP="005C505D">
      <w:pPr>
        <w:pStyle w:val="rvps2"/>
        <w:spacing w:before="0" w:beforeAutospacing="0" w:after="0" w:afterAutospacing="0"/>
        <w:ind w:firstLine="709"/>
        <w:jc w:val="both"/>
        <w:rPr>
          <w:color w:val="333333"/>
          <w:sz w:val="28"/>
          <w:szCs w:val="28"/>
        </w:rPr>
      </w:pPr>
      <w:bookmarkStart w:id="152" w:name="n2221"/>
      <w:bookmarkEnd w:id="152"/>
      <w:r w:rsidRPr="001E3415">
        <w:rPr>
          <w:color w:val="333333"/>
          <w:sz w:val="28"/>
          <w:szCs w:val="28"/>
        </w:rPr>
        <w:t xml:space="preserve">2) </w:t>
      </w:r>
      <w:r w:rsidR="005C505D">
        <w:rPr>
          <w:color w:val="333333"/>
          <w:sz w:val="28"/>
          <w:szCs w:val="28"/>
          <w:lang w:val="uk-UA"/>
        </w:rPr>
        <w:t xml:space="preserve">посадовими особами дипломатичних представництв, консульськими </w:t>
      </w:r>
      <w:proofErr w:type="spellStart"/>
      <w:r w:rsidR="005C505D">
        <w:rPr>
          <w:color w:val="333333"/>
          <w:sz w:val="28"/>
          <w:szCs w:val="28"/>
          <w:lang w:val="uk-UA"/>
        </w:rPr>
        <w:t>курєрами</w:t>
      </w:r>
      <w:proofErr w:type="spellEnd"/>
      <w:r w:rsidRPr="001E3415">
        <w:rPr>
          <w:color w:val="333333"/>
          <w:sz w:val="28"/>
          <w:szCs w:val="28"/>
        </w:rPr>
        <w:t>, - товарів, у зв’язку із ввезенням яких на митну територію України та вивезенням їх за межі цієї території такі пільги надаються;</w:t>
      </w:r>
    </w:p>
    <w:p w14:paraId="4B69190D"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53" w:name="n2222"/>
      <w:bookmarkEnd w:id="153"/>
      <w:r w:rsidRPr="001E3415">
        <w:rPr>
          <w:color w:val="333333"/>
          <w:sz w:val="28"/>
          <w:szCs w:val="28"/>
        </w:rPr>
        <w:t>3) представництвами іноземних фірм - товарів, що не підлягають відчуженню та призначені для службового користування цих представництв при декларуванні у митні режими тимчасового ввезення, реекспорту, транзиту, а також імпорту щодо товарів, ввезених для власних потреб таких представництв;</w:t>
      </w:r>
    </w:p>
    <w:p w14:paraId="19F2F68B"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54" w:name="n2223"/>
      <w:bookmarkEnd w:id="154"/>
      <w:r w:rsidRPr="001E3415">
        <w:rPr>
          <w:color w:val="333333"/>
          <w:sz w:val="28"/>
          <w:szCs w:val="28"/>
        </w:rPr>
        <w:t>4) іноземними перевізниками - товарів, транспортних засобів комерційного призначення, що переміщуються територією України прохідним транзитом;</w:t>
      </w:r>
    </w:p>
    <w:p w14:paraId="18E8FEC7"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55" w:name="n2224"/>
      <w:bookmarkEnd w:id="155"/>
      <w:r w:rsidRPr="001E3415">
        <w:rPr>
          <w:color w:val="333333"/>
          <w:sz w:val="28"/>
          <w:szCs w:val="28"/>
        </w:rPr>
        <w:lastRenderedPageBreak/>
        <w:t>5) інших випадків, коли відповідно до законодавства України нерезидент має право розпоряджатися товарами на митній території України.</w:t>
      </w:r>
    </w:p>
    <w:p w14:paraId="3D82C853" w14:textId="21BEA3F9" w:rsidR="001E3415" w:rsidRPr="001E3415" w:rsidRDefault="001E3415" w:rsidP="005C505D">
      <w:pPr>
        <w:pStyle w:val="rvps2"/>
        <w:spacing w:before="0" w:beforeAutospacing="0" w:after="0" w:afterAutospacing="0"/>
        <w:ind w:firstLine="709"/>
        <w:jc w:val="both"/>
        <w:rPr>
          <w:color w:val="333333"/>
          <w:sz w:val="28"/>
          <w:szCs w:val="28"/>
        </w:rPr>
      </w:pPr>
      <w:bookmarkStart w:id="156" w:name="n2225"/>
      <w:bookmarkEnd w:id="156"/>
      <w:r w:rsidRPr="001E3415">
        <w:rPr>
          <w:color w:val="333333"/>
          <w:sz w:val="28"/>
          <w:szCs w:val="28"/>
        </w:rPr>
        <w:t>Підприємства можуть бути декларантами, за умови перебування їх на обліку в митних органах України.</w:t>
      </w:r>
    </w:p>
    <w:p w14:paraId="5095B51F" w14:textId="70BB13D0" w:rsidR="001E3415" w:rsidRPr="005C505D" w:rsidRDefault="001E3415" w:rsidP="005C505D">
      <w:pPr>
        <w:pStyle w:val="rvps2"/>
        <w:spacing w:before="0" w:beforeAutospacing="0" w:after="0" w:afterAutospacing="0"/>
        <w:ind w:firstLine="709"/>
        <w:jc w:val="both"/>
        <w:rPr>
          <w:color w:val="333333"/>
          <w:sz w:val="28"/>
          <w:szCs w:val="28"/>
        </w:rPr>
      </w:pPr>
      <w:bookmarkStart w:id="157" w:name="n2226"/>
      <w:bookmarkEnd w:id="157"/>
      <w:r w:rsidRPr="001E3415">
        <w:rPr>
          <w:color w:val="333333"/>
          <w:sz w:val="28"/>
          <w:szCs w:val="28"/>
        </w:rPr>
        <w:t>Громадяни можуть бути декларантами після досягнення ними 16-річного віку.</w:t>
      </w:r>
      <w:bookmarkStart w:id="158" w:name="n9370"/>
      <w:bookmarkStart w:id="159" w:name="n9371"/>
      <w:bookmarkEnd w:id="158"/>
      <w:bookmarkEnd w:id="159"/>
      <w:r w:rsidR="005C505D">
        <w:rPr>
          <w:color w:val="333333"/>
          <w:sz w:val="28"/>
          <w:szCs w:val="28"/>
          <w:lang w:val="uk-UA"/>
        </w:rPr>
        <w:t xml:space="preserve"> </w:t>
      </w:r>
      <w:r w:rsidRPr="001E3415">
        <w:rPr>
          <w:color w:val="333333"/>
          <w:sz w:val="28"/>
          <w:szCs w:val="28"/>
        </w:rPr>
        <w:t>Декларування товарів, що належать громадянам, може здійснюватися цими громадянами, утримувачами цих товарів або їхніми митними представниками.</w:t>
      </w:r>
    </w:p>
    <w:p w14:paraId="353B9D1B" w14:textId="56447193" w:rsidR="001E3415" w:rsidRPr="001E3415" w:rsidRDefault="001E3415" w:rsidP="005C505D">
      <w:pPr>
        <w:pStyle w:val="rvps2"/>
        <w:spacing w:before="0" w:beforeAutospacing="0" w:after="0" w:afterAutospacing="0"/>
        <w:ind w:firstLine="709"/>
        <w:jc w:val="both"/>
        <w:rPr>
          <w:color w:val="333333"/>
          <w:sz w:val="28"/>
          <w:szCs w:val="28"/>
        </w:rPr>
      </w:pPr>
      <w:bookmarkStart w:id="160" w:name="n9372"/>
      <w:bookmarkStart w:id="161" w:name="n2229"/>
      <w:bookmarkStart w:id="162" w:name="n2230"/>
      <w:bookmarkEnd w:id="160"/>
      <w:bookmarkEnd w:id="161"/>
      <w:bookmarkEnd w:id="162"/>
      <w:r w:rsidRPr="005C505D">
        <w:rPr>
          <w:color w:val="333333"/>
          <w:sz w:val="28"/>
          <w:szCs w:val="28"/>
          <w:u w:val="single"/>
        </w:rPr>
        <w:t>Декларант зобов’язаний</w:t>
      </w:r>
      <w:r w:rsidRPr="001E3415">
        <w:rPr>
          <w:color w:val="333333"/>
          <w:sz w:val="28"/>
          <w:szCs w:val="28"/>
        </w:rPr>
        <w:t>:</w:t>
      </w:r>
    </w:p>
    <w:p w14:paraId="4B06D89E"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63" w:name="n2231"/>
      <w:bookmarkEnd w:id="163"/>
      <w:r w:rsidRPr="001E3415">
        <w:rPr>
          <w:color w:val="333333"/>
          <w:sz w:val="28"/>
          <w:szCs w:val="28"/>
        </w:rPr>
        <w:t>1) здійснити декларування товарів, транспортних засобів комерційного призначення відповідно до порядку, встановленого цим Кодексом;</w:t>
      </w:r>
    </w:p>
    <w:p w14:paraId="60B10DFF"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64" w:name="n2232"/>
      <w:bookmarkEnd w:id="164"/>
      <w:r w:rsidRPr="001E3415">
        <w:rPr>
          <w:color w:val="333333"/>
          <w:sz w:val="28"/>
          <w:szCs w:val="28"/>
        </w:rPr>
        <w:t>2) на вимогу митного органу забезпечити пред’явлення товарів, транспортних засобів комерційного призначення для митного контролю і митного оформлення;</w:t>
      </w:r>
    </w:p>
    <w:p w14:paraId="68EF793A" w14:textId="77777777" w:rsidR="001E3415" w:rsidRPr="001E3415" w:rsidRDefault="001E3415" w:rsidP="005C505D">
      <w:pPr>
        <w:pStyle w:val="rvps2"/>
        <w:spacing w:before="0" w:beforeAutospacing="0" w:after="0" w:afterAutospacing="0"/>
        <w:ind w:firstLine="709"/>
        <w:jc w:val="both"/>
        <w:rPr>
          <w:color w:val="333333"/>
          <w:sz w:val="28"/>
          <w:szCs w:val="28"/>
        </w:rPr>
      </w:pPr>
      <w:bookmarkStart w:id="165" w:name="n9374"/>
      <w:bookmarkStart w:id="166" w:name="n2233"/>
      <w:bookmarkEnd w:id="165"/>
      <w:bookmarkEnd w:id="166"/>
      <w:r w:rsidRPr="001E3415">
        <w:rPr>
          <w:color w:val="333333"/>
          <w:sz w:val="28"/>
          <w:szCs w:val="28"/>
        </w:rPr>
        <w:t>3) надати митному органу передбачені законодавством документи і відомості, необхідні для виконання митних формальностей;</w:t>
      </w:r>
    </w:p>
    <w:p w14:paraId="460A97BD" w14:textId="4E08F547" w:rsidR="001E3415" w:rsidRPr="005C505D" w:rsidRDefault="001E3415" w:rsidP="005C505D">
      <w:pPr>
        <w:pStyle w:val="rvps2"/>
        <w:spacing w:before="0" w:beforeAutospacing="0" w:after="0" w:afterAutospacing="0"/>
        <w:ind w:firstLine="709"/>
        <w:jc w:val="both"/>
        <w:rPr>
          <w:color w:val="333333"/>
          <w:sz w:val="28"/>
          <w:szCs w:val="28"/>
          <w:lang w:val="uk-UA"/>
        </w:rPr>
      </w:pPr>
      <w:bookmarkStart w:id="167" w:name="n2234"/>
      <w:bookmarkEnd w:id="167"/>
      <w:r w:rsidRPr="001E3415">
        <w:rPr>
          <w:color w:val="333333"/>
          <w:sz w:val="28"/>
          <w:szCs w:val="28"/>
        </w:rPr>
        <w:t xml:space="preserve">4) у випадках, визначених </w:t>
      </w:r>
      <w:r w:rsidR="005C505D">
        <w:rPr>
          <w:color w:val="333333"/>
          <w:sz w:val="28"/>
          <w:szCs w:val="28"/>
          <w:lang w:val="uk-UA"/>
        </w:rPr>
        <w:t>Митним кодексом України та Податковим кодексом України,</w:t>
      </w:r>
      <w:r w:rsidR="005C505D" w:rsidRPr="001E3415">
        <w:rPr>
          <w:color w:val="333333"/>
          <w:sz w:val="28"/>
          <w:szCs w:val="28"/>
        </w:rPr>
        <w:t xml:space="preserve"> </w:t>
      </w:r>
      <w:r w:rsidRPr="001E3415">
        <w:rPr>
          <w:color w:val="333333"/>
          <w:sz w:val="28"/>
          <w:szCs w:val="28"/>
        </w:rPr>
        <w:t>сплатити митні платежі або забезпечити їх сплату</w:t>
      </w:r>
      <w:r w:rsidR="005C505D">
        <w:rPr>
          <w:color w:val="333333"/>
          <w:sz w:val="28"/>
          <w:szCs w:val="28"/>
          <w:lang w:val="uk-UA"/>
        </w:rPr>
        <w:t>;</w:t>
      </w:r>
    </w:p>
    <w:p w14:paraId="1F6BF631" w14:textId="172C81FE" w:rsidR="001E3415" w:rsidRPr="001E3415" w:rsidRDefault="001E3415" w:rsidP="005C505D">
      <w:pPr>
        <w:pStyle w:val="rvps2"/>
        <w:spacing w:before="0" w:beforeAutospacing="0" w:after="0" w:afterAutospacing="0"/>
        <w:ind w:firstLine="709"/>
        <w:jc w:val="both"/>
        <w:rPr>
          <w:color w:val="333333"/>
          <w:sz w:val="28"/>
          <w:szCs w:val="28"/>
        </w:rPr>
      </w:pPr>
      <w:bookmarkStart w:id="168" w:name="n2235"/>
      <w:bookmarkEnd w:id="168"/>
      <w:r w:rsidRPr="001E3415">
        <w:rPr>
          <w:color w:val="333333"/>
          <w:sz w:val="28"/>
          <w:szCs w:val="28"/>
        </w:rPr>
        <w:t xml:space="preserve">5) у випадках, визначених </w:t>
      </w:r>
      <w:r w:rsidR="005C505D">
        <w:rPr>
          <w:color w:val="333333"/>
          <w:sz w:val="28"/>
          <w:szCs w:val="28"/>
          <w:lang w:val="uk-UA"/>
        </w:rPr>
        <w:t>Митним кодексом України</w:t>
      </w:r>
      <w:r w:rsidRPr="001E3415">
        <w:rPr>
          <w:color w:val="333333"/>
          <w:sz w:val="28"/>
          <w:szCs w:val="28"/>
        </w:rPr>
        <w:t xml:space="preserve"> та іншими законами України, сплатити інші платежі, контроль за справлянням яких покладено на митні органи.</w:t>
      </w:r>
    </w:p>
    <w:p w14:paraId="0BD0890D" w14:textId="4BE8C020" w:rsidR="001E3415" w:rsidRPr="001E3415" w:rsidRDefault="001E3415" w:rsidP="005C505D">
      <w:pPr>
        <w:pStyle w:val="rvps2"/>
        <w:spacing w:before="0" w:beforeAutospacing="0" w:after="0" w:afterAutospacing="0"/>
        <w:ind w:firstLine="709"/>
        <w:jc w:val="both"/>
        <w:rPr>
          <w:color w:val="333333"/>
          <w:sz w:val="28"/>
          <w:szCs w:val="28"/>
        </w:rPr>
      </w:pPr>
      <w:bookmarkStart w:id="169" w:name="n2236"/>
      <w:bookmarkEnd w:id="169"/>
      <w:r w:rsidRPr="001E3415">
        <w:rPr>
          <w:color w:val="333333"/>
          <w:sz w:val="28"/>
          <w:szCs w:val="28"/>
        </w:rPr>
        <w:t xml:space="preserve">Перед подачею митної декларації декларант має право з дозволу митного органу </w:t>
      </w:r>
      <w:r w:rsidRPr="005C505D">
        <w:rPr>
          <w:i/>
          <w:iCs/>
          <w:color w:val="333333"/>
          <w:sz w:val="28"/>
          <w:szCs w:val="28"/>
        </w:rPr>
        <w:t>здійснювати фізичний огляд товарів</w:t>
      </w:r>
      <w:r w:rsidRPr="001E3415">
        <w:rPr>
          <w:color w:val="333333"/>
          <w:sz w:val="28"/>
          <w:szCs w:val="28"/>
        </w:rPr>
        <w:t xml:space="preserve"> з метою перевірки їх відповідності опису (відомостям), зазначеному у товаросупровідних документах, брати проби та зразки товарів.</w:t>
      </w:r>
    </w:p>
    <w:p w14:paraId="0DC90244" w14:textId="3A4D3AB2" w:rsidR="001E3415" w:rsidRPr="001E3415" w:rsidRDefault="001E3415" w:rsidP="005C505D">
      <w:pPr>
        <w:pStyle w:val="rvps2"/>
        <w:spacing w:before="0" w:beforeAutospacing="0" w:after="0" w:afterAutospacing="0"/>
        <w:ind w:firstLine="709"/>
        <w:jc w:val="both"/>
        <w:rPr>
          <w:color w:val="333333"/>
          <w:sz w:val="28"/>
          <w:szCs w:val="28"/>
        </w:rPr>
      </w:pPr>
      <w:bookmarkStart w:id="170" w:name="n2237"/>
      <w:bookmarkStart w:id="171" w:name="n2238"/>
      <w:bookmarkEnd w:id="170"/>
      <w:bookmarkEnd w:id="171"/>
      <w:r w:rsidRPr="001E3415">
        <w:rPr>
          <w:color w:val="333333"/>
          <w:sz w:val="28"/>
          <w:szCs w:val="28"/>
        </w:rPr>
        <w:t>У разі декларування товарів, транспортних засобів комерційного призначення утримувачем митного режиму від власного імені або його прямим митним представником відповідальність за невиконання обов’язків декларанта, несе утримувач митного режиму.</w:t>
      </w:r>
    </w:p>
    <w:p w14:paraId="0E9A871F" w14:textId="58598628" w:rsidR="001E3415" w:rsidRPr="001E3415" w:rsidRDefault="001E3415" w:rsidP="005C505D">
      <w:pPr>
        <w:pStyle w:val="rvps2"/>
        <w:spacing w:before="0" w:beforeAutospacing="0" w:after="0" w:afterAutospacing="0"/>
        <w:ind w:firstLine="709"/>
        <w:jc w:val="both"/>
        <w:rPr>
          <w:color w:val="333333"/>
          <w:sz w:val="28"/>
          <w:szCs w:val="28"/>
        </w:rPr>
      </w:pPr>
      <w:bookmarkStart w:id="172" w:name="n9375"/>
      <w:bookmarkStart w:id="173" w:name="n2239"/>
      <w:bookmarkEnd w:id="172"/>
      <w:bookmarkEnd w:id="173"/>
      <w:r w:rsidRPr="001E3415">
        <w:rPr>
          <w:color w:val="333333"/>
          <w:sz w:val="28"/>
          <w:szCs w:val="28"/>
        </w:rPr>
        <w:t>У разі декларування товарів непрямим митним представником передбачену відповідальність за невиконання обов’язків декларанта, несе такий непрямий митний представник.</w:t>
      </w:r>
    </w:p>
    <w:p w14:paraId="76CAC81F" w14:textId="77777777" w:rsidR="001E3415" w:rsidRPr="001E3415" w:rsidRDefault="001E3415" w:rsidP="001E3415">
      <w:pPr>
        <w:pStyle w:val="rvps2"/>
        <w:spacing w:before="0" w:beforeAutospacing="0" w:after="0" w:afterAutospacing="0"/>
        <w:ind w:firstLine="709"/>
        <w:jc w:val="center"/>
        <w:rPr>
          <w:b/>
          <w:bCs/>
          <w:color w:val="333333"/>
          <w:sz w:val="28"/>
          <w:szCs w:val="28"/>
        </w:rPr>
      </w:pPr>
      <w:bookmarkStart w:id="174" w:name="n9376"/>
      <w:bookmarkStart w:id="175" w:name="n2240"/>
      <w:bookmarkEnd w:id="174"/>
      <w:bookmarkEnd w:id="175"/>
    </w:p>
    <w:p w14:paraId="5C2A45DB" w14:textId="15BF8CCA" w:rsidR="00B91EC0" w:rsidRDefault="00F75419" w:rsidP="004C3F97">
      <w:pPr>
        <w:ind w:firstLine="709"/>
        <w:rPr>
          <w:b/>
          <w:color w:val="000000" w:themeColor="text1"/>
          <w:sz w:val="28"/>
          <w:szCs w:val="28"/>
          <w:lang w:val="uk-UA"/>
        </w:rPr>
      </w:pPr>
      <w:bookmarkStart w:id="176" w:name="n8838"/>
      <w:bookmarkEnd w:id="176"/>
      <w:r w:rsidRPr="004C3F97">
        <w:rPr>
          <w:b/>
          <w:color w:val="000000" w:themeColor="text1"/>
          <w:sz w:val="28"/>
          <w:szCs w:val="28"/>
          <w:lang w:val="uk-UA"/>
        </w:rPr>
        <w:t>Рекомендовані джерела</w:t>
      </w:r>
      <w:r w:rsidR="00B91EC0" w:rsidRPr="004C3F97">
        <w:rPr>
          <w:b/>
          <w:color w:val="000000" w:themeColor="text1"/>
          <w:sz w:val="28"/>
          <w:szCs w:val="28"/>
          <w:lang w:val="uk-UA"/>
        </w:rPr>
        <w:t>:</w:t>
      </w:r>
    </w:p>
    <w:p w14:paraId="0E331515" w14:textId="5065B0CA" w:rsidR="005C505D" w:rsidRPr="00044AD1" w:rsidRDefault="00044AD1" w:rsidP="00044AD1">
      <w:pPr>
        <w:ind w:firstLine="709"/>
        <w:jc w:val="both"/>
        <w:rPr>
          <w:bCs/>
          <w:color w:val="000000" w:themeColor="text1"/>
          <w:sz w:val="28"/>
          <w:szCs w:val="28"/>
          <w:lang w:val="uk-UA"/>
        </w:rPr>
      </w:pPr>
      <w:r>
        <w:rPr>
          <w:bCs/>
          <w:color w:val="000000" w:themeColor="text1"/>
          <w:sz w:val="28"/>
          <w:szCs w:val="28"/>
          <w:lang w:val="uk-UA"/>
        </w:rPr>
        <w:t xml:space="preserve">1. </w:t>
      </w:r>
      <w:r w:rsidR="005C505D" w:rsidRPr="00044AD1">
        <w:rPr>
          <w:bCs/>
          <w:color w:val="000000" w:themeColor="text1"/>
          <w:sz w:val="28"/>
          <w:szCs w:val="28"/>
          <w:lang w:val="uk-UA"/>
        </w:rPr>
        <w:t xml:space="preserve">Конвенція про спрощення формальностей </w:t>
      </w:r>
      <w:r w:rsidR="00D00223" w:rsidRPr="00044AD1">
        <w:rPr>
          <w:bCs/>
          <w:color w:val="000000" w:themeColor="text1"/>
          <w:sz w:val="28"/>
          <w:szCs w:val="28"/>
          <w:lang w:val="uk-UA"/>
        </w:rPr>
        <w:t>у торгівлі товарами від 20.05.1987. https://zakon.rada.gov.ua/laws/show/987_012#n639</w:t>
      </w:r>
    </w:p>
    <w:p w14:paraId="0A33D8AA" w14:textId="4B9CBB83" w:rsidR="004C3F97" w:rsidRPr="00044AD1" w:rsidRDefault="00044AD1" w:rsidP="00044AD1">
      <w:pPr>
        <w:ind w:firstLine="709"/>
        <w:jc w:val="both"/>
        <w:rPr>
          <w:bCs/>
          <w:color w:val="000000" w:themeColor="text1"/>
          <w:sz w:val="28"/>
          <w:szCs w:val="28"/>
          <w:lang w:val="uk-UA"/>
        </w:rPr>
      </w:pPr>
      <w:r>
        <w:rPr>
          <w:bCs/>
          <w:color w:val="000000" w:themeColor="text1"/>
          <w:sz w:val="28"/>
          <w:szCs w:val="28"/>
          <w:lang w:val="uk-UA"/>
        </w:rPr>
        <w:t xml:space="preserve">2. </w:t>
      </w:r>
      <w:r w:rsidR="004C3F97" w:rsidRPr="00044AD1">
        <w:rPr>
          <w:bCs/>
          <w:color w:val="000000" w:themeColor="text1"/>
          <w:sz w:val="28"/>
          <w:szCs w:val="28"/>
          <w:lang w:val="uk-UA"/>
        </w:rPr>
        <w:t xml:space="preserve">Митний кодекс України від 13 березня 2012 року № 4495-VI </w:t>
      </w:r>
      <w:hyperlink r:id="rId10" w:anchor="Text" w:history="1">
        <w:r w:rsidR="004C3F97" w:rsidRPr="00044AD1">
          <w:rPr>
            <w:rStyle w:val="a3"/>
            <w:bCs/>
            <w:color w:val="000000" w:themeColor="text1"/>
            <w:sz w:val="28"/>
            <w:szCs w:val="28"/>
            <w:u w:val="none"/>
            <w:lang w:val="uk-UA"/>
          </w:rPr>
          <w:t>https://zakon.rada.gov.ua/laws/show/4495-17#Text</w:t>
        </w:r>
      </w:hyperlink>
      <w:r w:rsidR="004C3F97" w:rsidRPr="00044AD1">
        <w:rPr>
          <w:bCs/>
          <w:color w:val="000000" w:themeColor="text1"/>
          <w:sz w:val="28"/>
          <w:szCs w:val="28"/>
          <w:lang w:val="uk-UA"/>
        </w:rPr>
        <w:t>.</w:t>
      </w:r>
    </w:p>
    <w:p w14:paraId="1B6CEA95" w14:textId="602A5C90" w:rsidR="005C505D" w:rsidRPr="00044AD1" w:rsidRDefault="00044AD1" w:rsidP="00044AD1">
      <w:pPr>
        <w:ind w:firstLine="709"/>
        <w:jc w:val="both"/>
        <w:rPr>
          <w:bCs/>
          <w:color w:val="333333"/>
          <w:sz w:val="28"/>
          <w:szCs w:val="28"/>
          <w:shd w:val="clear" w:color="auto" w:fill="FFFFFF"/>
          <w:lang w:val="uk-UA"/>
        </w:rPr>
      </w:pPr>
      <w:r>
        <w:rPr>
          <w:bCs/>
          <w:sz w:val="28"/>
          <w:szCs w:val="28"/>
          <w:lang w:val="uk-UA"/>
        </w:rPr>
        <w:t>3</w:t>
      </w:r>
      <w:r w:rsidR="005C505D" w:rsidRPr="00044AD1">
        <w:rPr>
          <w:bCs/>
          <w:sz w:val="28"/>
          <w:szCs w:val="28"/>
          <w:lang w:val="uk-UA"/>
        </w:rPr>
        <w:t xml:space="preserve">. Постанова Кабінету міністрів України від </w:t>
      </w:r>
      <w:r w:rsidR="005C505D" w:rsidRPr="00044AD1">
        <w:rPr>
          <w:bCs/>
          <w:color w:val="333333"/>
          <w:sz w:val="28"/>
          <w:szCs w:val="28"/>
          <w:shd w:val="clear" w:color="auto" w:fill="FFFFFF"/>
        </w:rPr>
        <w:t>від 21 травня 2012 р. № 450</w:t>
      </w:r>
      <w:r w:rsidR="005C505D" w:rsidRPr="00044AD1">
        <w:rPr>
          <w:bCs/>
          <w:color w:val="333333"/>
          <w:sz w:val="28"/>
          <w:szCs w:val="28"/>
          <w:shd w:val="clear" w:color="auto" w:fill="FFFFFF"/>
          <w:lang w:val="uk-UA"/>
        </w:rPr>
        <w:t xml:space="preserve"> «</w:t>
      </w:r>
      <w:r w:rsidR="005C505D" w:rsidRPr="00044AD1">
        <w:rPr>
          <w:bCs/>
          <w:color w:val="333333"/>
          <w:sz w:val="28"/>
          <w:szCs w:val="28"/>
          <w:shd w:val="clear" w:color="auto" w:fill="FFFFFF"/>
        </w:rPr>
        <w:t>Питання, пов'язані із застосуванням митних декларацій</w:t>
      </w:r>
      <w:r w:rsidR="005C505D" w:rsidRPr="00044AD1">
        <w:rPr>
          <w:bCs/>
          <w:color w:val="333333"/>
          <w:sz w:val="28"/>
          <w:szCs w:val="28"/>
          <w:shd w:val="clear" w:color="auto" w:fill="FFFFFF"/>
          <w:lang w:val="uk-UA"/>
        </w:rPr>
        <w:t xml:space="preserve">». </w:t>
      </w:r>
      <w:hyperlink r:id="rId11" w:anchor="n16" w:history="1">
        <w:r w:rsidR="00D00223" w:rsidRPr="00044AD1">
          <w:rPr>
            <w:rStyle w:val="a3"/>
            <w:bCs/>
            <w:sz w:val="28"/>
            <w:szCs w:val="28"/>
            <w:shd w:val="clear" w:color="auto" w:fill="FFFFFF"/>
            <w:lang w:val="uk-UA"/>
          </w:rPr>
          <w:t>https://zakon.rada.gov.ua/laws/show/450-2012-п#n16</w:t>
        </w:r>
      </w:hyperlink>
    </w:p>
    <w:p w14:paraId="741F094D" w14:textId="68DB539A" w:rsidR="00D00223" w:rsidRPr="00044AD1" w:rsidRDefault="00044AD1" w:rsidP="00044AD1">
      <w:pPr>
        <w:ind w:firstLine="709"/>
        <w:jc w:val="both"/>
        <w:rPr>
          <w:bCs/>
          <w:color w:val="333333"/>
          <w:sz w:val="28"/>
          <w:szCs w:val="28"/>
          <w:shd w:val="clear" w:color="auto" w:fill="FFFFFF"/>
          <w:lang w:val="uk-UA"/>
        </w:rPr>
      </w:pPr>
      <w:r>
        <w:rPr>
          <w:bCs/>
          <w:color w:val="333333"/>
          <w:sz w:val="28"/>
          <w:szCs w:val="28"/>
          <w:shd w:val="clear" w:color="auto" w:fill="FFFFFF"/>
          <w:lang w:val="uk-UA"/>
        </w:rPr>
        <w:t xml:space="preserve">4. </w:t>
      </w:r>
      <w:r w:rsidR="00D00223" w:rsidRPr="00044AD1">
        <w:rPr>
          <w:bCs/>
          <w:color w:val="333333"/>
          <w:sz w:val="28"/>
          <w:szCs w:val="28"/>
          <w:shd w:val="clear" w:color="auto" w:fill="FFFFFF"/>
          <w:lang w:val="uk-UA"/>
        </w:rPr>
        <w:t xml:space="preserve">Постанова Кабінету міністрів України </w:t>
      </w:r>
      <w:r w:rsidR="00D00223" w:rsidRPr="00044AD1">
        <w:rPr>
          <w:bCs/>
          <w:color w:val="333333"/>
          <w:sz w:val="28"/>
          <w:szCs w:val="28"/>
          <w:shd w:val="clear" w:color="auto" w:fill="FFFFFF"/>
        </w:rPr>
        <w:t>від 21 травня 2012 р. № 431</w:t>
      </w:r>
      <w:r w:rsidR="00D00223" w:rsidRPr="00044AD1">
        <w:rPr>
          <w:bCs/>
          <w:color w:val="333333"/>
          <w:sz w:val="28"/>
          <w:szCs w:val="28"/>
          <w:shd w:val="clear" w:color="auto" w:fill="FFFFFF"/>
          <w:lang w:val="uk-UA"/>
        </w:rPr>
        <w:t xml:space="preserve"> «</w:t>
      </w:r>
      <w:r w:rsidR="00D00223" w:rsidRPr="00044AD1">
        <w:rPr>
          <w:bCs/>
          <w:color w:val="333333"/>
          <w:sz w:val="28"/>
          <w:szCs w:val="28"/>
          <w:shd w:val="clear" w:color="auto" w:fill="FFFFFF"/>
        </w:rPr>
        <w:t>Про затвердження форми митної декларації для письмового декларування товарів, що переміщуються через митний кордон України громадянами для особистих, сімейних та інших потреб, не пов'язаних з провадженням підприємницької діяльності</w:t>
      </w:r>
      <w:r w:rsidR="00D00223" w:rsidRPr="00044AD1">
        <w:rPr>
          <w:bCs/>
          <w:color w:val="333333"/>
          <w:sz w:val="28"/>
          <w:szCs w:val="28"/>
          <w:shd w:val="clear" w:color="auto" w:fill="FFFFFF"/>
          <w:lang w:val="uk-UA"/>
        </w:rPr>
        <w:t xml:space="preserve">». </w:t>
      </w:r>
      <w:hyperlink r:id="rId12" w:anchor="n14" w:history="1">
        <w:r w:rsidRPr="00044AD1">
          <w:rPr>
            <w:rStyle w:val="a3"/>
            <w:bCs/>
            <w:sz w:val="28"/>
            <w:szCs w:val="28"/>
            <w:shd w:val="clear" w:color="auto" w:fill="FFFFFF"/>
            <w:lang w:val="uk-UA"/>
          </w:rPr>
          <w:t>https://zakon.rada.gov.ua/laws/show/431-2012-п#n14</w:t>
        </w:r>
      </w:hyperlink>
    </w:p>
    <w:p w14:paraId="5DC64C1D" w14:textId="525E668E" w:rsidR="00044AD1" w:rsidRDefault="00044AD1" w:rsidP="00044AD1">
      <w:pPr>
        <w:ind w:firstLine="709"/>
        <w:jc w:val="both"/>
        <w:rPr>
          <w:bCs/>
          <w:color w:val="333333"/>
          <w:sz w:val="28"/>
          <w:szCs w:val="28"/>
          <w:shd w:val="clear" w:color="auto" w:fill="FFFFFF"/>
          <w:lang w:val="uk-UA"/>
        </w:rPr>
      </w:pPr>
      <w:r>
        <w:rPr>
          <w:bCs/>
          <w:color w:val="333333"/>
          <w:sz w:val="28"/>
          <w:szCs w:val="28"/>
          <w:shd w:val="clear" w:color="auto" w:fill="FFFFFF"/>
          <w:lang w:val="uk-UA"/>
        </w:rPr>
        <w:lastRenderedPageBreak/>
        <w:t xml:space="preserve">5. </w:t>
      </w:r>
      <w:r w:rsidRPr="00044AD1">
        <w:rPr>
          <w:bCs/>
          <w:color w:val="333333"/>
          <w:sz w:val="28"/>
          <w:szCs w:val="28"/>
          <w:shd w:val="clear" w:color="auto" w:fill="FFFFFF"/>
          <w:lang w:val="uk-UA"/>
        </w:rPr>
        <w:t xml:space="preserve">Постанова Кабінету міністрів України від </w:t>
      </w:r>
      <w:r w:rsidRPr="00044AD1">
        <w:rPr>
          <w:bCs/>
          <w:color w:val="333333"/>
          <w:sz w:val="28"/>
          <w:szCs w:val="28"/>
          <w:shd w:val="clear" w:color="auto" w:fill="FFFFFF"/>
        </w:rPr>
        <w:t>від 27 лютого 2019 р. № 203</w:t>
      </w:r>
      <w:r w:rsidRPr="00044AD1">
        <w:rPr>
          <w:bCs/>
          <w:color w:val="333333"/>
          <w:sz w:val="28"/>
          <w:szCs w:val="28"/>
          <w:shd w:val="clear" w:color="auto" w:fill="FFFFFF"/>
          <w:lang w:val="uk-UA"/>
        </w:rPr>
        <w:t xml:space="preserve"> «</w:t>
      </w:r>
      <w:r w:rsidRPr="00044AD1">
        <w:rPr>
          <w:bCs/>
          <w:color w:val="333333"/>
          <w:sz w:val="28"/>
          <w:szCs w:val="28"/>
          <w:shd w:val="clear" w:color="auto" w:fill="FFFFFF"/>
        </w:rPr>
        <w:t>Деякі питання транскордонного переміщення фізичними особами валютних цінностей</w:t>
      </w:r>
      <w:r w:rsidRPr="00044AD1">
        <w:rPr>
          <w:bCs/>
          <w:color w:val="333333"/>
          <w:sz w:val="28"/>
          <w:szCs w:val="28"/>
          <w:shd w:val="clear" w:color="auto" w:fill="FFFFFF"/>
          <w:lang w:val="uk-UA"/>
        </w:rPr>
        <w:t xml:space="preserve">». </w:t>
      </w:r>
      <w:hyperlink r:id="rId13" w:anchor="n14" w:history="1">
        <w:r w:rsidRPr="009C19D3">
          <w:rPr>
            <w:rStyle w:val="a3"/>
            <w:bCs/>
            <w:sz w:val="28"/>
            <w:szCs w:val="28"/>
            <w:shd w:val="clear" w:color="auto" w:fill="FFFFFF"/>
            <w:lang w:val="uk-UA"/>
          </w:rPr>
          <w:t>https://zakon.rada.gov.ua/laws/show/203-2019-п#n14</w:t>
        </w:r>
      </w:hyperlink>
    </w:p>
    <w:p w14:paraId="6C96EE87" w14:textId="3ABD48C9" w:rsidR="00044AD1" w:rsidRPr="00453FBF" w:rsidRDefault="00044AD1" w:rsidP="00044AD1">
      <w:pPr>
        <w:ind w:firstLine="709"/>
        <w:jc w:val="both"/>
        <w:rPr>
          <w:bCs/>
          <w:sz w:val="28"/>
          <w:szCs w:val="28"/>
          <w:lang w:val="uk-UA"/>
        </w:rPr>
      </w:pPr>
      <w:r>
        <w:rPr>
          <w:bCs/>
          <w:color w:val="333333"/>
          <w:sz w:val="28"/>
          <w:szCs w:val="28"/>
          <w:shd w:val="clear" w:color="auto" w:fill="FFFFFF"/>
          <w:lang w:val="uk-UA"/>
        </w:rPr>
        <w:t xml:space="preserve">6. </w:t>
      </w:r>
      <w:r w:rsidRPr="00453FBF">
        <w:rPr>
          <w:bCs/>
          <w:color w:val="333333"/>
          <w:sz w:val="28"/>
          <w:szCs w:val="28"/>
          <w:shd w:val="clear" w:color="auto" w:fill="FFFFFF"/>
          <w:lang w:val="uk-UA"/>
        </w:rPr>
        <w:t xml:space="preserve">Постанова Кабінету міністрів України від </w:t>
      </w:r>
      <w:r w:rsidRPr="00453FBF">
        <w:rPr>
          <w:bCs/>
          <w:color w:val="333333"/>
          <w:sz w:val="28"/>
          <w:szCs w:val="28"/>
          <w:shd w:val="clear" w:color="auto" w:fill="FFFFFF"/>
        </w:rPr>
        <w:t>27 грудня 2022 р. № 1458</w:t>
      </w:r>
      <w:r w:rsidRPr="00453FBF">
        <w:rPr>
          <w:bCs/>
          <w:color w:val="333333"/>
          <w:sz w:val="28"/>
          <w:szCs w:val="28"/>
          <w:shd w:val="clear" w:color="auto" w:fill="FFFFFF"/>
          <w:lang w:val="uk-UA"/>
        </w:rPr>
        <w:t xml:space="preserve"> «</w:t>
      </w:r>
      <w:r w:rsidR="00453FBF" w:rsidRPr="00453FBF">
        <w:rPr>
          <w:bCs/>
          <w:color w:val="333333"/>
          <w:sz w:val="28"/>
          <w:szCs w:val="28"/>
          <w:shd w:val="clear" w:color="auto" w:fill="FFFFFF"/>
        </w:rPr>
        <w:t>Про затвердження форми реєстру міжнародних поштових та експрес-відправлень та внесення змін до постанови Кабінету Міністрів України від 21 травня 2012 р. № 450</w:t>
      </w:r>
      <w:r w:rsidR="00453FBF" w:rsidRPr="00453FBF">
        <w:rPr>
          <w:bCs/>
          <w:color w:val="333333"/>
          <w:sz w:val="28"/>
          <w:szCs w:val="28"/>
          <w:shd w:val="clear" w:color="auto" w:fill="FFFFFF"/>
          <w:lang w:val="uk-UA"/>
        </w:rPr>
        <w:t>». https://zakon.rada.gov.ua/laws/show/1458-2022-п#n10</w:t>
      </w:r>
    </w:p>
    <w:p w14:paraId="4D3945CD" w14:textId="409441D7" w:rsidR="004C3F97" w:rsidRPr="00044AD1" w:rsidRDefault="00453FBF" w:rsidP="00044AD1">
      <w:pPr>
        <w:pStyle w:val="p1"/>
        <w:ind w:firstLine="709"/>
        <w:jc w:val="both"/>
        <w:rPr>
          <w:rFonts w:ascii="Times New Roman" w:hAnsi="Times New Roman"/>
          <w:bCs/>
          <w:sz w:val="28"/>
          <w:szCs w:val="28"/>
        </w:rPr>
      </w:pPr>
      <w:r>
        <w:rPr>
          <w:rFonts w:ascii="Times New Roman" w:hAnsi="Times New Roman"/>
          <w:bCs/>
          <w:sz w:val="28"/>
          <w:szCs w:val="28"/>
          <w:lang w:val="uk-UA"/>
        </w:rPr>
        <w:t>7</w:t>
      </w:r>
      <w:r w:rsidR="00044AD1">
        <w:rPr>
          <w:rFonts w:ascii="Times New Roman" w:hAnsi="Times New Roman"/>
          <w:bCs/>
          <w:sz w:val="28"/>
          <w:szCs w:val="28"/>
          <w:lang w:val="uk-UA"/>
        </w:rPr>
        <w:t xml:space="preserve">. </w:t>
      </w:r>
      <w:r w:rsidR="004C3F97" w:rsidRPr="00044AD1">
        <w:rPr>
          <w:rFonts w:ascii="Times New Roman" w:hAnsi="Times New Roman"/>
          <w:bCs/>
          <w:sz w:val="28"/>
          <w:szCs w:val="28"/>
        </w:rPr>
        <w:t>Герчаківський С.Д. Митна справа: навчальний посібник. – Тернопіль:</w:t>
      </w:r>
      <w:r w:rsidR="004C3F97" w:rsidRPr="00044AD1">
        <w:rPr>
          <w:rFonts w:ascii="Times New Roman" w:hAnsi="Times New Roman"/>
          <w:bCs/>
          <w:sz w:val="28"/>
          <w:szCs w:val="28"/>
          <w:lang w:val="uk-UA"/>
        </w:rPr>
        <w:t xml:space="preserve"> </w:t>
      </w:r>
      <w:r w:rsidR="004C3F97" w:rsidRPr="00044AD1">
        <w:rPr>
          <w:rFonts w:ascii="Times New Roman" w:hAnsi="Times New Roman"/>
          <w:bCs/>
          <w:sz w:val="28"/>
          <w:szCs w:val="28"/>
        </w:rPr>
        <w:t>Видавництво «Економічна думка», 2020.</w:t>
      </w:r>
    </w:p>
    <w:p w14:paraId="2937BAD7" w14:textId="53FB7A41" w:rsidR="004C3F97" w:rsidRPr="00044AD1" w:rsidRDefault="00453FBF" w:rsidP="00044AD1">
      <w:pPr>
        <w:pStyle w:val="p1"/>
        <w:ind w:firstLine="709"/>
        <w:jc w:val="both"/>
        <w:rPr>
          <w:rFonts w:ascii="Times New Roman" w:hAnsi="Times New Roman"/>
          <w:bCs/>
          <w:sz w:val="28"/>
          <w:szCs w:val="28"/>
        </w:rPr>
      </w:pPr>
      <w:r>
        <w:rPr>
          <w:rFonts w:ascii="Times New Roman" w:hAnsi="Times New Roman"/>
          <w:bCs/>
          <w:sz w:val="28"/>
          <w:szCs w:val="28"/>
          <w:lang w:val="uk-UA"/>
        </w:rPr>
        <w:t>8</w:t>
      </w:r>
      <w:r w:rsidR="00044AD1">
        <w:rPr>
          <w:rFonts w:ascii="Times New Roman" w:hAnsi="Times New Roman"/>
          <w:bCs/>
          <w:sz w:val="28"/>
          <w:szCs w:val="28"/>
          <w:lang w:val="uk-UA"/>
        </w:rPr>
        <w:t xml:space="preserve">. </w:t>
      </w:r>
      <w:r w:rsidR="004C3F97" w:rsidRPr="00044AD1">
        <w:rPr>
          <w:rFonts w:ascii="Times New Roman" w:hAnsi="Times New Roman"/>
          <w:bCs/>
          <w:sz w:val="28"/>
          <w:szCs w:val="28"/>
        </w:rPr>
        <w:t>Мережко Н.В.</w:t>
      </w:r>
      <w:r w:rsidR="004C3F97" w:rsidRPr="00044AD1">
        <w:rPr>
          <w:rFonts w:ascii="Times New Roman" w:hAnsi="Times New Roman"/>
          <w:bCs/>
          <w:sz w:val="28"/>
          <w:szCs w:val="28"/>
          <w:lang w:val="uk-UA"/>
        </w:rPr>
        <w:t xml:space="preserve"> </w:t>
      </w:r>
      <w:r w:rsidR="004C3F97" w:rsidRPr="00044AD1">
        <w:rPr>
          <w:rFonts w:ascii="Times New Roman" w:hAnsi="Times New Roman"/>
          <w:bCs/>
          <w:sz w:val="28"/>
          <w:szCs w:val="28"/>
        </w:rPr>
        <w:t>Митна справа : підручник / Н.В. Мережко, П.В. Пашко,</w:t>
      </w:r>
      <w:r w:rsidR="004C3F97" w:rsidRPr="00044AD1">
        <w:rPr>
          <w:rFonts w:ascii="Times New Roman" w:hAnsi="Times New Roman"/>
          <w:bCs/>
          <w:sz w:val="28"/>
          <w:szCs w:val="28"/>
          <w:lang w:val="uk-UA"/>
        </w:rPr>
        <w:t xml:space="preserve"> </w:t>
      </w:r>
      <w:r w:rsidR="004C3F97" w:rsidRPr="00044AD1">
        <w:rPr>
          <w:rFonts w:ascii="Times New Roman" w:hAnsi="Times New Roman"/>
          <w:bCs/>
          <w:sz w:val="28"/>
          <w:szCs w:val="28"/>
        </w:rPr>
        <w:t>О.В. Рождественський ; за ред. П.В. Пашка. – Київ : Київ. нац.</w:t>
      </w:r>
      <w:r w:rsidR="004C3F97" w:rsidRPr="00044AD1">
        <w:rPr>
          <w:rFonts w:ascii="Times New Roman" w:hAnsi="Times New Roman"/>
          <w:bCs/>
          <w:sz w:val="28"/>
          <w:szCs w:val="28"/>
          <w:lang w:val="uk-UA"/>
        </w:rPr>
        <w:t xml:space="preserve"> </w:t>
      </w:r>
      <w:r w:rsidR="004C3F97" w:rsidRPr="00044AD1">
        <w:rPr>
          <w:rFonts w:ascii="Times New Roman" w:hAnsi="Times New Roman"/>
          <w:bCs/>
          <w:sz w:val="28"/>
          <w:szCs w:val="28"/>
        </w:rPr>
        <w:t>торг.-екон. ун-т, 2016.</w:t>
      </w:r>
    </w:p>
    <w:p w14:paraId="4D5B2B25" w14:textId="77777777" w:rsidR="004C3F97" w:rsidRPr="00044AD1" w:rsidRDefault="004C3F97" w:rsidP="00044AD1">
      <w:pPr>
        <w:ind w:firstLine="709"/>
        <w:jc w:val="both"/>
        <w:rPr>
          <w:bCs/>
          <w:color w:val="000000" w:themeColor="text1"/>
          <w:sz w:val="28"/>
          <w:szCs w:val="28"/>
        </w:rPr>
      </w:pPr>
    </w:p>
    <w:p w14:paraId="0355F871" w14:textId="77777777" w:rsidR="00900D0A" w:rsidRPr="00044AD1" w:rsidRDefault="00900D0A" w:rsidP="00044AD1">
      <w:pPr>
        <w:ind w:firstLine="709"/>
        <w:jc w:val="both"/>
        <w:rPr>
          <w:bCs/>
          <w:color w:val="000000" w:themeColor="text1"/>
          <w:sz w:val="28"/>
          <w:szCs w:val="28"/>
          <w:lang w:val="uk-UA"/>
        </w:rPr>
      </w:pPr>
    </w:p>
    <w:sectPr w:rsidR="00900D0A" w:rsidRPr="00044AD1" w:rsidSect="004C3F9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154"/>
    <w:multiLevelType w:val="hybridMultilevel"/>
    <w:tmpl w:val="AE269A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C0F17"/>
    <w:multiLevelType w:val="hybridMultilevel"/>
    <w:tmpl w:val="966E9DCC"/>
    <w:lvl w:ilvl="0" w:tplc="823A5F8A">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93026A0"/>
    <w:multiLevelType w:val="hybridMultilevel"/>
    <w:tmpl w:val="55FC2FBE"/>
    <w:lvl w:ilvl="0" w:tplc="16C03218">
      <w:start w:val="1"/>
      <w:numFmt w:val="decimal"/>
      <w:lvlText w:val="%1)"/>
      <w:lvlJc w:val="left"/>
      <w:pPr>
        <w:ind w:left="810" w:hanging="360"/>
      </w:pPr>
      <w:rPr>
        <w:rFonts w:hint="default"/>
      </w:rPr>
    </w:lvl>
    <w:lvl w:ilvl="1" w:tplc="DEEC8A4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93734A6"/>
    <w:multiLevelType w:val="hybridMultilevel"/>
    <w:tmpl w:val="BB6CAAA4"/>
    <w:lvl w:ilvl="0" w:tplc="6D305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4001A8"/>
    <w:multiLevelType w:val="hybridMultilevel"/>
    <w:tmpl w:val="EEEEC014"/>
    <w:lvl w:ilvl="0" w:tplc="3190C1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0964715C"/>
    <w:multiLevelType w:val="hybridMultilevel"/>
    <w:tmpl w:val="78AA9456"/>
    <w:lvl w:ilvl="0" w:tplc="11C89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CC4422"/>
    <w:multiLevelType w:val="hybridMultilevel"/>
    <w:tmpl w:val="69F69202"/>
    <w:lvl w:ilvl="0" w:tplc="0419000F">
      <w:start w:val="1"/>
      <w:numFmt w:val="decimal"/>
      <w:lvlText w:val="%1."/>
      <w:lvlJc w:val="left"/>
      <w:pPr>
        <w:ind w:left="720" w:hanging="360"/>
      </w:pPr>
    </w:lvl>
    <w:lvl w:ilvl="1" w:tplc="031C8E36">
      <w:start w:val="1"/>
      <w:numFmt w:val="decimal"/>
      <w:lvlText w:val="%2)"/>
      <w:lvlJc w:val="left"/>
      <w:pPr>
        <w:ind w:left="1540" w:hanging="4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CC91E85"/>
    <w:multiLevelType w:val="hybridMultilevel"/>
    <w:tmpl w:val="EAF8C69E"/>
    <w:lvl w:ilvl="0" w:tplc="24205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D675C9D"/>
    <w:multiLevelType w:val="hybridMultilevel"/>
    <w:tmpl w:val="7B0C1AB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D45E6F"/>
    <w:multiLevelType w:val="hybridMultilevel"/>
    <w:tmpl w:val="D926FE64"/>
    <w:lvl w:ilvl="0" w:tplc="81CAA0E4">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10315751"/>
    <w:multiLevelType w:val="multilevel"/>
    <w:tmpl w:val="FD4298CE"/>
    <w:lvl w:ilvl="0">
      <w:start w:val="2"/>
      <w:numFmt w:val="decimal"/>
      <w:lvlText w:val="%1"/>
      <w:lvlJc w:val="left"/>
      <w:pPr>
        <w:ind w:left="360" w:hanging="360"/>
      </w:pPr>
      <w:rPr>
        <w:rFonts w:hint="default"/>
        <w:color w:val="333333"/>
      </w:rPr>
    </w:lvl>
    <w:lvl w:ilvl="1">
      <w:start w:val="1"/>
      <w:numFmt w:val="decimal"/>
      <w:lvlText w:val="%1.%2"/>
      <w:lvlJc w:val="left"/>
      <w:pPr>
        <w:ind w:left="1930" w:hanging="360"/>
      </w:pPr>
      <w:rPr>
        <w:rFonts w:hint="default"/>
        <w:color w:val="333333"/>
      </w:rPr>
    </w:lvl>
    <w:lvl w:ilvl="2">
      <w:start w:val="1"/>
      <w:numFmt w:val="decimal"/>
      <w:lvlText w:val="%1.%2.%3"/>
      <w:lvlJc w:val="left"/>
      <w:pPr>
        <w:ind w:left="3860" w:hanging="720"/>
      </w:pPr>
      <w:rPr>
        <w:rFonts w:hint="default"/>
        <w:color w:val="333333"/>
      </w:rPr>
    </w:lvl>
    <w:lvl w:ilvl="3">
      <w:start w:val="1"/>
      <w:numFmt w:val="decimal"/>
      <w:lvlText w:val="%1.%2.%3.%4"/>
      <w:lvlJc w:val="left"/>
      <w:pPr>
        <w:ind w:left="5790" w:hanging="1080"/>
      </w:pPr>
      <w:rPr>
        <w:rFonts w:hint="default"/>
        <w:color w:val="333333"/>
      </w:rPr>
    </w:lvl>
    <w:lvl w:ilvl="4">
      <w:start w:val="1"/>
      <w:numFmt w:val="decimal"/>
      <w:lvlText w:val="%1.%2.%3.%4.%5"/>
      <w:lvlJc w:val="left"/>
      <w:pPr>
        <w:ind w:left="7360" w:hanging="1080"/>
      </w:pPr>
      <w:rPr>
        <w:rFonts w:hint="default"/>
        <w:color w:val="333333"/>
      </w:rPr>
    </w:lvl>
    <w:lvl w:ilvl="5">
      <w:start w:val="1"/>
      <w:numFmt w:val="decimal"/>
      <w:lvlText w:val="%1.%2.%3.%4.%5.%6"/>
      <w:lvlJc w:val="left"/>
      <w:pPr>
        <w:ind w:left="9290" w:hanging="1440"/>
      </w:pPr>
      <w:rPr>
        <w:rFonts w:hint="default"/>
        <w:color w:val="333333"/>
      </w:rPr>
    </w:lvl>
    <w:lvl w:ilvl="6">
      <w:start w:val="1"/>
      <w:numFmt w:val="decimal"/>
      <w:lvlText w:val="%1.%2.%3.%4.%5.%6.%7"/>
      <w:lvlJc w:val="left"/>
      <w:pPr>
        <w:ind w:left="10860" w:hanging="1440"/>
      </w:pPr>
      <w:rPr>
        <w:rFonts w:hint="default"/>
        <w:color w:val="333333"/>
      </w:rPr>
    </w:lvl>
    <w:lvl w:ilvl="7">
      <w:start w:val="1"/>
      <w:numFmt w:val="decimal"/>
      <w:lvlText w:val="%1.%2.%3.%4.%5.%6.%7.%8"/>
      <w:lvlJc w:val="left"/>
      <w:pPr>
        <w:ind w:left="12790" w:hanging="1800"/>
      </w:pPr>
      <w:rPr>
        <w:rFonts w:hint="default"/>
        <w:color w:val="333333"/>
      </w:rPr>
    </w:lvl>
    <w:lvl w:ilvl="8">
      <w:start w:val="1"/>
      <w:numFmt w:val="decimal"/>
      <w:lvlText w:val="%1.%2.%3.%4.%5.%6.%7.%8.%9"/>
      <w:lvlJc w:val="left"/>
      <w:pPr>
        <w:ind w:left="14720" w:hanging="2160"/>
      </w:pPr>
      <w:rPr>
        <w:rFonts w:hint="default"/>
        <w:color w:val="333333"/>
      </w:rPr>
    </w:lvl>
  </w:abstractNum>
  <w:abstractNum w:abstractNumId="13"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15050E60"/>
    <w:multiLevelType w:val="hybridMultilevel"/>
    <w:tmpl w:val="EC4A6ECE"/>
    <w:lvl w:ilvl="0" w:tplc="FDEC09D8">
      <w:start w:val="2"/>
      <w:numFmt w:val="decimal"/>
      <w:lvlText w:val="%1."/>
      <w:lvlJc w:val="left"/>
      <w:pPr>
        <w:ind w:left="1210" w:hanging="360"/>
      </w:pPr>
      <w:rPr>
        <w:rFonts w:hint="default"/>
      </w:rPr>
    </w:lvl>
    <w:lvl w:ilvl="1" w:tplc="04190019">
      <w:start w:val="1"/>
      <w:numFmt w:val="lowerLetter"/>
      <w:lvlText w:val="%2."/>
      <w:lvlJc w:val="left"/>
      <w:pPr>
        <w:ind w:left="121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15:restartNumberingAfterBreak="0">
    <w:nsid w:val="15DA0C93"/>
    <w:multiLevelType w:val="hybridMultilevel"/>
    <w:tmpl w:val="011A913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17096F61"/>
    <w:multiLevelType w:val="hybridMultilevel"/>
    <w:tmpl w:val="2FE6E84A"/>
    <w:lvl w:ilvl="0" w:tplc="68AE48B8">
      <w:start w:val="1"/>
      <w:numFmt w:val="decimal"/>
      <w:lvlText w:val="%1."/>
      <w:lvlJc w:val="left"/>
      <w:pPr>
        <w:ind w:left="810" w:hanging="360"/>
      </w:pPr>
      <w:rPr>
        <w:rFonts w:hint="default"/>
      </w:rPr>
    </w:lvl>
    <w:lvl w:ilvl="1" w:tplc="0D8E5764">
      <w:start w:val="1"/>
      <w:numFmt w:val="decimal"/>
      <w:lvlText w:val="%2)"/>
      <w:lvlJc w:val="left"/>
      <w:pPr>
        <w:ind w:left="1590" w:hanging="42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15:restartNumberingAfterBreak="0">
    <w:nsid w:val="17636609"/>
    <w:multiLevelType w:val="hybridMultilevel"/>
    <w:tmpl w:val="919C842A"/>
    <w:lvl w:ilvl="0" w:tplc="C25E054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18566011"/>
    <w:multiLevelType w:val="hybridMultilevel"/>
    <w:tmpl w:val="817E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400C70"/>
    <w:multiLevelType w:val="multilevel"/>
    <w:tmpl w:val="BC48B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D2E82"/>
    <w:multiLevelType w:val="hybridMultilevel"/>
    <w:tmpl w:val="82B01CD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15:restartNumberingAfterBreak="0">
    <w:nsid w:val="1C925220"/>
    <w:multiLevelType w:val="multilevel"/>
    <w:tmpl w:val="B84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5F0DF8"/>
    <w:multiLevelType w:val="hybridMultilevel"/>
    <w:tmpl w:val="0922B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21536F2"/>
    <w:multiLevelType w:val="hybridMultilevel"/>
    <w:tmpl w:val="4178FAF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15:restartNumberingAfterBreak="0">
    <w:nsid w:val="2761734E"/>
    <w:multiLevelType w:val="hybridMultilevel"/>
    <w:tmpl w:val="BC1C19CC"/>
    <w:lvl w:ilvl="0" w:tplc="DAE63078">
      <w:start w:val="1"/>
      <w:numFmt w:val="decimal"/>
      <w:lvlText w:val="%1."/>
      <w:lvlJc w:val="left"/>
      <w:pPr>
        <w:ind w:left="930" w:hanging="4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291C63BA"/>
    <w:multiLevelType w:val="hybridMultilevel"/>
    <w:tmpl w:val="03226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4001EA"/>
    <w:multiLevelType w:val="hybridMultilevel"/>
    <w:tmpl w:val="0D1C3DC4"/>
    <w:lvl w:ilvl="0" w:tplc="4B28A212">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B3F57CC"/>
    <w:multiLevelType w:val="hybridMultilevel"/>
    <w:tmpl w:val="65722DDE"/>
    <w:lvl w:ilvl="0" w:tplc="D682CBB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15:restartNumberingAfterBreak="0">
    <w:nsid w:val="2C044978"/>
    <w:multiLevelType w:val="hybridMultilevel"/>
    <w:tmpl w:val="ADCE4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BB6150"/>
    <w:multiLevelType w:val="hybridMultilevel"/>
    <w:tmpl w:val="0E96DE8C"/>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5"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15:restartNumberingAfterBreak="0">
    <w:nsid w:val="33E04574"/>
    <w:multiLevelType w:val="multilevel"/>
    <w:tmpl w:val="8BCEFE68"/>
    <w:lvl w:ilvl="0">
      <w:start w:val="2"/>
      <w:numFmt w:val="decimal"/>
      <w:lvlText w:val="%1."/>
      <w:lvlJc w:val="left"/>
      <w:pPr>
        <w:ind w:left="420" w:hanging="420"/>
      </w:pPr>
      <w:rPr>
        <w:rFonts w:hint="default"/>
        <w:color w:val="333333"/>
      </w:rPr>
    </w:lvl>
    <w:lvl w:ilvl="1">
      <w:start w:val="1"/>
      <w:numFmt w:val="decimal"/>
      <w:lvlText w:val="%1.%2."/>
      <w:lvlJc w:val="left"/>
      <w:pPr>
        <w:ind w:left="1570" w:hanging="720"/>
      </w:pPr>
      <w:rPr>
        <w:rFonts w:hint="default"/>
        <w:color w:val="333333"/>
      </w:rPr>
    </w:lvl>
    <w:lvl w:ilvl="2">
      <w:start w:val="1"/>
      <w:numFmt w:val="decimal"/>
      <w:lvlText w:val="%1.%2.%3."/>
      <w:lvlJc w:val="left"/>
      <w:pPr>
        <w:ind w:left="2420" w:hanging="720"/>
      </w:pPr>
      <w:rPr>
        <w:rFonts w:hint="default"/>
        <w:color w:val="333333"/>
      </w:rPr>
    </w:lvl>
    <w:lvl w:ilvl="3">
      <w:start w:val="1"/>
      <w:numFmt w:val="decimal"/>
      <w:lvlText w:val="%1.%2.%3.%4."/>
      <w:lvlJc w:val="left"/>
      <w:pPr>
        <w:ind w:left="3630" w:hanging="1080"/>
      </w:pPr>
      <w:rPr>
        <w:rFonts w:hint="default"/>
        <w:color w:val="333333"/>
      </w:rPr>
    </w:lvl>
    <w:lvl w:ilvl="4">
      <w:start w:val="1"/>
      <w:numFmt w:val="decimal"/>
      <w:lvlText w:val="%1.%2.%3.%4.%5."/>
      <w:lvlJc w:val="left"/>
      <w:pPr>
        <w:ind w:left="4480" w:hanging="1080"/>
      </w:pPr>
      <w:rPr>
        <w:rFonts w:hint="default"/>
        <w:color w:val="333333"/>
      </w:rPr>
    </w:lvl>
    <w:lvl w:ilvl="5">
      <w:start w:val="1"/>
      <w:numFmt w:val="decimal"/>
      <w:lvlText w:val="%1.%2.%3.%4.%5.%6."/>
      <w:lvlJc w:val="left"/>
      <w:pPr>
        <w:ind w:left="5690" w:hanging="1440"/>
      </w:pPr>
      <w:rPr>
        <w:rFonts w:hint="default"/>
        <w:color w:val="333333"/>
      </w:rPr>
    </w:lvl>
    <w:lvl w:ilvl="6">
      <w:start w:val="1"/>
      <w:numFmt w:val="decimal"/>
      <w:lvlText w:val="%1.%2.%3.%4.%5.%6.%7."/>
      <w:lvlJc w:val="left"/>
      <w:pPr>
        <w:ind w:left="6900" w:hanging="1800"/>
      </w:pPr>
      <w:rPr>
        <w:rFonts w:hint="default"/>
        <w:color w:val="333333"/>
      </w:rPr>
    </w:lvl>
    <w:lvl w:ilvl="7">
      <w:start w:val="1"/>
      <w:numFmt w:val="decimal"/>
      <w:lvlText w:val="%1.%2.%3.%4.%5.%6.%7.%8."/>
      <w:lvlJc w:val="left"/>
      <w:pPr>
        <w:ind w:left="7750" w:hanging="1800"/>
      </w:pPr>
      <w:rPr>
        <w:rFonts w:hint="default"/>
        <w:color w:val="333333"/>
      </w:rPr>
    </w:lvl>
    <w:lvl w:ilvl="8">
      <w:start w:val="1"/>
      <w:numFmt w:val="decimal"/>
      <w:lvlText w:val="%1.%2.%3.%4.%5.%6.%7.%8.%9."/>
      <w:lvlJc w:val="left"/>
      <w:pPr>
        <w:ind w:left="8960" w:hanging="2160"/>
      </w:pPr>
      <w:rPr>
        <w:rFonts w:hint="default"/>
        <w:color w:val="333333"/>
      </w:rPr>
    </w:lvl>
  </w:abstractNum>
  <w:abstractNum w:abstractNumId="38" w15:restartNumberingAfterBreak="0">
    <w:nsid w:val="34DD31C1"/>
    <w:multiLevelType w:val="hybridMultilevel"/>
    <w:tmpl w:val="8DAC6AA4"/>
    <w:lvl w:ilvl="0" w:tplc="66C61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84E4F52"/>
    <w:multiLevelType w:val="multilevel"/>
    <w:tmpl w:val="655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C15D62"/>
    <w:multiLevelType w:val="hybridMultilevel"/>
    <w:tmpl w:val="AF7CD0E6"/>
    <w:lvl w:ilvl="0" w:tplc="68AE48B8">
      <w:start w:val="1"/>
      <w:numFmt w:val="decimal"/>
      <w:lvlText w:val="%1."/>
      <w:lvlJc w:val="left"/>
      <w:pPr>
        <w:ind w:left="810" w:hanging="360"/>
      </w:pPr>
      <w:rPr>
        <w:rFonts w:hint="default"/>
      </w:rPr>
    </w:lvl>
    <w:lvl w:ilvl="1" w:tplc="BF4AEBA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1"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C496FAB"/>
    <w:multiLevelType w:val="hybridMultilevel"/>
    <w:tmpl w:val="7ADA8668"/>
    <w:lvl w:ilvl="0" w:tplc="08D43228">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15:restartNumberingAfterBreak="0">
    <w:nsid w:val="3D163E72"/>
    <w:multiLevelType w:val="hybridMultilevel"/>
    <w:tmpl w:val="B5BA3876"/>
    <w:lvl w:ilvl="0" w:tplc="D58AA3EA">
      <w:start w:val="1"/>
      <w:numFmt w:val="decimal"/>
      <w:lvlText w:val="%1."/>
      <w:lvlJc w:val="left"/>
      <w:pPr>
        <w:ind w:left="1080" w:hanging="360"/>
      </w:pPr>
      <w:rPr>
        <w:rFonts w:hint="default"/>
        <w:b/>
        <w:color w:val="333333"/>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42EC2C4C"/>
    <w:multiLevelType w:val="hybridMultilevel"/>
    <w:tmpl w:val="5CC2D324"/>
    <w:lvl w:ilvl="0" w:tplc="68AE48B8">
      <w:start w:val="1"/>
      <w:numFmt w:val="decimal"/>
      <w:lvlText w:val="%1."/>
      <w:lvlJc w:val="left"/>
      <w:pPr>
        <w:ind w:left="810" w:hanging="360"/>
      </w:pPr>
      <w:rPr>
        <w:rFonts w:hint="default"/>
      </w:rPr>
    </w:lvl>
    <w:lvl w:ilvl="1" w:tplc="AEB6E81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6" w15:restartNumberingAfterBreak="0">
    <w:nsid w:val="436A7D69"/>
    <w:multiLevelType w:val="hybridMultilevel"/>
    <w:tmpl w:val="F5D6BF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7"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8"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47E85E86"/>
    <w:multiLevelType w:val="hybridMultilevel"/>
    <w:tmpl w:val="D0E8C98A"/>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2"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3"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31461C"/>
    <w:multiLevelType w:val="hybridMultilevel"/>
    <w:tmpl w:val="F6EEBEF8"/>
    <w:lvl w:ilvl="0" w:tplc="A642BC22">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5"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54DB0C36"/>
    <w:multiLevelType w:val="hybridMultilevel"/>
    <w:tmpl w:val="72B2B47E"/>
    <w:lvl w:ilvl="0" w:tplc="F880094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7" w15:restartNumberingAfterBreak="0">
    <w:nsid w:val="57CD2044"/>
    <w:multiLevelType w:val="hybridMultilevel"/>
    <w:tmpl w:val="DAFCA8BA"/>
    <w:lvl w:ilvl="0" w:tplc="68AE48B8">
      <w:start w:val="1"/>
      <w:numFmt w:val="decimal"/>
      <w:lvlText w:val="%1."/>
      <w:lvlJc w:val="left"/>
      <w:pPr>
        <w:ind w:left="1260" w:hanging="360"/>
      </w:pPr>
      <w:rPr>
        <w:rFonts w:hint="default"/>
      </w:rPr>
    </w:lvl>
    <w:lvl w:ilvl="1" w:tplc="8E60693E">
      <w:start w:val="1"/>
      <w:numFmt w:val="decimal"/>
      <w:lvlText w:val="%2)"/>
      <w:lvlJc w:val="left"/>
      <w:pPr>
        <w:ind w:left="1950" w:hanging="42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8"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9" w15:restartNumberingAfterBreak="0">
    <w:nsid w:val="596C5A78"/>
    <w:multiLevelType w:val="multilevel"/>
    <w:tmpl w:val="0CC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527480"/>
    <w:multiLevelType w:val="hybridMultilevel"/>
    <w:tmpl w:val="EE5E2020"/>
    <w:lvl w:ilvl="0" w:tplc="CBA4FB3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1" w15:restartNumberingAfterBreak="0">
    <w:nsid w:val="5C9D4D8F"/>
    <w:multiLevelType w:val="hybridMultilevel"/>
    <w:tmpl w:val="3904C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D5C5791"/>
    <w:multiLevelType w:val="hybridMultilevel"/>
    <w:tmpl w:val="1646E912"/>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4" w15:restartNumberingAfterBreak="0">
    <w:nsid w:val="5EA101F0"/>
    <w:multiLevelType w:val="hybridMultilevel"/>
    <w:tmpl w:val="7D20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6" w15:restartNumberingAfterBreak="0">
    <w:nsid w:val="5EF81B42"/>
    <w:multiLevelType w:val="hybridMultilevel"/>
    <w:tmpl w:val="D35C12A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8" w15:restartNumberingAfterBreak="0">
    <w:nsid w:val="602E7DC3"/>
    <w:multiLevelType w:val="hybridMultilevel"/>
    <w:tmpl w:val="8236E86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9"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0" w15:restartNumberingAfterBreak="0">
    <w:nsid w:val="63711FAF"/>
    <w:multiLevelType w:val="multilevel"/>
    <w:tmpl w:val="79B8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BF6FD2"/>
    <w:multiLevelType w:val="hybridMultilevel"/>
    <w:tmpl w:val="F416AB44"/>
    <w:lvl w:ilvl="0" w:tplc="68AE48B8">
      <w:start w:val="1"/>
      <w:numFmt w:val="decimal"/>
      <w:lvlText w:val="%1."/>
      <w:lvlJc w:val="left"/>
      <w:pPr>
        <w:ind w:left="810" w:hanging="360"/>
      </w:pPr>
      <w:rPr>
        <w:rFonts w:hint="default"/>
      </w:rPr>
    </w:lvl>
    <w:lvl w:ilvl="1" w:tplc="E4029E0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2" w15:restartNumberingAfterBreak="0">
    <w:nsid w:val="67FA1CF3"/>
    <w:multiLevelType w:val="multilevel"/>
    <w:tmpl w:val="B7CEDDE8"/>
    <w:lvl w:ilvl="0">
      <w:start w:val="1"/>
      <w:numFmt w:val="decimal"/>
      <w:lvlText w:val="%1."/>
      <w:lvlJc w:val="left"/>
      <w:pPr>
        <w:ind w:left="1210"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3" w15:restartNumberingAfterBreak="0">
    <w:nsid w:val="688C0D34"/>
    <w:multiLevelType w:val="multilevel"/>
    <w:tmpl w:val="5C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7A4D9B"/>
    <w:multiLevelType w:val="multilevel"/>
    <w:tmpl w:val="0DD6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314F70"/>
    <w:multiLevelType w:val="hybridMultilevel"/>
    <w:tmpl w:val="E2D4690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6" w15:restartNumberingAfterBreak="0">
    <w:nsid w:val="6DC147F1"/>
    <w:multiLevelType w:val="hybridMultilevel"/>
    <w:tmpl w:val="E38CFD70"/>
    <w:lvl w:ilvl="0" w:tplc="35FE9E7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7" w15:restartNumberingAfterBreak="0">
    <w:nsid w:val="70217D58"/>
    <w:multiLevelType w:val="hybridMultilevel"/>
    <w:tmpl w:val="BBB4867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8" w15:restartNumberingAfterBreak="0">
    <w:nsid w:val="743F6F55"/>
    <w:multiLevelType w:val="hybridMultilevel"/>
    <w:tmpl w:val="564878B2"/>
    <w:lvl w:ilvl="0" w:tplc="E50CA570">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9" w15:restartNumberingAfterBreak="0">
    <w:nsid w:val="77CA59F5"/>
    <w:multiLevelType w:val="hybridMultilevel"/>
    <w:tmpl w:val="6142B74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0" w15:restartNumberingAfterBreak="0">
    <w:nsid w:val="78E95BC5"/>
    <w:multiLevelType w:val="hybridMultilevel"/>
    <w:tmpl w:val="E1A0316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A4D2B6D"/>
    <w:multiLevelType w:val="hybridMultilevel"/>
    <w:tmpl w:val="33989B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2"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892892"/>
    <w:multiLevelType w:val="hybridMultilevel"/>
    <w:tmpl w:val="B48A9D06"/>
    <w:lvl w:ilvl="0" w:tplc="DEC6CE3E">
      <w:start w:val="1"/>
      <w:numFmt w:val="decimal"/>
      <w:lvlText w:val="%1."/>
      <w:lvlJc w:val="left"/>
      <w:pPr>
        <w:ind w:left="1169" w:hanging="4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7C230D38"/>
    <w:multiLevelType w:val="hybridMultilevel"/>
    <w:tmpl w:val="C85A9F50"/>
    <w:lvl w:ilvl="0" w:tplc="E848B55A">
      <w:start w:val="1"/>
      <w:numFmt w:val="decimal"/>
      <w:lvlText w:val="%1."/>
      <w:lvlJc w:val="left"/>
      <w:pPr>
        <w:ind w:left="810" w:hanging="360"/>
      </w:pPr>
      <w:rPr>
        <w:rFonts w:hint="default"/>
        <w:sz w:val="24"/>
      </w:rPr>
    </w:lvl>
    <w:lvl w:ilvl="1" w:tplc="58263A68">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89245409">
    <w:abstractNumId w:val="67"/>
  </w:num>
  <w:num w:numId="2" w16cid:durableId="1598244991">
    <w:abstractNumId w:val="15"/>
  </w:num>
  <w:num w:numId="3" w16cid:durableId="624892742">
    <w:abstractNumId w:val="47"/>
  </w:num>
  <w:num w:numId="4" w16cid:durableId="832837130">
    <w:abstractNumId w:val="20"/>
  </w:num>
  <w:num w:numId="5" w16cid:durableId="1736396194">
    <w:abstractNumId w:val="50"/>
  </w:num>
  <w:num w:numId="6" w16cid:durableId="464201340">
    <w:abstractNumId w:val="55"/>
  </w:num>
  <w:num w:numId="7" w16cid:durableId="1403025481">
    <w:abstractNumId w:val="65"/>
  </w:num>
  <w:num w:numId="8" w16cid:durableId="1392001572">
    <w:abstractNumId w:val="29"/>
  </w:num>
  <w:num w:numId="9" w16cid:durableId="1976249677">
    <w:abstractNumId w:val="36"/>
  </w:num>
  <w:num w:numId="10" w16cid:durableId="35551458">
    <w:abstractNumId w:val="63"/>
  </w:num>
  <w:num w:numId="11" w16cid:durableId="1286546354">
    <w:abstractNumId w:val="52"/>
  </w:num>
  <w:num w:numId="12" w16cid:durableId="166679523">
    <w:abstractNumId w:val="58"/>
  </w:num>
  <w:num w:numId="13" w16cid:durableId="1536187060">
    <w:abstractNumId w:val="41"/>
  </w:num>
  <w:num w:numId="14" w16cid:durableId="711996462">
    <w:abstractNumId w:val="49"/>
  </w:num>
  <w:num w:numId="15" w16cid:durableId="334957642">
    <w:abstractNumId w:val="13"/>
  </w:num>
  <w:num w:numId="16" w16cid:durableId="185336793">
    <w:abstractNumId w:val="26"/>
  </w:num>
  <w:num w:numId="17" w16cid:durableId="1112742369">
    <w:abstractNumId w:val="14"/>
  </w:num>
  <w:num w:numId="18" w16cid:durableId="1456025381">
    <w:abstractNumId w:val="2"/>
  </w:num>
  <w:num w:numId="19" w16cid:durableId="229385428">
    <w:abstractNumId w:val="69"/>
  </w:num>
  <w:num w:numId="20" w16cid:durableId="1686708908">
    <w:abstractNumId w:val="8"/>
  </w:num>
  <w:num w:numId="21" w16cid:durableId="1412972349">
    <w:abstractNumId w:val="48"/>
  </w:num>
  <w:num w:numId="22" w16cid:durableId="3672466">
    <w:abstractNumId w:val="53"/>
  </w:num>
  <w:num w:numId="23" w16cid:durableId="197285120">
    <w:abstractNumId w:val="35"/>
  </w:num>
  <w:num w:numId="24" w16cid:durableId="67701941">
    <w:abstractNumId w:val="42"/>
  </w:num>
  <w:num w:numId="25" w16cid:durableId="1517648361">
    <w:abstractNumId w:val="82"/>
  </w:num>
  <w:num w:numId="26" w16cid:durableId="1904217069">
    <w:abstractNumId w:val="21"/>
  </w:num>
  <w:num w:numId="27" w16cid:durableId="2070106477">
    <w:abstractNumId w:val="30"/>
  </w:num>
  <w:num w:numId="28" w16cid:durableId="995382586">
    <w:abstractNumId w:val="61"/>
  </w:num>
  <w:num w:numId="29" w16cid:durableId="1072778749">
    <w:abstractNumId w:val="5"/>
  </w:num>
  <w:num w:numId="30" w16cid:durableId="1876382450">
    <w:abstractNumId w:val="19"/>
  </w:num>
  <w:num w:numId="31" w16cid:durableId="481967690">
    <w:abstractNumId w:val="60"/>
  </w:num>
  <w:num w:numId="32" w16cid:durableId="1907564878">
    <w:abstractNumId w:val="32"/>
  </w:num>
  <w:num w:numId="33" w16cid:durableId="1239094009">
    <w:abstractNumId w:val="56"/>
  </w:num>
  <w:num w:numId="34" w16cid:durableId="1537355076">
    <w:abstractNumId w:val="54"/>
  </w:num>
  <w:num w:numId="35" w16cid:durableId="1724284379">
    <w:abstractNumId w:val="76"/>
  </w:num>
  <w:num w:numId="36" w16cid:durableId="2116705347">
    <w:abstractNumId w:val="34"/>
  </w:num>
  <w:num w:numId="37" w16cid:durableId="653682984">
    <w:abstractNumId w:val="66"/>
  </w:num>
  <w:num w:numId="38" w16cid:durableId="89784459">
    <w:abstractNumId w:val="6"/>
  </w:num>
  <w:num w:numId="39" w16cid:durableId="1556238762">
    <w:abstractNumId w:val="25"/>
  </w:num>
  <w:num w:numId="40" w16cid:durableId="321734756">
    <w:abstractNumId w:val="77"/>
  </w:num>
  <w:num w:numId="41" w16cid:durableId="1890720662">
    <w:abstractNumId w:val="75"/>
  </w:num>
  <w:num w:numId="42" w16cid:durableId="1742827343">
    <w:abstractNumId w:val="78"/>
  </w:num>
  <w:num w:numId="43" w16cid:durableId="1673872306">
    <w:abstractNumId w:val="11"/>
  </w:num>
  <w:num w:numId="44" w16cid:durableId="1315912791">
    <w:abstractNumId w:val="71"/>
  </w:num>
  <w:num w:numId="45" w16cid:durableId="1629775690">
    <w:abstractNumId w:val="57"/>
  </w:num>
  <w:num w:numId="46" w16cid:durableId="1640840294">
    <w:abstractNumId w:val="51"/>
  </w:num>
  <w:num w:numId="47" w16cid:durableId="1853059377">
    <w:abstractNumId w:val="23"/>
  </w:num>
  <w:num w:numId="48" w16cid:durableId="763191740">
    <w:abstractNumId w:val="73"/>
  </w:num>
  <w:num w:numId="49" w16cid:durableId="756485414">
    <w:abstractNumId w:val="24"/>
  </w:num>
  <w:num w:numId="50" w16cid:durableId="1506357281">
    <w:abstractNumId w:val="33"/>
  </w:num>
  <w:num w:numId="51" w16cid:durableId="242642070">
    <w:abstractNumId w:val="3"/>
  </w:num>
  <w:num w:numId="52" w16cid:durableId="541599780">
    <w:abstractNumId w:val="45"/>
  </w:num>
  <w:num w:numId="53" w16cid:durableId="946346997">
    <w:abstractNumId w:val="68"/>
  </w:num>
  <w:num w:numId="54" w16cid:durableId="1039092751">
    <w:abstractNumId w:val="27"/>
  </w:num>
  <w:num w:numId="55" w16cid:durableId="268052522">
    <w:abstractNumId w:val="46"/>
  </w:num>
  <w:num w:numId="56" w16cid:durableId="1196194161">
    <w:abstractNumId w:val="1"/>
  </w:num>
  <w:num w:numId="57" w16cid:durableId="729620557">
    <w:abstractNumId w:val="28"/>
  </w:num>
  <w:num w:numId="58" w16cid:durableId="44834924">
    <w:abstractNumId w:val="59"/>
  </w:num>
  <w:num w:numId="59" w16cid:durableId="21976146">
    <w:abstractNumId w:val="39"/>
  </w:num>
  <w:num w:numId="60" w16cid:durableId="878322419">
    <w:abstractNumId w:val="22"/>
  </w:num>
  <w:num w:numId="61" w16cid:durableId="906768667">
    <w:abstractNumId w:val="9"/>
  </w:num>
  <w:num w:numId="62" w16cid:durableId="1172256260">
    <w:abstractNumId w:val="44"/>
  </w:num>
  <w:num w:numId="63" w16cid:durableId="1065496780">
    <w:abstractNumId w:val="64"/>
  </w:num>
  <w:num w:numId="64" w16cid:durableId="2121873274">
    <w:abstractNumId w:val="7"/>
  </w:num>
  <w:num w:numId="65" w16cid:durableId="949046136">
    <w:abstractNumId w:val="43"/>
  </w:num>
  <w:num w:numId="66" w16cid:durableId="1685861743">
    <w:abstractNumId w:val="81"/>
  </w:num>
  <w:num w:numId="67" w16cid:durableId="59601254">
    <w:abstractNumId w:val="79"/>
  </w:num>
  <w:num w:numId="68" w16cid:durableId="942886169">
    <w:abstractNumId w:val="40"/>
  </w:num>
  <w:num w:numId="69" w16cid:durableId="36125141">
    <w:abstractNumId w:val="62"/>
  </w:num>
  <w:num w:numId="70" w16cid:durableId="1261909234">
    <w:abstractNumId w:val="80"/>
  </w:num>
  <w:num w:numId="71" w16cid:durableId="595747308">
    <w:abstractNumId w:val="84"/>
  </w:num>
  <w:num w:numId="72" w16cid:durableId="2083941990">
    <w:abstractNumId w:val="17"/>
  </w:num>
  <w:num w:numId="73" w16cid:durableId="526144538">
    <w:abstractNumId w:val="18"/>
  </w:num>
  <w:num w:numId="74" w16cid:durableId="832180211">
    <w:abstractNumId w:val="10"/>
  </w:num>
  <w:num w:numId="75" w16cid:durableId="358512378">
    <w:abstractNumId w:val="4"/>
  </w:num>
  <w:num w:numId="76" w16cid:durableId="979386647">
    <w:abstractNumId w:val="72"/>
  </w:num>
  <w:num w:numId="77" w16cid:durableId="706564269">
    <w:abstractNumId w:val="38"/>
  </w:num>
  <w:num w:numId="78" w16cid:durableId="1454594835">
    <w:abstractNumId w:val="31"/>
  </w:num>
  <w:num w:numId="79" w16cid:durableId="1594509406">
    <w:abstractNumId w:val="16"/>
  </w:num>
  <w:num w:numId="80" w16cid:durableId="1081560338">
    <w:abstractNumId w:val="37"/>
  </w:num>
  <w:num w:numId="81" w16cid:durableId="123354824">
    <w:abstractNumId w:val="70"/>
  </w:num>
  <w:num w:numId="82" w16cid:durableId="1564415509">
    <w:abstractNumId w:val="12"/>
  </w:num>
  <w:num w:numId="83" w16cid:durableId="1665426862">
    <w:abstractNumId w:val="74"/>
  </w:num>
  <w:num w:numId="84" w16cid:durableId="892497516">
    <w:abstractNumId w:val="0"/>
  </w:num>
  <w:num w:numId="85" w16cid:durableId="1017192178">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044AD1"/>
    <w:rsid w:val="00087E39"/>
    <w:rsid w:val="001144E0"/>
    <w:rsid w:val="001E3415"/>
    <w:rsid w:val="001F775C"/>
    <w:rsid w:val="00253DFD"/>
    <w:rsid w:val="002C4EEF"/>
    <w:rsid w:val="002F74C8"/>
    <w:rsid w:val="00387047"/>
    <w:rsid w:val="00410812"/>
    <w:rsid w:val="00453FBF"/>
    <w:rsid w:val="004A2A82"/>
    <w:rsid w:val="004C3F97"/>
    <w:rsid w:val="00504091"/>
    <w:rsid w:val="005074B0"/>
    <w:rsid w:val="005460F4"/>
    <w:rsid w:val="0057355A"/>
    <w:rsid w:val="00576587"/>
    <w:rsid w:val="0058754E"/>
    <w:rsid w:val="005935B5"/>
    <w:rsid w:val="005B1884"/>
    <w:rsid w:val="005B462B"/>
    <w:rsid w:val="005C505D"/>
    <w:rsid w:val="00625A49"/>
    <w:rsid w:val="00675B57"/>
    <w:rsid w:val="006B61E5"/>
    <w:rsid w:val="006C1D7A"/>
    <w:rsid w:val="006F7868"/>
    <w:rsid w:val="00753705"/>
    <w:rsid w:val="007D5B1B"/>
    <w:rsid w:val="007E2B72"/>
    <w:rsid w:val="007E3CC2"/>
    <w:rsid w:val="007F390D"/>
    <w:rsid w:val="00800764"/>
    <w:rsid w:val="00847321"/>
    <w:rsid w:val="008535EE"/>
    <w:rsid w:val="0087790E"/>
    <w:rsid w:val="008858C4"/>
    <w:rsid w:val="008B456E"/>
    <w:rsid w:val="008E3560"/>
    <w:rsid w:val="008F46AE"/>
    <w:rsid w:val="00900D0A"/>
    <w:rsid w:val="00954405"/>
    <w:rsid w:val="009645DF"/>
    <w:rsid w:val="009807EC"/>
    <w:rsid w:val="00982688"/>
    <w:rsid w:val="009E3E80"/>
    <w:rsid w:val="009E4E61"/>
    <w:rsid w:val="00A16DF3"/>
    <w:rsid w:val="00A74C21"/>
    <w:rsid w:val="00A83BBA"/>
    <w:rsid w:val="00A86462"/>
    <w:rsid w:val="00AA7503"/>
    <w:rsid w:val="00AE2636"/>
    <w:rsid w:val="00AE4493"/>
    <w:rsid w:val="00AF421D"/>
    <w:rsid w:val="00AF5A9E"/>
    <w:rsid w:val="00B05FCF"/>
    <w:rsid w:val="00B55220"/>
    <w:rsid w:val="00B91EC0"/>
    <w:rsid w:val="00BB1C2A"/>
    <w:rsid w:val="00C008F9"/>
    <w:rsid w:val="00C01B16"/>
    <w:rsid w:val="00C17081"/>
    <w:rsid w:val="00C24E5B"/>
    <w:rsid w:val="00C33BBA"/>
    <w:rsid w:val="00C400AC"/>
    <w:rsid w:val="00C42571"/>
    <w:rsid w:val="00C46200"/>
    <w:rsid w:val="00C463E6"/>
    <w:rsid w:val="00C54186"/>
    <w:rsid w:val="00C928D9"/>
    <w:rsid w:val="00CE3F3F"/>
    <w:rsid w:val="00CE3FB6"/>
    <w:rsid w:val="00D00223"/>
    <w:rsid w:val="00D02F55"/>
    <w:rsid w:val="00D212C9"/>
    <w:rsid w:val="00D3712D"/>
    <w:rsid w:val="00D84BC0"/>
    <w:rsid w:val="00D9467E"/>
    <w:rsid w:val="00DA4ABB"/>
    <w:rsid w:val="00DB7037"/>
    <w:rsid w:val="00E115AD"/>
    <w:rsid w:val="00E26753"/>
    <w:rsid w:val="00E41528"/>
    <w:rsid w:val="00EE6AF4"/>
    <w:rsid w:val="00EF7C20"/>
    <w:rsid w:val="00F348C9"/>
    <w:rsid w:val="00F461D2"/>
    <w:rsid w:val="00F75419"/>
    <w:rsid w:val="00FA3806"/>
    <w:rsid w:val="00FB2F8D"/>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97"/>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 w:type="paragraph" w:customStyle="1" w:styleId="msonormal0">
    <w:name w:val="msonormal"/>
    <w:basedOn w:val="a"/>
    <w:rsid w:val="00A86462"/>
    <w:pPr>
      <w:spacing w:before="100" w:beforeAutospacing="1" w:after="100" w:afterAutospacing="1"/>
    </w:pPr>
  </w:style>
  <w:style w:type="character" w:styleId="af0">
    <w:name w:val="Emphasis"/>
    <w:basedOn w:val="a0"/>
    <w:uiPriority w:val="20"/>
    <w:qFormat/>
    <w:rsid w:val="00A86462"/>
    <w:rPr>
      <w:i/>
      <w:iCs/>
    </w:rPr>
  </w:style>
  <w:style w:type="character" w:customStyle="1" w:styleId="rvts11">
    <w:name w:val="rvts11"/>
    <w:basedOn w:val="a0"/>
    <w:rsid w:val="00A86462"/>
  </w:style>
  <w:style w:type="paragraph" w:customStyle="1" w:styleId="rvps7">
    <w:name w:val="rvps7"/>
    <w:basedOn w:val="a"/>
    <w:rsid w:val="00A86462"/>
    <w:pPr>
      <w:spacing w:before="100" w:beforeAutospacing="1" w:after="100" w:afterAutospacing="1"/>
    </w:pPr>
  </w:style>
  <w:style w:type="character" w:customStyle="1" w:styleId="rvts15">
    <w:name w:val="rvts15"/>
    <w:basedOn w:val="a0"/>
    <w:rsid w:val="00A8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274">
      <w:bodyDiv w:val="1"/>
      <w:marLeft w:val="0"/>
      <w:marRight w:val="0"/>
      <w:marTop w:val="0"/>
      <w:marBottom w:val="0"/>
      <w:divBdr>
        <w:top w:val="none" w:sz="0" w:space="0" w:color="auto"/>
        <w:left w:val="none" w:sz="0" w:space="0" w:color="auto"/>
        <w:bottom w:val="none" w:sz="0" w:space="0" w:color="auto"/>
        <w:right w:val="none" w:sz="0" w:space="0" w:color="auto"/>
      </w:divBdr>
    </w:div>
    <w:div w:id="91704841">
      <w:bodyDiv w:val="1"/>
      <w:marLeft w:val="0"/>
      <w:marRight w:val="0"/>
      <w:marTop w:val="0"/>
      <w:marBottom w:val="0"/>
      <w:divBdr>
        <w:top w:val="none" w:sz="0" w:space="0" w:color="auto"/>
        <w:left w:val="none" w:sz="0" w:space="0" w:color="auto"/>
        <w:bottom w:val="none" w:sz="0" w:space="0" w:color="auto"/>
        <w:right w:val="none" w:sz="0" w:space="0" w:color="auto"/>
      </w:divBdr>
    </w:div>
    <w:div w:id="156386692">
      <w:bodyDiv w:val="1"/>
      <w:marLeft w:val="0"/>
      <w:marRight w:val="0"/>
      <w:marTop w:val="0"/>
      <w:marBottom w:val="0"/>
      <w:divBdr>
        <w:top w:val="none" w:sz="0" w:space="0" w:color="auto"/>
        <w:left w:val="none" w:sz="0" w:space="0" w:color="auto"/>
        <w:bottom w:val="none" w:sz="0" w:space="0" w:color="auto"/>
        <w:right w:val="none" w:sz="0" w:space="0" w:color="auto"/>
      </w:divBdr>
    </w:div>
    <w:div w:id="156965273">
      <w:bodyDiv w:val="1"/>
      <w:marLeft w:val="0"/>
      <w:marRight w:val="0"/>
      <w:marTop w:val="0"/>
      <w:marBottom w:val="0"/>
      <w:divBdr>
        <w:top w:val="none" w:sz="0" w:space="0" w:color="auto"/>
        <w:left w:val="none" w:sz="0" w:space="0" w:color="auto"/>
        <w:bottom w:val="none" w:sz="0" w:space="0" w:color="auto"/>
        <w:right w:val="none" w:sz="0" w:space="0" w:color="auto"/>
      </w:divBdr>
    </w:div>
    <w:div w:id="209271905">
      <w:bodyDiv w:val="1"/>
      <w:marLeft w:val="0"/>
      <w:marRight w:val="0"/>
      <w:marTop w:val="0"/>
      <w:marBottom w:val="0"/>
      <w:divBdr>
        <w:top w:val="none" w:sz="0" w:space="0" w:color="auto"/>
        <w:left w:val="none" w:sz="0" w:space="0" w:color="auto"/>
        <w:bottom w:val="none" w:sz="0" w:space="0" w:color="auto"/>
        <w:right w:val="none" w:sz="0" w:space="0" w:color="auto"/>
      </w:divBdr>
    </w:div>
    <w:div w:id="287902955">
      <w:bodyDiv w:val="1"/>
      <w:marLeft w:val="0"/>
      <w:marRight w:val="0"/>
      <w:marTop w:val="0"/>
      <w:marBottom w:val="0"/>
      <w:divBdr>
        <w:top w:val="none" w:sz="0" w:space="0" w:color="auto"/>
        <w:left w:val="none" w:sz="0" w:space="0" w:color="auto"/>
        <w:bottom w:val="none" w:sz="0" w:space="0" w:color="auto"/>
        <w:right w:val="none" w:sz="0" w:space="0" w:color="auto"/>
      </w:divBdr>
    </w:div>
    <w:div w:id="586617614">
      <w:bodyDiv w:val="1"/>
      <w:marLeft w:val="0"/>
      <w:marRight w:val="0"/>
      <w:marTop w:val="0"/>
      <w:marBottom w:val="0"/>
      <w:divBdr>
        <w:top w:val="none" w:sz="0" w:space="0" w:color="auto"/>
        <w:left w:val="none" w:sz="0" w:space="0" w:color="auto"/>
        <w:bottom w:val="none" w:sz="0" w:space="0" w:color="auto"/>
        <w:right w:val="none" w:sz="0" w:space="0" w:color="auto"/>
      </w:divBdr>
    </w:div>
    <w:div w:id="733428464">
      <w:bodyDiv w:val="1"/>
      <w:marLeft w:val="0"/>
      <w:marRight w:val="0"/>
      <w:marTop w:val="0"/>
      <w:marBottom w:val="0"/>
      <w:divBdr>
        <w:top w:val="none" w:sz="0" w:space="0" w:color="auto"/>
        <w:left w:val="none" w:sz="0" w:space="0" w:color="auto"/>
        <w:bottom w:val="none" w:sz="0" w:space="0" w:color="auto"/>
        <w:right w:val="none" w:sz="0" w:space="0" w:color="auto"/>
      </w:divBdr>
    </w:div>
    <w:div w:id="771360787">
      <w:bodyDiv w:val="1"/>
      <w:marLeft w:val="0"/>
      <w:marRight w:val="0"/>
      <w:marTop w:val="0"/>
      <w:marBottom w:val="0"/>
      <w:divBdr>
        <w:top w:val="none" w:sz="0" w:space="0" w:color="auto"/>
        <w:left w:val="none" w:sz="0" w:space="0" w:color="auto"/>
        <w:bottom w:val="none" w:sz="0" w:space="0" w:color="auto"/>
        <w:right w:val="none" w:sz="0" w:space="0" w:color="auto"/>
      </w:divBdr>
    </w:div>
    <w:div w:id="824398486">
      <w:bodyDiv w:val="1"/>
      <w:marLeft w:val="0"/>
      <w:marRight w:val="0"/>
      <w:marTop w:val="0"/>
      <w:marBottom w:val="0"/>
      <w:divBdr>
        <w:top w:val="none" w:sz="0" w:space="0" w:color="auto"/>
        <w:left w:val="none" w:sz="0" w:space="0" w:color="auto"/>
        <w:bottom w:val="none" w:sz="0" w:space="0" w:color="auto"/>
        <w:right w:val="none" w:sz="0" w:space="0" w:color="auto"/>
      </w:divBdr>
    </w:div>
    <w:div w:id="850678938">
      <w:bodyDiv w:val="1"/>
      <w:marLeft w:val="0"/>
      <w:marRight w:val="0"/>
      <w:marTop w:val="0"/>
      <w:marBottom w:val="0"/>
      <w:divBdr>
        <w:top w:val="none" w:sz="0" w:space="0" w:color="auto"/>
        <w:left w:val="none" w:sz="0" w:space="0" w:color="auto"/>
        <w:bottom w:val="none" w:sz="0" w:space="0" w:color="auto"/>
        <w:right w:val="none" w:sz="0" w:space="0" w:color="auto"/>
      </w:divBdr>
    </w:div>
    <w:div w:id="865141484">
      <w:bodyDiv w:val="1"/>
      <w:marLeft w:val="0"/>
      <w:marRight w:val="0"/>
      <w:marTop w:val="0"/>
      <w:marBottom w:val="0"/>
      <w:divBdr>
        <w:top w:val="none" w:sz="0" w:space="0" w:color="auto"/>
        <w:left w:val="none" w:sz="0" w:space="0" w:color="auto"/>
        <w:bottom w:val="none" w:sz="0" w:space="0" w:color="auto"/>
        <w:right w:val="none" w:sz="0" w:space="0" w:color="auto"/>
      </w:divBdr>
    </w:div>
    <w:div w:id="949698740">
      <w:bodyDiv w:val="1"/>
      <w:marLeft w:val="0"/>
      <w:marRight w:val="0"/>
      <w:marTop w:val="0"/>
      <w:marBottom w:val="0"/>
      <w:divBdr>
        <w:top w:val="none" w:sz="0" w:space="0" w:color="auto"/>
        <w:left w:val="none" w:sz="0" w:space="0" w:color="auto"/>
        <w:bottom w:val="none" w:sz="0" w:space="0" w:color="auto"/>
        <w:right w:val="none" w:sz="0" w:space="0" w:color="auto"/>
      </w:divBdr>
    </w:div>
    <w:div w:id="1012799229">
      <w:bodyDiv w:val="1"/>
      <w:marLeft w:val="0"/>
      <w:marRight w:val="0"/>
      <w:marTop w:val="0"/>
      <w:marBottom w:val="0"/>
      <w:divBdr>
        <w:top w:val="none" w:sz="0" w:space="0" w:color="auto"/>
        <w:left w:val="none" w:sz="0" w:space="0" w:color="auto"/>
        <w:bottom w:val="none" w:sz="0" w:space="0" w:color="auto"/>
        <w:right w:val="none" w:sz="0" w:space="0" w:color="auto"/>
      </w:divBdr>
    </w:div>
    <w:div w:id="1126434157">
      <w:bodyDiv w:val="1"/>
      <w:marLeft w:val="0"/>
      <w:marRight w:val="0"/>
      <w:marTop w:val="0"/>
      <w:marBottom w:val="0"/>
      <w:divBdr>
        <w:top w:val="none" w:sz="0" w:space="0" w:color="auto"/>
        <w:left w:val="none" w:sz="0" w:space="0" w:color="auto"/>
        <w:bottom w:val="none" w:sz="0" w:space="0" w:color="auto"/>
        <w:right w:val="none" w:sz="0" w:space="0" w:color="auto"/>
      </w:divBdr>
    </w:div>
    <w:div w:id="1275140618">
      <w:bodyDiv w:val="1"/>
      <w:marLeft w:val="0"/>
      <w:marRight w:val="0"/>
      <w:marTop w:val="0"/>
      <w:marBottom w:val="0"/>
      <w:divBdr>
        <w:top w:val="none" w:sz="0" w:space="0" w:color="auto"/>
        <w:left w:val="none" w:sz="0" w:space="0" w:color="auto"/>
        <w:bottom w:val="none" w:sz="0" w:space="0" w:color="auto"/>
        <w:right w:val="none" w:sz="0" w:space="0" w:color="auto"/>
      </w:divBdr>
    </w:div>
    <w:div w:id="1370840292">
      <w:bodyDiv w:val="1"/>
      <w:marLeft w:val="0"/>
      <w:marRight w:val="0"/>
      <w:marTop w:val="0"/>
      <w:marBottom w:val="0"/>
      <w:divBdr>
        <w:top w:val="none" w:sz="0" w:space="0" w:color="auto"/>
        <w:left w:val="none" w:sz="0" w:space="0" w:color="auto"/>
        <w:bottom w:val="none" w:sz="0" w:space="0" w:color="auto"/>
        <w:right w:val="none" w:sz="0" w:space="0" w:color="auto"/>
      </w:divBdr>
    </w:div>
    <w:div w:id="1540244541">
      <w:bodyDiv w:val="1"/>
      <w:marLeft w:val="0"/>
      <w:marRight w:val="0"/>
      <w:marTop w:val="0"/>
      <w:marBottom w:val="0"/>
      <w:divBdr>
        <w:top w:val="none" w:sz="0" w:space="0" w:color="auto"/>
        <w:left w:val="none" w:sz="0" w:space="0" w:color="auto"/>
        <w:bottom w:val="none" w:sz="0" w:space="0" w:color="auto"/>
        <w:right w:val="none" w:sz="0" w:space="0" w:color="auto"/>
      </w:divBdr>
    </w:div>
    <w:div w:id="1795050889">
      <w:bodyDiv w:val="1"/>
      <w:marLeft w:val="0"/>
      <w:marRight w:val="0"/>
      <w:marTop w:val="0"/>
      <w:marBottom w:val="0"/>
      <w:divBdr>
        <w:top w:val="none" w:sz="0" w:space="0" w:color="auto"/>
        <w:left w:val="none" w:sz="0" w:space="0" w:color="auto"/>
        <w:bottom w:val="none" w:sz="0" w:space="0" w:color="auto"/>
        <w:right w:val="none" w:sz="0" w:space="0" w:color="auto"/>
      </w:divBdr>
    </w:div>
    <w:div w:id="1997301974">
      <w:bodyDiv w:val="1"/>
      <w:marLeft w:val="0"/>
      <w:marRight w:val="0"/>
      <w:marTop w:val="0"/>
      <w:marBottom w:val="0"/>
      <w:divBdr>
        <w:top w:val="none" w:sz="0" w:space="0" w:color="auto"/>
        <w:left w:val="none" w:sz="0" w:space="0" w:color="auto"/>
        <w:bottom w:val="none" w:sz="0" w:space="0" w:color="auto"/>
        <w:right w:val="none" w:sz="0" w:space="0" w:color="auto"/>
      </w:divBdr>
    </w:div>
    <w:div w:id="2079741519">
      <w:bodyDiv w:val="1"/>
      <w:marLeft w:val="0"/>
      <w:marRight w:val="0"/>
      <w:marTop w:val="0"/>
      <w:marBottom w:val="0"/>
      <w:divBdr>
        <w:top w:val="none" w:sz="0" w:space="0" w:color="auto"/>
        <w:left w:val="none" w:sz="0" w:space="0" w:color="auto"/>
        <w:bottom w:val="none" w:sz="0" w:space="0" w:color="auto"/>
        <w:right w:val="none" w:sz="0" w:space="0" w:color="auto"/>
      </w:divBdr>
    </w:div>
    <w:div w:id="21038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014-12" TargetMode="External"/><Relationship Id="rId13" Type="http://schemas.openxmlformats.org/officeDocument/2006/relationships/hyperlink" Target="https://zakon.rada.gov.ua/laws/show/203-2019-&#1087;" TargetMode="External"/><Relationship Id="rId3" Type="http://schemas.openxmlformats.org/officeDocument/2006/relationships/styles" Target="styles.xml"/><Relationship Id="rId7" Type="http://schemas.openxmlformats.org/officeDocument/2006/relationships/hyperlink" Target="https://zakon.rada.gov.ua/laws/show/4495-17" TargetMode="External"/><Relationship Id="rId12" Type="http://schemas.openxmlformats.org/officeDocument/2006/relationships/hyperlink" Target="https://zakon.rada.gov.ua/laws/show/431-2012-&#1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495-17" TargetMode="External"/><Relationship Id="rId11" Type="http://schemas.openxmlformats.org/officeDocument/2006/relationships/hyperlink" Target="https://zakon.rada.gov.ua/laws/show/450-2012-&#10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4495-17" TargetMode="External"/><Relationship Id="rId4" Type="http://schemas.openxmlformats.org/officeDocument/2006/relationships/settings" Target="settings.xml"/><Relationship Id="rId9" Type="http://schemas.openxmlformats.org/officeDocument/2006/relationships/hyperlink" Target="https://zakon.rada.gov.ua/laws/show/2697%D0%B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3030</Words>
  <Characters>17274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3</cp:revision>
  <dcterms:created xsi:type="dcterms:W3CDTF">2025-10-21T07:09:00Z</dcterms:created>
  <dcterms:modified xsi:type="dcterms:W3CDTF">2025-10-23T08:43:00Z</dcterms:modified>
</cp:coreProperties>
</file>