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A143" w14:textId="3361C374" w:rsidR="009613C4" w:rsidRDefault="003E739D" w:rsidP="003E739D">
      <w:pPr>
        <w:autoSpaceDE w:val="0"/>
        <w:autoSpaceDN w:val="0"/>
        <w:adjustRightInd w:val="0"/>
        <w:ind w:firstLine="709"/>
        <w:jc w:val="center"/>
        <w:rPr>
          <w:b/>
          <w:sz w:val="28"/>
          <w:szCs w:val="28"/>
        </w:rPr>
      </w:pPr>
      <w:r>
        <w:rPr>
          <w:b/>
          <w:sz w:val="28"/>
          <w:szCs w:val="28"/>
        </w:rPr>
        <w:t xml:space="preserve">Лекція </w:t>
      </w:r>
      <w:r w:rsidR="00F71CDF">
        <w:rPr>
          <w:b/>
          <w:sz w:val="28"/>
          <w:szCs w:val="28"/>
        </w:rPr>
        <w:t>5</w:t>
      </w:r>
      <w:r>
        <w:rPr>
          <w:b/>
          <w:sz w:val="28"/>
          <w:szCs w:val="28"/>
        </w:rPr>
        <w:t>.</w:t>
      </w:r>
      <w:r w:rsidR="009613C4" w:rsidRPr="00CB35A8">
        <w:rPr>
          <w:b/>
          <w:sz w:val="28"/>
          <w:szCs w:val="28"/>
        </w:rPr>
        <w:t xml:space="preserve"> </w:t>
      </w:r>
      <w:r w:rsidR="00F71CDF">
        <w:rPr>
          <w:b/>
          <w:sz w:val="28"/>
          <w:szCs w:val="28"/>
        </w:rPr>
        <w:t>Українська класифікація товарів зовнішньоекономічної діяльності</w:t>
      </w:r>
    </w:p>
    <w:p w14:paraId="22A0A334" w14:textId="77777777" w:rsidR="003E739D" w:rsidRPr="007541C9" w:rsidRDefault="003E739D" w:rsidP="007541C9">
      <w:pPr>
        <w:autoSpaceDE w:val="0"/>
        <w:autoSpaceDN w:val="0"/>
        <w:adjustRightInd w:val="0"/>
        <w:ind w:firstLine="709"/>
        <w:jc w:val="both"/>
        <w:rPr>
          <w:b/>
          <w:sz w:val="28"/>
          <w:szCs w:val="28"/>
          <w:lang w:val="uk-UA"/>
        </w:rPr>
      </w:pPr>
    </w:p>
    <w:p w14:paraId="609D89D2" w14:textId="406DAFB9" w:rsidR="005F6920" w:rsidRPr="007541C9" w:rsidRDefault="00F71CDF" w:rsidP="007541C9">
      <w:pPr>
        <w:pStyle w:val="a4"/>
        <w:numPr>
          <w:ilvl w:val="0"/>
          <w:numId w:val="1"/>
        </w:numPr>
        <w:ind w:left="0" w:firstLine="709"/>
        <w:jc w:val="both"/>
        <w:rPr>
          <w:b/>
          <w:bCs/>
          <w:sz w:val="28"/>
          <w:szCs w:val="28"/>
        </w:rPr>
      </w:pPr>
      <w:r w:rsidRPr="007541C9">
        <w:rPr>
          <w:b/>
          <w:bCs/>
          <w:sz w:val="28"/>
          <w:szCs w:val="28"/>
        </w:rPr>
        <w:t>Призначення і структура УКТЗЕД.</w:t>
      </w:r>
    </w:p>
    <w:p w14:paraId="50D8B11A" w14:textId="40688573" w:rsidR="00F71CDF" w:rsidRPr="007541C9" w:rsidRDefault="00F71CDF" w:rsidP="007541C9">
      <w:pPr>
        <w:pStyle w:val="p1"/>
        <w:numPr>
          <w:ilvl w:val="0"/>
          <w:numId w:val="1"/>
        </w:numPr>
        <w:ind w:left="0" w:firstLine="709"/>
        <w:jc w:val="both"/>
        <w:rPr>
          <w:rFonts w:ascii="Times New Roman" w:hAnsi="Times New Roman"/>
          <w:b/>
          <w:bCs/>
          <w:sz w:val="28"/>
          <w:szCs w:val="28"/>
        </w:rPr>
      </w:pPr>
      <w:r w:rsidRPr="007541C9">
        <w:rPr>
          <w:rFonts w:ascii="Times New Roman" w:hAnsi="Times New Roman"/>
          <w:b/>
          <w:bCs/>
          <w:sz w:val="28"/>
          <w:szCs w:val="28"/>
          <w:lang w:val="uk-UA"/>
        </w:rPr>
        <w:t>Правила к</w:t>
      </w:r>
      <w:r w:rsidRPr="007541C9">
        <w:rPr>
          <w:rFonts w:ascii="Times New Roman" w:hAnsi="Times New Roman"/>
          <w:b/>
          <w:bCs/>
          <w:sz w:val="28"/>
          <w:szCs w:val="28"/>
        </w:rPr>
        <w:t>ласифікаці</w:t>
      </w:r>
      <w:r w:rsidRPr="007541C9">
        <w:rPr>
          <w:rFonts w:ascii="Times New Roman" w:hAnsi="Times New Roman"/>
          <w:b/>
          <w:bCs/>
          <w:sz w:val="28"/>
          <w:szCs w:val="28"/>
          <w:lang w:val="uk-UA"/>
        </w:rPr>
        <w:t xml:space="preserve">ї </w:t>
      </w:r>
      <w:r w:rsidRPr="007541C9">
        <w:rPr>
          <w:rFonts w:ascii="Times New Roman" w:hAnsi="Times New Roman"/>
          <w:b/>
          <w:bCs/>
          <w:sz w:val="28"/>
          <w:szCs w:val="28"/>
        </w:rPr>
        <w:t>товарів</w:t>
      </w:r>
      <w:r w:rsidRPr="007541C9">
        <w:rPr>
          <w:rFonts w:ascii="Times New Roman" w:hAnsi="Times New Roman"/>
          <w:b/>
          <w:bCs/>
          <w:sz w:val="28"/>
          <w:szCs w:val="28"/>
          <w:lang w:val="uk-UA"/>
        </w:rPr>
        <w:t>.</w:t>
      </w:r>
    </w:p>
    <w:p w14:paraId="63779BC4" w14:textId="62132167" w:rsidR="00915556" w:rsidRPr="007541C9" w:rsidRDefault="00915556" w:rsidP="007541C9">
      <w:pPr>
        <w:pStyle w:val="p1"/>
        <w:numPr>
          <w:ilvl w:val="0"/>
          <w:numId w:val="1"/>
        </w:numPr>
        <w:ind w:left="0" w:firstLine="709"/>
        <w:jc w:val="both"/>
        <w:rPr>
          <w:rFonts w:ascii="Times New Roman" w:hAnsi="Times New Roman"/>
          <w:b/>
          <w:bCs/>
          <w:sz w:val="28"/>
          <w:szCs w:val="28"/>
          <w:lang w:val="uk-UA"/>
        </w:rPr>
      </w:pPr>
      <w:r w:rsidRPr="007541C9">
        <w:rPr>
          <w:rFonts w:ascii="Times New Roman" w:hAnsi="Times New Roman"/>
          <w:b/>
          <w:bCs/>
          <w:sz w:val="28"/>
          <w:szCs w:val="28"/>
          <w:lang w:val="uk-UA"/>
        </w:rPr>
        <w:t>Рішення зобов’язуючої інформації з питань УКТЗЕД.</w:t>
      </w:r>
    </w:p>
    <w:p w14:paraId="4D54C2D7" w14:textId="5970DF7D" w:rsidR="00915556" w:rsidRPr="007541C9" w:rsidRDefault="00915556" w:rsidP="007541C9">
      <w:pPr>
        <w:pStyle w:val="p1"/>
        <w:numPr>
          <w:ilvl w:val="0"/>
          <w:numId w:val="1"/>
        </w:numPr>
        <w:ind w:left="0" w:firstLine="709"/>
        <w:jc w:val="both"/>
        <w:rPr>
          <w:rFonts w:ascii="Times New Roman" w:hAnsi="Times New Roman"/>
          <w:b/>
          <w:bCs/>
          <w:sz w:val="28"/>
          <w:szCs w:val="28"/>
          <w:lang w:val="uk-UA"/>
        </w:rPr>
      </w:pPr>
      <w:r w:rsidRPr="007541C9">
        <w:rPr>
          <w:rFonts w:ascii="Times New Roman" w:hAnsi="Times New Roman"/>
          <w:b/>
          <w:bCs/>
          <w:sz w:val="28"/>
          <w:szCs w:val="28"/>
          <w:lang w:val="uk-UA"/>
        </w:rPr>
        <w:t>К</w:t>
      </w:r>
      <w:r w:rsidRPr="007541C9">
        <w:rPr>
          <w:rFonts w:ascii="Times New Roman" w:hAnsi="Times New Roman"/>
          <w:b/>
          <w:bCs/>
          <w:sz w:val="28"/>
          <w:szCs w:val="28"/>
        </w:rPr>
        <w:t>онтроль правильності класифікації</w:t>
      </w:r>
      <w:r w:rsidRPr="007541C9">
        <w:rPr>
          <w:rFonts w:ascii="Times New Roman" w:hAnsi="Times New Roman"/>
          <w:b/>
          <w:bCs/>
          <w:sz w:val="28"/>
          <w:szCs w:val="28"/>
          <w:lang w:val="uk-UA"/>
        </w:rPr>
        <w:t xml:space="preserve"> товарів.</w:t>
      </w:r>
    </w:p>
    <w:p w14:paraId="6A4404B1" w14:textId="77777777" w:rsidR="00915556" w:rsidRPr="007541C9" w:rsidRDefault="00915556" w:rsidP="007541C9">
      <w:pPr>
        <w:pStyle w:val="p1"/>
        <w:ind w:firstLine="709"/>
        <w:rPr>
          <w:rFonts w:ascii="Times New Roman" w:hAnsi="Times New Roman"/>
          <w:b/>
          <w:bCs/>
          <w:sz w:val="28"/>
          <w:szCs w:val="28"/>
          <w:lang w:val="uk-UA"/>
        </w:rPr>
      </w:pPr>
    </w:p>
    <w:p w14:paraId="59373821" w14:textId="744CABBF" w:rsidR="00F71CDF" w:rsidRPr="007541C9" w:rsidRDefault="00F71CDF" w:rsidP="007541C9">
      <w:pPr>
        <w:pStyle w:val="p1"/>
        <w:numPr>
          <w:ilvl w:val="0"/>
          <w:numId w:val="14"/>
        </w:numPr>
        <w:ind w:left="0" w:firstLine="709"/>
        <w:jc w:val="center"/>
        <w:rPr>
          <w:rFonts w:ascii="Times New Roman" w:hAnsi="Times New Roman"/>
          <w:sz w:val="28"/>
          <w:szCs w:val="28"/>
        </w:rPr>
      </w:pPr>
      <w:r w:rsidRPr="007541C9">
        <w:rPr>
          <w:rFonts w:ascii="Times New Roman" w:hAnsi="Times New Roman"/>
          <w:b/>
          <w:bCs/>
          <w:sz w:val="28"/>
          <w:szCs w:val="28"/>
        </w:rPr>
        <w:t>Призначення і структура УКТЗЕД</w:t>
      </w:r>
    </w:p>
    <w:p w14:paraId="58215D76" w14:textId="77777777" w:rsidR="00F71CDF" w:rsidRPr="007541C9" w:rsidRDefault="00F71CDF" w:rsidP="007541C9">
      <w:pPr>
        <w:pStyle w:val="p1"/>
        <w:ind w:firstLine="709"/>
        <w:rPr>
          <w:rFonts w:ascii="Times New Roman" w:hAnsi="Times New Roman"/>
          <w:sz w:val="28"/>
          <w:szCs w:val="28"/>
        </w:rPr>
      </w:pPr>
    </w:p>
    <w:p w14:paraId="4A6F0D4E" w14:textId="26586013" w:rsidR="00F71CDF" w:rsidRPr="00453392" w:rsidRDefault="00F71CDF" w:rsidP="007541C9">
      <w:pPr>
        <w:ind w:firstLine="709"/>
        <w:jc w:val="both"/>
        <w:rPr>
          <w:color w:val="000000"/>
          <w:sz w:val="28"/>
          <w:szCs w:val="28"/>
          <w:lang w:val="uk-UA"/>
        </w:rPr>
      </w:pPr>
      <w:r w:rsidRPr="00453392">
        <w:rPr>
          <w:color w:val="000000"/>
          <w:sz w:val="28"/>
          <w:szCs w:val="28"/>
          <w:lang w:val="uk-UA"/>
        </w:rPr>
        <w:t>У міжнародній торгівлі обертається безліч різноманітних товарів. Усі вони розрізняються за комерційними назвами, торговими марками, артикулами, модифікаціями тощо.</w:t>
      </w:r>
    </w:p>
    <w:p w14:paraId="1B46011F" w14:textId="4FBE5323" w:rsidR="00F71CDF" w:rsidRPr="00453392" w:rsidRDefault="00F71CDF" w:rsidP="002C4811">
      <w:pPr>
        <w:ind w:firstLine="709"/>
        <w:jc w:val="both"/>
        <w:rPr>
          <w:color w:val="000000"/>
          <w:sz w:val="28"/>
          <w:szCs w:val="28"/>
          <w:lang w:val="uk-UA"/>
        </w:rPr>
      </w:pPr>
      <w:r w:rsidRPr="00453392">
        <w:rPr>
          <w:color w:val="000000"/>
          <w:sz w:val="28"/>
          <w:szCs w:val="28"/>
          <w:lang w:val="uk-UA"/>
        </w:rPr>
        <w:t>Застосування заходів тарифного та нетарифного регулювання стосовно товарів, що переміщуються через митний кордон України, взагалі неможливе без чіткої та зрозумілої вказівки на об’єкт такого регулювання. Для цього необхідний певним</w:t>
      </w:r>
      <w:r w:rsidR="002C4811" w:rsidRPr="00453392">
        <w:rPr>
          <w:color w:val="000000"/>
          <w:sz w:val="28"/>
          <w:szCs w:val="28"/>
          <w:lang w:val="uk-UA"/>
        </w:rPr>
        <w:t xml:space="preserve"> </w:t>
      </w:r>
      <w:r w:rsidRPr="00453392">
        <w:rPr>
          <w:color w:val="000000"/>
          <w:sz w:val="28"/>
          <w:szCs w:val="28"/>
          <w:lang w:val="uk-UA"/>
        </w:rPr>
        <w:t>чином впорядкований перелік таких товарів.</w:t>
      </w:r>
    </w:p>
    <w:p w14:paraId="223D1A55" w14:textId="747E6CC3" w:rsidR="00F71CDF" w:rsidRPr="00453392" w:rsidRDefault="00F71CDF" w:rsidP="002C4811">
      <w:pPr>
        <w:ind w:firstLine="709"/>
        <w:jc w:val="both"/>
        <w:rPr>
          <w:color w:val="000000"/>
          <w:sz w:val="28"/>
          <w:szCs w:val="28"/>
          <w:lang w:val="uk-UA"/>
        </w:rPr>
      </w:pPr>
      <w:r w:rsidRPr="00453392">
        <w:rPr>
          <w:i/>
          <w:iCs/>
          <w:color w:val="000000"/>
          <w:sz w:val="28"/>
          <w:szCs w:val="28"/>
          <w:lang w:val="uk-UA"/>
        </w:rPr>
        <w:t>Класифікація товарів</w:t>
      </w:r>
      <w:r w:rsidRPr="00453392">
        <w:rPr>
          <w:color w:val="000000"/>
          <w:sz w:val="28"/>
          <w:szCs w:val="28"/>
          <w:lang w:val="uk-UA"/>
        </w:rPr>
        <w:t xml:space="preserve"> – це їх систематизація за суттєвими ознаками у спосіб розподілу між певними </w:t>
      </w:r>
      <w:r w:rsidR="00453392" w:rsidRPr="00453392">
        <w:rPr>
          <w:color w:val="000000"/>
          <w:sz w:val="28"/>
          <w:szCs w:val="28"/>
          <w:lang w:val="uk-UA"/>
        </w:rPr>
        <w:t>групуванням</w:t>
      </w:r>
      <w:r w:rsidRPr="00453392">
        <w:rPr>
          <w:color w:val="000000"/>
          <w:sz w:val="28"/>
          <w:szCs w:val="28"/>
          <w:lang w:val="uk-UA"/>
        </w:rPr>
        <w:t xml:space="preserve"> однорідних товарів. Базовим елементом класифікації товарів</w:t>
      </w:r>
      <w:r w:rsidR="00A01E84" w:rsidRPr="00453392">
        <w:rPr>
          <w:color w:val="000000"/>
          <w:sz w:val="28"/>
          <w:szCs w:val="28"/>
          <w:lang w:val="uk-UA"/>
        </w:rPr>
        <w:t xml:space="preserve"> </w:t>
      </w:r>
      <w:r w:rsidRPr="00453392">
        <w:rPr>
          <w:color w:val="000000"/>
          <w:sz w:val="28"/>
          <w:szCs w:val="28"/>
          <w:lang w:val="uk-UA"/>
        </w:rPr>
        <w:t>є кодування – цифровий код, прийнятий для позначення</w:t>
      </w:r>
      <w:r w:rsidR="002C4811" w:rsidRPr="00453392">
        <w:rPr>
          <w:color w:val="000000"/>
          <w:sz w:val="28"/>
          <w:szCs w:val="28"/>
          <w:lang w:val="uk-UA"/>
        </w:rPr>
        <w:t xml:space="preserve"> </w:t>
      </w:r>
      <w:r w:rsidRPr="00453392">
        <w:rPr>
          <w:color w:val="000000"/>
          <w:sz w:val="28"/>
          <w:szCs w:val="28"/>
          <w:lang w:val="uk-UA"/>
        </w:rPr>
        <w:t>класифікаційного групування та товару як об’єкта класифікації. Кодування дає змогу спростити опис товарів та використовувати автоматизовані системи обробки інформації.</w:t>
      </w:r>
    </w:p>
    <w:p w14:paraId="1FFC1DBB" w14:textId="6B0E213E" w:rsidR="00A01E84" w:rsidRPr="00453392" w:rsidRDefault="00F71CDF" w:rsidP="002C4811">
      <w:pPr>
        <w:ind w:firstLine="709"/>
        <w:jc w:val="both"/>
        <w:rPr>
          <w:color w:val="000000"/>
          <w:sz w:val="28"/>
          <w:szCs w:val="28"/>
          <w:lang w:val="uk-UA"/>
        </w:rPr>
      </w:pPr>
      <w:r w:rsidRPr="00453392">
        <w:rPr>
          <w:color w:val="000000"/>
          <w:sz w:val="28"/>
          <w:szCs w:val="28"/>
          <w:lang w:val="uk-UA"/>
        </w:rPr>
        <w:t>З розвитком міжнародної торгівлі виявилось вельми</w:t>
      </w:r>
      <w:r w:rsidR="00A01E84" w:rsidRPr="00453392">
        <w:rPr>
          <w:color w:val="000000"/>
          <w:sz w:val="28"/>
          <w:szCs w:val="28"/>
          <w:lang w:val="uk-UA"/>
        </w:rPr>
        <w:t xml:space="preserve"> </w:t>
      </w:r>
      <w:r w:rsidRPr="00453392">
        <w:rPr>
          <w:color w:val="000000"/>
          <w:sz w:val="28"/>
          <w:szCs w:val="28"/>
          <w:lang w:val="uk-UA"/>
        </w:rPr>
        <w:t>незручним існування багатьох, не пов’язаних між собою</w:t>
      </w:r>
      <w:r w:rsidR="00A01E84" w:rsidRPr="00453392">
        <w:rPr>
          <w:color w:val="000000"/>
          <w:sz w:val="28"/>
          <w:szCs w:val="28"/>
          <w:lang w:val="uk-UA"/>
        </w:rPr>
        <w:t xml:space="preserve"> </w:t>
      </w:r>
      <w:r w:rsidRPr="00453392">
        <w:rPr>
          <w:color w:val="000000"/>
          <w:sz w:val="28"/>
          <w:szCs w:val="28"/>
          <w:lang w:val="uk-UA"/>
        </w:rPr>
        <w:t>національних систем класифікації товарів. Це призводило до</w:t>
      </w:r>
      <w:r w:rsidR="00A01E84" w:rsidRPr="00453392">
        <w:rPr>
          <w:color w:val="000000"/>
          <w:sz w:val="28"/>
          <w:szCs w:val="28"/>
          <w:lang w:val="uk-UA"/>
        </w:rPr>
        <w:t xml:space="preserve"> </w:t>
      </w:r>
      <w:r w:rsidRPr="00453392">
        <w:rPr>
          <w:color w:val="000000"/>
          <w:sz w:val="28"/>
          <w:szCs w:val="28"/>
          <w:lang w:val="uk-UA"/>
        </w:rPr>
        <w:t>додаткових витрат через перекодування товарів під час</w:t>
      </w:r>
      <w:r w:rsidR="00A01E84" w:rsidRPr="00453392">
        <w:rPr>
          <w:color w:val="000000"/>
          <w:sz w:val="28"/>
          <w:szCs w:val="28"/>
          <w:lang w:val="uk-UA"/>
        </w:rPr>
        <w:t xml:space="preserve"> </w:t>
      </w:r>
      <w:r w:rsidRPr="00453392">
        <w:rPr>
          <w:color w:val="000000"/>
          <w:sz w:val="28"/>
          <w:szCs w:val="28"/>
          <w:lang w:val="uk-UA"/>
        </w:rPr>
        <w:t>переходу із однієї системи класифікації в іншу. З метою уніфікації класифікації товарів 14 червня 1983 р. у Брюсселі</w:t>
      </w:r>
      <w:r w:rsidR="00A01E84" w:rsidRPr="00453392">
        <w:rPr>
          <w:color w:val="000000"/>
          <w:sz w:val="28"/>
          <w:szCs w:val="28"/>
          <w:lang w:val="uk-UA"/>
        </w:rPr>
        <w:t xml:space="preserve"> </w:t>
      </w:r>
      <w:r w:rsidRPr="00453392">
        <w:rPr>
          <w:color w:val="000000"/>
          <w:sz w:val="28"/>
          <w:szCs w:val="28"/>
          <w:lang w:val="uk-UA"/>
        </w:rPr>
        <w:t>було укладено Міжнародну Конвенцію про Гармонізовану</w:t>
      </w:r>
      <w:r w:rsidR="002C4811" w:rsidRPr="00453392">
        <w:rPr>
          <w:color w:val="000000"/>
          <w:sz w:val="28"/>
          <w:szCs w:val="28"/>
          <w:lang w:val="uk-UA"/>
        </w:rPr>
        <w:t xml:space="preserve"> </w:t>
      </w:r>
      <w:r w:rsidRPr="00453392">
        <w:rPr>
          <w:color w:val="000000"/>
          <w:sz w:val="28"/>
          <w:szCs w:val="28"/>
          <w:lang w:val="uk-UA"/>
        </w:rPr>
        <w:t>систему опису та кодування товарів. Україна приєдналася до</w:t>
      </w:r>
      <w:r w:rsidR="00A01E84" w:rsidRPr="00453392">
        <w:rPr>
          <w:color w:val="000000"/>
          <w:sz w:val="28"/>
          <w:szCs w:val="28"/>
          <w:lang w:val="uk-UA"/>
        </w:rPr>
        <w:t xml:space="preserve"> </w:t>
      </w:r>
      <w:r w:rsidRPr="00453392">
        <w:rPr>
          <w:color w:val="000000"/>
          <w:sz w:val="28"/>
          <w:szCs w:val="28"/>
          <w:lang w:val="uk-UA"/>
        </w:rPr>
        <w:t>цієї Конвенції у 2002 р. Країни – учасниці Конвенції про</w:t>
      </w:r>
      <w:r w:rsidR="00A01E84" w:rsidRPr="00453392">
        <w:rPr>
          <w:color w:val="000000"/>
          <w:sz w:val="28"/>
          <w:szCs w:val="28"/>
          <w:lang w:val="uk-UA"/>
        </w:rPr>
        <w:t xml:space="preserve"> </w:t>
      </w:r>
      <w:r w:rsidRPr="00453392">
        <w:rPr>
          <w:color w:val="000000"/>
          <w:sz w:val="28"/>
          <w:szCs w:val="28"/>
          <w:lang w:val="uk-UA"/>
        </w:rPr>
        <w:t>Гармонізовану систему опису та кодування товарів розробляють свої національні товарні номенклатури на базі</w:t>
      </w:r>
      <w:r w:rsidR="00A01E84" w:rsidRPr="00453392">
        <w:rPr>
          <w:color w:val="000000"/>
          <w:sz w:val="28"/>
          <w:szCs w:val="28"/>
          <w:lang w:val="uk-UA"/>
        </w:rPr>
        <w:t xml:space="preserve"> </w:t>
      </w:r>
      <w:r w:rsidRPr="00453392">
        <w:rPr>
          <w:color w:val="000000"/>
          <w:sz w:val="28"/>
          <w:szCs w:val="28"/>
          <w:lang w:val="uk-UA"/>
        </w:rPr>
        <w:t xml:space="preserve">номенклатури Гармонізованої системи (ГС). </w:t>
      </w:r>
    </w:p>
    <w:p w14:paraId="3BCB87DA" w14:textId="5863164A" w:rsidR="00F71CDF" w:rsidRPr="00453392" w:rsidRDefault="00F71CDF" w:rsidP="007541C9">
      <w:pPr>
        <w:ind w:firstLine="709"/>
        <w:jc w:val="both"/>
        <w:rPr>
          <w:color w:val="000000"/>
          <w:sz w:val="28"/>
          <w:szCs w:val="28"/>
          <w:lang w:val="uk-UA"/>
        </w:rPr>
      </w:pPr>
      <w:r w:rsidRPr="00453392">
        <w:rPr>
          <w:color w:val="000000"/>
          <w:sz w:val="28"/>
          <w:szCs w:val="28"/>
          <w:lang w:val="uk-UA"/>
        </w:rPr>
        <w:t>Товари за ГС</w:t>
      </w:r>
      <w:r w:rsidR="00A01E84" w:rsidRPr="00453392">
        <w:rPr>
          <w:color w:val="000000"/>
          <w:sz w:val="28"/>
          <w:szCs w:val="28"/>
          <w:lang w:val="uk-UA"/>
        </w:rPr>
        <w:t xml:space="preserve"> </w:t>
      </w:r>
      <w:r w:rsidRPr="00453392">
        <w:rPr>
          <w:color w:val="000000"/>
          <w:sz w:val="28"/>
          <w:szCs w:val="28"/>
          <w:lang w:val="uk-UA"/>
        </w:rPr>
        <w:t>мають шестизначні цифрові коди. Національні номенклатури</w:t>
      </w:r>
      <w:r w:rsidR="00A01E84" w:rsidRPr="00453392">
        <w:rPr>
          <w:color w:val="000000"/>
          <w:sz w:val="28"/>
          <w:szCs w:val="28"/>
          <w:lang w:val="uk-UA"/>
        </w:rPr>
        <w:t xml:space="preserve"> </w:t>
      </w:r>
      <w:r w:rsidRPr="00453392">
        <w:rPr>
          <w:color w:val="000000"/>
          <w:sz w:val="28"/>
          <w:szCs w:val="28"/>
          <w:lang w:val="uk-UA"/>
        </w:rPr>
        <w:t>можуть мати більш детальну класифікацію (більше знаків</w:t>
      </w:r>
      <w:r w:rsidR="00A01E84" w:rsidRPr="00453392">
        <w:rPr>
          <w:color w:val="000000"/>
          <w:sz w:val="28"/>
          <w:szCs w:val="28"/>
          <w:lang w:val="uk-UA"/>
        </w:rPr>
        <w:t xml:space="preserve"> </w:t>
      </w:r>
      <w:r w:rsidRPr="00453392">
        <w:rPr>
          <w:color w:val="000000"/>
          <w:sz w:val="28"/>
          <w:szCs w:val="28"/>
          <w:lang w:val="uk-UA"/>
        </w:rPr>
        <w:t xml:space="preserve">коду), але коди товарів за національними </w:t>
      </w:r>
      <w:proofErr w:type="spellStart"/>
      <w:r w:rsidRPr="00453392">
        <w:rPr>
          <w:color w:val="000000"/>
          <w:sz w:val="28"/>
          <w:szCs w:val="28"/>
          <w:lang w:val="uk-UA"/>
        </w:rPr>
        <w:t>номенклатурами</w:t>
      </w:r>
      <w:proofErr w:type="spellEnd"/>
      <w:r w:rsidR="00A01E84" w:rsidRPr="00453392">
        <w:rPr>
          <w:color w:val="000000"/>
          <w:sz w:val="28"/>
          <w:szCs w:val="28"/>
          <w:lang w:val="uk-UA"/>
        </w:rPr>
        <w:t xml:space="preserve"> </w:t>
      </w:r>
      <w:r w:rsidRPr="00453392">
        <w:rPr>
          <w:color w:val="000000"/>
          <w:sz w:val="28"/>
          <w:szCs w:val="28"/>
          <w:lang w:val="uk-UA"/>
        </w:rPr>
        <w:t>країн – учасниць Конвенції на рівні перших шести знаків</w:t>
      </w:r>
      <w:r w:rsidR="00A01E84" w:rsidRPr="00453392">
        <w:rPr>
          <w:color w:val="000000"/>
          <w:sz w:val="28"/>
          <w:szCs w:val="28"/>
          <w:lang w:val="uk-UA"/>
        </w:rPr>
        <w:t xml:space="preserve"> </w:t>
      </w:r>
      <w:r w:rsidRPr="00453392">
        <w:rPr>
          <w:color w:val="000000"/>
          <w:sz w:val="28"/>
          <w:szCs w:val="28"/>
          <w:lang w:val="uk-UA"/>
        </w:rPr>
        <w:t>мають відповідати ГС.</w:t>
      </w:r>
    </w:p>
    <w:p w14:paraId="4CBF1E99" w14:textId="5A28D98B" w:rsidR="00F71CDF" w:rsidRPr="00453392" w:rsidRDefault="00F71CDF" w:rsidP="002C4811">
      <w:pPr>
        <w:ind w:firstLine="709"/>
        <w:jc w:val="both"/>
        <w:rPr>
          <w:color w:val="000000"/>
          <w:sz w:val="28"/>
          <w:szCs w:val="28"/>
          <w:lang w:val="uk-UA"/>
        </w:rPr>
      </w:pPr>
      <w:r w:rsidRPr="00453392">
        <w:rPr>
          <w:color w:val="000000"/>
          <w:sz w:val="28"/>
          <w:szCs w:val="28"/>
          <w:lang w:val="uk-UA"/>
        </w:rPr>
        <w:t>Українська класифікація товарів зовнішньоекономічної</w:t>
      </w:r>
      <w:r w:rsidR="00A01E84" w:rsidRPr="00453392">
        <w:rPr>
          <w:color w:val="000000"/>
          <w:sz w:val="28"/>
          <w:szCs w:val="28"/>
          <w:lang w:val="uk-UA"/>
        </w:rPr>
        <w:t xml:space="preserve"> </w:t>
      </w:r>
      <w:r w:rsidRPr="00453392">
        <w:rPr>
          <w:color w:val="000000"/>
          <w:sz w:val="28"/>
          <w:szCs w:val="28"/>
          <w:lang w:val="uk-UA"/>
        </w:rPr>
        <w:t>діяльності – товарна номенклатура Митного тарифу України,</w:t>
      </w:r>
      <w:r w:rsidR="00A01E84" w:rsidRPr="00453392">
        <w:rPr>
          <w:color w:val="000000"/>
          <w:sz w:val="28"/>
          <w:szCs w:val="28"/>
          <w:lang w:val="uk-UA"/>
        </w:rPr>
        <w:t xml:space="preserve"> </w:t>
      </w:r>
      <w:r w:rsidRPr="00453392">
        <w:rPr>
          <w:color w:val="000000"/>
          <w:sz w:val="28"/>
          <w:szCs w:val="28"/>
          <w:lang w:val="uk-UA"/>
        </w:rPr>
        <w:t>затвердженого Законом України «Про Митний тариф України»,</w:t>
      </w:r>
      <w:r w:rsidR="00A01E84" w:rsidRPr="00453392">
        <w:rPr>
          <w:color w:val="000000"/>
          <w:sz w:val="28"/>
          <w:szCs w:val="28"/>
          <w:lang w:val="uk-UA"/>
        </w:rPr>
        <w:t xml:space="preserve"> </w:t>
      </w:r>
      <w:r w:rsidRPr="00453392">
        <w:rPr>
          <w:color w:val="000000"/>
          <w:sz w:val="28"/>
          <w:szCs w:val="28"/>
          <w:lang w:val="uk-UA"/>
        </w:rPr>
        <w:t>що використовується для цілей тарифного та інших видів</w:t>
      </w:r>
      <w:r w:rsidR="002C4811" w:rsidRPr="00453392">
        <w:rPr>
          <w:color w:val="000000"/>
          <w:sz w:val="28"/>
          <w:szCs w:val="28"/>
          <w:lang w:val="uk-UA"/>
        </w:rPr>
        <w:t xml:space="preserve"> </w:t>
      </w:r>
      <w:r w:rsidRPr="00453392">
        <w:rPr>
          <w:color w:val="000000"/>
          <w:sz w:val="28"/>
          <w:szCs w:val="28"/>
          <w:lang w:val="uk-UA"/>
        </w:rPr>
        <w:t>регулювання зовнішньоекономічної діяльності, ведення</w:t>
      </w:r>
      <w:r w:rsidR="00A01E84" w:rsidRPr="00453392">
        <w:rPr>
          <w:color w:val="000000"/>
          <w:sz w:val="28"/>
          <w:szCs w:val="28"/>
          <w:lang w:val="uk-UA"/>
        </w:rPr>
        <w:t xml:space="preserve"> </w:t>
      </w:r>
      <w:r w:rsidRPr="00453392">
        <w:rPr>
          <w:color w:val="000000"/>
          <w:sz w:val="28"/>
          <w:szCs w:val="28"/>
          <w:lang w:val="uk-UA"/>
        </w:rPr>
        <w:t>статистики зовнішньої торгівлі та здійснення митного</w:t>
      </w:r>
      <w:r w:rsidR="00A01E84" w:rsidRPr="00453392">
        <w:rPr>
          <w:color w:val="000000"/>
          <w:sz w:val="28"/>
          <w:szCs w:val="28"/>
          <w:lang w:val="uk-UA"/>
        </w:rPr>
        <w:t xml:space="preserve"> </w:t>
      </w:r>
      <w:r w:rsidRPr="00453392">
        <w:rPr>
          <w:color w:val="000000"/>
          <w:sz w:val="28"/>
          <w:szCs w:val="28"/>
          <w:lang w:val="uk-UA"/>
        </w:rPr>
        <w:t>оформлення товарів.</w:t>
      </w:r>
    </w:p>
    <w:p w14:paraId="000DBD26" w14:textId="5E4597B4" w:rsidR="00F71CDF" w:rsidRPr="00453392" w:rsidRDefault="00F71CDF" w:rsidP="007541C9">
      <w:pPr>
        <w:ind w:firstLine="709"/>
        <w:jc w:val="both"/>
        <w:rPr>
          <w:color w:val="000000"/>
          <w:sz w:val="28"/>
          <w:szCs w:val="28"/>
          <w:lang w:val="uk-UA"/>
        </w:rPr>
      </w:pPr>
      <w:r w:rsidRPr="00453392">
        <w:rPr>
          <w:color w:val="000000"/>
          <w:sz w:val="28"/>
          <w:szCs w:val="28"/>
          <w:lang w:val="uk-UA"/>
        </w:rPr>
        <w:t>УКТЗЕД побудована на основі Гармонізованої системи</w:t>
      </w:r>
      <w:r w:rsidR="00A01E84" w:rsidRPr="00453392">
        <w:rPr>
          <w:color w:val="000000"/>
          <w:sz w:val="28"/>
          <w:szCs w:val="28"/>
          <w:lang w:val="uk-UA"/>
        </w:rPr>
        <w:t xml:space="preserve"> </w:t>
      </w:r>
      <w:r w:rsidRPr="00453392">
        <w:rPr>
          <w:color w:val="000000"/>
          <w:sz w:val="28"/>
          <w:szCs w:val="28"/>
          <w:lang w:val="uk-UA"/>
        </w:rPr>
        <w:t>опису та кодування товарів Всесвітньої митної організації з</w:t>
      </w:r>
      <w:r w:rsidR="00A01E84" w:rsidRPr="00453392">
        <w:rPr>
          <w:color w:val="000000"/>
          <w:sz w:val="28"/>
          <w:szCs w:val="28"/>
          <w:lang w:val="uk-UA"/>
        </w:rPr>
        <w:t xml:space="preserve"> </w:t>
      </w:r>
      <w:r w:rsidRPr="00453392">
        <w:rPr>
          <w:color w:val="000000"/>
          <w:sz w:val="28"/>
          <w:szCs w:val="28"/>
          <w:lang w:val="uk-UA"/>
        </w:rPr>
        <w:t>урахуванням Комбінованої номенклатури Європейського</w:t>
      </w:r>
      <w:r w:rsidR="00A01E84" w:rsidRPr="00453392">
        <w:rPr>
          <w:color w:val="000000"/>
          <w:sz w:val="28"/>
          <w:szCs w:val="28"/>
          <w:lang w:val="uk-UA"/>
        </w:rPr>
        <w:t xml:space="preserve"> </w:t>
      </w:r>
      <w:r w:rsidRPr="00453392">
        <w:rPr>
          <w:color w:val="000000"/>
          <w:sz w:val="28"/>
          <w:szCs w:val="28"/>
          <w:lang w:val="uk-UA"/>
        </w:rPr>
        <w:t>Союзу (КН ЄС).</w:t>
      </w:r>
    </w:p>
    <w:p w14:paraId="63A006DD" w14:textId="5B4D01A8" w:rsidR="00F71CDF" w:rsidRPr="00453392" w:rsidRDefault="00F71CDF" w:rsidP="007541C9">
      <w:pPr>
        <w:ind w:firstLine="709"/>
        <w:jc w:val="both"/>
        <w:rPr>
          <w:color w:val="000000"/>
          <w:sz w:val="28"/>
          <w:szCs w:val="28"/>
          <w:lang w:val="uk-UA"/>
        </w:rPr>
      </w:pPr>
      <w:r w:rsidRPr="00453392">
        <w:rPr>
          <w:color w:val="000000"/>
          <w:sz w:val="28"/>
          <w:szCs w:val="28"/>
          <w:lang w:val="uk-UA"/>
        </w:rPr>
        <w:t>Якщо в Українській класифікації товарів зовнішньоекономічної діяльності порівняно з її міжнародними частинами –</w:t>
      </w:r>
      <w:r w:rsidR="00A01E84" w:rsidRPr="00453392">
        <w:rPr>
          <w:color w:val="000000"/>
          <w:sz w:val="28"/>
          <w:szCs w:val="28"/>
          <w:lang w:val="uk-UA"/>
        </w:rPr>
        <w:t xml:space="preserve"> </w:t>
      </w:r>
      <w:r w:rsidRPr="00453392">
        <w:rPr>
          <w:color w:val="000000"/>
          <w:sz w:val="28"/>
          <w:szCs w:val="28"/>
          <w:lang w:val="uk-UA"/>
        </w:rPr>
        <w:t>ГС та КН ЄС – виявлено неточності, які виникли у результаті</w:t>
      </w:r>
      <w:r w:rsidR="00A01E84" w:rsidRPr="00453392">
        <w:rPr>
          <w:color w:val="000000"/>
          <w:sz w:val="28"/>
          <w:szCs w:val="28"/>
          <w:lang w:val="uk-UA"/>
        </w:rPr>
        <w:t xml:space="preserve"> </w:t>
      </w:r>
      <w:r w:rsidRPr="00453392">
        <w:rPr>
          <w:color w:val="000000"/>
          <w:sz w:val="28"/>
          <w:szCs w:val="28"/>
          <w:lang w:val="uk-UA"/>
        </w:rPr>
        <w:t>неправильного перекладу з офіційної мови оригіналу на</w:t>
      </w:r>
      <w:r w:rsidR="00A01E84" w:rsidRPr="00453392">
        <w:rPr>
          <w:color w:val="000000"/>
          <w:sz w:val="28"/>
          <w:szCs w:val="28"/>
          <w:lang w:val="uk-UA"/>
        </w:rPr>
        <w:t xml:space="preserve"> </w:t>
      </w:r>
      <w:r w:rsidRPr="00453392">
        <w:rPr>
          <w:color w:val="000000"/>
          <w:sz w:val="28"/>
          <w:szCs w:val="28"/>
          <w:lang w:val="uk-UA"/>
        </w:rPr>
        <w:lastRenderedPageBreak/>
        <w:t xml:space="preserve">українську мову назв позицій, </w:t>
      </w:r>
      <w:proofErr w:type="spellStart"/>
      <w:r w:rsidRPr="00453392">
        <w:rPr>
          <w:color w:val="000000"/>
          <w:sz w:val="28"/>
          <w:szCs w:val="28"/>
          <w:lang w:val="uk-UA"/>
        </w:rPr>
        <w:t>підпозицій</w:t>
      </w:r>
      <w:proofErr w:type="spellEnd"/>
      <w:r w:rsidRPr="00453392">
        <w:rPr>
          <w:color w:val="000000"/>
          <w:sz w:val="28"/>
          <w:szCs w:val="28"/>
          <w:lang w:val="uk-UA"/>
        </w:rPr>
        <w:t>, а також текстів</w:t>
      </w:r>
      <w:r w:rsidR="00A01E84" w:rsidRPr="00453392">
        <w:rPr>
          <w:color w:val="000000"/>
          <w:sz w:val="28"/>
          <w:szCs w:val="28"/>
          <w:lang w:val="uk-UA"/>
        </w:rPr>
        <w:t xml:space="preserve"> </w:t>
      </w:r>
      <w:r w:rsidRPr="00453392">
        <w:rPr>
          <w:color w:val="000000"/>
          <w:sz w:val="28"/>
          <w:szCs w:val="28"/>
          <w:lang w:val="uk-UA"/>
        </w:rPr>
        <w:t xml:space="preserve">приміток до розділів, груп, позицій, </w:t>
      </w:r>
      <w:proofErr w:type="spellStart"/>
      <w:r w:rsidRPr="00453392">
        <w:rPr>
          <w:color w:val="000000"/>
          <w:sz w:val="28"/>
          <w:szCs w:val="28"/>
          <w:lang w:val="uk-UA"/>
        </w:rPr>
        <w:t>підпозицій</w:t>
      </w:r>
      <w:proofErr w:type="spellEnd"/>
      <w:r w:rsidRPr="00453392">
        <w:rPr>
          <w:color w:val="000000"/>
          <w:sz w:val="28"/>
          <w:szCs w:val="28"/>
          <w:lang w:val="uk-UA"/>
        </w:rPr>
        <w:t xml:space="preserve"> та додаткових</w:t>
      </w:r>
      <w:r w:rsidR="00A01E84" w:rsidRPr="00453392">
        <w:rPr>
          <w:color w:val="000000"/>
          <w:sz w:val="28"/>
          <w:szCs w:val="28"/>
          <w:lang w:val="uk-UA"/>
        </w:rPr>
        <w:t xml:space="preserve"> </w:t>
      </w:r>
      <w:r w:rsidRPr="00453392">
        <w:rPr>
          <w:color w:val="000000"/>
          <w:sz w:val="28"/>
          <w:szCs w:val="28"/>
          <w:lang w:val="uk-UA"/>
        </w:rPr>
        <w:t>приміток, то за основу беруться тексти оригіналів офіційних</w:t>
      </w:r>
      <w:r w:rsidR="00A01E84" w:rsidRPr="00453392">
        <w:rPr>
          <w:color w:val="000000"/>
          <w:sz w:val="28"/>
          <w:szCs w:val="28"/>
          <w:lang w:val="uk-UA"/>
        </w:rPr>
        <w:t xml:space="preserve"> </w:t>
      </w:r>
      <w:r w:rsidRPr="00453392">
        <w:rPr>
          <w:color w:val="000000"/>
          <w:sz w:val="28"/>
          <w:szCs w:val="28"/>
          <w:lang w:val="uk-UA"/>
        </w:rPr>
        <w:t>видань ГС та КН ЄС.</w:t>
      </w:r>
    </w:p>
    <w:p w14:paraId="34A813E2" w14:textId="77777777" w:rsidR="00A01E84" w:rsidRPr="00453392" w:rsidRDefault="00F71CDF" w:rsidP="007541C9">
      <w:pPr>
        <w:ind w:firstLine="709"/>
        <w:jc w:val="both"/>
        <w:rPr>
          <w:color w:val="000000"/>
          <w:sz w:val="28"/>
          <w:szCs w:val="28"/>
          <w:lang w:val="uk-UA"/>
        </w:rPr>
      </w:pPr>
      <w:r w:rsidRPr="00453392">
        <w:rPr>
          <w:color w:val="000000"/>
          <w:sz w:val="28"/>
          <w:szCs w:val="28"/>
          <w:lang w:val="uk-UA"/>
        </w:rPr>
        <w:t>УКТЗЕД складається з цифрового коду товарного групування, назви (опису) товарного групування та додаткової</w:t>
      </w:r>
      <w:r w:rsidR="00A01E84" w:rsidRPr="00453392">
        <w:rPr>
          <w:color w:val="000000"/>
          <w:sz w:val="28"/>
          <w:szCs w:val="28"/>
          <w:lang w:val="uk-UA"/>
        </w:rPr>
        <w:t xml:space="preserve"> </w:t>
      </w:r>
      <w:r w:rsidRPr="00453392">
        <w:rPr>
          <w:color w:val="000000"/>
          <w:sz w:val="28"/>
          <w:szCs w:val="28"/>
          <w:lang w:val="uk-UA"/>
        </w:rPr>
        <w:t>одиниці виміру та обліку (ОВО). Основною одиницею виміру</w:t>
      </w:r>
      <w:r w:rsidR="00A01E84" w:rsidRPr="00453392">
        <w:rPr>
          <w:color w:val="000000"/>
          <w:sz w:val="28"/>
          <w:szCs w:val="28"/>
          <w:lang w:val="uk-UA"/>
        </w:rPr>
        <w:t xml:space="preserve"> </w:t>
      </w:r>
      <w:r w:rsidRPr="00453392">
        <w:rPr>
          <w:color w:val="000000"/>
          <w:sz w:val="28"/>
          <w:szCs w:val="28"/>
          <w:lang w:val="uk-UA"/>
        </w:rPr>
        <w:t xml:space="preserve">та обліку в УКТЗЕД є одиниця маси – кілограм (кг). </w:t>
      </w:r>
    </w:p>
    <w:p w14:paraId="2390643A" w14:textId="77059AD9" w:rsidR="00F71CDF" w:rsidRPr="00453392" w:rsidRDefault="00F71CDF" w:rsidP="007541C9">
      <w:pPr>
        <w:ind w:firstLine="709"/>
        <w:jc w:val="both"/>
        <w:rPr>
          <w:color w:val="000000"/>
          <w:sz w:val="28"/>
          <w:szCs w:val="28"/>
          <w:lang w:val="uk-UA"/>
        </w:rPr>
      </w:pPr>
      <w:r w:rsidRPr="00453392">
        <w:rPr>
          <w:color w:val="000000"/>
          <w:sz w:val="28"/>
          <w:szCs w:val="28"/>
          <w:lang w:val="uk-UA"/>
        </w:rPr>
        <w:t>У разі</w:t>
      </w:r>
      <w:r w:rsidR="00A01E84" w:rsidRPr="00453392">
        <w:rPr>
          <w:color w:val="000000"/>
          <w:sz w:val="28"/>
          <w:szCs w:val="28"/>
          <w:lang w:val="uk-UA"/>
        </w:rPr>
        <w:t xml:space="preserve"> </w:t>
      </w:r>
      <w:r w:rsidRPr="00453392">
        <w:rPr>
          <w:color w:val="000000"/>
          <w:sz w:val="28"/>
          <w:szCs w:val="28"/>
          <w:lang w:val="uk-UA"/>
        </w:rPr>
        <w:t>потреби для цілей тарифного регулювання, нетарифного</w:t>
      </w:r>
      <w:r w:rsidR="00A01E84" w:rsidRPr="00453392">
        <w:rPr>
          <w:color w:val="000000"/>
          <w:sz w:val="28"/>
          <w:szCs w:val="28"/>
          <w:lang w:val="uk-UA"/>
        </w:rPr>
        <w:t xml:space="preserve"> </w:t>
      </w:r>
      <w:r w:rsidRPr="00453392">
        <w:rPr>
          <w:color w:val="000000"/>
          <w:sz w:val="28"/>
          <w:szCs w:val="28"/>
          <w:lang w:val="uk-UA"/>
        </w:rPr>
        <w:t xml:space="preserve">регулювання, збору та оброблення статистичних даних застосовуються додаткові </w:t>
      </w:r>
      <w:r w:rsidR="00A01E84" w:rsidRPr="00453392">
        <w:rPr>
          <w:color w:val="000000"/>
          <w:sz w:val="28"/>
          <w:szCs w:val="28"/>
          <w:lang w:val="uk-UA"/>
        </w:rPr>
        <w:t>одиниці виміру</w:t>
      </w:r>
      <w:r w:rsidRPr="00453392">
        <w:rPr>
          <w:color w:val="000000"/>
          <w:sz w:val="28"/>
          <w:szCs w:val="28"/>
          <w:lang w:val="uk-UA"/>
        </w:rPr>
        <w:t>. Знак «-» в графі «Додаткові ОВО»</w:t>
      </w:r>
      <w:r w:rsidR="00A01E84" w:rsidRPr="00453392">
        <w:rPr>
          <w:color w:val="000000"/>
          <w:sz w:val="28"/>
          <w:szCs w:val="28"/>
          <w:lang w:val="uk-UA"/>
        </w:rPr>
        <w:t xml:space="preserve"> </w:t>
      </w:r>
      <w:r w:rsidRPr="00453392">
        <w:rPr>
          <w:color w:val="000000"/>
          <w:sz w:val="28"/>
          <w:szCs w:val="28"/>
          <w:lang w:val="uk-UA"/>
        </w:rPr>
        <w:t>УКТЗЕД означає, що додаткової ОВО немає, тобто використовується основна ОВО – кілограм.</w:t>
      </w:r>
    </w:p>
    <w:p w14:paraId="4E288289" w14:textId="771DD20B" w:rsidR="00F71CDF" w:rsidRPr="00453392" w:rsidRDefault="00F71CDF" w:rsidP="007541C9">
      <w:pPr>
        <w:ind w:firstLine="709"/>
        <w:jc w:val="both"/>
        <w:rPr>
          <w:color w:val="000000"/>
          <w:sz w:val="28"/>
          <w:szCs w:val="28"/>
          <w:lang w:val="uk-UA"/>
        </w:rPr>
      </w:pPr>
      <w:proofErr w:type="spellStart"/>
      <w:r w:rsidRPr="00453392">
        <w:rPr>
          <w:color w:val="000000"/>
          <w:sz w:val="28"/>
          <w:szCs w:val="28"/>
          <w:lang w:val="uk-UA"/>
        </w:rPr>
        <w:t>Десятизначний</w:t>
      </w:r>
      <w:proofErr w:type="spellEnd"/>
      <w:r w:rsidRPr="00453392">
        <w:rPr>
          <w:color w:val="000000"/>
          <w:sz w:val="28"/>
          <w:szCs w:val="28"/>
          <w:lang w:val="uk-UA"/>
        </w:rPr>
        <w:t xml:space="preserve"> цифровий код товару в УКТЗЕД включає код групи (перші два знаки), товарної позиції (перші</w:t>
      </w:r>
      <w:r w:rsidR="00A01E84" w:rsidRPr="00453392">
        <w:rPr>
          <w:color w:val="000000"/>
          <w:sz w:val="28"/>
          <w:szCs w:val="28"/>
          <w:lang w:val="uk-UA"/>
        </w:rPr>
        <w:t xml:space="preserve"> </w:t>
      </w:r>
      <w:r w:rsidRPr="00453392">
        <w:rPr>
          <w:color w:val="000000"/>
          <w:sz w:val="28"/>
          <w:szCs w:val="28"/>
          <w:lang w:val="uk-UA"/>
        </w:rPr>
        <w:t xml:space="preserve">чотири знаки), товарної </w:t>
      </w:r>
      <w:proofErr w:type="spellStart"/>
      <w:r w:rsidRPr="00453392">
        <w:rPr>
          <w:color w:val="000000"/>
          <w:sz w:val="28"/>
          <w:szCs w:val="28"/>
          <w:lang w:val="uk-UA"/>
        </w:rPr>
        <w:t>підпозиції</w:t>
      </w:r>
      <w:proofErr w:type="spellEnd"/>
      <w:r w:rsidRPr="00453392">
        <w:rPr>
          <w:color w:val="000000"/>
          <w:sz w:val="28"/>
          <w:szCs w:val="28"/>
          <w:lang w:val="uk-UA"/>
        </w:rPr>
        <w:t xml:space="preserve"> (перші шість знаків),</w:t>
      </w:r>
      <w:r w:rsidR="00A01E84" w:rsidRPr="00453392">
        <w:rPr>
          <w:color w:val="000000"/>
          <w:sz w:val="28"/>
          <w:szCs w:val="28"/>
          <w:lang w:val="uk-UA"/>
        </w:rPr>
        <w:t xml:space="preserve"> </w:t>
      </w:r>
      <w:r w:rsidRPr="00453392">
        <w:rPr>
          <w:color w:val="000000"/>
          <w:sz w:val="28"/>
          <w:szCs w:val="28"/>
          <w:lang w:val="uk-UA"/>
        </w:rPr>
        <w:t>товарної категорії (перші вісім знаків), товарної підкатегорії</w:t>
      </w:r>
      <w:r w:rsidR="00A01E84" w:rsidRPr="00453392">
        <w:rPr>
          <w:color w:val="000000"/>
          <w:sz w:val="28"/>
          <w:szCs w:val="28"/>
          <w:lang w:val="uk-UA"/>
        </w:rPr>
        <w:t xml:space="preserve"> </w:t>
      </w:r>
      <w:r w:rsidRPr="00453392">
        <w:rPr>
          <w:color w:val="000000"/>
          <w:sz w:val="28"/>
          <w:szCs w:val="28"/>
          <w:lang w:val="uk-UA"/>
        </w:rPr>
        <w:t>(десять знаків).</w:t>
      </w:r>
    </w:p>
    <w:p w14:paraId="48C61E4B" w14:textId="29932795" w:rsidR="00B07770" w:rsidRPr="00453392" w:rsidRDefault="00B07770" w:rsidP="007541C9">
      <w:pPr>
        <w:ind w:firstLine="709"/>
        <w:jc w:val="both"/>
        <w:rPr>
          <w:color w:val="000000"/>
          <w:sz w:val="28"/>
          <w:szCs w:val="28"/>
          <w:lang w:val="uk-UA"/>
        </w:rPr>
      </w:pPr>
      <w:r w:rsidRPr="00453392">
        <w:rPr>
          <w:color w:val="000000"/>
          <w:sz w:val="28"/>
          <w:szCs w:val="28"/>
          <w:lang w:val="uk-UA"/>
        </w:rPr>
        <w:t>УКТЗЕД має ієрархічну структуру залежно від рівня деталізації товарів за їх класифікації (рівні класифікації).</w:t>
      </w:r>
    </w:p>
    <w:p w14:paraId="1F606A24" w14:textId="56C8C9BD" w:rsidR="00B07770" w:rsidRPr="00453392" w:rsidRDefault="00B07770" w:rsidP="007541C9">
      <w:pPr>
        <w:ind w:firstLine="709"/>
        <w:jc w:val="both"/>
        <w:rPr>
          <w:color w:val="000000"/>
          <w:sz w:val="28"/>
          <w:szCs w:val="28"/>
          <w:lang w:val="uk-UA"/>
        </w:rPr>
      </w:pPr>
      <w:r w:rsidRPr="00453392">
        <w:rPr>
          <w:color w:val="000000"/>
          <w:sz w:val="28"/>
          <w:szCs w:val="28"/>
          <w:lang w:val="uk-UA"/>
        </w:rPr>
        <w:t xml:space="preserve">Розділи та підгрупи призначені для зручності користування УКТЗЕД. Розділи та підгрупи нумеруються римськими цифрами і їх номери не включаються до коду товару. Решта класифікаційних </w:t>
      </w:r>
      <w:proofErr w:type="spellStart"/>
      <w:r w:rsidRPr="00453392">
        <w:rPr>
          <w:color w:val="000000"/>
          <w:sz w:val="28"/>
          <w:szCs w:val="28"/>
          <w:lang w:val="uk-UA"/>
        </w:rPr>
        <w:t>групувань</w:t>
      </w:r>
      <w:proofErr w:type="spellEnd"/>
      <w:r w:rsidRPr="00453392">
        <w:rPr>
          <w:color w:val="000000"/>
          <w:sz w:val="28"/>
          <w:szCs w:val="28"/>
          <w:lang w:val="uk-UA"/>
        </w:rPr>
        <w:t>, що мають номери, нумеруються арабськими цифрами.</w:t>
      </w:r>
    </w:p>
    <w:p w14:paraId="7D3A86DF" w14:textId="52038E4C" w:rsidR="00B07770" w:rsidRPr="00453392" w:rsidRDefault="00B07770" w:rsidP="002C4811">
      <w:pPr>
        <w:ind w:firstLine="709"/>
        <w:jc w:val="both"/>
        <w:rPr>
          <w:color w:val="000000"/>
          <w:sz w:val="28"/>
          <w:szCs w:val="28"/>
          <w:lang w:val="uk-UA"/>
        </w:rPr>
      </w:pPr>
      <w:r w:rsidRPr="00453392">
        <w:rPr>
          <w:color w:val="000000"/>
          <w:sz w:val="28"/>
          <w:szCs w:val="28"/>
          <w:lang w:val="uk-UA"/>
        </w:rPr>
        <w:t>Критеріями деталізації товарів за їх класифікації є певні ознаки товарів. Основними класифікаційними критеріями є матеріали, з яких виготовлені товари, та функціональне призначення товарів. Ці критерії можуть використовуватися</w:t>
      </w:r>
      <w:r w:rsidR="002C4811" w:rsidRPr="00453392">
        <w:rPr>
          <w:color w:val="000000"/>
          <w:sz w:val="28"/>
          <w:szCs w:val="28"/>
          <w:lang w:val="uk-UA"/>
        </w:rPr>
        <w:t xml:space="preserve"> </w:t>
      </w:r>
      <w:r w:rsidRPr="00453392">
        <w:rPr>
          <w:color w:val="000000"/>
          <w:sz w:val="28"/>
          <w:szCs w:val="28"/>
          <w:lang w:val="uk-UA"/>
        </w:rPr>
        <w:t>одночасно або ж роздільно.</w:t>
      </w:r>
    </w:p>
    <w:p w14:paraId="60284AFD" w14:textId="25CFABAA" w:rsidR="00B07770" w:rsidRPr="00453392" w:rsidRDefault="00B07770" w:rsidP="007541C9">
      <w:pPr>
        <w:ind w:firstLine="709"/>
        <w:jc w:val="both"/>
        <w:rPr>
          <w:color w:val="000000"/>
          <w:sz w:val="28"/>
          <w:szCs w:val="28"/>
          <w:lang w:val="uk-UA"/>
        </w:rPr>
      </w:pPr>
      <w:r w:rsidRPr="00453392">
        <w:rPr>
          <w:i/>
          <w:iCs/>
          <w:color w:val="000000"/>
          <w:sz w:val="28"/>
          <w:szCs w:val="28"/>
          <w:lang w:val="uk-UA"/>
        </w:rPr>
        <w:t>Розділи.</w:t>
      </w:r>
      <w:r w:rsidRPr="00453392">
        <w:rPr>
          <w:color w:val="000000"/>
          <w:sz w:val="28"/>
          <w:szCs w:val="28"/>
          <w:lang w:val="uk-UA"/>
        </w:rPr>
        <w:t xml:space="preserve"> УКТЗЕД складається з 21 розділу. Розділи є найвищим рівнем класифікації. Решта рівнів є нижчими.</w:t>
      </w:r>
    </w:p>
    <w:p w14:paraId="7B4357BC" w14:textId="3B35F137" w:rsidR="00B07770" w:rsidRPr="00453392" w:rsidRDefault="00B07770" w:rsidP="007541C9">
      <w:pPr>
        <w:ind w:firstLine="709"/>
        <w:jc w:val="both"/>
        <w:rPr>
          <w:color w:val="000000"/>
          <w:sz w:val="28"/>
          <w:szCs w:val="28"/>
          <w:lang w:val="uk-UA"/>
        </w:rPr>
      </w:pPr>
      <w:r w:rsidRPr="00453392">
        <w:rPr>
          <w:color w:val="000000"/>
          <w:sz w:val="28"/>
          <w:szCs w:val="28"/>
          <w:lang w:val="uk-UA"/>
        </w:rPr>
        <w:t>На цьому рівні товари згруповано відповідно до галузей промисловості за сукупністю різних ознак товарів:</w:t>
      </w:r>
    </w:p>
    <w:p w14:paraId="6189CC85" w14:textId="77777777" w:rsidR="00B07770" w:rsidRPr="00453392" w:rsidRDefault="00B07770" w:rsidP="007541C9">
      <w:pPr>
        <w:ind w:firstLine="709"/>
        <w:jc w:val="both"/>
        <w:rPr>
          <w:color w:val="000000"/>
          <w:sz w:val="28"/>
          <w:szCs w:val="28"/>
          <w:lang w:val="uk-UA"/>
        </w:rPr>
      </w:pPr>
      <w:r w:rsidRPr="00453392">
        <w:rPr>
          <w:color w:val="000000"/>
          <w:sz w:val="28"/>
          <w:szCs w:val="28"/>
          <w:lang w:val="uk-UA"/>
        </w:rPr>
        <w:t>– походження (розділи І, ІІ, V);</w:t>
      </w:r>
    </w:p>
    <w:p w14:paraId="5839670C" w14:textId="70BC9975" w:rsidR="00B07770" w:rsidRPr="00453392" w:rsidRDefault="00B07770" w:rsidP="007541C9">
      <w:pPr>
        <w:ind w:firstLine="709"/>
        <w:jc w:val="both"/>
        <w:rPr>
          <w:color w:val="000000"/>
          <w:sz w:val="28"/>
          <w:szCs w:val="28"/>
          <w:lang w:val="uk-UA"/>
        </w:rPr>
      </w:pPr>
      <w:r w:rsidRPr="00453392">
        <w:rPr>
          <w:color w:val="000000"/>
          <w:sz w:val="28"/>
          <w:szCs w:val="28"/>
          <w:lang w:val="uk-UA"/>
        </w:rPr>
        <w:t>– функціональне призначення (розділи IV, XI, XII, XVI, XVII,XVIII, XIX, XX, XXI);</w:t>
      </w:r>
    </w:p>
    <w:p w14:paraId="2D331EB0" w14:textId="77777777" w:rsidR="00B07770" w:rsidRPr="00453392" w:rsidRDefault="00B07770" w:rsidP="007541C9">
      <w:pPr>
        <w:ind w:firstLine="709"/>
        <w:jc w:val="both"/>
        <w:rPr>
          <w:color w:val="000000"/>
          <w:sz w:val="28"/>
          <w:szCs w:val="28"/>
          <w:lang w:val="uk-UA"/>
        </w:rPr>
      </w:pPr>
      <w:r w:rsidRPr="00453392">
        <w:rPr>
          <w:color w:val="000000"/>
          <w:sz w:val="28"/>
          <w:szCs w:val="28"/>
          <w:lang w:val="uk-UA"/>
        </w:rPr>
        <w:t>– хімічний склад (розділи ІІІ, VI, VII);</w:t>
      </w:r>
    </w:p>
    <w:p w14:paraId="642F293C" w14:textId="339231EF" w:rsidR="00B07770" w:rsidRPr="00453392" w:rsidRDefault="00B07770" w:rsidP="007541C9">
      <w:pPr>
        <w:ind w:firstLine="709"/>
        <w:jc w:val="both"/>
        <w:rPr>
          <w:color w:val="000000"/>
          <w:sz w:val="28"/>
          <w:szCs w:val="28"/>
          <w:lang w:val="uk-UA"/>
        </w:rPr>
      </w:pPr>
      <w:r w:rsidRPr="00453392">
        <w:rPr>
          <w:color w:val="000000"/>
          <w:sz w:val="28"/>
          <w:szCs w:val="28"/>
          <w:lang w:val="uk-UA"/>
        </w:rPr>
        <w:t>– матеріал, з якого виготовлено товар (розділи VIII, IX, X, XIII, XIV, XV).</w:t>
      </w:r>
    </w:p>
    <w:p w14:paraId="53B2AAB1" w14:textId="77777777" w:rsidR="00B07770" w:rsidRPr="00453392" w:rsidRDefault="00B07770" w:rsidP="007541C9">
      <w:pPr>
        <w:ind w:firstLine="709"/>
        <w:jc w:val="both"/>
        <w:rPr>
          <w:color w:val="000000"/>
          <w:sz w:val="28"/>
          <w:szCs w:val="28"/>
          <w:lang w:val="uk-UA"/>
        </w:rPr>
      </w:pPr>
      <w:r w:rsidRPr="00453392">
        <w:rPr>
          <w:i/>
          <w:iCs/>
          <w:color w:val="000000"/>
          <w:sz w:val="28"/>
          <w:szCs w:val="28"/>
          <w:lang w:val="uk-UA"/>
        </w:rPr>
        <w:t>Групи</w:t>
      </w:r>
      <w:r w:rsidRPr="00453392">
        <w:rPr>
          <w:color w:val="000000"/>
          <w:sz w:val="28"/>
          <w:szCs w:val="28"/>
          <w:lang w:val="uk-UA"/>
        </w:rPr>
        <w:t xml:space="preserve">. УКТЗЕД складається з 97 груп. Група за номером 77 – резервна. Деякі групи містять додатковий рівень класифікації – підгрупи. На рівні груп товари деталізовано залежно від матеріалу, з якого їх виготовлено; функцій, які вони виконують; від ступеня обробки. </w:t>
      </w:r>
    </w:p>
    <w:p w14:paraId="45DA165C" w14:textId="1F69F53D" w:rsidR="00B07770" w:rsidRPr="00453392" w:rsidRDefault="00B07770" w:rsidP="007541C9">
      <w:pPr>
        <w:ind w:firstLine="709"/>
        <w:jc w:val="both"/>
        <w:rPr>
          <w:color w:val="000000"/>
          <w:sz w:val="28"/>
          <w:szCs w:val="28"/>
          <w:lang w:val="uk-UA"/>
        </w:rPr>
      </w:pPr>
      <w:r w:rsidRPr="00453392">
        <w:rPr>
          <w:color w:val="000000"/>
          <w:sz w:val="28"/>
          <w:szCs w:val="28"/>
          <w:lang w:val="uk-UA"/>
        </w:rPr>
        <w:t>Під час утворення груп у товарній номенклатурі використаний принцип послідовності обробки товару (сировина – напівфабрикати – готові вироби). Наприклад, живі корови класифікуються у товарній позиції 0102, їх м’ясо – у товарній позиції 0201, а готові харчові продукти, виготовлені з цього м’яса, у товарних позиціях 1601–1602.</w:t>
      </w:r>
    </w:p>
    <w:p w14:paraId="078AF668" w14:textId="0E004382" w:rsidR="00B07770" w:rsidRPr="00453392" w:rsidRDefault="00B07770" w:rsidP="007541C9">
      <w:pPr>
        <w:ind w:firstLine="709"/>
        <w:jc w:val="both"/>
        <w:rPr>
          <w:color w:val="000000"/>
          <w:sz w:val="28"/>
          <w:szCs w:val="28"/>
          <w:lang w:val="uk-UA"/>
        </w:rPr>
      </w:pPr>
      <w:r w:rsidRPr="00453392">
        <w:rPr>
          <w:i/>
          <w:iCs/>
          <w:color w:val="000000"/>
          <w:sz w:val="28"/>
          <w:szCs w:val="28"/>
          <w:lang w:val="uk-UA"/>
        </w:rPr>
        <w:t>Товарні позиції</w:t>
      </w:r>
      <w:r w:rsidRPr="00453392">
        <w:rPr>
          <w:color w:val="000000"/>
          <w:sz w:val="28"/>
          <w:szCs w:val="28"/>
          <w:lang w:val="uk-UA"/>
        </w:rPr>
        <w:t>. Деталізація товарів на рівні товарних позицій здійснюється за більш специфічними критеріями, ніж на рівні груп.</w:t>
      </w:r>
    </w:p>
    <w:p w14:paraId="6AC82544" w14:textId="4E0CDFC9" w:rsidR="00B07770" w:rsidRPr="00453392" w:rsidRDefault="00B07770" w:rsidP="007541C9">
      <w:pPr>
        <w:ind w:firstLine="709"/>
        <w:jc w:val="both"/>
        <w:rPr>
          <w:color w:val="000000"/>
          <w:sz w:val="28"/>
          <w:szCs w:val="28"/>
          <w:lang w:val="uk-UA"/>
        </w:rPr>
      </w:pPr>
      <w:r w:rsidRPr="00453392">
        <w:rPr>
          <w:i/>
          <w:iCs/>
          <w:color w:val="000000"/>
          <w:sz w:val="28"/>
          <w:szCs w:val="28"/>
          <w:lang w:val="uk-UA"/>
        </w:rPr>
        <w:t xml:space="preserve">Товарні </w:t>
      </w:r>
      <w:proofErr w:type="spellStart"/>
      <w:r w:rsidRPr="00453392">
        <w:rPr>
          <w:i/>
          <w:iCs/>
          <w:color w:val="000000"/>
          <w:sz w:val="28"/>
          <w:szCs w:val="28"/>
          <w:lang w:val="uk-UA"/>
        </w:rPr>
        <w:t>підпозиції</w:t>
      </w:r>
      <w:proofErr w:type="spellEnd"/>
      <w:r w:rsidRPr="00453392">
        <w:rPr>
          <w:color w:val="000000"/>
          <w:sz w:val="28"/>
          <w:szCs w:val="28"/>
          <w:lang w:val="uk-UA"/>
        </w:rPr>
        <w:t>. На цьому рівні здійснюється подальша деталізація. Використовуються такі самі критерії деталізації, а також можуть застосовуватися додаткові критерії.</w:t>
      </w:r>
    </w:p>
    <w:p w14:paraId="438238C8" w14:textId="5256A267" w:rsidR="00B07770" w:rsidRPr="00453392" w:rsidRDefault="00B07770" w:rsidP="007541C9">
      <w:pPr>
        <w:ind w:firstLine="709"/>
        <w:jc w:val="both"/>
        <w:rPr>
          <w:color w:val="000000"/>
          <w:sz w:val="28"/>
          <w:szCs w:val="28"/>
          <w:lang w:val="uk-UA"/>
        </w:rPr>
      </w:pPr>
      <w:r w:rsidRPr="00453392">
        <w:rPr>
          <w:i/>
          <w:iCs/>
          <w:color w:val="000000"/>
          <w:sz w:val="28"/>
          <w:szCs w:val="28"/>
          <w:lang w:val="uk-UA"/>
        </w:rPr>
        <w:lastRenderedPageBreak/>
        <w:t>Товарні категорії</w:t>
      </w:r>
      <w:r w:rsidRPr="00453392">
        <w:rPr>
          <w:color w:val="000000"/>
          <w:sz w:val="28"/>
          <w:szCs w:val="28"/>
          <w:lang w:val="uk-UA"/>
        </w:rPr>
        <w:t>. В Україні на рівні товарних категорій здійснюється деталізація відповідно до Комбінованої номенклатури Європейського Союзу.</w:t>
      </w:r>
    </w:p>
    <w:p w14:paraId="4FDA085E" w14:textId="1F6B1CD1" w:rsidR="00B07770" w:rsidRPr="00453392" w:rsidRDefault="00B07770" w:rsidP="007541C9">
      <w:pPr>
        <w:ind w:firstLine="709"/>
        <w:jc w:val="both"/>
        <w:rPr>
          <w:color w:val="000000"/>
          <w:sz w:val="28"/>
          <w:szCs w:val="28"/>
          <w:lang w:val="uk-UA"/>
        </w:rPr>
      </w:pPr>
      <w:r w:rsidRPr="00453392">
        <w:rPr>
          <w:i/>
          <w:iCs/>
          <w:color w:val="000000"/>
          <w:sz w:val="28"/>
          <w:szCs w:val="28"/>
          <w:lang w:val="uk-UA"/>
        </w:rPr>
        <w:t>Товарні підкатегорії</w:t>
      </w:r>
      <w:r w:rsidRPr="00453392">
        <w:rPr>
          <w:color w:val="000000"/>
          <w:sz w:val="28"/>
          <w:szCs w:val="28"/>
          <w:lang w:val="uk-UA"/>
        </w:rPr>
        <w:t>. Товарні підкатегорії призначені для деталізації товарів на національному рівні.</w:t>
      </w:r>
    </w:p>
    <w:p w14:paraId="1CF26A3B" w14:textId="77777777" w:rsidR="00B07770" w:rsidRPr="00453392" w:rsidRDefault="00B07770" w:rsidP="007541C9">
      <w:pPr>
        <w:ind w:firstLine="709"/>
        <w:jc w:val="both"/>
        <w:rPr>
          <w:color w:val="000000"/>
          <w:sz w:val="28"/>
          <w:szCs w:val="28"/>
          <w:lang w:val="uk-UA"/>
        </w:rPr>
      </w:pPr>
      <w:r w:rsidRPr="00453392">
        <w:rPr>
          <w:color w:val="000000"/>
          <w:sz w:val="28"/>
          <w:szCs w:val="28"/>
          <w:lang w:val="uk-UA"/>
        </w:rPr>
        <w:t xml:space="preserve">Коди класифікаційних </w:t>
      </w:r>
      <w:proofErr w:type="spellStart"/>
      <w:r w:rsidRPr="00453392">
        <w:rPr>
          <w:color w:val="000000"/>
          <w:sz w:val="28"/>
          <w:szCs w:val="28"/>
          <w:lang w:val="uk-UA"/>
        </w:rPr>
        <w:t>групувань</w:t>
      </w:r>
      <w:proofErr w:type="spellEnd"/>
      <w:r w:rsidRPr="00453392">
        <w:rPr>
          <w:color w:val="000000"/>
          <w:sz w:val="28"/>
          <w:szCs w:val="28"/>
          <w:lang w:val="uk-UA"/>
        </w:rPr>
        <w:t xml:space="preserve">, деталізація яких на нижчих рівнях номенклатурою не передбачена, доповнюються нулями до десяти знаків. Наприклад, 0501 00 00 00 «Людське волосся, необроблене, мите чи немите, знежирене чи незнежирене; відходи волосся». </w:t>
      </w:r>
    </w:p>
    <w:p w14:paraId="4A1F256C" w14:textId="77938676" w:rsidR="00B07770" w:rsidRPr="00453392" w:rsidRDefault="00B07770" w:rsidP="007541C9">
      <w:pPr>
        <w:ind w:firstLine="709"/>
        <w:jc w:val="both"/>
        <w:rPr>
          <w:color w:val="000000"/>
          <w:sz w:val="28"/>
          <w:szCs w:val="28"/>
          <w:lang w:val="uk-UA"/>
        </w:rPr>
      </w:pPr>
      <w:r w:rsidRPr="00453392">
        <w:rPr>
          <w:color w:val="000000"/>
          <w:sz w:val="28"/>
          <w:szCs w:val="28"/>
          <w:lang w:val="uk-UA"/>
        </w:rPr>
        <w:t>Під час застосування заходів регулювання зустрічаються посилання на неповні</w:t>
      </w:r>
      <w:r w:rsidR="00D51BF7" w:rsidRPr="00453392">
        <w:rPr>
          <w:color w:val="000000"/>
          <w:sz w:val="28"/>
          <w:szCs w:val="28"/>
          <w:lang w:val="uk-UA"/>
        </w:rPr>
        <w:t xml:space="preserve"> </w:t>
      </w:r>
      <w:r w:rsidRPr="00453392">
        <w:rPr>
          <w:color w:val="000000"/>
          <w:sz w:val="28"/>
          <w:szCs w:val="28"/>
          <w:lang w:val="uk-UA"/>
        </w:rPr>
        <w:t>коди товарів. Наприклад, вивізне мито встановлено на товари,</w:t>
      </w:r>
      <w:r w:rsidR="00D51BF7" w:rsidRPr="00453392">
        <w:rPr>
          <w:color w:val="000000"/>
          <w:sz w:val="28"/>
          <w:szCs w:val="28"/>
          <w:lang w:val="uk-UA"/>
        </w:rPr>
        <w:t xml:space="preserve"> </w:t>
      </w:r>
      <w:r w:rsidRPr="00453392">
        <w:rPr>
          <w:color w:val="000000"/>
          <w:sz w:val="28"/>
          <w:szCs w:val="28"/>
          <w:lang w:val="uk-UA"/>
        </w:rPr>
        <w:t>що класифікуються за кодом 7419 згідно УКТЗЕД. Це означає, що вивізне мито встановлено на всі товари, код яких</w:t>
      </w:r>
      <w:r w:rsidR="00D51BF7" w:rsidRPr="00453392">
        <w:rPr>
          <w:color w:val="000000"/>
          <w:sz w:val="28"/>
          <w:szCs w:val="28"/>
          <w:lang w:val="uk-UA"/>
        </w:rPr>
        <w:t xml:space="preserve"> </w:t>
      </w:r>
      <w:r w:rsidRPr="00453392">
        <w:rPr>
          <w:color w:val="000000"/>
          <w:sz w:val="28"/>
          <w:szCs w:val="28"/>
          <w:lang w:val="uk-UA"/>
        </w:rPr>
        <w:t>починається з 7419. При цьому доповнення нулями до десяти</w:t>
      </w:r>
      <w:r w:rsidR="00D51BF7" w:rsidRPr="00453392">
        <w:rPr>
          <w:color w:val="000000"/>
          <w:sz w:val="28"/>
          <w:szCs w:val="28"/>
          <w:lang w:val="uk-UA"/>
        </w:rPr>
        <w:t xml:space="preserve"> </w:t>
      </w:r>
      <w:r w:rsidRPr="00453392">
        <w:rPr>
          <w:color w:val="000000"/>
          <w:sz w:val="28"/>
          <w:szCs w:val="28"/>
          <w:lang w:val="uk-UA"/>
        </w:rPr>
        <w:t>знаків некоректно, оскільки код 7419 00 00 00 відсутній</w:t>
      </w:r>
      <w:r w:rsidR="00D51BF7" w:rsidRPr="00453392">
        <w:rPr>
          <w:color w:val="000000"/>
          <w:sz w:val="28"/>
          <w:szCs w:val="28"/>
          <w:lang w:val="uk-UA"/>
        </w:rPr>
        <w:t xml:space="preserve"> </w:t>
      </w:r>
      <w:r w:rsidRPr="00453392">
        <w:rPr>
          <w:color w:val="000000"/>
          <w:sz w:val="28"/>
          <w:szCs w:val="28"/>
          <w:lang w:val="uk-UA"/>
        </w:rPr>
        <w:t>у номенклатурі.</w:t>
      </w:r>
    </w:p>
    <w:p w14:paraId="1953A713" w14:textId="77777777" w:rsidR="00D51BF7" w:rsidRPr="00453392" w:rsidRDefault="00B07770" w:rsidP="007541C9">
      <w:pPr>
        <w:ind w:firstLine="709"/>
        <w:jc w:val="both"/>
        <w:rPr>
          <w:color w:val="000000"/>
          <w:sz w:val="28"/>
          <w:szCs w:val="28"/>
          <w:lang w:val="uk-UA"/>
        </w:rPr>
      </w:pPr>
      <w:r w:rsidRPr="00453392">
        <w:rPr>
          <w:color w:val="000000"/>
          <w:sz w:val="28"/>
          <w:szCs w:val="28"/>
          <w:lang w:val="uk-UA"/>
        </w:rPr>
        <w:t>У товарній номенклатурі окреме значення має спеціальна</w:t>
      </w:r>
      <w:r w:rsidR="00D51BF7" w:rsidRPr="00453392">
        <w:rPr>
          <w:color w:val="000000"/>
          <w:sz w:val="28"/>
          <w:szCs w:val="28"/>
          <w:lang w:val="uk-UA"/>
        </w:rPr>
        <w:t xml:space="preserve"> </w:t>
      </w:r>
      <w:r w:rsidRPr="00453392">
        <w:rPr>
          <w:color w:val="000000"/>
          <w:sz w:val="28"/>
          <w:szCs w:val="28"/>
          <w:lang w:val="uk-UA"/>
        </w:rPr>
        <w:t>система пунктуації, яка застосовується у текстовому описі</w:t>
      </w:r>
      <w:r w:rsidR="00D51BF7" w:rsidRPr="00453392">
        <w:rPr>
          <w:color w:val="000000"/>
          <w:sz w:val="28"/>
          <w:szCs w:val="28"/>
          <w:lang w:val="uk-UA"/>
        </w:rPr>
        <w:t xml:space="preserve"> </w:t>
      </w:r>
      <w:r w:rsidRPr="00453392">
        <w:rPr>
          <w:color w:val="000000"/>
          <w:sz w:val="28"/>
          <w:szCs w:val="28"/>
          <w:lang w:val="uk-UA"/>
        </w:rPr>
        <w:t xml:space="preserve">товарних </w:t>
      </w:r>
      <w:proofErr w:type="spellStart"/>
      <w:r w:rsidRPr="00453392">
        <w:rPr>
          <w:color w:val="000000"/>
          <w:sz w:val="28"/>
          <w:szCs w:val="28"/>
          <w:lang w:val="uk-UA"/>
        </w:rPr>
        <w:t>групувань</w:t>
      </w:r>
      <w:proofErr w:type="spellEnd"/>
      <w:r w:rsidRPr="00453392">
        <w:rPr>
          <w:color w:val="000000"/>
          <w:sz w:val="28"/>
          <w:szCs w:val="28"/>
          <w:lang w:val="uk-UA"/>
        </w:rPr>
        <w:t>. Будь-яка характеристика товару, наведена до крапки з комою, не поширюється на товари, згадані</w:t>
      </w:r>
      <w:r w:rsidR="00D51BF7" w:rsidRPr="00453392">
        <w:rPr>
          <w:color w:val="000000"/>
          <w:sz w:val="28"/>
          <w:szCs w:val="28"/>
          <w:lang w:val="uk-UA"/>
        </w:rPr>
        <w:t xml:space="preserve"> </w:t>
      </w:r>
      <w:r w:rsidRPr="00453392">
        <w:rPr>
          <w:color w:val="000000"/>
          <w:sz w:val="28"/>
          <w:szCs w:val="28"/>
          <w:lang w:val="uk-UA"/>
        </w:rPr>
        <w:t>після крапки з комою. Після крапки з комою починається</w:t>
      </w:r>
      <w:r w:rsidR="00D51BF7" w:rsidRPr="00453392">
        <w:rPr>
          <w:color w:val="000000"/>
          <w:sz w:val="28"/>
          <w:szCs w:val="28"/>
          <w:lang w:val="uk-UA"/>
        </w:rPr>
        <w:t xml:space="preserve"> </w:t>
      </w:r>
      <w:r w:rsidRPr="00453392">
        <w:rPr>
          <w:color w:val="000000"/>
          <w:sz w:val="28"/>
          <w:szCs w:val="28"/>
          <w:lang w:val="uk-UA"/>
        </w:rPr>
        <w:t xml:space="preserve">опис іншого товару. </w:t>
      </w:r>
    </w:p>
    <w:p w14:paraId="2A728E53" w14:textId="7D99295D" w:rsidR="00B07770" w:rsidRPr="00453392" w:rsidRDefault="00B07770" w:rsidP="007541C9">
      <w:pPr>
        <w:ind w:firstLine="709"/>
        <w:jc w:val="both"/>
        <w:rPr>
          <w:color w:val="000000"/>
          <w:sz w:val="28"/>
          <w:szCs w:val="28"/>
          <w:lang w:val="uk-UA"/>
        </w:rPr>
      </w:pPr>
      <w:r w:rsidRPr="00453392">
        <w:rPr>
          <w:color w:val="000000"/>
          <w:sz w:val="28"/>
          <w:szCs w:val="28"/>
          <w:lang w:val="uk-UA"/>
        </w:rPr>
        <w:t>Дві крапки означають продовження</w:t>
      </w:r>
      <w:r w:rsidR="00D51BF7" w:rsidRPr="00453392">
        <w:rPr>
          <w:color w:val="000000"/>
          <w:sz w:val="28"/>
          <w:szCs w:val="28"/>
          <w:lang w:val="uk-UA"/>
        </w:rPr>
        <w:t xml:space="preserve"> </w:t>
      </w:r>
      <w:r w:rsidRPr="00453392">
        <w:rPr>
          <w:color w:val="000000"/>
          <w:sz w:val="28"/>
          <w:szCs w:val="28"/>
          <w:lang w:val="uk-UA"/>
        </w:rPr>
        <w:t>деталізації товарного групування на нижчому рівні.</w:t>
      </w:r>
    </w:p>
    <w:p w14:paraId="449598EC" w14:textId="0363AF9B" w:rsidR="00B07770" w:rsidRPr="00453392" w:rsidRDefault="00B07770" w:rsidP="007541C9">
      <w:pPr>
        <w:ind w:firstLine="709"/>
        <w:jc w:val="both"/>
        <w:rPr>
          <w:color w:val="000000"/>
          <w:sz w:val="28"/>
          <w:szCs w:val="28"/>
          <w:lang w:val="uk-UA"/>
        </w:rPr>
      </w:pPr>
      <w:r w:rsidRPr="00453392">
        <w:rPr>
          <w:color w:val="000000"/>
          <w:sz w:val="28"/>
          <w:szCs w:val="28"/>
          <w:lang w:val="uk-UA"/>
        </w:rPr>
        <w:t>Деякі групування товарної номенклатури характеризуються додатковими рівнями деталізації, що не мають цифрового коду і позначені дефісами перед їх текстовим описом.</w:t>
      </w:r>
    </w:p>
    <w:p w14:paraId="37FFDF58" w14:textId="18EEA2B2" w:rsidR="00B07770" w:rsidRPr="00453392" w:rsidRDefault="00B07770" w:rsidP="007541C9">
      <w:pPr>
        <w:ind w:firstLine="709"/>
        <w:jc w:val="both"/>
        <w:rPr>
          <w:color w:val="000000"/>
          <w:sz w:val="28"/>
          <w:szCs w:val="28"/>
          <w:lang w:val="uk-UA"/>
        </w:rPr>
      </w:pPr>
      <w:r w:rsidRPr="00453392">
        <w:rPr>
          <w:color w:val="000000"/>
          <w:sz w:val="28"/>
          <w:szCs w:val="28"/>
          <w:lang w:val="uk-UA"/>
        </w:rPr>
        <w:t>Кількість дефісів відповідає рівню групування. Різна кіль</w:t>
      </w:r>
      <w:r w:rsidR="00D51BF7" w:rsidRPr="00453392">
        <w:rPr>
          <w:color w:val="000000"/>
          <w:sz w:val="28"/>
          <w:szCs w:val="28"/>
          <w:lang w:val="uk-UA"/>
        </w:rPr>
        <w:t>к</w:t>
      </w:r>
      <w:r w:rsidRPr="00453392">
        <w:rPr>
          <w:color w:val="000000"/>
          <w:sz w:val="28"/>
          <w:szCs w:val="28"/>
          <w:lang w:val="uk-UA"/>
        </w:rPr>
        <w:t>ість проставлених дефісів демонструє глибину деталізації та</w:t>
      </w:r>
      <w:r w:rsidR="00D51BF7" w:rsidRPr="00453392">
        <w:rPr>
          <w:color w:val="000000"/>
          <w:sz w:val="28"/>
          <w:szCs w:val="28"/>
          <w:lang w:val="uk-UA"/>
        </w:rPr>
        <w:t xml:space="preserve"> </w:t>
      </w:r>
      <w:r w:rsidRPr="00453392">
        <w:rPr>
          <w:color w:val="000000"/>
          <w:sz w:val="28"/>
          <w:szCs w:val="28"/>
          <w:lang w:val="uk-UA"/>
        </w:rPr>
        <w:t>полегшує пошук відповідного текстового найменування товару</w:t>
      </w:r>
      <w:r w:rsidR="00D51BF7" w:rsidRPr="00453392">
        <w:rPr>
          <w:color w:val="000000"/>
          <w:sz w:val="28"/>
          <w:szCs w:val="28"/>
          <w:lang w:val="uk-UA"/>
        </w:rPr>
        <w:t xml:space="preserve"> </w:t>
      </w:r>
      <w:r w:rsidRPr="00453392">
        <w:rPr>
          <w:color w:val="000000"/>
          <w:sz w:val="28"/>
          <w:szCs w:val="28"/>
          <w:lang w:val="uk-UA"/>
        </w:rPr>
        <w:t>за певним алгоритмом від меншої кількості рисок (дефісів) до</w:t>
      </w:r>
      <w:r w:rsidR="00D51BF7" w:rsidRPr="00453392">
        <w:rPr>
          <w:color w:val="000000"/>
          <w:sz w:val="28"/>
          <w:szCs w:val="28"/>
          <w:lang w:val="uk-UA"/>
        </w:rPr>
        <w:t xml:space="preserve"> </w:t>
      </w:r>
      <w:r w:rsidRPr="00453392">
        <w:rPr>
          <w:color w:val="000000"/>
          <w:sz w:val="28"/>
          <w:szCs w:val="28"/>
          <w:lang w:val="uk-UA"/>
        </w:rPr>
        <w:t>більшої. Без врахування зазначеного текстового опису, за його</w:t>
      </w:r>
      <w:r w:rsidR="00D51BF7" w:rsidRPr="00453392">
        <w:rPr>
          <w:color w:val="000000"/>
          <w:sz w:val="28"/>
          <w:szCs w:val="28"/>
          <w:lang w:val="uk-UA"/>
        </w:rPr>
        <w:t xml:space="preserve"> </w:t>
      </w:r>
      <w:r w:rsidRPr="00453392">
        <w:rPr>
          <w:color w:val="000000"/>
          <w:sz w:val="28"/>
          <w:szCs w:val="28"/>
          <w:lang w:val="uk-UA"/>
        </w:rPr>
        <w:t>наявності, товар класифікувати не можна. Наприклад, над</w:t>
      </w:r>
      <w:r w:rsidR="00D51BF7" w:rsidRPr="00453392">
        <w:rPr>
          <w:color w:val="000000"/>
          <w:sz w:val="28"/>
          <w:szCs w:val="28"/>
          <w:lang w:val="uk-UA"/>
        </w:rPr>
        <w:t xml:space="preserve"> </w:t>
      </w:r>
      <w:proofErr w:type="spellStart"/>
      <w:r w:rsidRPr="00453392">
        <w:rPr>
          <w:color w:val="000000"/>
          <w:sz w:val="28"/>
          <w:szCs w:val="28"/>
          <w:lang w:val="uk-UA"/>
        </w:rPr>
        <w:t>підпозицією</w:t>
      </w:r>
      <w:proofErr w:type="spellEnd"/>
      <w:r w:rsidRPr="00453392">
        <w:rPr>
          <w:color w:val="000000"/>
          <w:sz w:val="28"/>
          <w:szCs w:val="28"/>
          <w:lang w:val="uk-UA"/>
        </w:rPr>
        <w:t xml:space="preserve"> 0408 11 з текстовим описом «-- сушені» розташовано текстовий опис «- яєчні жовтки», навпроти якого</w:t>
      </w:r>
      <w:r w:rsidR="00D51BF7" w:rsidRPr="00453392">
        <w:rPr>
          <w:color w:val="000000"/>
          <w:sz w:val="28"/>
          <w:szCs w:val="28"/>
          <w:lang w:val="uk-UA"/>
        </w:rPr>
        <w:t xml:space="preserve"> </w:t>
      </w:r>
      <w:r w:rsidRPr="00453392">
        <w:rPr>
          <w:color w:val="000000"/>
          <w:sz w:val="28"/>
          <w:szCs w:val="28"/>
          <w:lang w:val="uk-UA"/>
        </w:rPr>
        <w:t>відсутній цифровий код. Відповідно текстовий опис</w:t>
      </w:r>
      <w:r w:rsidR="00D51BF7" w:rsidRPr="00453392">
        <w:rPr>
          <w:color w:val="000000"/>
          <w:sz w:val="28"/>
          <w:szCs w:val="28"/>
          <w:lang w:val="uk-UA"/>
        </w:rPr>
        <w:t xml:space="preserve"> </w:t>
      </w:r>
      <w:proofErr w:type="spellStart"/>
      <w:r w:rsidRPr="00453392">
        <w:rPr>
          <w:color w:val="000000"/>
          <w:sz w:val="28"/>
          <w:szCs w:val="28"/>
          <w:lang w:val="uk-UA"/>
        </w:rPr>
        <w:t>підпозиції</w:t>
      </w:r>
      <w:proofErr w:type="spellEnd"/>
      <w:r w:rsidRPr="00453392">
        <w:rPr>
          <w:color w:val="000000"/>
          <w:sz w:val="28"/>
          <w:szCs w:val="28"/>
          <w:lang w:val="uk-UA"/>
        </w:rPr>
        <w:t xml:space="preserve"> 0408 11 слід читати як «яєчні жовтки, сушені».</w:t>
      </w:r>
    </w:p>
    <w:p w14:paraId="41EBB431" w14:textId="02E905E5" w:rsidR="00B07770" w:rsidRPr="00453392" w:rsidRDefault="00B07770" w:rsidP="007541C9">
      <w:pPr>
        <w:ind w:firstLine="709"/>
        <w:jc w:val="both"/>
        <w:rPr>
          <w:color w:val="000000"/>
          <w:sz w:val="28"/>
          <w:szCs w:val="28"/>
          <w:lang w:val="uk-UA"/>
        </w:rPr>
      </w:pPr>
      <w:r w:rsidRPr="00453392">
        <w:rPr>
          <w:color w:val="000000"/>
          <w:sz w:val="28"/>
          <w:szCs w:val="28"/>
          <w:lang w:val="uk-UA"/>
        </w:rPr>
        <w:t xml:space="preserve">Зазвичай у товарній номенклатурі на рівні </w:t>
      </w:r>
      <w:proofErr w:type="spellStart"/>
      <w:r w:rsidRPr="00453392">
        <w:rPr>
          <w:color w:val="000000"/>
          <w:sz w:val="28"/>
          <w:szCs w:val="28"/>
          <w:lang w:val="uk-UA"/>
        </w:rPr>
        <w:t>групувань</w:t>
      </w:r>
      <w:proofErr w:type="spellEnd"/>
      <w:r w:rsidR="00D51BF7" w:rsidRPr="00453392">
        <w:rPr>
          <w:color w:val="000000"/>
          <w:sz w:val="28"/>
          <w:szCs w:val="28"/>
          <w:lang w:val="uk-UA"/>
        </w:rPr>
        <w:t xml:space="preserve"> </w:t>
      </w:r>
      <w:r w:rsidRPr="00453392">
        <w:rPr>
          <w:color w:val="000000"/>
          <w:sz w:val="28"/>
          <w:szCs w:val="28"/>
          <w:lang w:val="uk-UA"/>
        </w:rPr>
        <w:t xml:space="preserve">(позицій, </w:t>
      </w:r>
      <w:proofErr w:type="spellStart"/>
      <w:r w:rsidRPr="00453392">
        <w:rPr>
          <w:color w:val="000000"/>
          <w:sz w:val="28"/>
          <w:szCs w:val="28"/>
          <w:lang w:val="uk-UA"/>
        </w:rPr>
        <w:t>підпозицій</w:t>
      </w:r>
      <w:proofErr w:type="spellEnd"/>
      <w:r w:rsidRPr="00453392">
        <w:rPr>
          <w:color w:val="000000"/>
          <w:sz w:val="28"/>
          <w:szCs w:val="28"/>
          <w:lang w:val="uk-UA"/>
        </w:rPr>
        <w:t>, категорій та підкатегорій) виділено</w:t>
      </w:r>
      <w:r w:rsidR="00D51BF7" w:rsidRPr="00453392">
        <w:rPr>
          <w:color w:val="000000"/>
          <w:sz w:val="28"/>
          <w:szCs w:val="28"/>
          <w:lang w:val="uk-UA"/>
        </w:rPr>
        <w:t xml:space="preserve"> </w:t>
      </w:r>
      <w:r w:rsidRPr="00453392">
        <w:rPr>
          <w:color w:val="000000"/>
          <w:sz w:val="28"/>
          <w:szCs w:val="28"/>
          <w:lang w:val="uk-UA"/>
        </w:rPr>
        <w:t>один або кілька видів товарів (виробів), обсяги торгівлі якими</w:t>
      </w:r>
      <w:r w:rsidR="00D51BF7" w:rsidRPr="00453392">
        <w:rPr>
          <w:color w:val="000000"/>
          <w:sz w:val="28"/>
          <w:szCs w:val="28"/>
          <w:lang w:val="uk-UA"/>
        </w:rPr>
        <w:t xml:space="preserve"> </w:t>
      </w:r>
      <w:r w:rsidRPr="00453392">
        <w:rPr>
          <w:color w:val="000000"/>
          <w:sz w:val="28"/>
          <w:szCs w:val="28"/>
          <w:lang w:val="uk-UA"/>
        </w:rPr>
        <w:t>є найбільшими. Для решти товарів призначене узагальнююче,</w:t>
      </w:r>
      <w:r w:rsidR="00D51BF7" w:rsidRPr="00453392">
        <w:rPr>
          <w:color w:val="000000"/>
          <w:sz w:val="28"/>
          <w:szCs w:val="28"/>
          <w:lang w:val="uk-UA"/>
        </w:rPr>
        <w:t xml:space="preserve"> </w:t>
      </w:r>
      <w:r w:rsidRPr="00453392">
        <w:rPr>
          <w:color w:val="000000"/>
          <w:sz w:val="28"/>
          <w:szCs w:val="28"/>
          <w:lang w:val="uk-UA"/>
        </w:rPr>
        <w:t>так зване «кошикове», групування з описом «інші». Завдяки</w:t>
      </w:r>
      <w:r w:rsidR="00D51BF7" w:rsidRPr="00453392">
        <w:rPr>
          <w:color w:val="000000"/>
          <w:sz w:val="28"/>
          <w:szCs w:val="28"/>
          <w:lang w:val="uk-UA"/>
        </w:rPr>
        <w:t xml:space="preserve"> </w:t>
      </w:r>
      <w:r w:rsidRPr="00453392">
        <w:rPr>
          <w:color w:val="000000"/>
          <w:sz w:val="28"/>
          <w:szCs w:val="28"/>
          <w:lang w:val="uk-UA"/>
        </w:rPr>
        <w:t>«кошиковим» групуванням номенклатура дає змогу класифікувати абсолютно всі товари.</w:t>
      </w:r>
    </w:p>
    <w:p w14:paraId="7009C86B" w14:textId="77777777" w:rsidR="00B07770" w:rsidRPr="00453392" w:rsidRDefault="00B07770" w:rsidP="007541C9">
      <w:pPr>
        <w:ind w:firstLine="709"/>
        <w:jc w:val="both"/>
        <w:rPr>
          <w:color w:val="000000"/>
          <w:sz w:val="28"/>
          <w:szCs w:val="28"/>
          <w:lang w:val="uk-UA"/>
        </w:rPr>
      </w:pPr>
    </w:p>
    <w:p w14:paraId="0BEDA9AE" w14:textId="6865D8F1" w:rsidR="003E739D" w:rsidRPr="00453392" w:rsidRDefault="00D51BF7" w:rsidP="007541C9">
      <w:pPr>
        <w:ind w:firstLine="709"/>
        <w:jc w:val="center"/>
        <w:rPr>
          <w:color w:val="000000"/>
          <w:sz w:val="28"/>
          <w:szCs w:val="28"/>
          <w:lang w:val="uk-UA" w:eastAsia="uk-UA"/>
        </w:rPr>
      </w:pPr>
      <w:r w:rsidRPr="00453392">
        <w:rPr>
          <w:b/>
          <w:bCs/>
          <w:sz w:val="28"/>
          <w:szCs w:val="28"/>
          <w:lang w:val="uk-UA"/>
        </w:rPr>
        <w:t>2. Правила класифікації товарів</w:t>
      </w:r>
    </w:p>
    <w:p w14:paraId="48620457" w14:textId="4F6D150F" w:rsidR="00D51BF7" w:rsidRPr="00453392" w:rsidRDefault="00D51BF7" w:rsidP="0005108E">
      <w:pPr>
        <w:ind w:firstLine="709"/>
        <w:jc w:val="both"/>
        <w:rPr>
          <w:color w:val="000000"/>
          <w:sz w:val="28"/>
          <w:szCs w:val="28"/>
          <w:lang w:val="uk-UA"/>
        </w:rPr>
      </w:pPr>
      <w:r w:rsidRPr="00453392">
        <w:rPr>
          <w:color w:val="000000"/>
          <w:sz w:val="28"/>
          <w:szCs w:val="28"/>
          <w:lang w:val="uk-UA"/>
        </w:rPr>
        <w:t xml:space="preserve">Товари під час їх декларування підлягають класифікації, визначаються їхні коди відповідно до класифікаційних </w:t>
      </w:r>
      <w:proofErr w:type="spellStart"/>
      <w:r w:rsidRPr="00453392">
        <w:rPr>
          <w:color w:val="000000"/>
          <w:sz w:val="28"/>
          <w:szCs w:val="28"/>
          <w:lang w:val="uk-UA"/>
        </w:rPr>
        <w:t>групувань</w:t>
      </w:r>
      <w:proofErr w:type="spellEnd"/>
      <w:r w:rsidRPr="00453392">
        <w:rPr>
          <w:color w:val="000000"/>
          <w:sz w:val="28"/>
          <w:szCs w:val="28"/>
          <w:lang w:val="uk-UA"/>
        </w:rPr>
        <w:t>, зазначених в УКТЗЕД.</w:t>
      </w:r>
    </w:p>
    <w:p w14:paraId="63CF84D4" w14:textId="384DE2F2" w:rsidR="00D51BF7" w:rsidRPr="00453392" w:rsidRDefault="00D51BF7" w:rsidP="0005108E">
      <w:pPr>
        <w:ind w:firstLine="709"/>
        <w:jc w:val="both"/>
        <w:rPr>
          <w:color w:val="000000"/>
          <w:sz w:val="28"/>
          <w:szCs w:val="28"/>
          <w:lang w:val="uk-UA"/>
        </w:rPr>
      </w:pPr>
      <w:r w:rsidRPr="00453392">
        <w:rPr>
          <w:color w:val="000000"/>
          <w:sz w:val="28"/>
          <w:szCs w:val="28"/>
          <w:lang w:val="uk-UA"/>
        </w:rPr>
        <w:t>Основний принцип класифікації товарів полягає у її однозначності, тобто кожному товару має бути визначений один код. Ситуації, коли одному товару можуть бути визначені різні коди, неприпустимі. Для досягнення однозначності класифікації застосовуються:</w:t>
      </w:r>
    </w:p>
    <w:p w14:paraId="2B27AE6E"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t xml:space="preserve">– примітки до розділів, груп, позицій, </w:t>
      </w:r>
      <w:proofErr w:type="spellStart"/>
      <w:r w:rsidRPr="00453392">
        <w:rPr>
          <w:color w:val="000000"/>
          <w:sz w:val="28"/>
          <w:szCs w:val="28"/>
          <w:lang w:val="uk-UA"/>
        </w:rPr>
        <w:t>підпозицій</w:t>
      </w:r>
      <w:proofErr w:type="spellEnd"/>
      <w:r w:rsidRPr="00453392">
        <w:rPr>
          <w:color w:val="000000"/>
          <w:sz w:val="28"/>
          <w:szCs w:val="28"/>
          <w:lang w:val="uk-UA"/>
        </w:rPr>
        <w:t xml:space="preserve"> УКТЗЕД;</w:t>
      </w:r>
    </w:p>
    <w:p w14:paraId="2C5B7DA4"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t>– основні правила інтерпретації УКТЗЕД;</w:t>
      </w:r>
    </w:p>
    <w:p w14:paraId="4CEFC196"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lastRenderedPageBreak/>
        <w:t>– пояснення до УКТЗЕД.</w:t>
      </w:r>
    </w:p>
    <w:p w14:paraId="01896214" w14:textId="6250D113" w:rsidR="00D51BF7" w:rsidRPr="00453392" w:rsidRDefault="00D51BF7" w:rsidP="0005108E">
      <w:pPr>
        <w:ind w:firstLine="709"/>
        <w:jc w:val="both"/>
        <w:rPr>
          <w:color w:val="000000"/>
          <w:sz w:val="28"/>
          <w:szCs w:val="28"/>
          <w:lang w:val="uk-UA"/>
        </w:rPr>
      </w:pPr>
      <w:r w:rsidRPr="00453392">
        <w:rPr>
          <w:color w:val="000000"/>
          <w:sz w:val="28"/>
          <w:szCs w:val="28"/>
          <w:lang w:val="uk-UA"/>
        </w:rPr>
        <w:t xml:space="preserve">Класифікація товару полягає у послідовному доборі </w:t>
      </w:r>
      <w:proofErr w:type="spellStart"/>
      <w:r w:rsidRPr="00453392">
        <w:rPr>
          <w:color w:val="000000"/>
          <w:sz w:val="28"/>
          <w:szCs w:val="28"/>
          <w:lang w:val="uk-UA"/>
        </w:rPr>
        <w:t>групувань</w:t>
      </w:r>
      <w:proofErr w:type="spellEnd"/>
      <w:r w:rsidRPr="00453392">
        <w:rPr>
          <w:color w:val="000000"/>
          <w:sz w:val="28"/>
          <w:szCs w:val="28"/>
          <w:lang w:val="uk-UA"/>
        </w:rPr>
        <w:t xml:space="preserve"> УКТЗЕД, опис яких відповідає властивостям об’єкта класифікації. Добір здійснюється до визначення товарної підкатегорії, що відповідає об’єкту класифікації та має </w:t>
      </w:r>
      <w:proofErr w:type="spellStart"/>
      <w:r w:rsidRPr="00453392">
        <w:rPr>
          <w:color w:val="000000"/>
          <w:sz w:val="28"/>
          <w:szCs w:val="28"/>
          <w:lang w:val="uk-UA"/>
        </w:rPr>
        <w:t>десятизначний</w:t>
      </w:r>
      <w:proofErr w:type="spellEnd"/>
      <w:r w:rsidRPr="00453392">
        <w:rPr>
          <w:color w:val="000000"/>
          <w:sz w:val="28"/>
          <w:szCs w:val="28"/>
          <w:lang w:val="uk-UA"/>
        </w:rPr>
        <w:t xml:space="preserve"> цифровий код.</w:t>
      </w:r>
    </w:p>
    <w:p w14:paraId="0BC6F014"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t xml:space="preserve">У процесі класифікації слід враховувати примітки до розділів, груп, позицій, </w:t>
      </w:r>
      <w:proofErr w:type="spellStart"/>
      <w:r w:rsidRPr="00453392">
        <w:rPr>
          <w:color w:val="000000"/>
          <w:sz w:val="28"/>
          <w:szCs w:val="28"/>
          <w:lang w:val="uk-UA"/>
        </w:rPr>
        <w:t>підпозицій</w:t>
      </w:r>
      <w:proofErr w:type="spellEnd"/>
      <w:r w:rsidRPr="00453392">
        <w:rPr>
          <w:color w:val="000000"/>
          <w:sz w:val="28"/>
          <w:szCs w:val="28"/>
          <w:lang w:val="uk-UA"/>
        </w:rPr>
        <w:t xml:space="preserve"> та застосовувати Основні правила інтерпретації УКТЗЕД. </w:t>
      </w:r>
    </w:p>
    <w:p w14:paraId="58F4F778" w14:textId="19D48242" w:rsidR="00D51BF7" w:rsidRPr="00453392" w:rsidRDefault="00D51BF7" w:rsidP="0005108E">
      <w:pPr>
        <w:ind w:firstLine="709"/>
        <w:jc w:val="both"/>
        <w:rPr>
          <w:color w:val="000000"/>
          <w:sz w:val="28"/>
          <w:szCs w:val="28"/>
          <w:lang w:val="uk-UA"/>
        </w:rPr>
      </w:pPr>
      <w:r w:rsidRPr="00453392">
        <w:rPr>
          <w:color w:val="000000"/>
          <w:sz w:val="28"/>
          <w:szCs w:val="28"/>
          <w:lang w:val="uk-UA"/>
        </w:rPr>
        <w:t>Примітки становлять невід’ємну частину УКТЗЕД і мають юридичну силу. Тобто використання приміток за класифікації товарів є обов’язковим. Примітки дають змогу у певних випадках класифікації визначити пріоритети товарних позицій. Зокрема, примітки вказують, що є визначальним для класифікації конкретного товару: матеріал, з якого виготовлений товар, або функція, для виконання якої товар призначений. Наприклад, стальний стілець, на перший погляд, може бути класифікований у товарній позиції 7326 як виріб зі сталі та у товарній позиції 9401 як пристосування для сидіння. Примітка 1(к) до розділу XV виключає класифікацію меблів у цьому розділі (групи 72–83). Таким чином, стілець має класифікуватися відповідно до його функції у товарній позиції 9401.</w:t>
      </w:r>
    </w:p>
    <w:p w14:paraId="75D2A6F5" w14:textId="6D4007FD" w:rsidR="00D51BF7" w:rsidRPr="00453392" w:rsidRDefault="00D51BF7" w:rsidP="0005108E">
      <w:pPr>
        <w:ind w:firstLine="709"/>
        <w:jc w:val="both"/>
        <w:rPr>
          <w:color w:val="000000"/>
          <w:sz w:val="28"/>
          <w:szCs w:val="28"/>
          <w:lang w:val="uk-UA"/>
        </w:rPr>
      </w:pPr>
      <w:r w:rsidRPr="00453392">
        <w:rPr>
          <w:color w:val="000000"/>
          <w:sz w:val="28"/>
          <w:szCs w:val="28"/>
          <w:lang w:val="uk-UA"/>
        </w:rPr>
        <w:t>Примітки до розділів та груп товарної номенклатури регулюють не лише спірні питання між матеріалом та функцією, а також і випадки різного ступеня обробки товарів.</w:t>
      </w:r>
    </w:p>
    <w:p w14:paraId="0B44AB1D" w14:textId="04D99A97" w:rsidR="00D51BF7" w:rsidRPr="00453392" w:rsidRDefault="00D51BF7" w:rsidP="0005108E">
      <w:pPr>
        <w:ind w:firstLine="709"/>
        <w:jc w:val="both"/>
        <w:rPr>
          <w:color w:val="000000"/>
          <w:sz w:val="28"/>
          <w:szCs w:val="28"/>
          <w:lang w:val="uk-UA"/>
        </w:rPr>
      </w:pPr>
      <w:r w:rsidRPr="00453392">
        <w:rPr>
          <w:color w:val="000000"/>
          <w:sz w:val="28"/>
          <w:szCs w:val="28"/>
          <w:lang w:val="uk-UA"/>
        </w:rPr>
        <w:t>Примітки можуть виключати конкретні товари із певних</w:t>
      </w:r>
      <w:r w:rsidR="002C4811" w:rsidRPr="00453392">
        <w:rPr>
          <w:color w:val="000000"/>
          <w:sz w:val="28"/>
          <w:szCs w:val="28"/>
          <w:lang w:val="uk-UA"/>
        </w:rPr>
        <w:t xml:space="preserve"> </w:t>
      </w:r>
      <w:r w:rsidRPr="00453392">
        <w:rPr>
          <w:color w:val="000000"/>
          <w:sz w:val="28"/>
          <w:szCs w:val="28"/>
          <w:lang w:val="uk-UA"/>
        </w:rPr>
        <w:t>розділів, груп або товарних позицій. Наприклад, у примітці 1(а) до групи 02 зазначено, що у цю групу не включаються продукти, які не можуть використовуватись для вживання людиною, типу зазначених у товарних позиціях 0201–0208 або 0210. Тобто, якщо свиняча туша (</w:t>
      </w:r>
      <w:proofErr w:type="spellStart"/>
      <w:r w:rsidRPr="00453392">
        <w:rPr>
          <w:color w:val="000000"/>
          <w:sz w:val="28"/>
          <w:szCs w:val="28"/>
          <w:lang w:val="uk-UA"/>
        </w:rPr>
        <w:t>підпозиція</w:t>
      </w:r>
      <w:proofErr w:type="spellEnd"/>
      <w:r w:rsidRPr="00453392">
        <w:rPr>
          <w:color w:val="000000"/>
          <w:sz w:val="28"/>
          <w:szCs w:val="28"/>
          <w:lang w:val="uk-UA"/>
        </w:rPr>
        <w:t xml:space="preserve"> 0203 11) з якихось причин не придатна для використання як їжа для людини (м’ясо зіпсувалося під час зберігання або було забито хвору тварину), то у такому разі ця туша не може класифікуватись у групі 02, а має класифікуватись у групі 05 (товарний код 0511 99 85 90).</w:t>
      </w:r>
    </w:p>
    <w:p w14:paraId="399F62F5" w14:textId="2939A78F" w:rsidR="00D51BF7" w:rsidRPr="00453392" w:rsidRDefault="00D51BF7" w:rsidP="0005108E">
      <w:pPr>
        <w:ind w:firstLine="709"/>
        <w:jc w:val="both"/>
        <w:rPr>
          <w:color w:val="000000"/>
          <w:sz w:val="28"/>
          <w:szCs w:val="28"/>
          <w:lang w:val="uk-UA"/>
        </w:rPr>
      </w:pPr>
      <w:r w:rsidRPr="00453392">
        <w:rPr>
          <w:color w:val="000000"/>
          <w:sz w:val="28"/>
          <w:szCs w:val="28"/>
          <w:lang w:val="uk-UA"/>
        </w:rPr>
        <w:t xml:space="preserve">Примітки можуть містити визначення термінів, причому деякі терміни в УКТЗЕД доволі специфічні. Наприклад, значення </w:t>
      </w:r>
      <w:proofErr w:type="spellStart"/>
      <w:r w:rsidRPr="00453392">
        <w:rPr>
          <w:color w:val="000000"/>
          <w:sz w:val="28"/>
          <w:szCs w:val="28"/>
          <w:lang w:val="uk-UA"/>
        </w:rPr>
        <w:t>терміна</w:t>
      </w:r>
      <w:proofErr w:type="spellEnd"/>
      <w:r w:rsidRPr="00453392">
        <w:rPr>
          <w:color w:val="000000"/>
          <w:sz w:val="28"/>
          <w:szCs w:val="28"/>
          <w:lang w:val="uk-UA"/>
        </w:rPr>
        <w:t xml:space="preserve"> «трактор» (примітка 2 до групи 87) включає також автомобільні сідельні тягачі та інші автомобілі, які призначені для буксування причепів. Значення цього </w:t>
      </w:r>
      <w:proofErr w:type="spellStart"/>
      <w:r w:rsidRPr="00453392">
        <w:rPr>
          <w:color w:val="000000"/>
          <w:sz w:val="28"/>
          <w:szCs w:val="28"/>
          <w:lang w:val="uk-UA"/>
        </w:rPr>
        <w:t>терміна</w:t>
      </w:r>
      <w:proofErr w:type="spellEnd"/>
      <w:r w:rsidRPr="00453392">
        <w:rPr>
          <w:color w:val="000000"/>
          <w:sz w:val="28"/>
          <w:szCs w:val="28"/>
          <w:lang w:val="uk-UA"/>
        </w:rPr>
        <w:t xml:space="preserve"> поширюється лише на групу 87. Разом з тим товарна номенклатура містить терміни, які поширюються на декілька груп або на всю товарну номенклатуру.</w:t>
      </w:r>
    </w:p>
    <w:p w14:paraId="604B83C9" w14:textId="141FA7E9" w:rsidR="00D51BF7" w:rsidRPr="00453392" w:rsidRDefault="00D51BF7" w:rsidP="0005108E">
      <w:pPr>
        <w:ind w:firstLine="709"/>
        <w:jc w:val="both"/>
        <w:rPr>
          <w:color w:val="000000"/>
          <w:sz w:val="28"/>
          <w:szCs w:val="28"/>
          <w:lang w:val="uk-UA"/>
        </w:rPr>
      </w:pPr>
      <w:r w:rsidRPr="00453392">
        <w:rPr>
          <w:color w:val="000000"/>
          <w:sz w:val="28"/>
          <w:szCs w:val="28"/>
          <w:lang w:val="uk-UA"/>
        </w:rPr>
        <w:t>Примітки у деяких випадках визначають особливості класифікації певних товарів, наприклад:</w:t>
      </w:r>
    </w:p>
    <w:p w14:paraId="72F99853" w14:textId="09D481DB" w:rsidR="00D51BF7" w:rsidRPr="00453392" w:rsidRDefault="00D51BF7" w:rsidP="0005108E">
      <w:pPr>
        <w:ind w:firstLine="709"/>
        <w:jc w:val="both"/>
        <w:rPr>
          <w:color w:val="000000"/>
          <w:sz w:val="28"/>
          <w:szCs w:val="28"/>
          <w:lang w:val="uk-UA"/>
        </w:rPr>
      </w:pPr>
      <w:r w:rsidRPr="00453392">
        <w:rPr>
          <w:color w:val="000000"/>
          <w:sz w:val="28"/>
          <w:szCs w:val="28"/>
          <w:lang w:val="uk-UA"/>
        </w:rPr>
        <w:t>– товари, які представлені у наборах (примітка 3 до</w:t>
      </w:r>
      <w:r w:rsidR="00BB0750" w:rsidRPr="00453392">
        <w:rPr>
          <w:color w:val="000000"/>
          <w:sz w:val="28"/>
          <w:szCs w:val="28"/>
          <w:lang w:val="uk-UA"/>
        </w:rPr>
        <w:t xml:space="preserve"> </w:t>
      </w:r>
      <w:r w:rsidRPr="00453392">
        <w:rPr>
          <w:color w:val="000000"/>
          <w:sz w:val="28"/>
          <w:szCs w:val="28"/>
          <w:lang w:val="uk-UA"/>
        </w:rPr>
        <w:t>розділу VI);</w:t>
      </w:r>
    </w:p>
    <w:p w14:paraId="29F54197" w14:textId="1903C712" w:rsidR="00D51BF7" w:rsidRPr="00453392" w:rsidRDefault="00D51BF7" w:rsidP="0005108E">
      <w:pPr>
        <w:ind w:firstLine="709"/>
        <w:jc w:val="both"/>
        <w:rPr>
          <w:color w:val="000000"/>
          <w:sz w:val="28"/>
          <w:szCs w:val="28"/>
          <w:lang w:val="uk-UA"/>
        </w:rPr>
      </w:pPr>
      <w:r w:rsidRPr="00453392">
        <w:rPr>
          <w:color w:val="000000"/>
          <w:sz w:val="28"/>
          <w:szCs w:val="28"/>
          <w:lang w:val="uk-UA"/>
        </w:rPr>
        <w:t>– товари, які виготовлені з кількох матеріалів (примітка</w:t>
      </w:r>
      <w:r w:rsidR="00BB0750" w:rsidRPr="00453392">
        <w:rPr>
          <w:color w:val="000000"/>
          <w:sz w:val="28"/>
          <w:szCs w:val="28"/>
          <w:lang w:val="uk-UA"/>
        </w:rPr>
        <w:t xml:space="preserve"> </w:t>
      </w:r>
      <w:r w:rsidRPr="00453392">
        <w:rPr>
          <w:color w:val="000000"/>
          <w:sz w:val="28"/>
          <w:szCs w:val="28"/>
          <w:lang w:val="uk-UA"/>
        </w:rPr>
        <w:t>5 до розділу XV);</w:t>
      </w:r>
    </w:p>
    <w:p w14:paraId="40E2088F"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t>– суміші різних продуктів (примітка 1 до групи 9);</w:t>
      </w:r>
    </w:p>
    <w:p w14:paraId="3A6F3376"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t>– частини товарів (примітка 3 до групи 94);</w:t>
      </w:r>
    </w:p>
    <w:p w14:paraId="0299791F" w14:textId="20AB8C9E" w:rsidR="00D51BF7" w:rsidRPr="00453392" w:rsidRDefault="00D51BF7" w:rsidP="0005108E">
      <w:pPr>
        <w:ind w:firstLine="709"/>
        <w:jc w:val="both"/>
        <w:rPr>
          <w:color w:val="000000"/>
          <w:sz w:val="28"/>
          <w:szCs w:val="28"/>
          <w:lang w:val="uk-UA"/>
        </w:rPr>
      </w:pPr>
      <w:r w:rsidRPr="00453392">
        <w:rPr>
          <w:color w:val="000000"/>
          <w:sz w:val="28"/>
          <w:szCs w:val="28"/>
          <w:lang w:val="uk-UA"/>
        </w:rPr>
        <w:t>– приладдя (примітка 3 до групи 95).</w:t>
      </w:r>
      <w:r w:rsidR="00BB0750" w:rsidRPr="00453392">
        <w:rPr>
          <w:color w:val="000000"/>
          <w:sz w:val="28"/>
          <w:szCs w:val="28"/>
          <w:lang w:val="uk-UA"/>
        </w:rPr>
        <w:t xml:space="preserve"> </w:t>
      </w:r>
    </w:p>
    <w:p w14:paraId="15E012D7" w14:textId="2EB65D18" w:rsidR="00D51BF7" w:rsidRPr="00453392" w:rsidRDefault="00D51BF7" w:rsidP="0005108E">
      <w:pPr>
        <w:ind w:firstLine="709"/>
        <w:jc w:val="both"/>
        <w:rPr>
          <w:color w:val="000000"/>
          <w:sz w:val="28"/>
          <w:szCs w:val="28"/>
          <w:lang w:val="uk-UA"/>
        </w:rPr>
      </w:pPr>
      <w:r w:rsidRPr="00453392">
        <w:rPr>
          <w:color w:val="000000"/>
          <w:sz w:val="28"/>
          <w:szCs w:val="28"/>
          <w:lang w:val="uk-UA"/>
        </w:rPr>
        <w:t>Виходячи з викладеного, не завжди достатньо ознайомитись з примітками до певних розділів та груп, потрібно</w:t>
      </w:r>
      <w:r w:rsidR="00BB0750" w:rsidRPr="00453392">
        <w:rPr>
          <w:color w:val="000000"/>
          <w:sz w:val="28"/>
          <w:szCs w:val="28"/>
          <w:lang w:val="uk-UA"/>
        </w:rPr>
        <w:t xml:space="preserve"> </w:t>
      </w:r>
      <w:r w:rsidRPr="00453392">
        <w:rPr>
          <w:color w:val="000000"/>
          <w:sz w:val="28"/>
          <w:szCs w:val="28"/>
          <w:lang w:val="uk-UA"/>
        </w:rPr>
        <w:t>також бути обізнаним з примітками до інших розділів та</w:t>
      </w:r>
      <w:r w:rsidR="00BB0750" w:rsidRPr="00453392">
        <w:rPr>
          <w:color w:val="000000"/>
          <w:sz w:val="28"/>
          <w:szCs w:val="28"/>
          <w:lang w:val="uk-UA"/>
        </w:rPr>
        <w:t xml:space="preserve"> </w:t>
      </w:r>
      <w:r w:rsidRPr="00453392">
        <w:rPr>
          <w:color w:val="000000"/>
          <w:sz w:val="28"/>
          <w:szCs w:val="28"/>
          <w:lang w:val="uk-UA"/>
        </w:rPr>
        <w:t>груп, які стосуються подібних товарів.</w:t>
      </w:r>
    </w:p>
    <w:p w14:paraId="2FD06CCF" w14:textId="0E5EA718" w:rsidR="00D51BF7" w:rsidRPr="00453392" w:rsidRDefault="00D51BF7" w:rsidP="0005108E">
      <w:pPr>
        <w:ind w:firstLine="709"/>
        <w:jc w:val="both"/>
        <w:rPr>
          <w:color w:val="000000"/>
          <w:sz w:val="28"/>
          <w:szCs w:val="28"/>
          <w:lang w:val="uk-UA"/>
        </w:rPr>
      </w:pPr>
      <w:r w:rsidRPr="00453392">
        <w:rPr>
          <w:color w:val="000000"/>
          <w:sz w:val="28"/>
          <w:szCs w:val="28"/>
          <w:lang w:val="uk-UA"/>
        </w:rPr>
        <w:t xml:space="preserve">Невід’ємною складовою частиною товарної номенклатури є </w:t>
      </w:r>
      <w:r w:rsidRPr="00453392">
        <w:rPr>
          <w:i/>
          <w:iCs/>
          <w:color w:val="000000"/>
          <w:sz w:val="28"/>
          <w:szCs w:val="28"/>
          <w:lang w:val="uk-UA"/>
        </w:rPr>
        <w:t>Основні правила інтерпретації класифікації товарів</w:t>
      </w:r>
      <w:r w:rsidRPr="00453392">
        <w:rPr>
          <w:color w:val="000000"/>
          <w:sz w:val="28"/>
          <w:szCs w:val="28"/>
          <w:lang w:val="uk-UA"/>
        </w:rPr>
        <w:t>.</w:t>
      </w:r>
    </w:p>
    <w:p w14:paraId="7800E843" w14:textId="1C575CAF" w:rsidR="00D51BF7" w:rsidRPr="00453392" w:rsidRDefault="00D51BF7" w:rsidP="0005108E">
      <w:pPr>
        <w:ind w:firstLine="709"/>
        <w:jc w:val="both"/>
        <w:rPr>
          <w:color w:val="000000"/>
          <w:sz w:val="28"/>
          <w:szCs w:val="28"/>
          <w:lang w:val="uk-UA"/>
        </w:rPr>
      </w:pPr>
      <w:r w:rsidRPr="00453392">
        <w:rPr>
          <w:color w:val="000000"/>
          <w:sz w:val="28"/>
          <w:szCs w:val="28"/>
          <w:lang w:val="uk-UA"/>
        </w:rPr>
        <w:lastRenderedPageBreak/>
        <w:t>Цими правилами потрібно керуватися під час віднесення товару</w:t>
      </w:r>
      <w:r w:rsidR="00BB0750" w:rsidRPr="00453392">
        <w:rPr>
          <w:color w:val="000000"/>
          <w:sz w:val="28"/>
          <w:szCs w:val="28"/>
          <w:lang w:val="uk-UA"/>
        </w:rPr>
        <w:t xml:space="preserve"> </w:t>
      </w:r>
      <w:r w:rsidRPr="00453392">
        <w:rPr>
          <w:color w:val="000000"/>
          <w:sz w:val="28"/>
          <w:szCs w:val="28"/>
          <w:lang w:val="uk-UA"/>
        </w:rPr>
        <w:t xml:space="preserve">до певного класифікаційного групування. </w:t>
      </w:r>
      <w:r w:rsidRPr="00453392">
        <w:rPr>
          <w:i/>
          <w:iCs/>
          <w:color w:val="000000"/>
          <w:sz w:val="28"/>
          <w:szCs w:val="28"/>
          <w:lang w:val="uk-UA"/>
        </w:rPr>
        <w:t>Таких правил шість</w:t>
      </w:r>
      <w:r w:rsidRPr="00453392">
        <w:rPr>
          <w:color w:val="000000"/>
          <w:sz w:val="28"/>
          <w:szCs w:val="28"/>
          <w:lang w:val="uk-UA"/>
        </w:rPr>
        <w:t>.</w:t>
      </w:r>
    </w:p>
    <w:p w14:paraId="1CA5C1FD" w14:textId="5C83CDCB" w:rsidR="00D51BF7" w:rsidRPr="00453392" w:rsidRDefault="00D51BF7" w:rsidP="0005108E">
      <w:pPr>
        <w:ind w:firstLine="709"/>
        <w:jc w:val="both"/>
        <w:rPr>
          <w:color w:val="000000"/>
          <w:sz w:val="28"/>
          <w:szCs w:val="28"/>
          <w:lang w:val="uk-UA"/>
        </w:rPr>
      </w:pPr>
      <w:r w:rsidRPr="00453392">
        <w:rPr>
          <w:color w:val="000000"/>
          <w:sz w:val="28"/>
          <w:szCs w:val="28"/>
          <w:lang w:val="uk-UA"/>
        </w:rPr>
        <w:t>1. Назви розділів, груп і підгруп наводяться лише для</w:t>
      </w:r>
      <w:r w:rsidR="00BB0750" w:rsidRPr="00453392">
        <w:rPr>
          <w:color w:val="000000"/>
          <w:sz w:val="28"/>
          <w:szCs w:val="28"/>
          <w:lang w:val="uk-UA"/>
        </w:rPr>
        <w:t xml:space="preserve"> </w:t>
      </w:r>
      <w:r w:rsidRPr="00453392">
        <w:rPr>
          <w:color w:val="000000"/>
          <w:sz w:val="28"/>
          <w:szCs w:val="28"/>
          <w:lang w:val="uk-UA"/>
        </w:rPr>
        <w:t>зручності користування УКТЗЕД; для юридичних цілей</w:t>
      </w:r>
      <w:r w:rsidR="00BB0750" w:rsidRPr="00453392">
        <w:rPr>
          <w:color w:val="000000"/>
          <w:sz w:val="28"/>
          <w:szCs w:val="28"/>
          <w:lang w:val="uk-UA"/>
        </w:rPr>
        <w:t xml:space="preserve"> </w:t>
      </w:r>
      <w:r w:rsidRPr="00453392">
        <w:rPr>
          <w:color w:val="000000"/>
          <w:sz w:val="28"/>
          <w:szCs w:val="28"/>
          <w:lang w:val="uk-UA"/>
        </w:rPr>
        <w:t>класифікація товарів в УКТЗЕД здійснюється, виходячи з назв</w:t>
      </w:r>
      <w:r w:rsidR="00BB0750" w:rsidRPr="00453392">
        <w:rPr>
          <w:color w:val="000000"/>
          <w:sz w:val="28"/>
          <w:szCs w:val="28"/>
          <w:lang w:val="uk-UA"/>
        </w:rPr>
        <w:t xml:space="preserve"> </w:t>
      </w:r>
      <w:r w:rsidRPr="00453392">
        <w:rPr>
          <w:color w:val="000000"/>
          <w:sz w:val="28"/>
          <w:szCs w:val="28"/>
          <w:lang w:val="uk-UA"/>
        </w:rPr>
        <w:t>товарних позицій і відповідних приміток до розділів чи груп</w:t>
      </w:r>
      <w:r w:rsidR="00BB0750" w:rsidRPr="00453392">
        <w:rPr>
          <w:color w:val="000000"/>
          <w:sz w:val="28"/>
          <w:szCs w:val="28"/>
          <w:lang w:val="uk-UA"/>
        </w:rPr>
        <w:t xml:space="preserve"> </w:t>
      </w:r>
      <w:r w:rsidRPr="00453392">
        <w:rPr>
          <w:color w:val="000000"/>
          <w:sz w:val="28"/>
          <w:szCs w:val="28"/>
          <w:lang w:val="uk-UA"/>
        </w:rPr>
        <w:t>і, якщо цими назвами не передбачено іншого, відповідно</w:t>
      </w:r>
      <w:r w:rsidR="00BB0750" w:rsidRPr="00453392">
        <w:rPr>
          <w:color w:val="000000"/>
          <w:sz w:val="28"/>
          <w:szCs w:val="28"/>
          <w:lang w:val="uk-UA"/>
        </w:rPr>
        <w:t xml:space="preserve"> </w:t>
      </w:r>
      <w:r w:rsidRPr="00453392">
        <w:rPr>
          <w:color w:val="000000"/>
          <w:sz w:val="28"/>
          <w:szCs w:val="28"/>
          <w:lang w:val="uk-UA"/>
        </w:rPr>
        <w:t>до таких правил:</w:t>
      </w:r>
    </w:p>
    <w:p w14:paraId="7662E55E" w14:textId="00C66F11" w:rsidR="00D51BF7" w:rsidRPr="00453392" w:rsidRDefault="00D51BF7" w:rsidP="0005108E">
      <w:pPr>
        <w:ind w:firstLine="709"/>
        <w:jc w:val="both"/>
        <w:rPr>
          <w:color w:val="000000"/>
          <w:sz w:val="28"/>
          <w:szCs w:val="28"/>
          <w:lang w:val="uk-UA"/>
        </w:rPr>
      </w:pPr>
      <w:r w:rsidRPr="00453392">
        <w:rPr>
          <w:color w:val="000000"/>
          <w:sz w:val="28"/>
          <w:szCs w:val="28"/>
          <w:lang w:val="uk-UA"/>
        </w:rPr>
        <w:t>2. (a) будь-яке посилання у назві товарної позиції на</w:t>
      </w:r>
      <w:r w:rsidR="00BB0750" w:rsidRPr="00453392">
        <w:rPr>
          <w:color w:val="000000"/>
          <w:sz w:val="28"/>
          <w:szCs w:val="28"/>
          <w:lang w:val="uk-UA"/>
        </w:rPr>
        <w:t xml:space="preserve"> </w:t>
      </w:r>
      <w:r w:rsidRPr="00453392">
        <w:rPr>
          <w:color w:val="000000"/>
          <w:sz w:val="28"/>
          <w:szCs w:val="28"/>
          <w:lang w:val="uk-UA"/>
        </w:rPr>
        <w:t>будь-який виріб стосується також некомплектного чи</w:t>
      </w:r>
      <w:r w:rsidR="00BB0750" w:rsidRPr="00453392">
        <w:rPr>
          <w:color w:val="000000"/>
          <w:sz w:val="28"/>
          <w:szCs w:val="28"/>
          <w:lang w:val="uk-UA"/>
        </w:rPr>
        <w:t xml:space="preserve"> </w:t>
      </w:r>
      <w:r w:rsidRPr="00453392">
        <w:rPr>
          <w:color w:val="000000"/>
          <w:sz w:val="28"/>
          <w:szCs w:val="28"/>
          <w:lang w:val="uk-UA"/>
        </w:rPr>
        <w:t>незавершеного виробу за умови, що він має основну властивість комплектного чи завершеного виробу. Це правило</w:t>
      </w:r>
      <w:r w:rsidR="00BB0750" w:rsidRPr="00453392">
        <w:rPr>
          <w:color w:val="000000"/>
          <w:sz w:val="28"/>
          <w:szCs w:val="28"/>
          <w:lang w:val="uk-UA"/>
        </w:rPr>
        <w:t xml:space="preserve"> </w:t>
      </w:r>
      <w:r w:rsidRPr="00453392">
        <w:rPr>
          <w:color w:val="000000"/>
          <w:sz w:val="28"/>
          <w:szCs w:val="28"/>
          <w:lang w:val="uk-UA"/>
        </w:rPr>
        <w:t>стосується також комплектного чи завершеного виробу (або</w:t>
      </w:r>
      <w:r w:rsidR="00BB0750" w:rsidRPr="00453392">
        <w:rPr>
          <w:color w:val="000000"/>
          <w:sz w:val="28"/>
          <w:szCs w:val="28"/>
          <w:lang w:val="uk-UA"/>
        </w:rPr>
        <w:t xml:space="preserve"> </w:t>
      </w:r>
      <w:r w:rsidRPr="00453392">
        <w:rPr>
          <w:color w:val="000000"/>
          <w:sz w:val="28"/>
          <w:szCs w:val="28"/>
          <w:lang w:val="uk-UA"/>
        </w:rPr>
        <w:t>такого, що класифікується як комплектний чи завершений</w:t>
      </w:r>
      <w:r w:rsidR="00BB0750" w:rsidRPr="00453392">
        <w:rPr>
          <w:color w:val="000000"/>
          <w:sz w:val="28"/>
          <w:szCs w:val="28"/>
          <w:lang w:val="uk-UA"/>
        </w:rPr>
        <w:t xml:space="preserve"> </w:t>
      </w:r>
      <w:r w:rsidRPr="00453392">
        <w:rPr>
          <w:color w:val="000000"/>
          <w:sz w:val="28"/>
          <w:szCs w:val="28"/>
          <w:lang w:val="uk-UA"/>
        </w:rPr>
        <w:t>згідно з цим правилом), незібраного чи розібраного</w:t>
      </w:r>
      <w:r w:rsidR="0005108E" w:rsidRPr="00453392">
        <w:rPr>
          <w:color w:val="000000"/>
          <w:sz w:val="28"/>
          <w:szCs w:val="28"/>
          <w:lang w:val="uk-UA"/>
        </w:rPr>
        <w:t>.</w:t>
      </w:r>
    </w:p>
    <w:p w14:paraId="6B2944ED" w14:textId="3D0411D5"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eastAsia="zh-TW"/>
        </w:rPr>
        <w:t xml:space="preserve">Наприклад, </w:t>
      </w:r>
      <w:r w:rsidRPr="00453392">
        <w:rPr>
          <w:color w:val="000000"/>
          <w:sz w:val="28"/>
          <w:szCs w:val="28"/>
          <w:lang w:val="uk-UA"/>
        </w:rPr>
        <w:t>назва товарної позиції:</w:t>
      </w:r>
      <w:r w:rsidRPr="00453392">
        <w:rPr>
          <w:rStyle w:val="apple-converted-space"/>
          <w:color w:val="000000"/>
          <w:sz w:val="28"/>
          <w:szCs w:val="28"/>
          <w:lang w:val="uk-UA"/>
        </w:rPr>
        <w:t> </w:t>
      </w:r>
      <w:r w:rsidRPr="00453392">
        <w:rPr>
          <w:rStyle w:val="a5"/>
          <w:color w:val="000000"/>
          <w:sz w:val="28"/>
          <w:szCs w:val="28"/>
          <w:lang w:val="uk-UA"/>
        </w:rPr>
        <w:t>"Велосипеди"</w:t>
      </w:r>
      <w:r w:rsidRPr="00453392">
        <w:rPr>
          <w:color w:val="000000"/>
          <w:sz w:val="28"/>
          <w:szCs w:val="28"/>
          <w:lang w:val="uk-UA"/>
        </w:rPr>
        <w:t>.</w:t>
      </w:r>
    </w:p>
    <w:p w14:paraId="29462B1D" w14:textId="3532F89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Це правило означає, що під це визначення підпадає не лише повністю зібраний велосипед, а й:</w:t>
      </w:r>
    </w:p>
    <w:p w14:paraId="03F0CA7C" w14:textId="77777777" w:rsidR="002C4811" w:rsidRPr="00453392" w:rsidRDefault="002C4811" w:rsidP="0005108E">
      <w:pPr>
        <w:pStyle w:val="a3"/>
        <w:numPr>
          <w:ilvl w:val="0"/>
          <w:numId w:val="18"/>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незібраний велосипед у коробці</w:t>
      </w:r>
      <w:r w:rsidRPr="00453392">
        <w:rPr>
          <w:color w:val="000000"/>
          <w:sz w:val="28"/>
          <w:szCs w:val="28"/>
          <w:lang w:val="uk-UA"/>
        </w:rPr>
        <w:t>, де є всі деталі;</w:t>
      </w:r>
    </w:p>
    <w:p w14:paraId="4794AD72" w14:textId="77777777" w:rsidR="002C4811" w:rsidRPr="00453392" w:rsidRDefault="002C4811" w:rsidP="0005108E">
      <w:pPr>
        <w:pStyle w:val="a3"/>
        <w:numPr>
          <w:ilvl w:val="0"/>
          <w:numId w:val="18"/>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велосипед без педалей</w:t>
      </w:r>
      <w:r w:rsidRPr="00453392">
        <w:rPr>
          <w:color w:val="000000"/>
          <w:sz w:val="28"/>
          <w:szCs w:val="28"/>
          <w:lang w:val="uk-UA"/>
        </w:rPr>
        <w:t>, якщо інші основні частини (рама, колеса, руль) присутні;</w:t>
      </w:r>
    </w:p>
    <w:p w14:paraId="2DCEC34F" w14:textId="77777777" w:rsidR="002C4811" w:rsidRPr="00453392" w:rsidRDefault="002C4811" w:rsidP="0005108E">
      <w:pPr>
        <w:pStyle w:val="a3"/>
        <w:numPr>
          <w:ilvl w:val="0"/>
          <w:numId w:val="18"/>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 xml:space="preserve">велосипед, що потребує мінімальної збірки або </w:t>
      </w:r>
      <w:proofErr w:type="spellStart"/>
      <w:r w:rsidRPr="00453392">
        <w:rPr>
          <w:rStyle w:val="a5"/>
          <w:color w:val="000000"/>
          <w:sz w:val="28"/>
          <w:szCs w:val="28"/>
          <w:lang w:val="uk-UA"/>
        </w:rPr>
        <w:t>доукомплектації</w:t>
      </w:r>
      <w:proofErr w:type="spellEnd"/>
      <w:r w:rsidRPr="00453392">
        <w:rPr>
          <w:color w:val="000000"/>
          <w:sz w:val="28"/>
          <w:szCs w:val="28"/>
          <w:lang w:val="uk-UA"/>
        </w:rPr>
        <w:t>, але має основні функціональні властивості.</w:t>
      </w:r>
    </w:p>
    <w:p w14:paraId="70277FD1"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Тобто, навіть</w:t>
      </w:r>
      <w:r w:rsidRPr="00453392">
        <w:rPr>
          <w:rStyle w:val="apple-converted-space"/>
          <w:color w:val="000000"/>
          <w:sz w:val="28"/>
          <w:szCs w:val="28"/>
          <w:lang w:val="uk-UA"/>
        </w:rPr>
        <w:t> </w:t>
      </w:r>
      <w:r w:rsidRPr="00453392">
        <w:rPr>
          <w:rStyle w:val="a5"/>
          <w:color w:val="000000"/>
          <w:sz w:val="28"/>
          <w:szCs w:val="28"/>
          <w:lang w:val="uk-UA"/>
        </w:rPr>
        <w:t>незавершений</w:t>
      </w:r>
      <w:r w:rsidRPr="00453392">
        <w:rPr>
          <w:rStyle w:val="apple-converted-space"/>
          <w:color w:val="000000"/>
          <w:sz w:val="28"/>
          <w:szCs w:val="28"/>
          <w:lang w:val="uk-UA"/>
        </w:rPr>
        <w:t> </w:t>
      </w:r>
      <w:r w:rsidRPr="00453392">
        <w:rPr>
          <w:color w:val="000000"/>
          <w:sz w:val="28"/>
          <w:szCs w:val="28"/>
          <w:lang w:val="uk-UA"/>
        </w:rPr>
        <w:t>або</w:t>
      </w:r>
      <w:r w:rsidRPr="00453392">
        <w:rPr>
          <w:rStyle w:val="apple-converted-space"/>
          <w:color w:val="000000"/>
          <w:sz w:val="28"/>
          <w:szCs w:val="28"/>
          <w:lang w:val="uk-UA"/>
        </w:rPr>
        <w:t> </w:t>
      </w:r>
      <w:r w:rsidRPr="00453392">
        <w:rPr>
          <w:rStyle w:val="a5"/>
          <w:color w:val="000000"/>
          <w:sz w:val="28"/>
          <w:szCs w:val="28"/>
          <w:lang w:val="uk-UA"/>
        </w:rPr>
        <w:t>незібраний</w:t>
      </w:r>
      <w:r w:rsidRPr="00453392">
        <w:rPr>
          <w:color w:val="000000"/>
          <w:sz w:val="28"/>
          <w:szCs w:val="28"/>
          <w:lang w:val="uk-UA"/>
        </w:rPr>
        <w:t>, але з основними характеристиками, виріб класифікується як</w:t>
      </w:r>
      <w:r w:rsidRPr="00453392">
        <w:rPr>
          <w:rStyle w:val="apple-converted-space"/>
          <w:color w:val="000000"/>
          <w:sz w:val="28"/>
          <w:szCs w:val="28"/>
          <w:lang w:val="uk-UA"/>
        </w:rPr>
        <w:t> </w:t>
      </w:r>
      <w:r w:rsidRPr="00453392">
        <w:rPr>
          <w:rStyle w:val="a5"/>
          <w:color w:val="000000"/>
          <w:sz w:val="28"/>
          <w:szCs w:val="28"/>
          <w:lang w:val="uk-UA"/>
        </w:rPr>
        <w:t>велосипед</w:t>
      </w:r>
      <w:r w:rsidRPr="00453392">
        <w:rPr>
          <w:color w:val="000000"/>
          <w:sz w:val="28"/>
          <w:szCs w:val="28"/>
          <w:lang w:val="uk-UA"/>
        </w:rPr>
        <w:t>.</w:t>
      </w:r>
    </w:p>
    <w:p w14:paraId="6AF27662" w14:textId="365F7820" w:rsidR="002C4811" w:rsidRPr="00453392" w:rsidRDefault="002C4811" w:rsidP="0005108E">
      <w:pPr>
        <w:ind w:firstLine="709"/>
        <w:jc w:val="both"/>
        <w:rPr>
          <w:color w:val="000000"/>
          <w:sz w:val="28"/>
          <w:szCs w:val="28"/>
          <w:lang w:val="uk-UA"/>
        </w:rPr>
      </w:pPr>
    </w:p>
    <w:p w14:paraId="6B9E55B1" w14:textId="16730A40" w:rsidR="00D51BF7" w:rsidRPr="00453392" w:rsidRDefault="00D51BF7" w:rsidP="0005108E">
      <w:pPr>
        <w:ind w:firstLine="709"/>
        <w:jc w:val="both"/>
        <w:rPr>
          <w:color w:val="000000"/>
          <w:sz w:val="28"/>
          <w:szCs w:val="28"/>
          <w:lang w:val="uk-UA"/>
        </w:rPr>
      </w:pPr>
      <w:r w:rsidRPr="00453392">
        <w:rPr>
          <w:color w:val="000000"/>
          <w:sz w:val="28"/>
          <w:szCs w:val="28"/>
          <w:lang w:val="uk-UA"/>
        </w:rPr>
        <w:t>(b) будь-яке посилання у назві товарної позиції на</w:t>
      </w:r>
      <w:r w:rsidR="00BB0750" w:rsidRPr="00453392">
        <w:rPr>
          <w:color w:val="000000"/>
          <w:sz w:val="28"/>
          <w:szCs w:val="28"/>
          <w:lang w:val="uk-UA"/>
        </w:rPr>
        <w:t xml:space="preserve"> </w:t>
      </w:r>
      <w:r w:rsidRPr="00453392">
        <w:rPr>
          <w:color w:val="000000"/>
          <w:sz w:val="28"/>
          <w:szCs w:val="28"/>
          <w:lang w:val="uk-UA"/>
        </w:rPr>
        <w:t>будь-який матеріал чи речовину стосується також сумішей</w:t>
      </w:r>
      <w:r w:rsidR="00BB0750" w:rsidRPr="00453392">
        <w:rPr>
          <w:color w:val="000000"/>
          <w:sz w:val="28"/>
          <w:szCs w:val="28"/>
          <w:lang w:val="uk-UA"/>
        </w:rPr>
        <w:t xml:space="preserve"> </w:t>
      </w:r>
      <w:r w:rsidRPr="00453392">
        <w:rPr>
          <w:color w:val="000000"/>
          <w:sz w:val="28"/>
          <w:szCs w:val="28"/>
          <w:lang w:val="uk-UA"/>
        </w:rPr>
        <w:t xml:space="preserve">або </w:t>
      </w:r>
      <w:proofErr w:type="spellStart"/>
      <w:r w:rsidRPr="00453392">
        <w:rPr>
          <w:color w:val="000000"/>
          <w:sz w:val="28"/>
          <w:szCs w:val="28"/>
          <w:lang w:val="uk-UA"/>
        </w:rPr>
        <w:t>сполук</w:t>
      </w:r>
      <w:proofErr w:type="spellEnd"/>
      <w:r w:rsidRPr="00453392">
        <w:rPr>
          <w:color w:val="000000"/>
          <w:sz w:val="28"/>
          <w:szCs w:val="28"/>
          <w:lang w:val="uk-UA"/>
        </w:rPr>
        <w:t xml:space="preserve"> цього матеріалу чи речовини з іншими матеріалами чи речовинами. Будь-яке посилання на товар з певного</w:t>
      </w:r>
      <w:r w:rsidR="00BB0750" w:rsidRPr="00453392">
        <w:rPr>
          <w:color w:val="000000"/>
          <w:sz w:val="28"/>
          <w:szCs w:val="28"/>
          <w:lang w:val="uk-UA"/>
        </w:rPr>
        <w:t xml:space="preserve"> </w:t>
      </w:r>
      <w:r w:rsidRPr="00453392">
        <w:rPr>
          <w:color w:val="000000"/>
          <w:sz w:val="28"/>
          <w:szCs w:val="28"/>
          <w:lang w:val="uk-UA"/>
        </w:rPr>
        <w:t>матеріалу чи речовини розглядається як посилання на товар,</w:t>
      </w:r>
      <w:r w:rsidR="00BB0750" w:rsidRPr="00453392">
        <w:rPr>
          <w:color w:val="000000"/>
          <w:sz w:val="28"/>
          <w:szCs w:val="28"/>
          <w:lang w:val="uk-UA"/>
        </w:rPr>
        <w:t xml:space="preserve"> </w:t>
      </w:r>
      <w:r w:rsidRPr="00453392">
        <w:rPr>
          <w:color w:val="000000"/>
          <w:sz w:val="28"/>
          <w:szCs w:val="28"/>
          <w:lang w:val="uk-UA"/>
        </w:rPr>
        <w:t>що повністю або частково складається з цього матеріалу чи</w:t>
      </w:r>
      <w:r w:rsidR="00BB0750" w:rsidRPr="00453392">
        <w:rPr>
          <w:color w:val="000000"/>
          <w:sz w:val="28"/>
          <w:szCs w:val="28"/>
          <w:lang w:val="uk-UA"/>
        </w:rPr>
        <w:t xml:space="preserve"> </w:t>
      </w:r>
      <w:r w:rsidRPr="00453392">
        <w:rPr>
          <w:color w:val="000000"/>
          <w:sz w:val="28"/>
          <w:szCs w:val="28"/>
          <w:lang w:val="uk-UA"/>
        </w:rPr>
        <w:t>речовини. Класифікація товару, що складається більше ніж</w:t>
      </w:r>
      <w:r w:rsidR="00BB0750" w:rsidRPr="00453392">
        <w:rPr>
          <w:color w:val="000000"/>
          <w:sz w:val="28"/>
          <w:szCs w:val="28"/>
          <w:lang w:val="uk-UA"/>
        </w:rPr>
        <w:t xml:space="preserve"> </w:t>
      </w:r>
      <w:r w:rsidRPr="00453392">
        <w:rPr>
          <w:color w:val="000000"/>
          <w:sz w:val="28"/>
          <w:szCs w:val="28"/>
          <w:lang w:val="uk-UA"/>
        </w:rPr>
        <w:t>з одного матеріалу чи речовини, здійснюється відповідно до</w:t>
      </w:r>
      <w:r w:rsidR="00BB0750" w:rsidRPr="00453392">
        <w:rPr>
          <w:color w:val="000000"/>
          <w:sz w:val="28"/>
          <w:szCs w:val="28"/>
          <w:lang w:val="uk-UA"/>
        </w:rPr>
        <w:t xml:space="preserve"> </w:t>
      </w:r>
      <w:r w:rsidRPr="00453392">
        <w:rPr>
          <w:color w:val="000000"/>
          <w:sz w:val="28"/>
          <w:szCs w:val="28"/>
          <w:lang w:val="uk-UA"/>
        </w:rPr>
        <w:t>вимог правила 3.</w:t>
      </w:r>
    </w:p>
    <w:p w14:paraId="5472E166" w14:textId="5A452D42"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eastAsia="zh-TW"/>
        </w:rPr>
        <w:t xml:space="preserve">Наприклад, </w:t>
      </w:r>
      <w:r w:rsidR="0005108E" w:rsidRPr="00453392">
        <w:rPr>
          <w:color w:val="000000"/>
          <w:sz w:val="28"/>
          <w:szCs w:val="28"/>
          <w:lang w:val="uk-UA"/>
        </w:rPr>
        <w:t>н</w:t>
      </w:r>
      <w:r w:rsidRPr="00453392">
        <w:rPr>
          <w:color w:val="000000"/>
          <w:sz w:val="28"/>
          <w:szCs w:val="28"/>
          <w:lang w:val="uk-UA"/>
        </w:rPr>
        <w:t>азва товарної позиції:</w:t>
      </w:r>
      <w:r w:rsidRPr="00453392">
        <w:rPr>
          <w:rStyle w:val="apple-converted-space"/>
          <w:color w:val="000000"/>
          <w:sz w:val="28"/>
          <w:szCs w:val="28"/>
          <w:lang w:val="uk-UA"/>
        </w:rPr>
        <w:t> </w:t>
      </w:r>
      <w:r w:rsidRPr="00453392">
        <w:rPr>
          <w:rStyle w:val="a5"/>
          <w:color w:val="000000"/>
          <w:sz w:val="28"/>
          <w:szCs w:val="28"/>
          <w:lang w:val="uk-UA"/>
        </w:rPr>
        <w:t>"Вироби з пластмаси"</w:t>
      </w:r>
      <w:r w:rsidRPr="00453392">
        <w:rPr>
          <w:color w:val="000000"/>
          <w:sz w:val="28"/>
          <w:szCs w:val="28"/>
          <w:lang w:val="uk-UA"/>
        </w:rPr>
        <w:t>.</w:t>
      </w:r>
    </w:p>
    <w:p w14:paraId="563DEAC2" w14:textId="6397BFE9"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Це правило означає, що під цю позицію можуть підпадати:</w:t>
      </w:r>
    </w:p>
    <w:p w14:paraId="2063F31D" w14:textId="77777777" w:rsidR="002C4811" w:rsidRPr="00453392" w:rsidRDefault="002C4811" w:rsidP="0005108E">
      <w:pPr>
        <w:pStyle w:val="a3"/>
        <w:numPr>
          <w:ilvl w:val="0"/>
          <w:numId w:val="19"/>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предмети, повністю виготовлені з пластмаси</w:t>
      </w:r>
      <w:r w:rsidRPr="00453392">
        <w:rPr>
          <w:rStyle w:val="apple-converted-space"/>
          <w:color w:val="000000"/>
          <w:sz w:val="28"/>
          <w:szCs w:val="28"/>
          <w:lang w:val="uk-UA"/>
        </w:rPr>
        <w:t> </w:t>
      </w:r>
      <w:r w:rsidRPr="00453392">
        <w:rPr>
          <w:color w:val="000000"/>
          <w:sz w:val="28"/>
          <w:szCs w:val="28"/>
          <w:lang w:val="uk-UA"/>
        </w:rPr>
        <w:t>(наприклад, пластиковий контейнер);</w:t>
      </w:r>
    </w:p>
    <w:p w14:paraId="357262D2" w14:textId="77777777" w:rsidR="002C4811" w:rsidRPr="00453392" w:rsidRDefault="002C4811" w:rsidP="0005108E">
      <w:pPr>
        <w:pStyle w:val="a3"/>
        <w:numPr>
          <w:ilvl w:val="0"/>
          <w:numId w:val="19"/>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вироби, що частково складаються з пластмаси</w:t>
      </w:r>
      <w:r w:rsidRPr="00453392">
        <w:rPr>
          <w:rStyle w:val="apple-converted-space"/>
          <w:color w:val="000000"/>
          <w:sz w:val="28"/>
          <w:szCs w:val="28"/>
          <w:lang w:val="uk-UA"/>
        </w:rPr>
        <w:t> </w:t>
      </w:r>
      <w:r w:rsidRPr="00453392">
        <w:rPr>
          <w:color w:val="000000"/>
          <w:sz w:val="28"/>
          <w:szCs w:val="28"/>
          <w:lang w:val="uk-UA"/>
        </w:rPr>
        <w:t>(наприклад, металевий стілець із пластиковим сидінням);</w:t>
      </w:r>
    </w:p>
    <w:p w14:paraId="0045F07A" w14:textId="77777777" w:rsidR="002C4811" w:rsidRPr="00453392" w:rsidRDefault="002C4811" w:rsidP="0005108E">
      <w:pPr>
        <w:pStyle w:val="a3"/>
        <w:numPr>
          <w:ilvl w:val="0"/>
          <w:numId w:val="19"/>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суміші матеріалів, де пластмаса є одним із компонентів</w:t>
      </w:r>
      <w:r w:rsidRPr="00453392">
        <w:rPr>
          <w:rStyle w:val="apple-converted-space"/>
          <w:color w:val="000000"/>
          <w:sz w:val="28"/>
          <w:szCs w:val="28"/>
          <w:lang w:val="uk-UA"/>
        </w:rPr>
        <w:t> </w:t>
      </w:r>
      <w:r w:rsidRPr="00453392">
        <w:rPr>
          <w:color w:val="000000"/>
          <w:sz w:val="28"/>
          <w:szCs w:val="28"/>
          <w:lang w:val="uk-UA"/>
        </w:rPr>
        <w:t>(наприклад, композитний матеріал з пластмаси та скловолокна).</w:t>
      </w:r>
    </w:p>
    <w:p w14:paraId="16273829"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Якщо виріб складається з</w:t>
      </w:r>
      <w:r w:rsidRPr="00453392">
        <w:rPr>
          <w:rStyle w:val="apple-converted-space"/>
          <w:color w:val="000000"/>
          <w:sz w:val="28"/>
          <w:szCs w:val="28"/>
          <w:lang w:val="uk-UA"/>
        </w:rPr>
        <w:t> </w:t>
      </w:r>
      <w:r w:rsidRPr="00453392">
        <w:rPr>
          <w:rStyle w:val="a5"/>
          <w:color w:val="000000"/>
          <w:sz w:val="28"/>
          <w:szCs w:val="28"/>
          <w:lang w:val="uk-UA"/>
        </w:rPr>
        <w:t>кількох матеріалів</w:t>
      </w:r>
      <w:r w:rsidRPr="00453392">
        <w:rPr>
          <w:color w:val="000000"/>
          <w:sz w:val="28"/>
          <w:szCs w:val="28"/>
          <w:lang w:val="uk-UA"/>
        </w:rPr>
        <w:t>, і складно визначити основний, тоді його класифікацію здійснюють за</w:t>
      </w:r>
      <w:r w:rsidRPr="00453392">
        <w:rPr>
          <w:rStyle w:val="apple-converted-space"/>
          <w:color w:val="000000"/>
          <w:sz w:val="28"/>
          <w:szCs w:val="28"/>
          <w:lang w:val="uk-UA"/>
        </w:rPr>
        <w:t> </w:t>
      </w:r>
      <w:r w:rsidRPr="00453392">
        <w:rPr>
          <w:rStyle w:val="a5"/>
          <w:color w:val="000000"/>
          <w:sz w:val="28"/>
          <w:szCs w:val="28"/>
          <w:lang w:val="uk-UA"/>
        </w:rPr>
        <w:t>правилом 3</w:t>
      </w:r>
      <w:r w:rsidRPr="00453392">
        <w:rPr>
          <w:rStyle w:val="apple-converted-space"/>
          <w:color w:val="000000"/>
          <w:sz w:val="28"/>
          <w:szCs w:val="28"/>
          <w:lang w:val="uk-UA"/>
        </w:rPr>
        <w:t> </w:t>
      </w:r>
      <w:r w:rsidRPr="00453392">
        <w:rPr>
          <w:color w:val="000000"/>
          <w:sz w:val="28"/>
          <w:szCs w:val="28"/>
          <w:lang w:val="uk-UA"/>
        </w:rPr>
        <w:t>– за основною характеристикою, складом, функцією або подібністю.</w:t>
      </w:r>
    </w:p>
    <w:p w14:paraId="3EDE2F48" w14:textId="79A24D71" w:rsidR="002C4811" w:rsidRPr="00453392" w:rsidRDefault="002C4811" w:rsidP="0005108E">
      <w:pPr>
        <w:ind w:firstLine="709"/>
        <w:jc w:val="both"/>
        <w:rPr>
          <w:color w:val="000000"/>
          <w:sz w:val="28"/>
          <w:szCs w:val="28"/>
          <w:lang w:val="uk-UA"/>
        </w:rPr>
      </w:pPr>
    </w:p>
    <w:p w14:paraId="06F87FEB" w14:textId="65DB0EA1" w:rsidR="00D51BF7" w:rsidRPr="00453392" w:rsidRDefault="00D51BF7" w:rsidP="0005108E">
      <w:pPr>
        <w:ind w:firstLine="709"/>
        <w:jc w:val="both"/>
        <w:rPr>
          <w:color w:val="000000"/>
          <w:sz w:val="28"/>
          <w:szCs w:val="28"/>
          <w:lang w:val="uk-UA"/>
        </w:rPr>
      </w:pPr>
      <w:r w:rsidRPr="00453392">
        <w:rPr>
          <w:color w:val="000000"/>
          <w:sz w:val="28"/>
          <w:szCs w:val="28"/>
          <w:lang w:val="uk-UA"/>
        </w:rPr>
        <w:t>3. У разі, якщо згідно з правилом 2(b) або з будь-яких</w:t>
      </w:r>
      <w:r w:rsidR="00BB0750" w:rsidRPr="00453392">
        <w:rPr>
          <w:color w:val="000000"/>
          <w:sz w:val="28"/>
          <w:szCs w:val="28"/>
          <w:lang w:val="uk-UA"/>
        </w:rPr>
        <w:t xml:space="preserve"> </w:t>
      </w:r>
      <w:r w:rsidRPr="00453392">
        <w:rPr>
          <w:color w:val="000000"/>
          <w:sz w:val="28"/>
          <w:szCs w:val="28"/>
          <w:lang w:val="uk-UA"/>
        </w:rPr>
        <w:t>інших причин товар, на перший погляд (</w:t>
      </w:r>
      <w:proofErr w:type="spellStart"/>
      <w:r w:rsidRPr="00453392">
        <w:rPr>
          <w:color w:val="000000"/>
          <w:sz w:val="28"/>
          <w:szCs w:val="28"/>
          <w:lang w:val="uk-UA"/>
        </w:rPr>
        <w:t>prima</w:t>
      </w:r>
      <w:proofErr w:type="spellEnd"/>
      <w:r w:rsidRPr="00453392">
        <w:rPr>
          <w:color w:val="000000"/>
          <w:sz w:val="28"/>
          <w:szCs w:val="28"/>
          <w:lang w:val="uk-UA"/>
        </w:rPr>
        <w:t xml:space="preserve"> </w:t>
      </w:r>
      <w:proofErr w:type="spellStart"/>
      <w:r w:rsidRPr="00453392">
        <w:rPr>
          <w:color w:val="000000"/>
          <w:sz w:val="28"/>
          <w:szCs w:val="28"/>
          <w:lang w:val="uk-UA"/>
        </w:rPr>
        <w:t>facie</w:t>
      </w:r>
      <w:proofErr w:type="spellEnd"/>
      <w:r w:rsidRPr="00453392">
        <w:rPr>
          <w:color w:val="000000"/>
          <w:sz w:val="28"/>
          <w:szCs w:val="28"/>
          <w:lang w:val="uk-UA"/>
        </w:rPr>
        <w:t>), можна</w:t>
      </w:r>
      <w:r w:rsidR="00BB0750" w:rsidRPr="00453392">
        <w:rPr>
          <w:color w:val="000000"/>
          <w:sz w:val="28"/>
          <w:szCs w:val="28"/>
          <w:lang w:val="uk-UA"/>
        </w:rPr>
        <w:t xml:space="preserve"> </w:t>
      </w:r>
      <w:r w:rsidRPr="00453392">
        <w:rPr>
          <w:color w:val="000000"/>
          <w:sz w:val="28"/>
          <w:szCs w:val="28"/>
          <w:lang w:val="uk-UA"/>
        </w:rPr>
        <w:t>віднести до двох чи більше товарних позицій, його класифікація здійснюється таким чином:</w:t>
      </w:r>
    </w:p>
    <w:p w14:paraId="029B544E" w14:textId="220E8838" w:rsidR="00D51BF7" w:rsidRPr="00453392" w:rsidRDefault="00D51BF7" w:rsidP="0005108E">
      <w:pPr>
        <w:ind w:firstLine="709"/>
        <w:jc w:val="both"/>
        <w:rPr>
          <w:color w:val="000000"/>
          <w:sz w:val="28"/>
          <w:szCs w:val="28"/>
          <w:lang w:val="uk-UA"/>
        </w:rPr>
      </w:pPr>
      <w:r w:rsidRPr="00453392">
        <w:rPr>
          <w:color w:val="000000"/>
          <w:sz w:val="28"/>
          <w:szCs w:val="28"/>
          <w:lang w:val="uk-UA"/>
        </w:rPr>
        <w:t>(a) перевага надається тій товарній позиції, в якій товар</w:t>
      </w:r>
      <w:r w:rsidR="00BB0750" w:rsidRPr="00453392">
        <w:rPr>
          <w:color w:val="000000"/>
          <w:sz w:val="28"/>
          <w:szCs w:val="28"/>
          <w:lang w:val="uk-UA"/>
        </w:rPr>
        <w:t xml:space="preserve"> </w:t>
      </w:r>
      <w:r w:rsidRPr="00453392">
        <w:rPr>
          <w:color w:val="000000"/>
          <w:sz w:val="28"/>
          <w:szCs w:val="28"/>
          <w:lang w:val="uk-UA"/>
        </w:rPr>
        <w:t>описується конкретніше порівняно з товарними позиціями, де</w:t>
      </w:r>
      <w:r w:rsidR="00BB0750" w:rsidRPr="00453392">
        <w:rPr>
          <w:color w:val="000000"/>
          <w:sz w:val="28"/>
          <w:szCs w:val="28"/>
          <w:lang w:val="uk-UA"/>
        </w:rPr>
        <w:t xml:space="preserve"> </w:t>
      </w:r>
      <w:r w:rsidRPr="00453392">
        <w:rPr>
          <w:color w:val="000000"/>
          <w:sz w:val="28"/>
          <w:szCs w:val="28"/>
          <w:lang w:val="uk-UA"/>
        </w:rPr>
        <w:t>дається більш загальний його опис. Проте у разі, якщо кожна</w:t>
      </w:r>
      <w:r w:rsidR="00BB0750" w:rsidRPr="00453392">
        <w:rPr>
          <w:color w:val="000000"/>
          <w:sz w:val="28"/>
          <w:szCs w:val="28"/>
          <w:lang w:val="uk-UA"/>
        </w:rPr>
        <w:t xml:space="preserve"> </w:t>
      </w:r>
      <w:r w:rsidRPr="00453392">
        <w:rPr>
          <w:color w:val="000000"/>
          <w:sz w:val="28"/>
          <w:szCs w:val="28"/>
          <w:lang w:val="uk-UA"/>
        </w:rPr>
        <w:t xml:space="preserve">з двох або більше товарних позицій стосується лише </w:t>
      </w:r>
      <w:r w:rsidRPr="00453392">
        <w:rPr>
          <w:color w:val="000000"/>
          <w:sz w:val="28"/>
          <w:szCs w:val="28"/>
          <w:lang w:val="uk-UA"/>
        </w:rPr>
        <w:lastRenderedPageBreak/>
        <w:t>частини</w:t>
      </w:r>
      <w:r w:rsidR="00BB0750" w:rsidRPr="00453392">
        <w:rPr>
          <w:color w:val="000000"/>
          <w:sz w:val="28"/>
          <w:szCs w:val="28"/>
          <w:lang w:val="uk-UA"/>
        </w:rPr>
        <w:t xml:space="preserve"> </w:t>
      </w:r>
      <w:r w:rsidRPr="00453392">
        <w:rPr>
          <w:color w:val="000000"/>
          <w:sz w:val="28"/>
          <w:szCs w:val="28"/>
          <w:lang w:val="uk-UA"/>
        </w:rPr>
        <w:t>матеріалів чи речовин, що входять до складу суміші чи</w:t>
      </w:r>
      <w:r w:rsidR="00BB0750" w:rsidRPr="00453392">
        <w:rPr>
          <w:color w:val="000000"/>
          <w:sz w:val="28"/>
          <w:szCs w:val="28"/>
          <w:lang w:val="uk-UA"/>
        </w:rPr>
        <w:t xml:space="preserve"> </w:t>
      </w:r>
      <w:r w:rsidRPr="00453392">
        <w:rPr>
          <w:color w:val="000000"/>
          <w:sz w:val="28"/>
          <w:szCs w:val="28"/>
          <w:lang w:val="uk-UA"/>
        </w:rPr>
        <w:t>багатокомпонентного товару, або лише частини товарів, що</w:t>
      </w:r>
      <w:r w:rsidR="00BB0750" w:rsidRPr="00453392">
        <w:rPr>
          <w:color w:val="000000"/>
          <w:sz w:val="28"/>
          <w:szCs w:val="28"/>
          <w:lang w:val="uk-UA"/>
        </w:rPr>
        <w:t xml:space="preserve"> </w:t>
      </w:r>
      <w:r w:rsidRPr="00453392">
        <w:rPr>
          <w:color w:val="000000"/>
          <w:sz w:val="28"/>
          <w:szCs w:val="28"/>
          <w:lang w:val="uk-UA"/>
        </w:rPr>
        <w:t>надходять у продаж у наборі для роздрібної торгівлі, такі</w:t>
      </w:r>
      <w:r w:rsidR="00BB0750" w:rsidRPr="00453392">
        <w:rPr>
          <w:color w:val="000000"/>
          <w:sz w:val="28"/>
          <w:szCs w:val="28"/>
          <w:lang w:val="uk-UA"/>
        </w:rPr>
        <w:t xml:space="preserve"> </w:t>
      </w:r>
      <w:r w:rsidRPr="00453392">
        <w:rPr>
          <w:color w:val="000000"/>
          <w:sz w:val="28"/>
          <w:szCs w:val="28"/>
          <w:lang w:val="uk-UA"/>
        </w:rPr>
        <w:t>товарні позиції вважаються рівнозначними щодо цього</w:t>
      </w:r>
      <w:r w:rsidR="00BB0750" w:rsidRPr="00453392">
        <w:rPr>
          <w:color w:val="000000"/>
          <w:sz w:val="28"/>
          <w:szCs w:val="28"/>
          <w:lang w:val="uk-UA"/>
        </w:rPr>
        <w:t xml:space="preserve"> </w:t>
      </w:r>
      <w:r w:rsidRPr="00453392">
        <w:rPr>
          <w:color w:val="000000"/>
          <w:sz w:val="28"/>
          <w:szCs w:val="28"/>
          <w:lang w:val="uk-UA"/>
        </w:rPr>
        <w:t>товару, навіть якщо в одній з них подається повніший або</w:t>
      </w:r>
      <w:r w:rsidR="00BB0750" w:rsidRPr="00453392">
        <w:rPr>
          <w:color w:val="000000"/>
          <w:sz w:val="28"/>
          <w:szCs w:val="28"/>
          <w:lang w:val="uk-UA"/>
        </w:rPr>
        <w:t xml:space="preserve"> </w:t>
      </w:r>
      <w:r w:rsidRPr="00453392">
        <w:rPr>
          <w:color w:val="000000"/>
          <w:sz w:val="28"/>
          <w:szCs w:val="28"/>
          <w:lang w:val="uk-UA"/>
        </w:rPr>
        <w:t>точніший опис цього товару</w:t>
      </w:r>
      <w:r w:rsidR="0005108E" w:rsidRPr="00453392">
        <w:rPr>
          <w:color w:val="000000"/>
          <w:sz w:val="28"/>
          <w:szCs w:val="28"/>
          <w:lang w:val="uk-UA"/>
        </w:rPr>
        <w:t>.</w:t>
      </w:r>
    </w:p>
    <w:p w14:paraId="68AFBBA6" w14:textId="599817BC"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eastAsia="zh-TW"/>
        </w:rPr>
        <w:t xml:space="preserve">Наприклад, </w:t>
      </w:r>
      <w:r w:rsidR="0005108E" w:rsidRPr="00453392">
        <w:rPr>
          <w:color w:val="000000"/>
          <w:sz w:val="28"/>
          <w:szCs w:val="28"/>
          <w:lang w:val="uk-UA"/>
        </w:rPr>
        <w:t xml:space="preserve">у </w:t>
      </w:r>
      <w:r w:rsidRPr="00453392">
        <w:rPr>
          <w:color w:val="000000"/>
          <w:sz w:val="28"/>
          <w:szCs w:val="28"/>
          <w:lang w:val="uk-UA"/>
        </w:rPr>
        <w:t>продаж надходить</w:t>
      </w:r>
      <w:r w:rsidRPr="00453392">
        <w:rPr>
          <w:rStyle w:val="apple-converted-space"/>
          <w:color w:val="000000"/>
          <w:sz w:val="28"/>
          <w:szCs w:val="28"/>
          <w:lang w:val="uk-UA"/>
        </w:rPr>
        <w:t> </w:t>
      </w:r>
      <w:r w:rsidRPr="00453392">
        <w:rPr>
          <w:rStyle w:val="a5"/>
          <w:color w:val="000000"/>
          <w:sz w:val="28"/>
          <w:szCs w:val="28"/>
          <w:lang w:val="uk-UA"/>
        </w:rPr>
        <w:t>набір для приготування пасти</w:t>
      </w:r>
      <w:r w:rsidRPr="00453392">
        <w:rPr>
          <w:color w:val="000000"/>
          <w:sz w:val="28"/>
          <w:szCs w:val="28"/>
          <w:lang w:val="uk-UA"/>
        </w:rPr>
        <w:t>, який містить:</w:t>
      </w:r>
    </w:p>
    <w:p w14:paraId="38BEBC8D" w14:textId="77777777" w:rsidR="002C4811" w:rsidRPr="00453392" w:rsidRDefault="002C4811" w:rsidP="0005108E">
      <w:pPr>
        <w:pStyle w:val="a3"/>
        <w:numPr>
          <w:ilvl w:val="0"/>
          <w:numId w:val="20"/>
        </w:numPr>
        <w:spacing w:before="0" w:beforeAutospacing="0" w:after="0" w:afterAutospacing="0"/>
        <w:ind w:left="0" w:firstLine="709"/>
        <w:jc w:val="both"/>
        <w:rPr>
          <w:color w:val="000000"/>
          <w:sz w:val="28"/>
          <w:szCs w:val="28"/>
          <w:lang w:val="uk-UA"/>
        </w:rPr>
      </w:pPr>
      <w:r w:rsidRPr="00453392">
        <w:rPr>
          <w:color w:val="000000"/>
          <w:sz w:val="28"/>
          <w:szCs w:val="28"/>
          <w:lang w:val="uk-UA"/>
        </w:rPr>
        <w:t>упаковку макаронів,</w:t>
      </w:r>
    </w:p>
    <w:p w14:paraId="0854409F" w14:textId="77777777" w:rsidR="002C4811" w:rsidRPr="00453392" w:rsidRDefault="002C4811" w:rsidP="0005108E">
      <w:pPr>
        <w:pStyle w:val="a3"/>
        <w:numPr>
          <w:ilvl w:val="0"/>
          <w:numId w:val="20"/>
        </w:numPr>
        <w:spacing w:before="0" w:beforeAutospacing="0" w:after="0" w:afterAutospacing="0"/>
        <w:ind w:left="0" w:firstLine="709"/>
        <w:jc w:val="both"/>
        <w:rPr>
          <w:color w:val="000000"/>
          <w:sz w:val="28"/>
          <w:szCs w:val="28"/>
          <w:lang w:val="uk-UA"/>
        </w:rPr>
      </w:pPr>
      <w:r w:rsidRPr="00453392">
        <w:rPr>
          <w:color w:val="000000"/>
          <w:sz w:val="28"/>
          <w:szCs w:val="28"/>
          <w:lang w:val="uk-UA"/>
        </w:rPr>
        <w:t>пакетик тертого сиру,</w:t>
      </w:r>
    </w:p>
    <w:p w14:paraId="233FCD9C" w14:textId="77777777" w:rsidR="002C4811" w:rsidRPr="00453392" w:rsidRDefault="002C4811" w:rsidP="0005108E">
      <w:pPr>
        <w:pStyle w:val="a3"/>
        <w:numPr>
          <w:ilvl w:val="0"/>
          <w:numId w:val="20"/>
        </w:numPr>
        <w:spacing w:before="0" w:beforeAutospacing="0" w:after="0" w:afterAutospacing="0"/>
        <w:ind w:left="0" w:firstLine="709"/>
        <w:jc w:val="both"/>
        <w:rPr>
          <w:color w:val="000000"/>
          <w:sz w:val="28"/>
          <w:szCs w:val="28"/>
          <w:lang w:val="uk-UA"/>
        </w:rPr>
      </w:pPr>
      <w:r w:rsidRPr="00453392">
        <w:rPr>
          <w:color w:val="000000"/>
          <w:sz w:val="28"/>
          <w:szCs w:val="28"/>
          <w:lang w:val="uk-UA"/>
        </w:rPr>
        <w:t>баночку соусу.</w:t>
      </w:r>
    </w:p>
    <w:p w14:paraId="61BF95D6"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Можливі товарні позиції для класифікації:</w:t>
      </w:r>
    </w:p>
    <w:p w14:paraId="0DE42D7A" w14:textId="77777777" w:rsidR="002C4811" w:rsidRPr="00453392" w:rsidRDefault="002C4811" w:rsidP="0005108E">
      <w:pPr>
        <w:pStyle w:val="a3"/>
        <w:numPr>
          <w:ilvl w:val="0"/>
          <w:numId w:val="21"/>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"Макарони з твердих сортів пшениці"</w:t>
      </w:r>
      <w:r w:rsidRPr="00453392">
        <w:rPr>
          <w:rStyle w:val="apple-converted-space"/>
          <w:color w:val="000000"/>
          <w:sz w:val="28"/>
          <w:szCs w:val="28"/>
          <w:lang w:val="uk-UA"/>
        </w:rPr>
        <w:t> </w:t>
      </w:r>
      <w:r w:rsidRPr="00453392">
        <w:rPr>
          <w:color w:val="000000"/>
          <w:sz w:val="28"/>
          <w:szCs w:val="28"/>
          <w:lang w:val="uk-UA"/>
        </w:rPr>
        <w:t>— описує лише одну частину набору;</w:t>
      </w:r>
    </w:p>
    <w:p w14:paraId="05B16908" w14:textId="77777777" w:rsidR="002C4811" w:rsidRPr="00453392" w:rsidRDefault="002C4811" w:rsidP="0005108E">
      <w:pPr>
        <w:pStyle w:val="a3"/>
        <w:numPr>
          <w:ilvl w:val="0"/>
          <w:numId w:val="21"/>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"Сири"</w:t>
      </w:r>
      <w:r w:rsidRPr="00453392">
        <w:rPr>
          <w:rStyle w:val="apple-converted-space"/>
          <w:color w:val="000000"/>
          <w:sz w:val="28"/>
          <w:szCs w:val="28"/>
          <w:lang w:val="uk-UA"/>
        </w:rPr>
        <w:t> </w:t>
      </w:r>
      <w:r w:rsidRPr="00453392">
        <w:rPr>
          <w:color w:val="000000"/>
          <w:sz w:val="28"/>
          <w:szCs w:val="28"/>
          <w:lang w:val="uk-UA"/>
        </w:rPr>
        <w:t>— стосується лише сиру;</w:t>
      </w:r>
    </w:p>
    <w:p w14:paraId="021704DE" w14:textId="77777777" w:rsidR="002C4811" w:rsidRPr="00453392" w:rsidRDefault="002C4811" w:rsidP="0005108E">
      <w:pPr>
        <w:pStyle w:val="a3"/>
        <w:numPr>
          <w:ilvl w:val="0"/>
          <w:numId w:val="21"/>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"Продукти харчові, представлені у наборах для роздрібної торгівлі"</w:t>
      </w:r>
      <w:r w:rsidRPr="00453392">
        <w:rPr>
          <w:rStyle w:val="apple-converted-space"/>
          <w:color w:val="000000"/>
          <w:sz w:val="28"/>
          <w:szCs w:val="28"/>
          <w:lang w:val="uk-UA"/>
        </w:rPr>
        <w:t> </w:t>
      </w:r>
      <w:r w:rsidRPr="00453392">
        <w:rPr>
          <w:color w:val="000000"/>
          <w:sz w:val="28"/>
          <w:szCs w:val="28"/>
          <w:lang w:val="uk-UA"/>
        </w:rPr>
        <w:t>— охоплює весь набір.</w:t>
      </w:r>
    </w:p>
    <w:p w14:paraId="48226B86" w14:textId="09584499"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У цьому випадку, хоча перша позиція може бути конкретнішою щодо макаронів,</w:t>
      </w:r>
      <w:r w:rsidRPr="00453392">
        <w:rPr>
          <w:rStyle w:val="apple-converted-space"/>
          <w:color w:val="000000"/>
          <w:sz w:val="28"/>
          <w:szCs w:val="28"/>
          <w:lang w:val="uk-UA"/>
        </w:rPr>
        <w:t> </w:t>
      </w:r>
      <w:r w:rsidRPr="00453392">
        <w:rPr>
          <w:rStyle w:val="a5"/>
          <w:color w:val="000000"/>
          <w:sz w:val="28"/>
          <w:szCs w:val="28"/>
          <w:lang w:val="uk-UA"/>
        </w:rPr>
        <w:t>жодна з позицій не охоплює весь набір повністю</w:t>
      </w:r>
      <w:r w:rsidRPr="00453392">
        <w:rPr>
          <w:color w:val="000000"/>
          <w:sz w:val="28"/>
          <w:szCs w:val="28"/>
          <w:lang w:val="uk-UA"/>
        </w:rPr>
        <w:t>, лише його частини. Тому</w:t>
      </w:r>
      <w:r w:rsidRPr="00453392">
        <w:rPr>
          <w:rStyle w:val="apple-converted-space"/>
          <w:color w:val="000000"/>
          <w:sz w:val="28"/>
          <w:szCs w:val="28"/>
          <w:lang w:val="uk-UA"/>
        </w:rPr>
        <w:t> </w:t>
      </w:r>
      <w:r w:rsidRPr="00453392">
        <w:rPr>
          <w:rStyle w:val="a5"/>
          <w:color w:val="000000"/>
          <w:sz w:val="28"/>
          <w:szCs w:val="28"/>
          <w:lang w:val="uk-UA"/>
        </w:rPr>
        <w:t>всі ці позиції вважаються рівнозначними</w:t>
      </w:r>
      <w:r w:rsidRPr="00453392">
        <w:rPr>
          <w:color w:val="000000"/>
          <w:sz w:val="28"/>
          <w:szCs w:val="28"/>
          <w:lang w:val="uk-UA"/>
        </w:rPr>
        <w:t>, і застосовується</w:t>
      </w:r>
      <w:r w:rsidRPr="00453392">
        <w:rPr>
          <w:rStyle w:val="apple-converted-space"/>
          <w:color w:val="000000"/>
          <w:sz w:val="28"/>
          <w:szCs w:val="28"/>
          <w:lang w:val="uk-UA"/>
        </w:rPr>
        <w:t> </w:t>
      </w:r>
      <w:r w:rsidRPr="00453392">
        <w:rPr>
          <w:rStyle w:val="a5"/>
          <w:color w:val="000000"/>
          <w:sz w:val="28"/>
          <w:szCs w:val="28"/>
          <w:lang w:val="uk-UA"/>
        </w:rPr>
        <w:t>наступне правило (Правило 3)</w:t>
      </w:r>
      <w:r w:rsidRPr="00453392">
        <w:rPr>
          <w:rStyle w:val="apple-converted-space"/>
          <w:color w:val="000000"/>
          <w:sz w:val="28"/>
          <w:szCs w:val="28"/>
          <w:lang w:val="uk-UA"/>
        </w:rPr>
        <w:t> </w:t>
      </w:r>
      <w:r w:rsidRPr="00453392">
        <w:rPr>
          <w:color w:val="000000"/>
          <w:sz w:val="28"/>
          <w:szCs w:val="28"/>
          <w:lang w:val="uk-UA"/>
        </w:rPr>
        <w:t>для остаточної класифікації.</w:t>
      </w:r>
    </w:p>
    <w:p w14:paraId="6B83DA55"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Цей приклад ілюструє, що конкретніша назва не завжди має перевагу, якщо йдеться лише про</w:t>
      </w:r>
      <w:r w:rsidRPr="00453392">
        <w:rPr>
          <w:rStyle w:val="apple-converted-space"/>
          <w:color w:val="000000"/>
          <w:sz w:val="28"/>
          <w:szCs w:val="28"/>
          <w:lang w:val="uk-UA"/>
        </w:rPr>
        <w:t> </w:t>
      </w:r>
      <w:r w:rsidRPr="00453392">
        <w:rPr>
          <w:rStyle w:val="a5"/>
          <w:color w:val="000000"/>
          <w:sz w:val="28"/>
          <w:szCs w:val="28"/>
          <w:lang w:val="uk-UA"/>
        </w:rPr>
        <w:t>частину багатокомпонентного товару</w:t>
      </w:r>
      <w:r w:rsidRPr="00453392">
        <w:rPr>
          <w:color w:val="000000"/>
          <w:sz w:val="28"/>
          <w:szCs w:val="28"/>
          <w:lang w:val="uk-UA"/>
        </w:rPr>
        <w:t>.</w:t>
      </w:r>
    </w:p>
    <w:p w14:paraId="6EBFABD4" w14:textId="3C5BD9E1" w:rsidR="002C4811" w:rsidRPr="00453392" w:rsidRDefault="002C4811" w:rsidP="0005108E">
      <w:pPr>
        <w:ind w:firstLine="709"/>
        <w:jc w:val="both"/>
        <w:rPr>
          <w:color w:val="000000"/>
          <w:sz w:val="28"/>
          <w:szCs w:val="28"/>
          <w:lang w:val="uk-UA"/>
        </w:rPr>
      </w:pPr>
    </w:p>
    <w:p w14:paraId="1B1BE94F" w14:textId="5756C97C" w:rsidR="00D51BF7" w:rsidRPr="00453392" w:rsidRDefault="00D51BF7" w:rsidP="0005108E">
      <w:pPr>
        <w:ind w:firstLine="709"/>
        <w:jc w:val="both"/>
        <w:rPr>
          <w:color w:val="000000"/>
          <w:sz w:val="28"/>
          <w:szCs w:val="28"/>
          <w:lang w:val="uk-UA"/>
        </w:rPr>
      </w:pPr>
      <w:r w:rsidRPr="00453392">
        <w:rPr>
          <w:color w:val="000000"/>
          <w:sz w:val="28"/>
          <w:szCs w:val="28"/>
          <w:lang w:val="uk-UA"/>
        </w:rPr>
        <w:t>(b) суміші, багатокомпонентні товари, які складаються</w:t>
      </w:r>
      <w:r w:rsidR="00BB0750" w:rsidRPr="00453392">
        <w:rPr>
          <w:color w:val="000000"/>
          <w:sz w:val="28"/>
          <w:szCs w:val="28"/>
          <w:lang w:val="uk-UA"/>
        </w:rPr>
        <w:t xml:space="preserve"> </w:t>
      </w:r>
      <w:r w:rsidRPr="00453392">
        <w:rPr>
          <w:color w:val="000000"/>
          <w:sz w:val="28"/>
          <w:szCs w:val="28"/>
          <w:lang w:val="uk-UA"/>
        </w:rPr>
        <w:t>з різних матеріалів або вироблені з різних компонентів,</w:t>
      </w:r>
      <w:r w:rsidR="00BB0750" w:rsidRPr="00453392">
        <w:rPr>
          <w:color w:val="000000"/>
          <w:sz w:val="28"/>
          <w:szCs w:val="28"/>
          <w:lang w:val="uk-UA"/>
        </w:rPr>
        <w:t xml:space="preserve"> </w:t>
      </w:r>
      <w:r w:rsidRPr="00453392">
        <w:rPr>
          <w:color w:val="000000"/>
          <w:sz w:val="28"/>
          <w:szCs w:val="28"/>
          <w:lang w:val="uk-UA"/>
        </w:rPr>
        <w:t>товари, що надходять у продаж у наборах для роздрібної</w:t>
      </w:r>
      <w:r w:rsidR="00BB0750" w:rsidRPr="00453392">
        <w:rPr>
          <w:color w:val="000000"/>
          <w:sz w:val="28"/>
          <w:szCs w:val="28"/>
          <w:lang w:val="uk-UA"/>
        </w:rPr>
        <w:t xml:space="preserve"> </w:t>
      </w:r>
      <w:r w:rsidRPr="00453392">
        <w:rPr>
          <w:color w:val="000000"/>
          <w:sz w:val="28"/>
          <w:szCs w:val="28"/>
          <w:lang w:val="uk-UA"/>
        </w:rPr>
        <w:t>торгівлі, класифікація яких не може здійснюватися згідно</w:t>
      </w:r>
      <w:r w:rsidR="00BB0750" w:rsidRPr="00453392">
        <w:rPr>
          <w:color w:val="000000"/>
          <w:sz w:val="28"/>
          <w:szCs w:val="28"/>
          <w:lang w:val="uk-UA"/>
        </w:rPr>
        <w:t xml:space="preserve"> </w:t>
      </w:r>
      <w:r w:rsidRPr="00453392">
        <w:rPr>
          <w:color w:val="000000"/>
          <w:sz w:val="28"/>
          <w:szCs w:val="28"/>
          <w:lang w:val="uk-UA"/>
        </w:rPr>
        <w:t>з правилом 3(a), мають класифікуватися за тим матеріалом чи</w:t>
      </w:r>
      <w:r w:rsidR="00BB0750" w:rsidRPr="00453392">
        <w:rPr>
          <w:color w:val="000000"/>
          <w:sz w:val="28"/>
          <w:szCs w:val="28"/>
          <w:lang w:val="uk-UA"/>
        </w:rPr>
        <w:t xml:space="preserve"> </w:t>
      </w:r>
      <w:r w:rsidRPr="00453392">
        <w:rPr>
          <w:color w:val="000000"/>
          <w:sz w:val="28"/>
          <w:szCs w:val="28"/>
          <w:lang w:val="uk-UA"/>
        </w:rPr>
        <w:t>компонентом, який визначає основні властивості цих товарів,</w:t>
      </w:r>
      <w:r w:rsidR="00BB0750" w:rsidRPr="00453392">
        <w:rPr>
          <w:color w:val="000000"/>
          <w:sz w:val="28"/>
          <w:szCs w:val="28"/>
          <w:lang w:val="uk-UA"/>
        </w:rPr>
        <w:t xml:space="preserve"> </w:t>
      </w:r>
      <w:r w:rsidRPr="00453392">
        <w:rPr>
          <w:color w:val="000000"/>
          <w:sz w:val="28"/>
          <w:szCs w:val="28"/>
          <w:lang w:val="uk-UA"/>
        </w:rPr>
        <w:t>за умови, що цей критерій можна застосувати</w:t>
      </w:r>
      <w:r w:rsidR="0005108E" w:rsidRPr="00453392">
        <w:rPr>
          <w:color w:val="000000"/>
          <w:sz w:val="28"/>
          <w:szCs w:val="28"/>
          <w:lang w:val="uk-UA"/>
        </w:rPr>
        <w:t>.</w:t>
      </w:r>
    </w:p>
    <w:p w14:paraId="7BC586DA" w14:textId="3A152F0B" w:rsidR="002C4811" w:rsidRPr="00453392" w:rsidRDefault="0005108E"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 xml:space="preserve">Наприклад, у </w:t>
      </w:r>
      <w:r w:rsidR="002C4811" w:rsidRPr="00453392">
        <w:rPr>
          <w:color w:val="000000"/>
          <w:sz w:val="28"/>
          <w:szCs w:val="28"/>
          <w:lang w:val="uk-UA"/>
        </w:rPr>
        <w:t>продажу є</w:t>
      </w:r>
      <w:r w:rsidR="002C4811" w:rsidRPr="00453392">
        <w:rPr>
          <w:rStyle w:val="apple-converted-space"/>
          <w:color w:val="000000"/>
          <w:sz w:val="28"/>
          <w:szCs w:val="28"/>
          <w:lang w:val="uk-UA"/>
        </w:rPr>
        <w:t> </w:t>
      </w:r>
      <w:r w:rsidR="002C4811" w:rsidRPr="00453392">
        <w:rPr>
          <w:rStyle w:val="a5"/>
          <w:color w:val="000000"/>
          <w:sz w:val="28"/>
          <w:szCs w:val="28"/>
          <w:lang w:val="uk-UA"/>
        </w:rPr>
        <w:t>набір для шкільного письма</w:t>
      </w:r>
      <w:r w:rsidR="002C4811" w:rsidRPr="00453392">
        <w:rPr>
          <w:color w:val="000000"/>
          <w:sz w:val="28"/>
          <w:szCs w:val="28"/>
          <w:lang w:val="uk-UA"/>
        </w:rPr>
        <w:t>, що містить:</w:t>
      </w:r>
    </w:p>
    <w:p w14:paraId="63D34B16" w14:textId="77777777" w:rsidR="002C4811" w:rsidRPr="00453392" w:rsidRDefault="002C4811" w:rsidP="0005108E">
      <w:pPr>
        <w:pStyle w:val="a3"/>
        <w:numPr>
          <w:ilvl w:val="0"/>
          <w:numId w:val="22"/>
        </w:numPr>
        <w:spacing w:before="0" w:beforeAutospacing="0" w:after="0" w:afterAutospacing="0"/>
        <w:ind w:left="0" w:firstLine="709"/>
        <w:jc w:val="both"/>
        <w:rPr>
          <w:color w:val="000000"/>
          <w:sz w:val="28"/>
          <w:szCs w:val="28"/>
          <w:lang w:val="uk-UA"/>
        </w:rPr>
      </w:pPr>
      <w:r w:rsidRPr="00453392">
        <w:rPr>
          <w:color w:val="000000"/>
          <w:sz w:val="28"/>
          <w:szCs w:val="28"/>
          <w:lang w:val="uk-UA"/>
        </w:rPr>
        <w:t>пластикову ручку,</w:t>
      </w:r>
    </w:p>
    <w:p w14:paraId="3BF4686E" w14:textId="77777777" w:rsidR="002C4811" w:rsidRPr="00453392" w:rsidRDefault="002C4811" w:rsidP="0005108E">
      <w:pPr>
        <w:pStyle w:val="a3"/>
        <w:numPr>
          <w:ilvl w:val="0"/>
          <w:numId w:val="22"/>
        </w:numPr>
        <w:spacing w:before="0" w:beforeAutospacing="0" w:after="0" w:afterAutospacing="0"/>
        <w:ind w:left="0" w:firstLine="709"/>
        <w:jc w:val="both"/>
        <w:rPr>
          <w:color w:val="000000"/>
          <w:sz w:val="28"/>
          <w:szCs w:val="28"/>
          <w:lang w:val="uk-UA"/>
        </w:rPr>
      </w:pPr>
      <w:r w:rsidRPr="00453392">
        <w:rPr>
          <w:color w:val="000000"/>
          <w:sz w:val="28"/>
          <w:szCs w:val="28"/>
          <w:lang w:val="uk-UA"/>
        </w:rPr>
        <w:t>олівець,</w:t>
      </w:r>
    </w:p>
    <w:p w14:paraId="2A570AD8" w14:textId="77777777" w:rsidR="002C4811" w:rsidRPr="00453392" w:rsidRDefault="002C4811" w:rsidP="0005108E">
      <w:pPr>
        <w:pStyle w:val="a3"/>
        <w:numPr>
          <w:ilvl w:val="0"/>
          <w:numId w:val="22"/>
        </w:numPr>
        <w:spacing w:before="0" w:beforeAutospacing="0" w:after="0" w:afterAutospacing="0"/>
        <w:ind w:left="0" w:firstLine="709"/>
        <w:jc w:val="both"/>
        <w:rPr>
          <w:color w:val="000000"/>
          <w:sz w:val="28"/>
          <w:szCs w:val="28"/>
          <w:lang w:val="uk-UA"/>
        </w:rPr>
      </w:pPr>
      <w:r w:rsidRPr="00453392">
        <w:rPr>
          <w:color w:val="000000"/>
          <w:sz w:val="28"/>
          <w:szCs w:val="28"/>
          <w:lang w:val="uk-UA"/>
        </w:rPr>
        <w:t>гумку,</w:t>
      </w:r>
    </w:p>
    <w:p w14:paraId="6847D3DD" w14:textId="77777777" w:rsidR="002C4811" w:rsidRPr="00453392" w:rsidRDefault="002C4811" w:rsidP="0005108E">
      <w:pPr>
        <w:pStyle w:val="a3"/>
        <w:numPr>
          <w:ilvl w:val="0"/>
          <w:numId w:val="22"/>
        </w:numPr>
        <w:spacing w:before="0" w:beforeAutospacing="0" w:after="0" w:afterAutospacing="0"/>
        <w:ind w:left="0" w:firstLine="709"/>
        <w:jc w:val="both"/>
        <w:rPr>
          <w:color w:val="000000"/>
          <w:sz w:val="28"/>
          <w:szCs w:val="28"/>
          <w:lang w:val="uk-UA"/>
        </w:rPr>
      </w:pPr>
      <w:proofErr w:type="spellStart"/>
      <w:r w:rsidRPr="00453392">
        <w:rPr>
          <w:color w:val="000000"/>
          <w:sz w:val="28"/>
          <w:szCs w:val="28"/>
          <w:lang w:val="uk-UA"/>
        </w:rPr>
        <w:t>точилку</w:t>
      </w:r>
      <w:proofErr w:type="spellEnd"/>
      <w:r w:rsidRPr="00453392">
        <w:rPr>
          <w:color w:val="000000"/>
          <w:sz w:val="28"/>
          <w:szCs w:val="28"/>
          <w:lang w:val="uk-UA"/>
        </w:rPr>
        <w:t>.</w:t>
      </w:r>
    </w:p>
    <w:p w14:paraId="2697A57F" w14:textId="6B7C1A48"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Класифікація за</w:t>
      </w:r>
      <w:r w:rsidRPr="00453392">
        <w:rPr>
          <w:rStyle w:val="apple-converted-space"/>
          <w:color w:val="000000"/>
          <w:sz w:val="28"/>
          <w:szCs w:val="28"/>
          <w:lang w:val="uk-UA"/>
        </w:rPr>
        <w:t> </w:t>
      </w:r>
      <w:r w:rsidRPr="00453392">
        <w:rPr>
          <w:rStyle w:val="a5"/>
          <w:color w:val="000000"/>
          <w:sz w:val="28"/>
          <w:szCs w:val="28"/>
          <w:lang w:val="uk-UA"/>
        </w:rPr>
        <w:t>правилом 3(a)</w:t>
      </w:r>
      <w:r w:rsidRPr="00453392">
        <w:rPr>
          <w:rStyle w:val="apple-converted-space"/>
          <w:color w:val="000000"/>
          <w:sz w:val="28"/>
          <w:szCs w:val="28"/>
          <w:lang w:val="uk-UA"/>
        </w:rPr>
        <w:t> </w:t>
      </w:r>
      <w:r w:rsidRPr="00453392">
        <w:rPr>
          <w:color w:val="000000"/>
          <w:sz w:val="28"/>
          <w:szCs w:val="28"/>
          <w:lang w:val="uk-UA"/>
        </w:rPr>
        <w:t>(конкретніше найменування) — не дає однозначної відповіді, бо всі позиції описують лише частину товару.</w:t>
      </w:r>
    </w:p>
    <w:p w14:paraId="22B4B54E" w14:textId="61F642D8"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У цьому випадку застосовується</w:t>
      </w:r>
      <w:r w:rsidRPr="00453392">
        <w:rPr>
          <w:rStyle w:val="apple-converted-space"/>
          <w:color w:val="000000"/>
          <w:sz w:val="28"/>
          <w:szCs w:val="28"/>
          <w:lang w:val="uk-UA"/>
        </w:rPr>
        <w:t> </w:t>
      </w:r>
      <w:r w:rsidRPr="00453392">
        <w:rPr>
          <w:rStyle w:val="a5"/>
          <w:color w:val="000000"/>
          <w:sz w:val="28"/>
          <w:szCs w:val="28"/>
          <w:lang w:val="uk-UA"/>
        </w:rPr>
        <w:t>правило 3(b)</w:t>
      </w:r>
      <w:r w:rsidRPr="00453392">
        <w:rPr>
          <w:rStyle w:val="apple-converted-space"/>
          <w:color w:val="000000"/>
          <w:sz w:val="28"/>
          <w:szCs w:val="28"/>
          <w:lang w:val="uk-UA"/>
        </w:rPr>
        <w:t> </w:t>
      </w:r>
      <w:r w:rsidRPr="00453392">
        <w:rPr>
          <w:color w:val="000000"/>
          <w:sz w:val="28"/>
          <w:szCs w:val="28"/>
          <w:lang w:val="uk-UA"/>
        </w:rPr>
        <w:t>— набір класифікується за</w:t>
      </w:r>
      <w:r w:rsidRPr="00453392">
        <w:rPr>
          <w:rStyle w:val="apple-converted-space"/>
          <w:color w:val="000000"/>
          <w:sz w:val="28"/>
          <w:szCs w:val="28"/>
          <w:lang w:val="uk-UA"/>
        </w:rPr>
        <w:t> </w:t>
      </w:r>
      <w:r w:rsidRPr="00453392">
        <w:rPr>
          <w:rStyle w:val="a5"/>
          <w:color w:val="000000"/>
          <w:sz w:val="28"/>
          <w:szCs w:val="28"/>
          <w:lang w:val="uk-UA"/>
        </w:rPr>
        <w:t>матеріалом або компонентом, який визначає його основні властивості</w:t>
      </w:r>
      <w:r w:rsidRPr="00453392">
        <w:rPr>
          <w:color w:val="000000"/>
          <w:sz w:val="28"/>
          <w:szCs w:val="28"/>
          <w:lang w:val="uk-UA"/>
        </w:rPr>
        <w:t>.</w:t>
      </w:r>
    </w:p>
    <w:p w14:paraId="099C45B5" w14:textId="28D2A7E6"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rStyle w:val="a5"/>
          <w:color w:val="000000"/>
          <w:sz w:val="28"/>
          <w:szCs w:val="28"/>
          <w:lang w:val="uk-UA"/>
        </w:rPr>
        <w:t>Основну функцію набору</w:t>
      </w:r>
      <w:r w:rsidRPr="00453392">
        <w:rPr>
          <w:rStyle w:val="apple-converted-space"/>
          <w:color w:val="000000"/>
          <w:sz w:val="28"/>
          <w:szCs w:val="28"/>
          <w:lang w:val="uk-UA"/>
        </w:rPr>
        <w:t> </w:t>
      </w:r>
      <w:r w:rsidRPr="00453392">
        <w:rPr>
          <w:color w:val="000000"/>
          <w:sz w:val="28"/>
          <w:szCs w:val="28"/>
          <w:lang w:val="uk-UA"/>
        </w:rPr>
        <w:t>забезпечує</w:t>
      </w:r>
      <w:r w:rsidRPr="00453392">
        <w:rPr>
          <w:rStyle w:val="apple-converted-space"/>
          <w:color w:val="000000"/>
          <w:sz w:val="28"/>
          <w:szCs w:val="28"/>
          <w:lang w:val="uk-UA"/>
        </w:rPr>
        <w:t> </w:t>
      </w:r>
      <w:r w:rsidRPr="00453392">
        <w:rPr>
          <w:rStyle w:val="a5"/>
          <w:color w:val="000000"/>
          <w:sz w:val="28"/>
          <w:szCs w:val="28"/>
          <w:lang w:val="uk-UA"/>
        </w:rPr>
        <w:t>ручка або олівець</w:t>
      </w:r>
      <w:r w:rsidRPr="00453392">
        <w:rPr>
          <w:color w:val="000000"/>
          <w:sz w:val="28"/>
          <w:szCs w:val="28"/>
          <w:lang w:val="uk-UA"/>
        </w:rPr>
        <w:t>, як головні письмові інструменти. Отже,</w:t>
      </w:r>
      <w:r w:rsidRPr="00453392">
        <w:rPr>
          <w:rStyle w:val="apple-converted-space"/>
          <w:color w:val="000000"/>
          <w:sz w:val="28"/>
          <w:szCs w:val="28"/>
          <w:lang w:val="uk-UA"/>
        </w:rPr>
        <w:t> </w:t>
      </w:r>
      <w:r w:rsidRPr="00453392">
        <w:rPr>
          <w:rStyle w:val="a5"/>
          <w:color w:val="000000"/>
          <w:sz w:val="28"/>
          <w:szCs w:val="28"/>
          <w:lang w:val="uk-UA"/>
        </w:rPr>
        <w:t>набір класифікується за товарною позицією, що охоплює ці вироби</w:t>
      </w:r>
      <w:r w:rsidRPr="00453392">
        <w:rPr>
          <w:color w:val="000000"/>
          <w:sz w:val="28"/>
          <w:szCs w:val="28"/>
          <w:lang w:val="uk-UA"/>
        </w:rPr>
        <w:t>, наприклад, як "кулькові ручки" або "олівці",</w:t>
      </w:r>
      <w:r w:rsidRPr="00453392">
        <w:rPr>
          <w:rStyle w:val="apple-converted-space"/>
          <w:color w:val="000000"/>
          <w:sz w:val="28"/>
          <w:szCs w:val="28"/>
          <w:lang w:val="uk-UA"/>
        </w:rPr>
        <w:t> </w:t>
      </w:r>
      <w:r w:rsidRPr="00453392">
        <w:rPr>
          <w:rStyle w:val="a5"/>
          <w:color w:val="000000"/>
          <w:sz w:val="28"/>
          <w:szCs w:val="28"/>
          <w:lang w:val="uk-UA"/>
        </w:rPr>
        <w:t>залежно від того, який з компонентів домінує за значенням чи вартістю</w:t>
      </w:r>
      <w:r w:rsidRPr="00453392">
        <w:rPr>
          <w:color w:val="000000"/>
          <w:sz w:val="28"/>
          <w:szCs w:val="28"/>
          <w:lang w:val="uk-UA"/>
        </w:rPr>
        <w:t>.</w:t>
      </w:r>
    </w:p>
    <w:p w14:paraId="0BD3F9F1" w14:textId="77777777" w:rsidR="002C4811" w:rsidRPr="00453392" w:rsidRDefault="002C4811" w:rsidP="0005108E">
      <w:pPr>
        <w:ind w:firstLine="709"/>
        <w:jc w:val="both"/>
        <w:rPr>
          <w:color w:val="000000"/>
          <w:sz w:val="28"/>
          <w:szCs w:val="28"/>
          <w:lang w:val="uk-UA"/>
        </w:rPr>
      </w:pPr>
    </w:p>
    <w:p w14:paraId="1174E70F" w14:textId="0C191928" w:rsidR="00D51BF7" w:rsidRPr="00453392" w:rsidRDefault="00D51BF7" w:rsidP="0005108E">
      <w:pPr>
        <w:ind w:firstLine="709"/>
        <w:jc w:val="both"/>
        <w:rPr>
          <w:color w:val="000000"/>
          <w:sz w:val="28"/>
          <w:szCs w:val="28"/>
          <w:lang w:val="uk-UA"/>
        </w:rPr>
      </w:pPr>
      <w:r w:rsidRPr="00453392">
        <w:rPr>
          <w:color w:val="000000"/>
          <w:sz w:val="28"/>
          <w:szCs w:val="28"/>
          <w:lang w:val="uk-UA"/>
        </w:rPr>
        <w:t>(c) товар, класифікацію якого не можна здійснити відповідно до правила 3(a) або 3(b), має класифікуватися у товарній позиції з найбільшим порядковим номером серед номерів</w:t>
      </w:r>
      <w:r w:rsidR="00BB0750" w:rsidRPr="00453392">
        <w:rPr>
          <w:color w:val="000000"/>
          <w:sz w:val="28"/>
          <w:szCs w:val="28"/>
          <w:lang w:val="uk-UA"/>
        </w:rPr>
        <w:t xml:space="preserve"> </w:t>
      </w:r>
      <w:r w:rsidRPr="00453392">
        <w:rPr>
          <w:color w:val="000000"/>
          <w:sz w:val="28"/>
          <w:szCs w:val="28"/>
          <w:lang w:val="uk-UA"/>
        </w:rPr>
        <w:t>товарних позицій, що розглядаються.</w:t>
      </w:r>
    </w:p>
    <w:p w14:paraId="4EEF41D0" w14:textId="2800E61D"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eastAsia="zh-TW"/>
        </w:rPr>
        <w:t xml:space="preserve">Наприклад, </w:t>
      </w:r>
      <w:r w:rsidR="0005108E" w:rsidRPr="00453392">
        <w:rPr>
          <w:color w:val="000000"/>
          <w:sz w:val="28"/>
          <w:szCs w:val="28"/>
          <w:lang w:val="uk-UA"/>
        </w:rPr>
        <w:t xml:space="preserve">у </w:t>
      </w:r>
      <w:r w:rsidRPr="00453392">
        <w:rPr>
          <w:color w:val="000000"/>
          <w:sz w:val="28"/>
          <w:szCs w:val="28"/>
          <w:lang w:val="uk-UA"/>
        </w:rPr>
        <w:t>продаж надходить</w:t>
      </w:r>
      <w:r w:rsidRPr="00453392">
        <w:rPr>
          <w:rStyle w:val="apple-converted-space"/>
          <w:color w:val="000000"/>
          <w:sz w:val="28"/>
          <w:szCs w:val="28"/>
          <w:lang w:val="uk-UA"/>
        </w:rPr>
        <w:t> </w:t>
      </w:r>
      <w:r w:rsidRPr="00453392">
        <w:rPr>
          <w:rStyle w:val="a5"/>
          <w:color w:val="000000"/>
          <w:sz w:val="28"/>
          <w:szCs w:val="28"/>
          <w:lang w:val="uk-UA"/>
        </w:rPr>
        <w:t>набір різних кухонних приладів</w:t>
      </w:r>
      <w:r w:rsidRPr="00453392">
        <w:rPr>
          <w:color w:val="000000"/>
          <w:sz w:val="28"/>
          <w:szCs w:val="28"/>
          <w:lang w:val="uk-UA"/>
        </w:rPr>
        <w:t>, який містить:</w:t>
      </w:r>
    </w:p>
    <w:p w14:paraId="4BBCB7AE" w14:textId="77777777" w:rsidR="002C4811" w:rsidRPr="00453392" w:rsidRDefault="002C4811" w:rsidP="0005108E">
      <w:pPr>
        <w:pStyle w:val="a3"/>
        <w:numPr>
          <w:ilvl w:val="0"/>
          <w:numId w:val="23"/>
        </w:numPr>
        <w:spacing w:before="0" w:beforeAutospacing="0" w:after="0" w:afterAutospacing="0"/>
        <w:ind w:left="0" w:firstLine="709"/>
        <w:jc w:val="both"/>
        <w:rPr>
          <w:color w:val="000000"/>
          <w:sz w:val="28"/>
          <w:szCs w:val="28"/>
          <w:lang w:val="uk-UA"/>
        </w:rPr>
      </w:pPr>
      <w:r w:rsidRPr="00453392">
        <w:rPr>
          <w:color w:val="000000"/>
          <w:sz w:val="28"/>
          <w:szCs w:val="28"/>
          <w:lang w:val="uk-UA"/>
        </w:rPr>
        <w:lastRenderedPageBreak/>
        <w:t>виделку (товарна позиція 8215),</w:t>
      </w:r>
    </w:p>
    <w:p w14:paraId="21DF765D" w14:textId="77777777" w:rsidR="002C4811" w:rsidRPr="00453392" w:rsidRDefault="002C4811" w:rsidP="0005108E">
      <w:pPr>
        <w:pStyle w:val="a3"/>
        <w:numPr>
          <w:ilvl w:val="0"/>
          <w:numId w:val="23"/>
        </w:numPr>
        <w:spacing w:before="0" w:beforeAutospacing="0" w:after="0" w:afterAutospacing="0"/>
        <w:ind w:left="0" w:firstLine="709"/>
        <w:jc w:val="both"/>
        <w:rPr>
          <w:color w:val="000000"/>
          <w:sz w:val="28"/>
          <w:szCs w:val="28"/>
          <w:lang w:val="uk-UA"/>
        </w:rPr>
      </w:pPr>
      <w:r w:rsidRPr="00453392">
        <w:rPr>
          <w:color w:val="000000"/>
          <w:sz w:val="28"/>
          <w:szCs w:val="28"/>
          <w:lang w:val="uk-UA"/>
        </w:rPr>
        <w:t>ніж (товарна позиція 8211),</w:t>
      </w:r>
    </w:p>
    <w:p w14:paraId="14CC93B2" w14:textId="77777777" w:rsidR="002C4811" w:rsidRPr="00453392" w:rsidRDefault="002C4811" w:rsidP="0005108E">
      <w:pPr>
        <w:pStyle w:val="a3"/>
        <w:numPr>
          <w:ilvl w:val="0"/>
          <w:numId w:val="23"/>
        </w:numPr>
        <w:spacing w:before="0" w:beforeAutospacing="0" w:after="0" w:afterAutospacing="0"/>
        <w:ind w:left="0" w:firstLine="709"/>
        <w:jc w:val="both"/>
        <w:rPr>
          <w:color w:val="000000"/>
          <w:sz w:val="28"/>
          <w:szCs w:val="28"/>
          <w:lang w:val="uk-UA"/>
        </w:rPr>
      </w:pPr>
      <w:r w:rsidRPr="00453392">
        <w:rPr>
          <w:color w:val="000000"/>
          <w:sz w:val="28"/>
          <w:szCs w:val="28"/>
          <w:lang w:val="uk-UA"/>
        </w:rPr>
        <w:t>ложку (товарна позиція 8215),</w:t>
      </w:r>
    </w:p>
    <w:p w14:paraId="5D7B4295" w14:textId="25E68F58" w:rsidR="002C4811" w:rsidRPr="00453392" w:rsidRDefault="002C4811" w:rsidP="0005108E">
      <w:pPr>
        <w:pStyle w:val="a3"/>
        <w:numPr>
          <w:ilvl w:val="0"/>
          <w:numId w:val="23"/>
        </w:numPr>
        <w:spacing w:before="0" w:beforeAutospacing="0" w:after="0" w:afterAutospacing="0"/>
        <w:ind w:left="0" w:firstLine="709"/>
        <w:jc w:val="both"/>
        <w:rPr>
          <w:color w:val="000000"/>
          <w:sz w:val="28"/>
          <w:szCs w:val="28"/>
          <w:lang w:val="uk-UA"/>
        </w:rPr>
      </w:pPr>
      <w:proofErr w:type="spellStart"/>
      <w:r w:rsidRPr="00453392">
        <w:rPr>
          <w:color w:val="000000"/>
          <w:sz w:val="28"/>
          <w:szCs w:val="28"/>
          <w:lang w:val="uk-UA"/>
        </w:rPr>
        <w:t>відкривачку</w:t>
      </w:r>
      <w:proofErr w:type="spellEnd"/>
      <w:r w:rsidRPr="00453392">
        <w:rPr>
          <w:color w:val="000000"/>
          <w:sz w:val="28"/>
          <w:szCs w:val="28"/>
          <w:lang w:val="uk-UA"/>
        </w:rPr>
        <w:t xml:space="preserve"> для консервів (товарна позиція 8212).</w:t>
      </w:r>
    </w:p>
    <w:p w14:paraId="5CB62BCA" w14:textId="77777777" w:rsidR="002C4811" w:rsidRPr="00453392" w:rsidRDefault="002C4811" w:rsidP="0005108E">
      <w:pPr>
        <w:pStyle w:val="a3"/>
        <w:numPr>
          <w:ilvl w:val="0"/>
          <w:numId w:val="24"/>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Правило 3(a)</w:t>
      </w:r>
      <w:r w:rsidRPr="00453392">
        <w:rPr>
          <w:rStyle w:val="apple-converted-space"/>
          <w:color w:val="000000"/>
          <w:sz w:val="28"/>
          <w:szCs w:val="28"/>
          <w:lang w:val="uk-UA"/>
        </w:rPr>
        <w:t> </w:t>
      </w:r>
      <w:r w:rsidRPr="00453392">
        <w:rPr>
          <w:color w:val="000000"/>
          <w:sz w:val="28"/>
          <w:szCs w:val="28"/>
          <w:lang w:val="uk-UA"/>
        </w:rPr>
        <w:t>— класифікація за конкретнішим описом — не працює, бо набір містить кілька різних виробів, і немає одного конкретного опису для всього набору.</w:t>
      </w:r>
    </w:p>
    <w:p w14:paraId="3E6B1F04" w14:textId="5C5CC09C" w:rsidR="002C4811" w:rsidRPr="00453392" w:rsidRDefault="002C4811" w:rsidP="0005108E">
      <w:pPr>
        <w:pStyle w:val="a3"/>
        <w:numPr>
          <w:ilvl w:val="0"/>
          <w:numId w:val="24"/>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Правило 3(b)</w:t>
      </w:r>
      <w:r w:rsidRPr="00453392">
        <w:rPr>
          <w:rStyle w:val="apple-converted-space"/>
          <w:color w:val="000000"/>
          <w:sz w:val="28"/>
          <w:szCs w:val="28"/>
          <w:lang w:val="uk-UA"/>
        </w:rPr>
        <w:t> </w:t>
      </w:r>
      <w:r w:rsidRPr="00453392">
        <w:rPr>
          <w:color w:val="000000"/>
          <w:sz w:val="28"/>
          <w:szCs w:val="28"/>
          <w:lang w:val="uk-UA"/>
        </w:rPr>
        <w:t>— класифікація за матеріалом або компонентом, що визначає основні властивості — не дає результату, бо всі предмети мають різні функції і матеріали.</w:t>
      </w:r>
    </w:p>
    <w:p w14:paraId="2E91BDC9"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Тоді застосовується</w:t>
      </w:r>
      <w:r w:rsidRPr="00453392">
        <w:rPr>
          <w:rStyle w:val="apple-converted-space"/>
          <w:color w:val="000000"/>
          <w:sz w:val="28"/>
          <w:szCs w:val="28"/>
          <w:lang w:val="uk-UA"/>
        </w:rPr>
        <w:t> </w:t>
      </w:r>
      <w:r w:rsidRPr="00453392">
        <w:rPr>
          <w:rStyle w:val="a5"/>
          <w:color w:val="000000"/>
          <w:sz w:val="28"/>
          <w:szCs w:val="28"/>
          <w:lang w:val="uk-UA"/>
        </w:rPr>
        <w:t>правило 3(c)</w:t>
      </w:r>
      <w:r w:rsidRPr="00453392">
        <w:rPr>
          <w:color w:val="000000"/>
          <w:sz w:val="28"/>
          <w:szCs w:val="28"/>
          <w:lang w:val="uk-UA"/>
        </w:rPr>
        <w:t>: товар класифікується за товарною позицією з</w:t>
      </w:r>
      <w:r w:rsidRPr="00453392">
        <w:rPr>
          <w:rStyle w:val="apple-converted-space"/>
          <w:color w:val="000000"/>
          <w:sz w:val="28"/>
          <w:szCs w:val="28"/>
          <w:lang w:val="uk-UA"/>
        </w:rPr>
        <w:t> </w:t>
      </w:r>
      <w:r w:rsidRPr="00453392">
        <w:rPr>
          <w:rStyle w:val="a5"/>
          <w:color w:val="000000"/>
          <w:sz w:val="28"/>
          <w:szCs w:val="28"/>
          <w:lang w:val="uk-UA"/>
        </w:rPr>
        <w:t>найбільшим порядковим номером</w:t>
      </w:r>
      <w:r w:rsidRPr="00453392">
        <w:rPr>
          <w:rStyle w:val="apple-converted-space"/>
          <w:color w:val="000000"/>
          <w:sz w:val="28"/>
          <w:szCs w:val="28"/>
          <w:lang w:val="uk-UA"/>
        </w:rPr>
        <w:t> </w:t>
      </w:r>
      <w:r w:rsidRPr="00453392">
        <w:rPr>
          <w:color w:val="000000"/>
          <w:sz w:val="28"/>
          <w:szCs w:val="28"/>
          <w:lang w:val="uk-UA"/>
        </w:rPr>
        <w:t>серед розглянутих.</w:t>
      </w:r>
    </w:p>
    <w:p w14:paraId="282A9FFD"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У цьому випадку це:</w:t>
      </w:r>
    </w:p>
    <w:p w14:paraId="064869D5" w14:textId="77777777" w:rsidR="002C4811" w:rsidRPr="00453392" w:rsidRDefault="002C4811" w:rsidP="0005108E">
      <w:pPr>
        <w:pStyle w:val="a3"/>
        <w:numPr>
          <w:ilvl w:val="0"/>
          <w:numId w:val="25"/>
        </w:numPr>
        <w:spacing w:before="0" w:beforeAutospacing="0" w:after="0" w:afterAutospacing="0"/>
        <w:ind w:left="0" w:firstLine="709"/>
        <w:jc w:val="both"/>
        <w:rPr>
          <w:color w:val="000000"/>
          <w:sz w:val="28"/>
          <w:szCs w:val="28"/>
          <w:lang w:val="uk-UA"/>
        </w:rPr>
      </w:pPr>
      <w:r w:rsidRPr="00453392">
        <w:rPr>
          <w:color w:val="000000"/>
          <w:sz w:val="28"/>
          <w:szCs w:val="28"/>
          <w:lang w:val="uk-UA"/>
        </w:rPr>
        <w:t>виделка та ложка — 8215,</w:t>
      </w:r>
    </w:p>
    <w:p w14:paraId="2310B758" w14:textId="77777777" w:rsidR="002C4811" w:rsidRPr="00453392" w:rsidRDefault="002C4811" w:rsidP="0005108E">
      <w:pPr>
        <w:pStyle w:val="a3"/>
        <w:numPr>
          <w:ilvl w:val="0"/>
          <w:numId w:val="25"/>
        </w:numPr>
        <w:spacing w:before="0" w:beforeAutospacing="0" w:after="0" w:afterAutospacing="0"/>
        <w:ind w:left="0" w:firstLine="709"/>
        <w:jc w:val="both"/>
        <w:rPr>
          <w:color w:val="000000"/>
          <w:sz w:val="28"/>
          <w:szCs w:val="28"/>
          <w:lang w:val="uk-UA"/>
        </w:rPr>
      </w:pPr>
      <w:r w:rsidRPr="00453392">
        <w:rPr>
          <w:color w:val="000000"/>
          <w:sz w:val="28"/>
          <w:szCs w:val="28"/>
          <w:lang w:val="uk-UA"/>
        </w:rPr>
        <w:t>ніж — 8211,</w:t>
      </w:r>
    </w:p>
    <w:p w14:paraId="53566FD4" w14:textId="77777777" w:rsidR="002C4811" w:rsidRPr="00453392" w:rsidRDefault="002C4811" w:rsidP="0005108E">
      <w:pPr>
        <w:pStyle w:val="a3"/>
        <w:numPr>
          <w:ilvl w:val="0"/>
          <w:numId w:val="25"/>
        </w:numPr>
        <w:spacing w:before="0" w:beforeAutospacing="0" w:after="0" w:afterAutospacing="0"/>
        <w:ind w:left="0" w:firstLine="709"/>
        <w:jc w:val="both"/>
        <w:rPr>
          <w:color w:val="000000"/>
          <w:sz w:val="28"/>
          <w:szCs w:val="28"/>
          <w:lang w:val="uk-UA"/>
        </w:rPr>
      </w:pPr>
      <w:proofErr w:type="spellStart"/>
      <w:r w:rsidRPr="00453392">
        <w:rPr>
          <w:color w:val="000000"/>
          <w:sz w:val="28"/>
          <w:szCs w:val="28"/>
          <w:lang w:val="uk-UA"/>
        </w:rPr>
        <w:t>відкривачка</w:t>
      </w:r>
      <w:proofErr w:type="spellEnd"/>
      <w:r w:rsidRPr="00453392">
        <w:rPr>
          <w:color w:val="000000"/>
          <w:sz w:val="28"/>
          <w:szCs w:val="28"/>
          <w:lang w:val="uk-UA"/>
        </w:rPr>
        <w:t xml:space="preserve"> — 8212.</w:t>
      </w:r>
    </w:p>
    <w:p w14:paraId="360CEF15"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Найбільший номер —</w:t>
      </w:r>
      <w:r w:rsidRPr="00453392">
        <w:rPr>
          <w:rStyle w:val="apple-converted-space"/>
          <w:color w:val="000000"/>
          <w:sz w:val="28"/>
          <w:szCs w:val="28"/>
          <w:lang w:val="uk-UA"/>
        </w:rPr>
        <w:t> </w:t>
      </w:r>
      <w:r w:rsidRPr="00453392">
        <w:rPr>
          <w:rStyle w:val="a5"/>
          <w:color w:val="000000"/>
          <w:sz w:val="28"/>
          <w:szCs w:val="28"/>
          <w:lang w:val="uk-UA"/>
        </w:rPr>
        <w:t>8215</w:t>
      </w:r>
      <w:r w:rsidRPr="00453392">
        <w:rPr>
          <w:color w:val="000000"/>
          <w:sz w:val="28"/>
          <w:szCs w:val="28"/>
          <w:lang w:val="uk-UA"/>
        </w:rPr>
        <w:t>.</w:t>
      </w:r>
    </w:p>
    <w:p w14:paraId="293CD504"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Отже, набір класифікують за</w:t>
      </w:r>
      <w:r w:rsidRPr="00453392">
        <w:rPr>
          <w:rStyle w:val="apple-converted-space"/>
          <w:color w:val="000000"/>
          <w:sz w:val="28"/>
          <w:szCs w:val="28"/>
          <w:lang w:val="uk-UA"/>
        </w:rPr>
        <w:t> </w:t>
      </w:r>
      <w:r w:rsidRPr="00453392">
        <w:rPr>
          <w:rStyle w:val="a5"/>
          <w:color w:val="000000"/>
          <w:sz w:val="28"/>
          <w:szCs w:val="28"/>
          <w:lang w:val="uk-UA"/>
        </w:rPr>
        <w:t>товарною позицією 8215</w:t>
      </w:r>
      <w:r w:rsidRPr="00453392">
        <w:rPr>
          <w:rStyle w:val="apple-converted-space"/>
          <w:color w:val="000000"/>
          <w:sz w:val="28"/>
          <w:szCs w:val="28"/>
          <w:lang w:val="uk-UA"/>
        </w:rPr>
        <w:t> </w:t>
      </w:r>
      <w:r w:rsidRPr="00453392">
        <w:rPr>
          <w:color w:val="000000"/>
          <w:sz w:val="28"/>
          <w:szCs w:val="28"/>
          <w:lang w:val="uk-UA"/>
        </w:rPr>
        <w:t>(наприклад, столові прибори — виделки чи ложки).</w:t>
      </w:r>
    </w:p>
    <w:p w14:paraId="199E4F16" w14:textId="1DC4D2DF" w:rsidR="002C4811" w:rsidRPr="00453392" w:rsidRDefault="002C4811" w:rsidP="0005108E">
      <w:pPr>
        <w:ind w:firstLine="709"/>
        <w:jc w:val="both"/>
        <w:rPr>
          <w:color w:val="000000"/>
          <w:sz w:val="28"/>
          <w:szCs w:val="28"/>
          <w:lang w:val="uk-UA"/>
        </w:rPr>
      </w:pPr>
    </w:p>
    <w:p w14:paraId="0BDA60F5" w14:textId="356B667C" w:rsidR="00D51BF7" w:rsidRPr="00453392" w:rsidRDefault="00D51BF7" w:rsidP="0005108E">
      <w:pPr>
        <w:ind w:firstLine="709"/>
        <w:jc w:val="both"/>
        <w:rPr>
          <w:color w:val="000000"/>
          <w:sz w:val="28"/>
          <w:szCs w:val="28"/>
          <w:lang w:val="uk-UA"/>
        </w:rPr>
      </w:pPr>
      <w:r w:rsidRPr="00453392">
        <w:rPr>
          <w:color w:val="000000"/>
          <w:sz w:val="28"/>
          <w:szCs w:val="28"/>
          <w:lang w:val="uk-UA"/>
        </w:rPr>
        <w:t>4. Товар, який не може бути класифікований згідно</w:t>
      </w:r>
      <w:r w:rsidR="00BB0750" w:rsidRPr="00453392">
        <w:rPr>
          <w:color w:val="000000"/>
          <w:sz w:val="28"/>
          <w:szCs w:val="28"/>
          <w:lang w:val="uk-UA"/>
        </w:rPr>
        <w:t xml:space="preserve"> </w:t>
      </w:r>
      <w:r w:rsidRPr="00453392">
        <w:rPr>
          <w:color w:val="000000"/>
          <w:sz w:val="28"/>
          <w:szCs w:val="28"/>
          <w:lang w:val="uk-UA"/>
        </w:rPr>
        <w:t>з зазначеними вище правилами, класифікується у товарній</w:t>
      </w:r>
      <w:r w:rsidR="00BB0750" w:rsidRPr="00453392">
        <w:rPr>
          <w:color w:val="000000"/>
          <w:sz w:val="28"/>
          <w:szCs w:val="28"/>
          <w:lang w:val="uk-UA"/>
        </w:rPr>
        <w:t xml:space="preserve"> </w:t>
      </w:r>
      <w:r w:rsidRPr="00453392">
        <w:rPr>
          <w:color w:val="000000"/>
          <w:sz w:val="28"/>
          <w:szCs w:val="28"/>
          <w:lang w:val="uk-UA"/>
        </w:rPr>
        <w:t>позиції, яка відповідає товарам, що найбільше подібні до тих,</w:t>
      </w:r>
      <w:r w:rsidR="00BB0750" w:rsidRPr="00453392">
        <w:rPr>
          <w:color w:val="000000"/>
          <w:sz w:val="28"/>
          <w:szCs w:val="28"/>
          <w:lang w:val="uk-UA"/>
        </w:rPr>
        <w:t xml:space="preserve"> </w:t>
      </w:r>
      <w:r w:rsidRPr="00453392">
        <w:rPr>
          <w:color w:val="000000"/>
          <w:sz w:val="28"/>
          <w:szCs w:val="28"/>
          <w:lang w:val="uk-UA"/>
        </w:rPr>
        <w:t>що розглядаються.</w:t>
      </w:r>
    </w:p>
    <w:p w14:paraId="625BE500"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Наприклад, явімо, що на ринку з’явився новий гаджет —</w:t>
      </w:r>
      <w:r w:rsidRPr="00453392">
        <w:rPr>
          <w:rStyle w:val="apple-converted-space"/>
          <w:color w:val="000000"/>
          <w:sz w:val="28"/>
          <w:szCs w:val="28"/>
          <w:lang w:val="uk-UA"/>
        </w:rPr>
        <w:t> </w:t>
      </w:r>
      <w:r w:rsidRPr="00453392">
        <w:rPr>
          <w:rStyle w:val="a5"/>
          <w:color w:val="000000"/>
          <w:sz w:val="28"/>
          <w:szCs w:val="28"/>
          <w:lang w:val="uk-UA"/>
        </w:rPr>
        <w:t>універсальний пристрій для здоров’я</w:t>
      </w:r>
      <w:r w:rsidRPr="00453392">
        <w:rPr>
          <w:color w:val="000000"/>
          <w:sz w:val="28"/>
          <w:szCs w:val="28"/>
          <w:lang w:val="uk-UA"/>
        </w:rPr>
        <w:t>, який поєднує функції фітнес-</w:t>
      </w:r>
      <w:proofErr w:type="spellStart"/>
      <w:r w:rsidRPr="00453392">
        <w:rPr>
          <w:color w:val="000000"/>
          <w:sz w:val="28"/>
          <w:szCs w:val="28"/>
          <w:lang w:val="uk-UA"/>
        </w:rPr>
        <w:t>трекера</w:t>
      </w:r>
      <w:proofErr w:type="spellEnd"/>
      <w:r w:rsidRPr="00453392">
        <w:rPr>
          <w:color w:val="000000"/>
          <w:sz w:val="28"/>
          <w:szCs w:val="28"/>
          <w:lang w:val="uk-UA"/>
        </w:rPr>
        <w:t xml:space="preserve">, персонального медичного монітора та маленького домашнього гаджета для </w:t>
      </w:r>
      <w:proofErr w:type="spellStart"/>
      <w:r w:rsidRPr="00453392">
        <w:rPr>
          <w:color w:val="000000"/>
          <w:sz w:val="28"/>
          <w:szCs w:val="28"/>
          <w:lang w:val="uk-UA"/>
        </w:rPr>
        <w:t>ароматерапії</w:t>
      </w:r>
      <w:proofErr w:type="spellEnd"/>
      <w:r w:rsidRPr="00453392">
        <w:rPr>
          <w:color w:val="000000"/>
          <w:sz w:val="28"/>
          <w:szCs w:val="28"/>
          <w:lang w:val="uk-UA"/>
        </w:rPr>
        <w:t>.</w:t>
      </w:r>
    </w:p>
    <w:p w14:paraId="7A6D29C8" w14:textId="77777777" w:rsidR="002C4811" w:rsidRPr="00453392" w:rsidRDefault="002C4811" w:rsidP="0005108E">
      <w:pPr>
        <w:pStyle w:val="a3"/>
        <w:numPr>
          <w:ilvl w:val="0"/>
          <w:numId w:val="26"/>
        </w:numPr>
        <w:spacing w:before="0" w:beforeAutospacing="0" w:after="0" w:afterAutospacing="0"/>
        <w:ind w:left="0" w:firstLine="709"/>
        <w:jc w:val="both"/>
        <w:rPr>
          <w:color w:val="000000"/>
          <w:sz w:val="28"/>
          <w:szCs w:val="28"/>
          <w:lang w:val="uk-UA"/>
        </w:rPr>
      </w:pPr>
      <w:r w:rsidRPr="00453392">
        <w:rPr>
          <w:color w:val="000000"/>
          <w:sz w:val="28"/>
          <w:szCs w:val="28"/>
          <w:lang w:val="uk-UA"/>
        </w:rPr>
        <w:t>Він не підпадає чітко під жодну існуючу товарну позицію (не класичний фітнес-</w:t>
      </w:r>
      <w:proofErr w:type="spellStart"/>
      <w:r w:rsidRPr="00453392">
        <w:rPr>
          <w:color w:val="000000"/>
          <w:sz w:val="28"/>
          <w:szCs w:val="28"/>
          <w:lang w:val="uk-UA"/>
        </w:rPr>
        <w:t>трекер</w:t>
      </w:r>
      <w:proofErr w:type="spellEnd"/>
      <w:r w:rsidRPr="00453392">
        <w:rPr>
          <w:color w:val="000000"/>
          <w:sz w:val="28"/>
          <w:szCs w:val="28"/>
          <w:lang w:val="uk-UA"/>
        </w:rPr>
        <w:t>, не медичний прилад, не звичайний ароматизатор).</w:t>
      </w:r>
    </w:p>
    <w:p w14:paraId="48E8D65E" w14:textId="77777777" w:rsidR="002C4811" w:rsidRPr="00453392" w:rsidRDefault="002C4811" w:rsidP="0005108E">
      <w:pPr>
        <w:pStyle w:val="a3"/>
        <w:numPr>
          <w:ilvl w:val="0"/>
          <w:numId w:val="26"/>
        </w:numPr>
        <w:spacing w:before="0" w:beforeAutospacing="0" w:after="0" w:afterAutospacing="0"/>
        <w:ind w:left="0" w:firstLine="709"/>
        <w:jc w:val="both"/>
        <w:rPr>
          <w:color w:val="000000"/>
          <w:sz w:val="28"/>
          <w:szCs w:val="28"/>
          <w:lang w:val="uk-UA"/>
        </w:rPr>
      </w:pPr>
      <w:r w:rsidRPr="00453392">
        <w:rPr>
          <w:color w:val="000000"/>
          <w:sz w:val="28"/>
          <w:szCs w:val="28"/>
          <w:lang w:val="uk-UA"/>
        </w:rPr>
        <w:t>Правила 3(a), 3(b) і 3(c) не дають чіткої відповіді через унікальність і багатофункціональність пристрою.</w:t>
      </w:r>
    </w:p>
    <w:p w14:paraId="27749F9A"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У такому разі товар класифікують у позицію, що відповідає товарам,</w:t>
      </w:r>
      <w:r w:rsidRPr="00453392">
        <w:rPr>
          <w:rStyle w:val="apple-converted-space"/>
          <w:color w:val="000000"/>
          <w:sz w:val="28"/>
          <w:szCs w:val="28"/>
          <w:lang w:val="uk-UA"/>
        </w:rPr>
        <w:t> </w:t>
      </w:r>
      <w:r w:rsidRPr="00453392">
        <w:rPr>
          <w:rStyle w:val="a5"/>
          <w:color w:val="000000"/>
          <w:sz w:val="28"/>
          <w:szCs w:val="28"/>
          <w:lang w:val="uk-UA"/>
        </w:rPr>
        <w:t>найбільше подібним</w:t>
      </w:r>
      <w:r w:rsidRPr="00453392">
        <w:rPr>
          <w:rStyle w:val="apple-converted-space"/>
          <w:color w:val="000000"/>
          <w:sz w:val="28"/>
          <w:szCs w:val="28"/>
          <w:lang w:val="uk-UA"/>
        </w:rPr>
        <w:t> </w:t>
      </w:r>
      <w:r w:rsidRPr="00453392">
        <w:rPr>
          <w:color w:val="000000"/>
          <w:sz w:val="28"/>
          <w:szCs w:val="28"/>
          <w:lang w:val="uk-UA"/>
        </w:rPr>
        <w:t>до нього, наприклад:</w:t>
      </w:r>
    </w:p>
    <w:p w14:paraId="401BAD6A" w14:textId="77777777" w:rsidR="002C4811" w:rsidRPr="00453392" w:rsidRDefault="002C4811" w:rsidP="0005108E">
      <w:pPr>
        <w:pStyle w:val="a3"/>
        <w:numPr>
          <w:ilvl w:val="0"/>
          <w:numId w:val="27"/>
        </w:numPr>
        <w:spacing w:before="0" w:beforeAutospacing="0" w:after="0" w:afterAutospacing="0"/>
        <w:ind w:left="0" w:firstLine="709"/>
        <w:jc w:val="both"/>
        <w:rPr>
          <w:color w:val="000000"/>
          <w:sz w:val="28"/>
          <w:szCs w:val="28"/>
          <w:lang w:val="uk-UA"/>
        </w:rPr>
      </w:pPr>
      <w:r w:rsidRPr="00453392">
        <w:rPr>
          <w:color w:val="000000"/>
          <w:sz w:val="28"/>
          <w:szCs w:val="28"/>
          <w:lang w:val="uk-UA"/>
        </w:rPr>
        <w:t>Якщо найбільше схожий на фітнес-</w:t>
      </w:r>
      <w:proofErr w:type="spellStart"/>
      <w:r w:rsidRPr="00453392">
        <w:rPr>
          <w:color w:val="000000"/>
          <w:sz w:val="28"/>
          <w:szCs w:val="28"/>
          <w:lang w:val="uk-UA"/>
        </w:rPr>
        <w:t>трекер</w:t>
      </w:r>
      <w:proofErr w:type="spellEnd"/>
      <w:r w:rsidRPr="00453392">
        <w:rPr>
          <w:color w:val="000000"/>
          <w:sz w:val="28"/>
          <w:szCs w:val="28"/>
          <w:lang w:val="uk-UA"/>
        </w:rPr>
        <w:t xml:space="preserve"> — у позицію для </w:t>
      </w:r>
      <w:proofErr w:type="spellStart"/>
      <w:r w:rsidRPr="00453392">
        <w:rPr>
          <w:color w:val="000000"/>
          <w:sz w:val="28"/>
          <w:szCs w:val="28"/>
          <w:lang w:val="uk-UA"/>
        </w:rPr>
        <w:t>носимих</w:t>
      </w:r>
      <w:proofErr w:type="spellEnd"/>
      <w:r w:rsidRPr="00453392">
        <w:rPr>
          <w:color w:val="000000"/>
          <w:sz w:val="28"/>
          <w:szCs w:val="28"/>
          <w:lang w:val="uk-UA"/>
        </w:rPr>
        <w:t xml:space="preserve"> електронних пристроїв,</w:t>
      </w:r>
    </w:p>
    <w:p w14:paraId="00D88684" w14:textId="77777777" w:rsidR="002C4811" w:rsidRPr="00453392" w:rsidRDefault="002C4811" w:rsidP="0005108E">
      <w:pPr>
        <w:pStyle w:val="a3"/>
        <w:numPr>
          <w:ilvl w:val="0"/>
          <w:numId w:val="27"/>
        </w:numPr>
        <w:spacing w:before="0" w:beforeAutospacing="0" w:after="0" w:afterAutospacing="0"/>
        <w:ind w:left="0" w:firstLine="709"/>
        <w:jc w:val="both"/>
        <w:rPr>
          <w:color w:val="000000"/>
          <w:sz w:val="28"/>
          <w:szCs w:val="28"/>
          <w:lang w:val="uk-UA"/>
        </w:rPr>
      </w:pPr>
      <w:r w:rsidRPr="00453392">
        <w:rPr>
          <w:color w:val="000000"/>
          <w:sz w:val="28"/>
          <w:szCs w:val="28"/>
          <w:lang w:val="uk-UA"/>
        </w:rPr>
        <w:t>Якщо ближче до медичного монітора — у відповідну медичну категорію,</w:t>
      </w:r>
    </w:p>
    <w:p w14:paraId="0DAD229D" w14:textId="77777777" w:rsidR="002C4811" w:rsidRPr="00453392" w:rsidRDefault="002C4811" w:rsidP="0005108E">
      <w:pPr>
        <w:pStyle w:val="a3"/>
        <w:numPr>
          <w:ilvl w:val="0"/>
          <w:numId w:val="27"/>
        </w:numPr>
        <w:spacing w:before="0" w:beforeAutospacing="0" w:after="0" w:afterAutospacing="0"/>
        <w:ind w:left="0" w:firstLine="709"/>
        <w:jc w:val="both"/>
        <w:rPr>
          <w:color w:val="000000"/>
          <w:sz w:val="28"/>
          <w:szCs w:val="28"/>
          <w:lang w:val="uk-UA"/>
        </w:rPr>
      </w:pPr>
      <w:r w:rsidRPr="00453392">
        <w:rPr>
          <w:color w:val="000000"/>
          <w:sz w:val="28"/>
          <w:szCs w:val="28"/>
          <w:lang w:val="uk-UA"/>
        </w:rPr>
        <w:t xml:space="preserve">Якщо переважає функція </w:t>
      </w:r>
      <w:proofErr w:type="spellStart"/>
      <w:r w:rsidRPr="00453392">
        <w:rPr>
          <w:color w:val="000000"/>
          <w:sz w:val="28"/>
          <w:szCs w:val="28"/>
          <w:lang w:val="uk-UA"/>
        </w:rPr>
        <w:t>ароматерапії</w:t>
      </w:r>
      <w:proofErr w:type="spellEnd"/>
      <w:r w:rsidRPr="00453392">
        <w:rPr>
          <w:color w:val="000000"/>
          <w:sz w:val="28"/>
          <w:szCs w:val="28"/>
          <w:lang w:val="uk-UA"/>
        </w:rPr>
        <w:t xml:space="preserve"> — в категорію побутових пристроїв.</w:t>
      </w:r>
    </w:p>
    <w:p w14:paraId="46159E67"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Тобто вибір робиться на основі</w:t>
      </w:r>
      <w:r w:rsidRPr="00453392">
        <w:rPr>
          <w:rStyle w:val="apple-converted-space"/>
          <w:color w:val="000000"/>
          <w:sz w:val="28"/>
          <w:szCs w:val="28"/>
          <w:lang w:val="uk-UA"/>
        </w:rPr>
        <w:t> </w:t>
      </w:r>
      <w:r w:rsidRPr="00453392">
        <w:rPr>
          <w:rStyle w:val="a5"/>
          <w:color w:val="000000"/>
          <w:sz w:val="28"/>
          <w:szCs w:val="28"/>
          <w:lang w:val="uk-UA"/>
        </w:rPr>
        <w:t>найбільшої подібності</w:t>
      </w:r>
      <w:r w:rsidRPr="00453392">
        <w:rPr>
          <w:rStyle w:val="apple-converted-space"/>
          <w:color w:val="000000"/>
          <w:sz w:val="28"/>
          <w:szCs w:val="28"/>
          <w:lang w:val="uk-UA"/>
        </w:rPr>
        <w:t> </w:t>
      </w:r>
      <w:r w:rsidRPr="00453392">
        <w:rPr>
          <w:color w:val="000000"/>
          <w:sz w:val="28"/>
          <w:szCs w:val="28"/>
          <w:lang w:val="uk-UA"/>
        </w:rPr>
        <w:t>до існуючих товарів.</w:t>
      </w:r>
    </w:p>
    <w:p w14:paraId="296E092A" w14:textId="466AB1B1" w:rsidR="002C4811" w:rsidRPr="00453392" w:rsidRDefault="002C4811" w:rsidP="0005108E">
      <w:pPr>
        <w:ind w:firstLine="709"/>
        <w:jc w:val="both"/>
        <w:rPr>
          <w:color w:val="000000"/>
          <w:sz w:val="28"/>
          <w:szCs w:val="28"/>
          <w:lang w:val="uk-UA"/>
        </w:rPr>
      </w:pPr>
    </w:p>
    <w:p w14:paraId="7888E956" w14:textId="73FF541C" w:rsidR="00D51BF7" w:rsidRPr="00453392" w:rsidRDefault="00D51BF7" w:rsidP="0005108E">
      <w:pPr>
        <w:ind w:firstLine="709"/>
        <w:jc w:val="both"/>
        <w:rPr>
          <w:color w:val="000000"/>
          <w:sz w:val="28"/>
          <w:szCs w:val="28"/>
          <w:lang w:val="uk-UA"/>
        </w:rPr>
      </w:pPr>
      <w:r w:rsidRPr="00453392">
        <w:rPr>
          <w:color w:val="000000"/>
          <w:sz w:val="28"/>
          <w:szCs w:val="28"/>
          <w:lang w:val="uk-UA"/>
        </w:rPr>
        <w:t>5. На додаток до наведеного до зазначених нижче</w:t>
      </w:r>
      <w:r w:rsidR="00BB0750" w:rsidRPr="00453392">
        <w:rPr>
          <w:color w:val="000000"/>
          <w:sz w:val="28"/>
          <w:szCs w:val="28"/>
          <w:lang w:val="uk-UA"/>
        </w:rPr>
        <w:t xml:space="preserve"> </w:t>
      </w:r>
      <w:r w:rsidRPr="00453392">
        <w:rPr>
          <w:color w:val="000000"/>
          <w:sz w:val="28"/>
          <w:szCs w:val="28"/>
          <w:lang w:val="uk-UA"/>
        </w:rPr>
        <w:t>товарів застосовуються такі правила:</w:t>
      </w:r>
    </w:p>
    <w:p w14:paraId="248E5640" w14:textId="2E6466B7" w:rsidR="00D51BF7" w:rsidRPr="00453392" w:rsidRDefault="00D51BF7" w:rsidP="0005108E">
      <w:pPr>
        <w:ind w:firstLine="709"/>
        <w:jc w:val="both"/>
        <w:rPr>
          <w:color w:val="000000"/>
          <w:sz w:val="28"/>
          <w:szCs w:val="28"/>
          <w:lang w:val="uk-UA"/>
        </w:rPr>
      </w:pPr>
      <w:r w:rsidRPr="00453392">
        <w:rPr>
          <w:color w:val="000000"/>
          <w:sz w:val="28"/>
          <w:szCs w:val="28"/>
          <w:lang w:val="uk-UA"/>
        </w:rPr>
        <w:t>(a) футляри для фотоапаратів, музичних інструментів,</w:t>
      </w:r>
      <w:r w:rsidR="00BB0750" w:rsidRPr="00453392">
        <w:rPr>
          <w:color w:val="000000"/>
          <w:sz w:val="28"/>
          <w:szCs w:val="28"/>
          <w:lang w:val="uk-UA"/>
        </w:rPr>
        <w:t xml:space="preserve"> </w:t>
      </w:r>
      <w:r w:rsidRPr="00453392">
        <w:rPr>
          <w:color w:val="000000"/>
          <w:sz w:val="28"/>
          <w:szCs w:val="28"/>
          <w:lang w:val="uk-UA"/>
        </w:rPr>
        <w:t>зброї, креслярського приладдя, прикрас та подібні вироби, які</w:t>
      </w:r>
      <w:r w:rsidR="00BB0750" w:rsidRPr="00453392">
        <w:rPr>
          <w:color w:val="000000"/>
          <w:sz w:val="28"/>
          <w:szCs w:val="28"/>
          <w:lang w:val="uk-UA"/>
        </w:rPr>
        <w:t xml:space="preserve"> </w:t>
      </w:r>
      <w:r w:rsidRPr="00453392">
        <w:rPr>
          <w:color w:val="000000"/>
          <w:sz w:val="28"/>
          <w:szCs w:val="28"/>
          <w:lang w:val="uk-UA"/>
        </w:rPr>
        <w:t>мають спеціальну форму і призначені для зберігання відповідних виробів або набору виробів, придатні для тривалого</w:t>
      </w:r>
      <w:r w:rsidR="00BB0750" w:rsidRPr="00453392">
        <w:rPr>
          <w:color w:val="000000"/>
          <w:sz w:val="28"/>
          <w:szCs w:val="28"/>
          <w:lang w:val="uk-UA"/>
        </w:rPr>
        <w:t xml:space="preserve"> </w:t>
      </w:r>
      <w:r w:rsidRPr="00453392">
        <w:rPr>
          <w:color w:val="000000"/>
          <w:sz w:val="28"/>
          <w:szCs w:val="28"/>
          <w:lang w:val="uk-UA"/>
        </w:rPr>
        <w:t>використання разом з виробами, для яких вони призначені,</w:t>
      </w:r>
      <w:r w:rsidR="00BB0750" w:rsidRPr="00453392">
        <w:rPr>
          <w:color w:val="000000"/>
          <w:sz w:val="28"/>
          <w:szCs w:val="28"/>
          <w:lang w:val="uk-UA"/>
        </w:rPr>
        <w:t xml:space="preserve"> </w:t>
      </w:r>
      <w:r w:rsidRPr="00453392">
        <w:rPr>
          <w:color w:val="000000"/>
          <w:sz w:val="28"/>
          <w:szCs w:val="28"/>
          <w:lang w:val="uk-UA"/>
        </w:rPr>
        <w:t xml:space="preserve">класифікуються разом </w:t>
      </w:r>
      <w:r w:rsidRPr="00453392">
        <w:rPr>
          <w:color w:val="000000"/>
          <w:sz w:val="28"/>
          <w:szCs w:val="28"/>
          <w:lang w:val="uk-UA"/>
        </w:rPr>
        <w:lastRenderedPageBreak/>
        <w:t>з упакованими в них виробами. Це</w:t>
      </w:r>
      <w:r w:rsidR="00BB0750" w:rsidRPr="00453392">
        <w:rPr>
          <w:color w:val="000000"/>
          <w:sz w:val="28"/>
          <w:szCs w:val="28"/>
          <w:lang w:val="uk-UA"/>
        </w:rPr>
        <w:t xml:space="preserve"> </w:t>
      </w:r>
      <w:r w:rsidRPr="00453392">
        <w:rPr>
          <w:color w:val="000000"/>
          <w:sz w:val="28"/>
          <w:szCs w:val="28"/>
          <w:lang w:val="uk-UA"/>
        </w:rPr>
        <w:t>правило не поширюється на тару (упаковку), що становить</w:t>
      </w:r>
      <w:r w:rsidR="00BB0750" w:rsidRPr="00453392">
        <w:rPr>
          <w:color w:val="000000"/>
          <w:sz w:val="28"/>
          <w:szCs w:val="28"/>
          <w:lang w:val="uk-UA"/>
        </w:rPr>
        <w:t xml:space="preserve"> </w:t>
      </w:r>
      <w:r w:rsidRPr="00453392">
        <w:rPr>
          <w:color w:val="000000"/>
          <w:sz w:val="28"/>
          <w:szCs w:val="28"/>
          <w:lang w:val="uk-UA"/>
        </w:rPr>
        <w:t>разом з виробом одне ціле і надає останньому істотно іншої</w:t>
      </w:r>
      <w:r w:rsidR="00BB0750" w:rsidRPr="00453392">
        <w:rPr>
          <w:color w:val="000000"/>
          <w:sz w:val="28"/>
          <w:szCs w:val="28"/>
          <w:lang w:val="uk-UA"/>
        </w:rPr>
        <w:t xml:space="preserve"> </w:t>
      </w:r>
      <w:r w:rsidRPr="00453392">
        <w:rPr>
          <w:color w:val="000000"/>
          <w:sz w:val="28"/>
          <w:szCs w:val="28"/>
          <w:lang w:val="uk-UA"/>
        </w:rPr>
        <w:t>властивості;</w:t>
      </w:r>
    </w:p>
    <w:p w14:paraId="5BE8FE64" w14:textId="27A29312"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 xml:space="preserve">Наприклад, </w:t>
      </w:r>
      <w:r w:rsidR="0005108E" w:rsidRPr="00453392">
        <w:rPr>
          <w:rStyle w:val="a5"/>
          <w:color w:val="000000"/>
          <w:sz w:val="28"/>
          <w:szCs w:val="28"/>
          <w:lang w:val="uk-UA"/>
        </w:rPr>
        <w:t>ф</w:t>
      </w:r>
      <w:r w:rsidRPr="00453392">
        <w:rPr>
          <w:rStyle w:val="a5"/>
          <w:color w:val="000000"/>
          <w:sz w:val="28"/>
          <w:szCs w:val="28"/>
          <w:lang w:val="uk-UA"/>
        </w:rPr>
        <w:t>утляр для музичного інструменту (наприклад, для скрипки)</w:t>
      </w:r>
      <w:r w:rsidRPr="00453392">
        <w:rPr>
          <w:rStyle w:val="apple-converted-space"/>
          <w:color w:val="000000"/>
          <w:sz w:val="28"/>
          <w:szCs w:val="28"/>
          <w:lang w:val="uk-UA"/>
        </w:rPr>
        <w:t> </w:t>
      </w:r>
      <w:r w:rsidRPr="00453392">
        <w:rPr>
          <w:color w:val="000000"/>
          <w:sz w:val="28"/>
          <w:szCs w:val="28"/>
          <w:lang w:val="uk-UA"/>
        </w:rPr>
        <w:t>— спеціально виготовлений, міцний, придатний для тривалого використання разом зі скрипкою.</w:t>
      </w:r>
    </w:p>
    <w:p w14:paraId="48E1A755" w14:textId="547DC53C" w:rsidR="002C4811" w:rsidRPr="00453392" w:rsidRDefault="002C4811" w:rsidP="0005108E">
      <w:pPr>
        <w:pStyle w:val="a3"/>
        <w:numPr>
          <w:ilvl w:val="0"/>
          <w:numId w:val="29"/>
        </w:numPr>
        <w:spacing w:before="0" w:beforeAutospacing="0" w:after="0" w:afterAutospacing="0"/>
        <w:ind w:left="0" w:firstLine="709"/>
        <w:jc w:val="both"/>
        <w:rPr>
          <w:color w:val="000000"/>
          <w:sz w:val="28"/>
          <w:szCs w:val="28"/>
          <w:lang w:val="uk-UA"/>
        </w:rPr>
      </w:pPr>
      <w:r w:rsidRPr="00453392">
        <w:rPr>
          <w:color w:val="000000"/>
          <w:sz w:val="28"/>
          <w:szCs w:val="28"/>
          <w:lang w:val="uk-UA"/>
        </w:rPr>
        <w:t>Якщо скрипка продається в такому футлярі,</w:t>
      </w:r>
      <w:r w:rsidRPr="00453392">
        <w:rPr>
          <w:rStyle w:val="apple-converted-space"/>
          <w:color w:val="000000"/>
          <w:sz w:val="28"/>
          <w:szCs w:val="28"/>
          <w:lang w:val="uk-UA"/>
        </w:rPr>
        <w:t> </w:t>
      </w:r>
      <w:proofErr w:type="spellStart"/>
      <w:r w:rsidRPr="00453392">
        <w:rPr>
          <w:rStyle w:val="a5"/>
          <w:color w:val="000000"/>
          <w:sz w:val="28"/>
          <w:szCs w:val="28"/>
          <w:lang w:val="uk-UA"/>
        </w:rPr>
        <w:t>класфікація</w:t>
      </w:r>
      <w:proofErr w:type="spellEnd"/>
      <w:r w:rsidRPr="00453392">
        <w:rPr>
          <w:rStyle w:val="a5"/>
          <w:color w:val="000000"/>
          <w:sz w:val="28"/>
          <w:szCs w:val="28"/>
          <w:lang w:val="uk-UA"/>
        </w:rPr>
        <w:t xml:space="preserve"> здійснюється разом зі скрипкою</w:t>
      </w:r>
      <w:r w:rsidRPr="00453392">
        <w:rPr>
          <w:rStyle w:val="apple-converted-space"/>
          <w:color w:val="000000"/>
          <w:sz w:val="28"/>
          <w:szCs w:val="28"/>
          <w:lang w:val="uk-UA"/>
        </w:rPr>
        <w:t> </w:t>
      </w:r>
      <w:r w:rsidRPr="00453392">
        <w:rPr>
          <w:color w:val="000000"/>
          <w:sz w:val="28"/>
          <w:szCs w:val="28"/>
          <w:lang w:val="uk-UA"/>
        </w:rPr>
        <w:t>(тобто футляр і скрипка розглядаються як єдиний товар).</w:t>
      </w:r>
    </w:p>
    <w:p w14:paraId="13DD39DA"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rStyle w:val="a5"/>
          <w:color w:val="000000"/>
          <w:sz w:val="28"/>
          <w:szCs w:val="28"/>
          <w:lang w:val="uk-UA"/>
        </w:rPr>
        <w:t>Пластикова коробка для смартфона</w:t>
      </w:r>
      <w:r w:rsidRPr="00453392">
        <w:rPr>
          <w:rStyle w:val="apple-converted-space"/>
          <w:color w:val="000000"/>
          <w:sz w:val="28"/>
          <w:szCs w:val="28"/>
          <w:lang w:val="uk-UA"/>
        </w:rPr>
        <w:t> </w:t>
      </w:r>
      <w:r w:rsidRPr="00453392">
        <w:rPr>
          <w:color w:val="000000"/>
          <w:sz w:val="28"/>
          <w:szCs w:val="28"/>
          <w:lang w:val="uk-UA"/>
        </w:rPr>
        <w:t>— виконує функцію упаковки, яка захищає телефон при транспортуванні, але не є міцною чи спеціальною для тривалого використання разом із телефоном.</w:t>
      </w:r>
    </w:p>
    <w:p w14:paraId="2D788FD3" w14:textId="5880B850" w:rsidR="002C4811" w:rsidRPr="00453392" w:rsidRDefault="002C4811" w:rsidP="0005108E">
      <w:pPr>
        <w:pStyle w:val="a3"/>
        <w:numPr>
          <w:ilvl w:val="0"/>
          <w:numId w:val="31"/>
        </w:numPr>
        <w:spacing w:before="0" w:beforeAutospacing="0" w:after="0" w:afterAutospacing="0"/>
        <w:ind w:left="0" w:firstLine="709"/>
        <w:jc w:val="both"/>
        <w:rPr>
          <w:color w:val="000000"/>
          <w:sz w:val="28"/>
          <w:szCs w:val="28"/>
          <w:lang w:val="uk-UA"/>
        </w:rPr>
      </w:pPr>
      <w:r w:rsidRPr="00453392">
        <w:rPr>
          <w:color w:val="000000"/>
          <w:sz w:val="28"/>
          <w:szCs w:val="28"/>
          <w:lang w:val="uk-UA"/>
        </w:rPr>
        <w:t>В такому випадку</w:t>
      </w:r>
      <w:r w:rsidRPr="00453392">
        <w:rPr>
          <w:rStyle w:val="apple-converted-space"/>
          <w:color w:val="000000"/>
          <w:sz w:val="28"/>
          <w:szCs w:val="28"/>
          <w:lang w:val="uk-UA"/>
        </w:rPr>
        <w:t> </w:t>
      </w:r>
      <w:r w:rsidRPr="00453392">
        <w:rPr>
          <w:rStyle w:val="a5"/>
          <w:color w:val="000000"/>
          <w:sz w:val="28"/>
          <w:szCs w:val="28"/>
          <w:lang w:val="uk-UA"/>
        </w:rPr>
        <w:t>футляр (тара) не класифікується разом зі смартфоном</w:t>
      </w:r>
      <w:r w:rsidRPr="00453392">
        <w:rPr>
          <w:color w:val="000000"/>
          <w:sz w:val="28"/>
          <w:szCs w:val="28"/>
          <w:lang w:val="uk-UA"/>
        </w:rPr>
        <w:t>, оскільки є просто упаковкою, що не надає смартфону істотно нових властивостей.</w:t>
      </w:r>
    </w:p>
    <w:p w14:paraId="05325EE8" w14:textId="77777777" w:rsidR="002C4811" w:rsidRPr="00453392" w:rsidRDefault="002C4811"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Отже,</w:t>
      </w:r>
      <w:r w:rsidRPr="00453392">
        <w:rPr>
          <w:rStyle w:val="apple-converted-space"/>
          <w:color w:val="000000"/>
          <w:sz w:val="28"/>
          <w:szCs w:val="28"/>
          <w:lang w:val="uk-UA"/>
        </w:rPr>
        <w:t> </w:t>
      </w:r>
      <w:r w:rsidRPr="00453392">
        <w:rPr>
          <w:rStyle w:val="a5"/>
          <w:color w:val="000000"/>
          <w:sz w:val="28"/>
          <w:szCs w:val="28"/>
          <w:lang w:val="uk-UA"/>
        </w:rPr>
        <w:t>футляри, які є міцними і спеціальними для зберігання та тривалого використання з виробом, класифікуються разом з виробом</w:t>
      </w:r>
      <w:r w:rsidRPr="00453392">
        <w:rPr>
          <w:color w:val="000000"/>
          <w:sz w:val="28"/>
          <w:szCs w:val="28"/>
          <w:lang w:val="uk-UA"/>
        </w:rPr>
        <w:t>. А звичайна тара, що не змінює властивості товару, класифікується окремо.</w:t>
      </w:r>
    </w:p>
    <w:p w14:paraId="673D89D8" w14:textId="786FA82B" w:rsidR="002C4811" w:rsidRPr="00453392" w:rsidRDefault="002C4811" w:rsidP="0005108E">
      <w:pPr>
        <w:ind w:firstLine="709"/>
        <w:jc w:val="both"/>
        <w:rPr>
          <w:color w:val="000000"/>
          <w:sz w:val="28"/>
          <w:szCs w:val="28"/>
          <w:lang w:val="uk-UA"/>
        </w:rPr>
      </w:pPr>
    </w:p>
    <w:p w14:paraId="249E446C" w14:textId="7131F675" w:rsidR="00D51BF7" w:rsidRPr="00453392" w:rsidRDefault="00D51BF7" w:rsidP="0005108E">
      <w:pPr>
        <w:ind w:firstLine="709"/>
        <w:jc w:val="both"/>
        <w:rPr>
          <w:color w:val="000000"/>
          <w:sz w:val="28"/>
          <w:szCs w:val="28"/>
          <w:lang w:val="uk-UA"/>
        </w:rPr>
      </w:pPr>
      <w:r w:rsidRPr="00453392">
        <w:rPr>
          <w:color w:val="000000"/>
          <w:sz w:val="28"/>
          <w:szCs w:val="28"/>
          <w:lang w:val="uk-UA"/>
        </w:rPr>
        <w:t>(b) відповідно до правила 5(a) тару (упаковку) разом</w:t>
      </w:r>
      <w:r w:rsidR="00BB0750" w:rsidRPr="00453392">
        <w:rPr>
          <w:color w:val="000000"/>
          <w:sz w:val="28"/>
          <w:szCs w:val="28"/>
          <w:lang w:val="uk-UA"/>
        </w:rPr>
        <w:t xml:space="preserve"> </w:t>
      </w:r>
      <w:r w:rsidRPr="00453392">
        <w:rPr>
          <w:color w:val="000000"/>
          <w:sz w:val="28"/>
          <w:szCs w:val="28"/>
          <w:lang w:val="uk-UA"/>
        </w:rPr>
        <w:t>з товарами, які в ній містяться, слід класифікувати разом</w:t>
      </w:r>
      <w:r w:rsidR="00BB0750" w:rsidRPr="00453392">
        <w:rPr>
          <w:color w:val="000000"/>
          <w:sz w:val="28"/>
          <w:szCs w:val="28"/>
          <w:lang w:val="uk-UA"/>
        </w:rPr>
        <w:t xml:space="preserve"> </w:t>
      </w:r>
      <w:r w:rsidRPr="00453392">
        <w:rPr>
          <w:color w:val="000000"/>
          <w:sz w:val="28"/>
          <w:szCs w:val="28"/>
          <w:lang w:val="uk-UA"/>
        </w:rPr>
        <w:t>з цими товарами, якщо вона належить до такого типу тари</w:t>
      </w:r>
      <w:r w:rsidR="002C4811" w:rsidRPr="00453392">
        <w:rPr>
          <w:color w:val="000000"/>
          <w:sz w:val="28"/>
          <w:szCs w:val="28"/>
          <w:lang w:val="uk-UA"/>
        </w:rPr>
        <w:t xml:space="preserve"> </w:t>
      </w:r>
      <w:r w:rsidRPr="00453392">
        <w:rPr>
          <w:color w:val="000000"/>
          <w:sz w:val="28"/>
          <w:szCs w:val="28"/>
          <w:lang w:val="uk-UA"/>
        </w:rPr>
        <w:t>(упаковки), яка зазвичай використовується для пакування товарів. Це положення є необов’язковим, якщо ця тара</w:t>
      </w:r>
      <w:r w:rsidR="00BB0750" w:rsidRPr="00453392">
        <w:rPr>
          <w:color w:val="000000"/>
          <w:sz w:val="28"/>
          <w:szCs w:val="28"/>
          <w:lang w:val="uk-UA"/>
        </w:rPr>
        <w:t xml:space="preserve"> </w:t>
      </w:r>
      <w:r w:rsidRPr="00453392">
        <w:rPr>
          <w:color w:val="000000"/>
          <w:sz w:val="28"/>
          <w:szCs w:val="28"/>
          <w:lang w:val="uk-UA"/>
        </w:rPr>
        <w:t>(упаковка) придатна для повторного використання.</w:t>
      </w:r>
    </w:p>
    <w:p w14:paraId="0CEA0DA0" w14:textId="655F66EF" w:rsidR="0005108E" w:rsidRPr="00453392" w:rsidRDefault="0005108E" w:rsidP="0005108E">
      <w:pPr>
        <w:ind w:firstLine="709"/>
        <w:jc w:val="both"/>
        <w:rPr>
          <w:color w:val="000000"/>
          <w:sz w:val="28"/>
          <w:szCs w:val="28"/>
          <w:lang w:val="uk-UA"/>
        </w:rPr>
      </w:pPr>
      <w:r w:rsidRPr="00453392">
        <w:rPr>
          <w:color w:val="000000"/>
          <w:sz w:val="28"/>
          <w:szCs w:val="28"/>
          <w:lang w:val="uk-UA"/>
        </w:rPr>
        <w:t>Приклад</w:t>
      </w:r>
    </w:p>
    <w:p w14:paraId="7DF6B76F" w14:textId="77777777" w:rsidR="0005108E" w:rsidRPr="00453392" w:rsidRDefault="0005108E" w:rsidP="0005108E">
      <w:pPr>
        <w:pStyle w:val="a3"/>
        <w:numPr>
          <w:ilvl w:val="0"/>
          <w:numId w:val="32"/>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Картонна коробка з цукерками</w:t>
      </w:r>
    </w:p>
    <w:p w14:paraId="7CE81116" w14:textId="77777777" w:rsidR="0005108E" w:rsidRPr="00453392" w:rsidRDefault="0005108E" w:rsidP="0005108E">
      <w:pPr>
        <w:pStyle w:val="a3"/>
        <w:numPr>
          <w:ilvl w:val="0"/>
          <w:numId w:val="33"/>
        </w:numPr>
        <w:spacing w:before="0" w:beforeAutospacing="0" w:after="0" w:afterAutospacing="0"/>
        <w:ind w:left="0" w:firstLine="709"/>
        <w:jc w:val="both"/>
        <w:rPr>
          <w:color w:val="000000"/>
          <w:sz w:val="28"/>
          <w:szCs w:val="28"/>
          <w:lang w:val="uk-UA"/>
        </w:rPr>
      </w:pPr>
      <w:r w:rsidRPr="00453392">
        <w:rPr>
          <w:color w:val="000000"/>
          <w:sz w:val="28"/>
          <w:szCs w:val="28"/>
          <w:lang w:val="uk-UA"/>
        </w:rPr>
        <w:t>Картонна коробка — це упаковка, яка</w:t>
      </w:r>
      <w:r w:rsidRPr="00453392">
        <w:rPr>
          <w:rStyle w:val="apple-converted-space"/>
          <w:color w:val="000000"/>
          <w:sz w:val="28"/>
          <w:szCs w:val="28"/>
          <w:lang w:val="uk-UA"/>
        </w:rPr>
        <w:t> </w:t>
      </w:r>
      <w:r w:rsidRPr="00453392">
        <w:rPr>
          <w:rStyle w:val="a5"/>
          <w:color w:val="000000"/>
          <w:sz w:val="28"/>
          <w:szCs w:val="28"/>
          <w:lang w:val="uk-UA"/>
        </w:rPr>
        <w:t>звичайно використовується для пакування цукерок</w:t>
      </w:r>
      <w:r w:rsidRPr="00453392">
        <w:rPr>
          <w:color w:val="000000"/>
          <w:sz w:val="28"/>
          <w:szCs w:val="28"/>
          <w:lang w:val="uk-UA"/>
        </w:rPr>
        <w:t>.</w:t>
      </w:r>
    </w:p>
    <w:p w14:paraId="6EF39CF7" w14:textId="083A6C0B" w:rsidR="0005108E" w:rsidRPr="00453392" w:rsidRDefault="0005108E" w:rsidP="0005108E">
      <w:pPr>
        <w:pStyle w:val="a3"/>
        <w:numPr>
          <w:ilvl w:val="0"/>
          <w:numId w:val="33"/>
        </w:numPr>
        <w:spacing w:before="0" w:beforeAutospacing="0" w:after="0" w:afterAutospacing="0"/>
        <w:ind w:left="0" w:firstLine="709"/>
        <w:jc w:val="both"/>
        <w:rPr>
          <w:color w:val="000000"/>
          <w:sz w:val="28"/>
          <w:szCs w:val="28"/>
          <w:lang w:val="uk-UA"/>
        </w:rPr>
      </w:pPr>
      <w:r w:rsidRPr="00453392">
        <w:rPr>
          <w:color w:val="000000"/>
          <w:sz w:val="28"/>
          <w:szCs w:val="28"/>
          <w:lang w:val="uk-UA"/>
        </w:rPr>
        <w:t>Відповідно до правила 5(a), така тара разом із цукерками</w:t>
      </w:r>
      <w:r w:rsidRPr="00453392">
        <w:rPr>
          <w:rStyle w:val="apple-converted-space"/>
          <w:color w:val="000000"/>
          <w:sz w:val="28"/>
          <w:szCs w:val="28"/>
          <w:lang w:val="uk-UA"/>
        </w:rPr>
        <w:t> </w:t>
      </w:r>
      <w:r w:rsidRPr="00453392">
        <w:rPr>
          <w:rStyle w:val="a5"/>
          <w:color w:val="000000"/>
          <w:sz w:val="28"/>
          <w:szCs w:val="28"/>
          <w:lang w:val="uk-UA"/>
        </w:rPr>
        <w:t>класифікується разом як один товар</w:t>
      </w:r>
      <w:r w:rsidRPr="00453392">
        <w:rPr>
          <w:color w:val="000000"/>
          <w:sz w:val="28"/>
          <w:szCs w:val="28"/>
          <w:lang w:val="uk-UA"/>
        </w:rPr>
        <w:t>.</w:t>
      </w:r>
    </w:p>
    <w:p w14:paraId="12D98F6B" w14:textId="77777777" w:rsidR="0005108E" w:rsidRPr="00453392" w:rsidRDefault="0005108E" w:rsidP="0005108E">
      <w:pPr>
        <w:pStyle w:val="a3"/>
        <w:numPr>
          <w:ilvl w:val="0"/>
          <w:numId w:val="34"/>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Пластикова багаторазова коробка для зберігання цукерок</w:t>
      </w:r>
    </w:p>
    <w:p w14:paraId="3F5FADB3" w14:textId="77777777" w:rsidR="0005108E" w:rsidRPr="00453392" w:rsidRDefault="0005108E" w:rsidP="0005108E">
      <w:pPr>
        <w:pStyle w:val="a3"/>
        <w:numPr>
          <w:ilvl w:val="0"/>
          <w:numId w:val="35"/>
        </w:numPr>
        <w:spacing w:before="0" w:beforeAutospacing="0" w:after="0" w:afterAutospacing="0"/>
        <w:ind w:left="0" w:firstLine="709"/>
        <w:jc w:val="both"/>
        <w:rPr>
          <w:color w:val="000000"/>
          <w:sz w:val="28"/>
          <w:szCs w:val="28"/>
          <w:lang w:val="uk-UA"/>
        </w:rPr>
      </w:pPr>
      <w:r w:rsidRPr="00453392">
        <w:rPr>
          <w:color w:val="000000"/>
          <w:sz w:val="28"/>
          <w:szCs w:val="28"/>
          <w:lang w:val="uk-UA"/>
        </w:rPr>
        <w:t>Якщо коробка виготовлена так, що її можна</w:t>
      </w:r>
      <w:r w:rsidRPr="00453392">
        <w:rPr>
          <w:rStyle w:val="apple-converted-space"/>
          <w:color w:val="000000"/>
          <w:sz w:val="28"/>
          <w:szCs w:val="28"/>
          <w:lang w:val="uk-UA"/>
        </w:rPr>
        <w:t> </w:t>
      </w:r>
      <w:r w:rsidRPr="00453392">
        <w:rPr>
          <w:rStyle w:val="a5"/>
          <w:color w:val="000000"/>
          <w:sz w:val="28"/>
          <w:szCs w:val="28"/>
          <w:lang w:val="uk-UA"/>
        </w:rPr>
        <w:t>повторно використовувати</w:t>
      </w:r>
      <w:r w:rsidRPr="00453392">
        <w:rPr>
          <w:rStyle w:val="apple-converted-space"/>
          <w:color w:val="000000"/>
          <w:sz w:val="28"/>
          <w:szCs w:val="28"/>
          <w:lang w:val="uk-UA"/>
        </w:rPr>
        <w:t> </w:t>
      </w:r>
      <w:r w:rsidRPr="00453392">
        <w:rPr>
          <w:color w:val="000000"/>
          <w:sz w:val="28"/>
          <w:szCs w:val="28"/>
          <w:lang w:val="uk-UA"/>
        </w:rPr>
        <w:t>(наприклад, міцний пластик з кришкою для багаторазового зберігання),</w:t>
      </w:r>
    </w:p>
    <w:p w14:paraId="52C3D528" w14:textId="16B505BA" w:rsidR="0005108E" w:rsidRPr="00453392" w:rsidRDefault="0005108E" w:rsidP="0005108E">
      <w:pPr>
        <w:pStyle w:val="a3"/>
        <w:numPr>
          <w:ilvl w:val="0"/>
          <w:numId w:val="35"/>
        </w:numPr>
        <w:spacing w:before="0" w:beforeAutospacing="0" w:after="0" w:afterAutospacing="0"/>
        <w:ind w:left="0" w:firstLine="709"/>
        <w:jc w:val="both"/>
        <w:rPr>
          <w:color w:val="000000"/>
          <w:sz w:val="28"/>
          <w:szCs w:val="28"/>
          <w:lang w:val="uk-UA"/>
        </w:rPr>
      </w:pPr>
      <w:r w:rsidRPr="00453392">
        <w:rPr>
          <w:color w:val="000000"/>
          <w:sz w:val="28"/>
          <w:szCs w:val="28"/>
          <w:lang w:val="uk-UA"/>
        </w:rPr>
        <w:t>Тоді це правило не є обов’язковим, і тара може класифікуватися</w:t>
      </w:r>
      <w:r w:rsidRPr="00453392">
        <w:rPr>
          <w:rStyle w:val="apple-converted-space"/>
          <w:color w:val="000000"/>
          <w:sz w:val="28"/>
          <w:szCs w:val="28"/>
          <w:lang w:val="uk-UA"/>
        </w:rPr>
        <w:t> </w:t>
      </w:r>
      <w:r w:rsidRPr="00453392">
        <w:rPr>
          <w:rStyle w:val="a5"/>
          <w:color w:val="000000"/>
          <w:sz w:val="28"/>
          <w:szCs w:val="28"/>
          <w:lang w:val="uk-UA"/>
        </w:rPr>
        <w:t>окремо від цукерок</w:t>
      </w:r>
      <w:r w:rsidRPr="00453392">
        <w:rPr>
          <w:color w:val="000000"/>
          <w:sz w:val="28"/>
          <w:szCs w:val="28"/>
          <w:lang w:val="uk-UA"/>
        </w:rPr>
        <w:t>.</w:t>
      </w:r>
    </w:p>
    <w:p w14:paraId="3DD54BE1" w14:textId="77777777" w:rsidR="0005108E" w:rsidRPr="00453392" w:rsidRDefault="0005108E"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Отже, якщо упаковка звичайна і одноразова — вона класифікується разом із товаром. Якщо ж упаковка багаторазова і придатна для повторного використання — класифікація упаковки і товару може бути роздільною.</w:t>
      </w:r>
    </w:p>
    <w:p w14:paraId="287373C5" w14:textId="77777777" w:rsidR="0005108E" w:rsidRPr="00453392" w:rsidRDefault="0005108E" w:rsidP="0005108E">
      <w:pPr>
        <w:ind w:firstLine="709"/>
        <w:jc w:val="both"/>
        <w:rPr>
          <w:color w:val="000000"/>
          <w:sz w:val="28"/>
          <w:szCs w:val="28"/>
          <w:lang w:val="uk-UA"/>
        </w:rPr>
      </w:pPr>
    </w:p>
    <w:p w14:paraId="0F3B37BD" w14:textId="00E22836" w:rsidR="00D51BF7" w:rsidRPr="00453392" w:rsidRDefault="0005108E" w:rsidP="0005108E">
      <w:pPr>
        <w:ind w:firstLine="709"/>
        <w:jc w:val="both"/>
        <w:rPr>
          <w:color w:val="000000"/>
          <w:sz w:val="28"/>
          <w:szCs w:val="28"/>
          <w:lang w:val="uk-UA"/>
        </w:rPr>
      </w:pPr>
      <w:r w:rsidRPr="00453392">
        <w:rPr>
          <w:color w:val="000000"/>
          <w:sz w:val="28"/>
          <w:szCs w:val="28"/>
          <w:lang w:val="uk-UA"/>
        </w:rPr>
        <w:t xml:space="preserve">6. </w:t>
      </w:r>
      <w:r w:rsidR="00D51BF7" w:rsidRPr="00453392">
        <w:rPr>
          <w:color w:val="000000"/>
          <w:sz w:val="28"/>
          <w:szCs w:val="28"/>
          <w:lang w:val="uk-UA"/>
        </w:rPr>
        <w:t>Для юридичних цілей класифікація товарів у товарних</w:t>
      </w:r>
      <w:r w:rsidR="00BB0750" w:rsidRPr="00453392">
        <w:rPr>
          <w:color w:val="000000"/>
          <w:sz w:val="28"/>
          <w:szCs w:val="28"/>
          <w:lang w:val="uk-UA"/>
        </w:rPr>
        <w:t xml:space="preserve"> </w:t>
      </w:r>
      <w:proofErr w:type="spellStart"/>
      <w:r w:rsidR="00D51BF7" w:rsidRPr="00453392">
        <w:rPr>
          <w:color w:val="000000"/>
          <w:sz w:val="28"/>
          <w:szCs w:val="28"/>
          <w:lang w:val="uk-UA"/>
        </w:rPr>
        <w:t>підпозиціях</w:t>
      </w:r>
      <w:proofErr w:type="spellEnd"/>
      <w:r w:rsidR="00D51BF7" w:rsidRPr="00453392">
        <w:rPr>
          <w:color w:val="000000"/>
          <w:sz w:val="28"/>
          <w:szCs w:val="28"/>
          <w:lang w:val="uk-UA"/>
        </w:rPr>
        <w:t>, товарних категоріях і товарних підкатегоріях</w:t>
      </w:r>
      <w:r w:rsidR="00BB0750" w:rsidRPr="00453392">
        <w:rPr>
          <w:color w:val="000000"/>
          <w:sz w:val="28"/>
          <w:szCs w:val="28"/>
          <w:lang w:val="uk-UA"/>
        </w:rPr>
        <w:t xml:space="preserve"> </w:t>
      </w:r>
      <w:r w:rsidR="00D51BF7" w:rsidRPr="00453392">
        <w:rPr>
          <w:color w:val="000000"/>
          <w:sz w:val="28"/>
          <w:szCs w:val="28"/>
          <w:lang w:val="uk-UA"/>
        </w:rPr>
        <w:t>здійснюється відповідно до назви останніх, а також приміток,</w:t>
      </w:r>
      <w:r w:rsidR="00BB0750" w:rsidRPr="00453392">
        <w:rPr>
          <w:color w:val="000000"/>
          <w:sz w:val="28"/>
          <w:szCs w:val="28"/>
          <w:lang w:val="uk-UA"/>
        </w:rPr>
        <w:t xml:space="preserve"> </w:t>
      </w:r>
      <w:r w:rsidR="00D51BF7" w:rsidRPr="00453392">
        <w:rPr>
          <w:color w:val="000000"/>
          <w:sz w:val="28"/>
          <w:szCs w:val="28"/>
          <w:lang w:val="uk-UA"/>
        </w:rPr>
        <w:t>які їх стосуються, з урахуванням певних застережень (</w:t>
      </w:r>
      <w:proofErr w:type="spellStart"/>
      <w:r w:rsidR="00D51BF7" w:rsidRPr="00453392">
        <w:rPr>
          <w:color w:val="000000"/>
          <w:sz w:val="28"/>
          <w:szCs w:val="28"/>
          <w:lang w:val="uk-UA"/>
        </w:rPr>
        <w:t>mutatis</w:t>
      </w:r>
      <w:proofErr w:type="spellEnd"/>
      <w:r w:rsidR="00BB0750" w:rsidRPr="00453392">
        <w:rPr>
          <w:color w:val="000000"/>
          <w:sz w:val="28"/>
          <w:szCs w:val="28"/>
          <w:lang w:val="uk-UA"/>
        </w:rPr>
        <w:t xml:space="preserve"> </w:t>
      </w:r>
      <w:proofErr w:type="spellStart"/>
      <w:r w:rsidR="00D51BF7" w:rsidRPr="00453392">
        <w:rPr>
          <w:color w:val="000000"/>
          <w:sz w:val="28"/>
          <w:szCs w:val="28"/>
          <w:lang w:val="uk-UA"/>
        </w:rPr>
        <w:t>mutandis</w:t>
      </w:r>
      <w:proofErr w:type="spellEnd"/>
      <w:r w:rsidR="00D51BF7" w:rsidRPr="00453392">
        <w:rPr>
          <w:color w:val="000000"/>
          <w:sz w:val="28"/>
          <w:szCs w:val="28"/>
          <w:lang w:val="uk-UA"/>
        </w:rPr>
        <w:t>), положень зазначених вище правил за умови, що</w:t>
      </w:r>
      <w:r w:rsidR="00BB0750" w:rsidRPr="00453392">
        <w:rPr>
          <w:color w:val="000000"/>
          <w:sz w:val="28"/>
          <w:szCs w:val="28"/>
          <w:lang w:val="uk-UA"/>
        </w:rPr>
        <w:t xml:space="preserve"> </w:t>
      </w:r>
      <w:r w:rsidR="00D51BF7" w:rsidRPr="00453392">
        <w:rPr>
          <w:color w:val="000000"/>
          <w:sz w:val="28"/>
          <w:szCs w:val="28"/>
          <w:lang w:val="uk-UA"/>
        </w:rPr>
        <w:t>порівнювати можна лише назви одного рівня деталізації.</w:t>
      </w:r>
      <w:r w:rsidR="00BB0750" w:rsidRPr="00453392">
        <w:rPr>
          <w:color w:val="000000"/>
          <w:sz w:val="28"/>
          <w:szCs w:val="28"/>
          <w:lang w:val="uk-UA"/>
        </w:rPr>
        <w:t xml:space="preserve"> </w:t>
      </w:r>
      <w:r w:rsidR="00D51BF7" w:rsidRPr="00453392">
        <w:rPr>
          <w:color w:val="000000"/>
          <w:sz w:val="28"/>
          <w:szCs w:val="28"/>
          <w:lang w:val="uk-UA"/>
        </w:rPr>
        <w:t>Для цілей цього правила також можуть застосовуватися</w:t>
      </w:r>
      <w:r w:rsidR="00BB0750" w:rsidRPr="00453392">
        <w:rPr>
          <w:color w:val="000000"/>
          <w:sz w:val="28"/>
          <w:szCs w:val="28"/>
          <w:lang w:val="uk-UA"/>
        </w:rPr>
        <w:t xml:space="preserve"> </w:t>
      </w:r>
      <w:r w:rsidR="00D51BF7" w:rsidRPr="00453392">
        <w:rPr>
          <w:color w:val="000000"/>
          <w:sz w:val="28"/>
          <w:szCs w:val="28"/>
          <w:lang w:val="uk-UA"/>
        </w:rPr>
        <w:t>відповідні примітки до розділів і груп, якщо в контексті не</w:t>
      </w:r>
      <w:r w:rsidR="00BB0750" w:rsidRPr="00453392">
        <w:rPr>
          <w:color w:val="000000"/>
          <w:sz w:val="28"/>
          <w:szCs w:val="28"/>
          <w:lang w:val="uk-UA"/>
        </w:rPr>
        <w:t xml:space="preserve"> </w:t>
      </w:r>
      <w:r w:rsidR="00D51BF7" w:rsidRPr="00453392">
        <w:rPr>
          <w:color w:val="000000"/>
          <w:sz w:val="28"/>
          <w:szCs w:val="28"/>
          <w:lang w:val="uk-UA"/>
        </w:rPr>
        <w:t>зазначено інше.</w:t>
      </w:r>
    </w:p>
    <w:p w14:paraId="27733E5A" w14:textId="560B7A81" w:rsidR="0005108E" w:rsidRPr="00453392" w:rsidRDefault="0005108E" w:rsidP="0005108E">
      <w:pPr>
        <w:pStyle w:val="a3"/>
        <w:spacing w:before="0" w:beforeAutospacing="0" w:after="0" w:afterAutospacing="0"/>
        <w:ind w:firstLine="709"/>
        <w:jc w:val="both"/>
        <w:rPr>
          <w:color w:val="000000"/>
          <w:sz w:val="28"/>
          <w:szCs w:val="28"/>
          <w:lang w:val="uk-UA"/>
        </w:rPr>
      </w:pPr>
      <w:r w:rsidRPr="00453392">
        <w:rPr>
          <w:sz w:val="28"/>
          <w:szCs w:val="28"/>
          <w:lang w:val="uk-UA"/>
        </w:rPr>
        <w:lastRenderedPageBreak/>
        <w:t xml:space="preserve">Наприклад, </w:t>
      </w:r>
      <w:r w:rsidRPr="00453392">
        <w:rPr>
          <w:color w:val="000000"/>
          <w:sz w:val="28"/>
          <w:szCs w:val="28"/>
          <w:lang w:val="uk-UA"/>
        </w:rPr>
        <w:t>припустимо, у митній класифікації існують такі рівні опису товарів:</w:t>
      </w:r>
    </w:p>
    <w:p w14:paraId="0B2BC263" w14:textId="77777777" w:rsidR="0005108E" w:rsidRPr="00453392" w:rsidRDefault="0005108E" w:rsidP="0005108E">
      <w:pPr>
        <w:pStyle w:val="a3"/>
        <w:numPr>
          <w:ilvl w:val="0"/>
          <w:numId w:val="36"/>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Категорія:</w:t>
      </w:r>
      <w:r w:rsidRPr="00453392">
        <w:rPr>
          <w:rStyle w:val="apple-converted-space"/>
          <w:color w:val="000000"/>
          <w:sz w:val="28"/>
          <w:szCs w:val="28"/>
          <w:lang w:val="uk-UA"/>
        </w:rPr>
        <w:t> </w:t>
      </w:r>
      <w:r w:rsidRPr="00453392">
        <w:rPr>
          <w:color w:val="000000"/>
          <w:sz w:val="28"/>
          <w:szCs w:val="28"/>
          <w:lang w:val="uk-UA"/>
        </w:rPr>
        <w:t>"Машини для обробки інформації"</w:t>
      </w:r>
    </w:p>
    <w:p w14:paraId="28CD1294" w14:textId="77777777" w:rsidR="0005108E" w:rsidRPr="00453392" w:rsidRDefault="0005108E" w:rsidP="0005108E">
      <w:pPr>
        <w:pStyle w:val="a3"/>
        <w:numPr>
          <w:ilvl w:val="0"/>
          <w:numId w:val="36"/>
        </w:numPr>
        <w:spacing w:before="0" w:beforeAutospacing="0" w:after="0" w:afterAutospacing="0"/>
        <w:ind w:left="0" w:firstLine="709"/>
        <w:jc w:val="both"/>
        <w:rPr>
          <w:color w:val="000000"/>
          <w:sz w:val="28"/>
          <w:szCs w:val="28"/>
          <w:lang w:val="uk-UA"/>
        </w:rPr>
      </w:pPr>
      <w:r w:rsidRPr="00453392">
        <w:rPr>
          <w:rStyle w:val="a5"/>
          <w:color w:val="000000"/>
          <w:sz w:val="28"/>
          <w:szCs w:val="28"/>
          <w:lang w:val="uk-UA"/>
        </w:rPr>
        <w:t>Підкатегорія:</w:t>
      </w:r>
      <w:r w:rsidRPr="00453392">
        <w:rPr>
          <w:rStyle w:val="apple-converted-space"/>
          <w:color w:val="000000"/>
          <w:sz w:val="28"/>
          <w:szCs w:val="28"/>
          <w:lang w:val="uk-UA"/>
        </w:rPr>
        <w:t> </w:t>
      </w:r>
      <w:r w:rsidRPr="00453392">
        <w:rPr>
          <w:color w:val="000000"/>
          <w:sz w:val="28"/>
          <w:szCs w:val="28"/>
          <w:lang w:val="uk-UA"/>
        </w:rPr>
        <w:t>"Персональні комп’ютери"</w:t>
      </w:r>
    </w:p>
    <w:p w14:paraId="5E4E7D99" w14:textId="77777777" w:rsidR="0005108E" w:rsidRPr="00453392" w:rsidRDefault="0005108E" w:rsidP="0005108E">
      <w:pPr>
        <w:pStyle w:val="a3"/>
        <w:numPr>
          <w:ilvl w:val="0"/>
          <w:numId w:val="36"/>
        </w:numPr>
        <w:spacing w:before="0" w:beforeAutospacing="0" w:after="0" w:afterAutospacing="0"/>
        <w:ind w:left="0" w:firstLine="709"/>
        <w:jc w:val="both"/>
        <w:rPr>
          <w:color w:val="000000"/>
          <w:sz w:val="28"/>
          <w:szCs w:val="28"/>
          <w:lang w:val="uk-UA"/>
        </w:rPr>
      </w:pPr>
      <w:proofErr w:type="spellStart"/>
      <w:r w:rsidRPr="00453392">
        <w:rPr>
          <w:rStyle w:val="a5"/>
          <w:color w:val="000000"/>
          <w:sz w:val="28"/>
          <w:szCs w:val="28"/>
          <w:lang w:val="uk-UA"/>
        </w:rPr>
        <w:t>Підпозиція</w:t>
      </w:r>
      <w:proofErr w:type="spellEnd"/>
      <w:r w:rsidRPr="00453392">
        <w:rPr>
          <w:rStyle w:val="a5"/>
          <w:color w:val="000000"/>
          <w:sz w:val="28"/>
          <w:szCs w:val="28"/>
          <w:lang w:val="uk-UA"/>
        </w:rPr>
        <w:t>:</w:t>
      </w:r>
      <w:r w:rsidRPr="00453392">
        <w:rPr>
          <w:rStyle w:val="apple-converted-space"/>
          <w:color w:val="000000"/>
          <w:sz w:val="28"/>
          <w:szCs w:val="28"/>
          <w:lang w:val="uk-UA"/>
        </w:rPr>
        <w:t> </w:t>
      </w:r>
      <w:r w:rsidRPr="00453392">
        <w:rPr>
          <w:color w:val="000000"/>
          <w:sz w:val="28"/>
          <w:szCs w:val="28"/>
          <w:lang w:val="uk-UA"/>
        </w:rPr>
        <w:t>"Ноутбуки"</w:t>
      </w:r>
    </w:p>
    <w:p w14:paraId="04353B84" w14:textId="77777777" w:rsidR="0005108E" w:rsidRPr="00453392" w:rsidRDefault="0005108E"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Для юридичної класифікації товару, наприклад, ноутбука, порівнюють</w:t>
      </w:r>
      <w:r w:rsidRPr="00453392">
        <w:rPr>
          <w:rStyle w:val="apple-converted-space"/>
          <w:color w:val="000000"/>
          <w:sz w:val="28"/>
          <w:szCs w:val="28"/>
          <w:lang w:val="uk-UA"/>
        </w:rPr>
        <w:t> </w:t>
      </w:r>
      <w:r w:rsidRPr="00453392">
        <w:rPr>
          <w:rStyle w:val="a5"/>
          <w:color w:val="000000"/>
          <w:sz w:val="28"/>
          <w:szCs w:val="28"/>
          <w:lang w:val="uk-UA"/>
        </w:rPr>
        <w:t xml:space="preserve">назви саме </w:t>
      </w:r>
      <w:proofErr w:type="spellStart"/>
      <w:r w:rsidRPr="00453392">
        <w:rPr>
          <w:rStyle w:val="a5"/>
          <w:color w:val="000000"/>
          <w:sz w:val="28"/>
          <w:szCs w:val="28"/>
          <w:lang w:val="uk-UA"/>
        </w:rPr>
        <w:t>підпозиції</w:t>
      </w:r>
      <w:proofErr w:type="spellEnd"/>
      <w:r w:rsidRPr="00453392">
        <w:rPr>
          <w:rStyle w:val="a5"/>
          <w:color w:val="000000"/>
          <w:sz w:val="28"/>
          <w:szCs w:val="28"/>
          <w:lang w:val="uk-UA"/>
        </w:rPr>
        <w:t xml:space="preserve"> "Ноутбуки"</w:t>
      </w:r>
      <w:r w:rsidRPr="00453392">
        <w:rPr>
          <w:rStyle w:val="apple-converted-space"/>
          <w:color w:val="000000"/>
          <w:sz w:val="28"/>
          <w:szCs w:val="28"/>
          <w:lang w:val="uk-UA"/>
        </w:rPr>
        <w:t> </w:t>
      </w:r>
      <w:r w:rsidRPr="00453392">
        <w:rPr>
          <w:color w:val="000000"/>
          <w:sz w:val="28"/>
          <w:szCs w:val="28"/>
          <w:lang w:val="uk-UA"/>
        </w:rPr>
        <w:t xml:space="preserve">з іншими </w:t>
      </w:r>
      <w:proofErr w:type="spellStart"/>
      <w:r w:rsidRPr="00453392">
        <w:rPr>
          <w:color w:val="000000"/>
          <w:sz w:val="28"/>
          <w:szCs w:val="28"/>
          <w:lang w:val="uk-UA"/>
        </w:rPr>
        <w:t>підпозиціями</w:t>
      </w:r>
      <w:proofErr w:type="spellEnd"/>
      <w:r w:rsidRPr="00453392">
        <w:rPr>
          <w:color w:val="000000"/>
          <w:sz w:val="28"/>
          <w:szCs w:val="28"/>
          <w:lang w:val="uk-UA"/>
        </w:rPr>
        <w:t xml:space="preserve"> того самого рівня (а не з назвами категорій або підкатегорій).</w:t>
      </w:r>
    </w:p>
    <w:p w14:paraId="0938DDC5" w14:textId="77777777" w:rsidR="0005108E" w:rsidRPr="00453392" w:rsidRDefault="0005108E"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 xml:space="preserve">При цьому враховують примітки, які стосуються цієї </w:t>
      </w:r>
      <w:proofErr w:type="spellStart"/>
      <w:r w:rsidRPr="00453392">
        <w:rPr>
          <w:color w:val="000000"/>
          <w:sz w:val="28"/>
          <w:szCs w:val="28"/>
          <w:lang w:val="uk-UA"/>
        </w:rPr>
        <w:t>підпозиції</w:t>
      </w:r>
      <w:proofErr w:type="spellEnd"/>
      <w:r w:rsidRPr="00453392">
        <w:rPr>
          <w:color w:val="000000"/>
          <w:sz w:val="28"/>
          <w:szCs w:val="28"/>
          <w:lang w:val="uk-UA"/>
        </w:rPr>
        <w:t>, а також можуть застосовуватися примітки до розділів чи груп, якщо це передбачено контекстом.</w:t>
      </w:r>
    </w:p>
    <w:p w14:paraId="65A0857D" w14:textId="59DEE4AD" w:rsidR="0005108E" w:rsidRPr="00453392" w:rsidRDefault="0005108E"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 xml:space="preserve">Таким чином, якщо є сумніви між кількома </w:t>
      </w:r>
      <w:proofErr w:type="spellStart"/>
      <w:r w:rsidRPr="00453392">
        <w:rPr>
          <w:color w:val="000000"/>
          <w:sz w:val="28"/>
          <w:szCs w:val="28"/>
          <w:lang w:val="uk-UA"/>
        </w:rPr>
        <w:t>підпозиціями</w:t>
      </w:r>
      <w:proofErr w:type="spellEnd"/>
      <w:r w:rsidRPr="00453392">
        <w:rPr>
          <w:color w:val="000000"/>
          <w:sz w:val="28"/>
          <w:szCs w:val="28"/>
          <w:lang w:val="uk-UA"/>
        </w:rPr>
        <w:t>, які описують різні типи ноутбуків, класифікація відбуватиметься</w:t>
      </w:r>
      <w:r w:rsidRPr="00453392">
        <w:rPr>
          <w:rStyle w:val="apple-converted-space"/>
          <w:color w:val="000000"/>
          <w:sz w:val="28"/>
          <w:szCs w:val="28"/>
          <w:lang w:val="uk-UA"/>
        </w:rPr>
        <w:t> </w:t>
      </w:r>
      <w:r w:rsidRPr="00453392">
        <w:rPr>
          <w:rStyle w:val="a5"/>
          <w:color w:val="000000"/>
          <w:sz w:val="28"/>
          <w:szCs w:val="28"/>
          <w:lang w:val="uk-UA"/>
        </w:rPr>
        <w:t xml:space="preserve">лише на рівні </w:t>
      </w:r>
      <w:proofErr w:type="spellStart"/>
      <w:r w:rsidRPr="00453392">
        <w:rPr>
          <w:rStyle w:val="a5"/>
          <w:color w:val="000000"/>
          <w:sz w:val="28"/>
          <w:szCs w:val="28"/>
          <w:lang w:val="uk-UA"/>
        </w:rPr>
        <w:t>підпозиції</w:t>
      </w:r>
      <w:proofErr w:type="spellEnd"/>
      <w:r w:rsidRPr="00453392">
        <w:rPr>
          <w:color w:val="000000"/>
          <w:sz w:val="28"/>
          <w:szCs w:val="28"/>
          <w:lang w:val="uk-UA"/>
        </w:rPr>
        <w:t>, без переходу до категорій або підкатегорій для порівняння.</w:t>
      </w:r>
    </w:p>
    <w:p w14:paraId="5A2DEBB8" w14:textId="77777777" w:rsidR="0005108E" w:rsidRPr="00453392" w:rsidRDefault="0005108E" w:rsidP="0005108E">
      <w:pPr>
        <w:pStyle w:val="a3"/>
        <w:spacing w:before="0" w:beforeAutospacing="0" w:after="0" w:afterAutospacing="0"/>
        <w:ind w:firstLine="709"/>
        <w:jc w:val="both"/>
        <w:rPr>
          <w:color w:val="000000"/>
          <w:sz w:val="28"/>
          <w:szCs w:val="28"/>
          <w:lang w:val="uk-UA"/>
        </w:rPr>
      </w:pPr>
      <w:r w:rsidRPr="00453392">
        <w:rPr>
          <w:color w:val="000000"/>
          <w:sz w:val="28"/>
          <w:szCs w:val="28"/>
          <w:lang w:val="uk-UA"/>
        </w:rPr>
        <w:t>Це гарантує чіткість і однозначність у юридичній класифікації товарів.</w:t>
      </w:r>
    </w:p>
    <w:p w14:paraId="48BAFB04" w14:textId="2EB8CD7C" w:rsidR="0005108E" w:rsidRPr="00453392" w:rsidRDefault="0005108E" w:rsidP="0005108E">
      <w:pPr>
        <w:ind w:firstLine="709"/>
        <w:jc w:val="both"/>
        <w:rPr>
          <w:sz w:val="28"/>
          <w:szCs w:val="28"/>
          <w:lang w:val="uk-UA"/>
        </w:rPr>
      </w:pPr>
    </w:p>
    <w:p w14:paraId="77853598" w14:textId="2B68730D" w:rsidR="00D51BF7" w:rsidRPr="00453392" w:rsidRDefault="00D51BF7" w:rsidP="0005108E">
      <w:pPr>
        <w:ind w:firstLine="709"/>
        <w:jc w:val="both"/>
        <w:rPr>
          <w:color w:val="000000"/>
          <w:sz w:val="28"/>
          <w:szCs w:val="28"/>
          <w:lang w:val="uk-UA"/>
        </w:rPr>
      </w:pPr>
      <w:r w:rsidRPr="00453392">
        <w:rPr>
          <w:color w:val="000000"/>
          <w:sz w:val="28"/>
          <w:szCs w:val="28"/>
          <w:lang w:val="uk-UA"/>
        </w:rPr>
        <w:t>Перші чотири правила регламентують порядок віднесення товару до певної товарної позиції. Застосовуються</w:t>
      </w:r>
      <w:r w:rsidR="00BB0750" w:rsidRPr="00453392">
        <w:rPr>
          <w:color w:val="000000"/>
          <w:sz w:val="28"/>
          <w:szCs w:val="28"/>
          <w:lang w:val="uk-UA"/>
        </w:rPr>
        <w:t xml:space="preserve"> </w:t>
      </w:r>
      <w:r w:rsidRPr="00453392">
        <w:rPr>
          <w:color w:val="000000"/>
          <w:sz w:val="28"/>
          <w:szCs w:val="28"/>
          <w:lang w:val="uk-UA"/>
        </w:rPr>
        <w:t>перші чотири правила виключно послідовно. Лише за</w:t>
      </w:r>
      <w:r w:rsidR="00BB0750" w:rsidRPr="00453392">
        <w:rPr>
          <w:color w:val="000000"/>
          <w:sz w:val="28"/>
          <w:szCs w:val="28"/>
          <w:lang w:val="uk-UA"/>
        </w:rPr>
        <w:t xml:space="preserve"> </w:t>
      </w:r>
      <w:r w:rsidRPr="00453392">
        <w:rPr>
          <w:color w:val="000000"/>
          <w:sz w:val="28"/>
          <w:szCs w:val="28"/>
          <w:lang w:val="uk-UA"/>
        </w:rPr>
        <w:t>неможливості застосування попереднього правила під час</w:t>
      </w:r>
      <w:r w:rsidR="00BB0750" w:rsidRPr="00453392">
        <w:rPr>
          <w:color w:val="000000"/>
          <w:sz w:val="28"/>
          <w:szCs w:val="28"/>
          <w:lang w:val="uk-UA"/>
        </w:rPr>
        <w:t xml:space="preserve"> </w:t>
      </w:r>
      <w:r w:rsidRPr="00453392">
        <w:rPr>
          <w:color w:val="000000"/>
          <w:sz w:val="28"/>
          <w:szCs w:val="28"/>
          <w:lang w:val="uk-UA"/>
        </w:rPr>
        <w:t>класифікації товару допускається застосування наступного.</w:t>
      </w:r>
    </w:p>
    <w:p w14:paraId="41962065" w14:textId="6BAD7BC2"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1 встановлює, що найменування розділів, груп</w:t>
      </w:r>
      <w:r w:rsidR="00BB0750" w:rsidRPr="00453392">
        <w:rPr>
          <w:color w:val="000000"/>
          <w:sz w:val="28"/>
          <w:szCs w:val="28"/>
          <w:lang w:val="uk-UA"/>
        </w:rPr>
        <w:t xml:space="preserve"> </w:t>
      </w:r>
      <w:r w:rsidRPr="00453392">
        <w:rPr>
          <w:color w:val="000000"/>
          <w:sz w:val="28"/>
          <w:szCs w:val="28"/>
          <w:lang w:val="uk-UA"/>
        </w:rPr>
        <w:t>і підгруп наводяться лише для зручності користування класифікацією. Найменування товару визначається назвами товарних позицій з урахуванням приміток до розділів або груп і за</w:t>
      </w:r>
      <w:r w:rsidR="00BB0750" w:rsidRPr="00453392">
        <w:rPr>
          <w:color w:val="000000"/>
          <w:sz w:val="28"/>
          <w:szCs w:val="28"/>
          <w:lang w:val="uk-UA"/>
        </w:rPr>
        <w:t xml:space="preserve"> </w:t>
      </w:r>
      <w:r w:rsidRPr="00453392">
        <w:rPr>
          <w:color w:val="000000"/>
          <w:sz w:val="28"/>
          <w:szCs w:val="28"/>
          <w:lang w:val="uk-UA"/>
        </w:rPr>
        <w:t>наведеними нижче правилами. При цьому примітки мають</w:t>
      </w:r>
      <w:r w:rsidR="00BB0750" w:rsidRPr="00453392">
        <w:rPr>
          <w:color w:val="000000"/>
          <w:sz w:val="28"/>
          <w:szCs w:val="28"/>
          <w:lang w:val="uk-UA"/>
        </w:rPr>
        <w:t xml:space="preserve"> </w:t>
      </w:r>
      <w:r w:rsidRPr="00453392">
        <w:rPr>
          <w:color w:val="000000"/>
          <w:sz w:val="28"/>
          <w:szCs w:val="28"/>
          <w:lang w:val="uk-UA"/>
        </w:rPr>
        <w:t>більшу силу, ніж правила.</w:t>
      </w:r>
    </w:p>
    <w:p w14:paraId="7C6B4422" w14:textId="2C69D345"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2(a) встановлює, що виріб, представлений</w:t>
      </w:r>
      <w:r w:rsidR="00BB0750" w:rsidRPr="00453392">
        <w:rPr>
          <w:color w:val="000000"/>
          <w:sz w:val="28"/>
          <w:szCs w:val="28"/>
          <w:lang w:val="uk-UA"/>
        </w:rPr>
        <w:t xml:space="preserve"> </w:t>
      </w:r>
      <w:r w:rsidRPr="00453392">
        <w:rPr>
          <w:color w:val="000000"/>
          <w:sz w:val="28"/>
          <w:szCs w:val="28"/>
          <w:lang w:val="uk-UA"/>
        </w:rPr>
        <w:t>у некомплектному або незавершеному вигляді, якщо основна</w:t>
      </w:r>
      <w:r w:rsidR="00BB0750" w:rsidRPr="00453392">
        <w:rPr>
          <w:color w:val="000000"/>
          <w:sz w:val="28"/>
          <w:szCs w:val="28"/>
          <w:lang w:val="uk-UA"/>
        </w:rPr>
        <w:t xml:space="preserve"> </w:t>
      </w:r>
      <w:r w:rsidRPr="00453392">
        <w:rPr>
          <w:color w:val="000000"/>
          <w:sz w:val="28"/>
          <w:szCs w:val="28"/>
          <w:lang w:val="uk-UA"/>
        </w:rPr>
        <w:t>властивість виробу вже присутня, класифікується як готовий</w:t>
      </w:r>
      <w:r w:rsidR="00BB0750" w:rsidRPr="00453392">
        <w:rPr>
          <w:color w:val="000000"/>
          <w:sz w:val="28"/>
          <w:szCs w:val="28"/>
          <w:lang w:val="uk-UA"/>
        </w:rPr>
        <w:t xml:space="preserve"> </w:t>
      </w:r>
      <w:r w:rsidRPr="00453392">
        <w:rPr>
          <w:color w:val="000000"/>
          <w:sz w:val="28"/>
          <w:szCs w:val="28"/>
          <w:lang w:val="uk-UA"/>
        </w:rPr>
        <w:t>виріб. Незібрані або розібрані вироби також класифікуються</w:t>
      </w:r>
      <w:r w:rsidR="00BB0750" w:rsidRPr="00453392">
        <w:rPr>
          <w:color w:val="000000"/>
          <w:sz w:val="28"/>
          <w:szCs w:val="28"/>
          <w:lang w:val="uk-UA"/>
        </w:rPr>
        <w:t xml:space="preserve"> </w:t>
      </w:r>
      <w:r w:rsidRPr="00453392">
        <w:rPr>
          <w:color w:val="000000"/>
          <w:sz w:val="28"/>
          <w:szCs w:val="28"/>
          <w:lang w:val="uk-UA"/>
        </w:rPr>
        <w:t>як готовий виріб відповідно до цього правила.</w:t>
      </w:r>
    </w:p>
    <w:p w14:paraId="3A21D2D9"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t>Обмеження:</w:t>
      </w:r>
    </w:p>
    <w:p w14:paraId="3EA2AA78"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t>– кількість деталей не має бути надмірною;</w:t>
      </w:r>
    </w:p>
    <w:p w14:paraId="01729D0E" w14:textId="77777777" w:rsidR="00D51BF7" w:rsidRPr="00453392" w:rsidRDefault="00D51BF7" w:rsidP="0005108E">
      <w:pPr>
        <w:ind w:firstLine="709"/>
        <w:jc w:val="both"/>
        <w:rPr>
          <w:color w:val="000000"/>
          <w:sz w:val="28"/>
          <w:szCs w:val="28"/>
          <w:lang w:val="uk-UA"/>
        </w:rPr>
      </w:pPr>
      <w:r w:rsidRPr="00453392">
        <w:rPr>
          <w:color w:val="000000"/>
          <w:sz w:val="28"/>
          <w:szCs w:val="28"/>
          <w:lang w:val="uk-UA"/>
        </w:rPr>
        <w:t>– операції збирання мають бути простими.</w:t>
      </w:r>
    </w:p>
    <w:p w14:paraId="01BDDBD6" w14:textId="370793A4"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2(b) встановлює, що межі товарної позиції, що</w:t>
      </w:r>
      <w:r w:rsidR="00BB0750" w:rsidRPr="00453392">
        <w:rPr>
          <w:color w:val="000000"/>
          <w:sz w:val="28"/>
          <w:szCs w:val="28"/>
          <w:lang w:val="uk-UA"/>
        </w:rPr>
        <w:t xml:space="preserve"> </w:t>
      </w:r>
      <w:r w:rsidRPr="00453392">
        <w:rPr>
          <w:color w:val="000000"/>
          <w:sz w:val="28"/>
          <w:szCs w:val="28"/>
          <w:lang w:val="uk-UA"/>
        </w:rPr>
        <w:t>відноситься до матеріалу або речовини, поширюються також</w:t>
      </w:r>
      <w:r w:rsidR="00BB0750" w:rsidRPr="00453392">
        <w:rPr>
          <w:color w:val="000000"/>
          <w:sz w:val="28"/>
          <w:szCs w:val="28"/>
          <w:lang w:val="uk-UA"/>
        </w:rPr>
        <w:t xml:space="preserve"> </w:t>
      </w:r>
      <w:r w:rsidRPr="00453392">
        <w:rPr>
          <w:color w:val="000000"/>
          <w:sz w:val="28"/>
          <w:szCs w:val="28"/>
          <w:lang w:val="uk-UA"/>
        </w:rPr>
        <w:t>на суміші або сполуки цього матеріалу чи речовини з іншими</w:t>
      </w:r>
      <w:r w:rsidR="00BB0750" w:rsidRPr="00453392">
        <w:rPr>
          <w:color w:val="000000"/>
          <w:sz w:val="28"/>
          <w:szCs w:val="28"/>
          <w:lang w:val="uk-UA"/>
        </w:rPr>
        <w:t xml:space="preserve"> </w:t>
      </w:r>
      <w:r w:rsidRPr="00453392">
        <w:rPr>
          <w:color w:val="000000"/>
          <w:sz w:val="28"/>
          <w:szCs w:val="28"/>
          <w:lang w:val="uk-UA"/>
        </w:rPr>
        <w:t>матеріалами чи речовинами. Межі товарної позиції, що відноситься до товару, виготовленого з певного матеріалу або</w:t>
      </w:r>
      <w:r w:rsidR="00BB0750" w:rsidRPr="00453392">
        <w:rPr>
          <w:color w:val="000000"/>
          <w:sz w:val="28"/>
          <w:szCs w:val="28"/>
          <w:lang w:val="uk-UA"/>
        </w:rPr>
        <w:t xml:space="preserve"> </w:t>
      </w:r>
      <w:r w:rsidRPr="00453392">
        <w:rPr>
          <w:color w:val="000000"/>
          <w:sz w:val="28"/>
          <w:szCs w:val="28"/>
          <w:lang w:val="uk-UA"/>
        </w:rPr>
        <w:t>речовини, стосуються також товарів, які частково виготовлені</w:t>
      </w:r>
      <w:r w:rsidR="00BB0750" w:rsidRPr="00453392">
        <w:rPr>
          <w:color w:val="000000"/>
          <w:sz w:val="28"/>
          <w:szCs w:val="28"/>
          <w:lang w:val="uk-UA"/>
        </w:rPr>
        <w:t xml:space="preserve"> </w:t>
      </w:r>
      <w:r w:rsidRPr="00453392">
        <w:rPr>
          <w:color w:val="000000"/>
          <w:sz w:val="28"/>
          <w:szCs w:val="28"/>
          <w:lang w:val="uk-UA"/>
        </w:rPr>
        <w:t>з цього матеріалу або речовини.</w:t>
      </w:r>
    </w:p>
    <w:p w14:paraId="5F6E3FFA" w14:textId="40DFD2D6" w:rsidR="00D51BF7" w:rsidRPr="00453392" w:rsidRDefault="00D51BF7" w:rsidP="0005108E">
      <w:pPr>
        <w:ind w:firstLine="709"/>
        <w:jc w:val="both"/>
        <w:rPr>
          <w:color w:val="000000"/>
          <w:sz w:val="28"/>
          <w:szCs w:val="28"/>
          <w:lang w:val="uk-UA"/>
        </w:rPr>
      </w:pPr>
      <w:r w:rsidRPr="00453392">
        <w:rPr>
          <w:color w:val="000000"/>
          <w:sz w:val="28"/>
          <w:szCs w:val="28"/>
          <w:lang w:val="uk-UA"/>
        </w:rPr>
        <w:t>Обмеження: правило не застосовується, якщо опис</w:t>
      </w:r>
      <w:r w:rsidR="00BB0750" w:rsidRPr="00453392">
        <w:rPr>
          <w:color w:val="000000"/>
          <w:sz w:val="28"/>
          <w:szCs w:val="28"/>
          <w:lang w:val="uk-UA"/>
        </w:rPr>
        <w:t xml:space="preserve"> </w:t>
      </w:r>
      <w:r w:rsidRPr="00453392">
        <w:rPr>
          <w:color w:val="000000"/>
          <w:sz w:val="28"/>
          <w:szCs w:val="28"/>
          <w:lang w:val="uk-UA"/>
        </w:rPr>
        <w:t>товару відповідає найменуванням декількох товарних позицій. У цьому разі слід застосовувати правило 3.</w:t>
      </w:r>
    </w:p>
    <w:p w14:paraId="3C39C475" w14:textId="610EADCB"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3 встановлює три способи класифікації товарів,</w:t>
      </w:r>
      <w:r w:rsidR="00BB0750" w:rsidRPr="00453392">
        <w:rPr>
          <w:color w:val="000000"/>
          <w:sz w:val="28"/>
          <w:szCs w:val="28"/>
          <w:lang w:val="uk-UA"/>
        </w:rPr>
        <w:t xml:space="preserve"> </w:t>
      </w:r>
      <w:r w:rsidRPr="00453392">
        <w:rPr>
          <w:color w:val="000000"/>
          <w:sz w:val="28"/>
          <w:szCs w:val="28"/>
          <w:lang w:val="uk-UA"/>
        </w:rPr>
        <w:t>які, на перший погляд, можна віднести до двох або більше</w:t>
      </w:r>
      <w:r w:rsidR="00BB0750" w:rsidRPr="00453392">
        <w:rPr>
          <w:color w:val="000000"/>
          <w:sz w:val="28"/>
          <w:szCs w:val="28"/>
          <w:lang w:val="uk-UA"/>
        </w:rPr>
        <w:t xml:space="preserve"> </w:t>
      </w:r>
      <w:r w:rsidRPr="00453392">
        <w:rPr>
          <w:color w:val="000000"/>
          <w:sz w:val="28"/>
          <w:szCs w:val="28"/>
          <w:lang w:val="uk-UA"/>
        </w:rPr>
        <w:t>товарних позицій.</w:t>
      </w:r>
    </w:p>
    <w:p w14:paraId="3BF5E162" w14:textId="329FE281"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3(a) встановлює, що перевага надається тій</w:t>
      </w:r>
      <w:r w:rsidR="00BB0750" w:rsidRPr="00453392">
        <w:rPr>
          <w:color w:val="000000"/>
          <w:sz w:val="28"/>
          <w:szCs w:val="28"/>
          <w:lang w:val="uk-UA"/>
        </w:rPr>
        <w:t xml:space="preserve"> </w:t>
      </w:r>
      <w:r w:rsidRPr="00453392">
        <w:rPr>
          <w:color w:val="000000"/>
          <w:sz w:val="28"/>
          <w:szCs w:val="28"/>
          <w:lang w:val="uk-UA"/>
        </w:rPr>
        <w:t>товарній позиції, яка містить більш повний або точний опис</w:t>
      </w:r>
      <w:r w:rsidR="00BB0750" w:rsidRPr="00453392">
        <w:rPr>
          <w:color w:val="000000"/>
          <w:sz w:val="28"/>
          <w:szCs w:val="28"/>
          <w:lang w:val="uk-UA"/>
        </w:rPr>
        <w:t xml:space="preserve"> </w:t>
      </w:r>
      <w:r w:rsidRPr="00453392">
        <w:rPr>
          <w:color w:val="000000"/>
          <w:sz w:val="28"/>
          <w:szCs w:val="28"/>
          <w:lang w:val="uk-UA"/>
        </w:rPr>
        <w:t>товару, ніж та позиція, що дає більш загальний опис.</w:t>
      </w:r>
    </w:p>
    <w:p w14:paraId="396AD119" w14:textId="18CA9372" w:rsidR="00D51BF7" w:rsidRPr="00453392" w:rsidRDefault="00D51BF7" w:rsidP="0005108E">
      <w:pPr>
        <w:ind w:firstLine="709"/>
        <w:jc w:val="both"/>
        <w:rPr>
          <w:color w:val="000000"/>
          <w:sz w:val="28"/>
          <w:szCs w:val="28"/>
          <w:lang w:val="uk-UA"/>
        </w:rPr>
      </w:pPr>
      <w:r w:rsidRPr="00453392">
        <w:rPr>
          <w:color w:val="000000"/>
          <w:sz w:val="28"/>
          <w:szCs w:val="28"/>
          <w:lang w:val="uk-UA"/>
        </w:rPr>
        <w:lastRenderedPageBreak/>
        <w:t>Обмеження: якщо конкуруючі позиції посилаються лише</w:t>
      </w:r>
      <w:r w:rsidR="00BB0750" w:rsidRPr="00453392">
        <w:rPr>
          <w:color w:val="000000"/>
          <w:sz w:val="28"/>
          <w:szCs w:val="28"/>
          <w:lang w:val="uk-UA"/>
        </w:rPr>
        <w:t xml:space="preserve"> </w:t>
      </w:r>
      <w:r w:rsidRPr="00453392">
        <w:rPr>
          <w:color w:val="000000"/>
          <w:sz w:val="28"/>
          <w:szCs w:val="28"/>
          <w:lang w:val="uk-UA"/>
        </w:rPr>
        <w:t>на частину матеріалу (речовини), з якого виготовлений товар,</w:t>
      </w:r>
      <w:r w:rsidR="00BB0750" w:rsidRPr="00453392">
        <w:rPr>
          <w:color w:val="000000"/>
          <w:sz w:val="28"/>
          <w:szCs w:val="28"/>
          <w:lang w:val="uk-UA"/>
        </w:rPr>
        <w:t xml:space="preserve"> </w:t>
      </w:r>
      <w:r w:rsidRPr="00453392">
        <w:rPr>
          <w:color w:val="000000"/>
          <w:sz w:val="28"/>
          <w:szCs w:val="28"/>
          <w:lang w:val="uk-UA"/>
        </w:rPr>
        <w:t>або на окремий товар з набору, то такі позиції вважаються</w:t>
      </w:r>
      <w:r w:rsidR="00BB0750" w:rsidRPr="00453392">
        <w:rPr>
          <w:color w:val="000000"/>
          <w:sz w:val="28"/>
          <w:szCs w:val="28"/>
          <w:lang w:val="uk-UA"/>
        </w:rPr>
        <w:t xml:space="preserve"> </w:t>
      </w:r>
      <w:r w:rsidRPr="00453392">
        <w:rPr>
          <w:color w:val="000000"/>
          <w:sz w:val="28"/>
          <w:szCs w:val="28"/>
          <w:lang w:val="uk-UA"/>
        </w:rPr>
        <w:t>рівноправними і слід керуватися правилом 3(b).</w:t>
      </w:r>
    </w:p>
    <w:p w14:paraId="42D6E40B" w14:textId="751126CB"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3(b) встановлює, що комбіновані вироби</w:t>
      </w:r>
      <w:r w:rsidR="00BB0750" w:rsidRPr="00453392">
        <w:rPr>
          <w:color w:val="000000"/>
          <w:sz w:val="28"/>
          <w:szCs w:val="28"/>
          <w:lang w:val="uk-UA"/>
        </w:rPr>
        <w:t xml:space="preserve"> </w:t>
      </w:r>
      <w:r w:rsidRPr="00453392">
        <w:rPr>
          <w:color w:val="000000"/>
          <w:sz w:val="28"/>
          <w:szCs w:val="28"/>
          <w:lang w:val="uk-UA"/>
        </w:rPr>
        <w:t>(з різних матеріалів або компонентів), товари у наборах</w:t>
      </w:r>
      <w:r w:rsidR="00BB0750" w:rsidRPr="00453392">
        <w:rPr>
          <w:color w:val="000000"/>
          <w:sz w:val="28"/>
          <w:szCs w:val="28"/>
          <w:lang w:val="uk-UA"/>
        </w:rPr>
        <w:t xml:space="preserve"> </w:t>
      </w:r>
      <w:r w:rsidRPr="00453392">
        <w:rPr>
          <w:color w:val="000000"/>
          <w:sz w:val="28"/>
          <w:szCs w:val="28"/>
          <w:lang w:val="uk-UA"/>
        </w:rPr>
        <w:t>класифікуються за тим компонентом (товаром), який визначає основні властивості виробу (набору).</w:t>
      </w:r>
    </w:p>
    <w:p w14:paraId="6C3F2313" w14:textId="6E02F51A"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3(c) встановлює, що за неможливості застосування правил 3(a) та 3(b) товар потрібно класифікувати</w:t>
      </w:r>
      <w:r w:rsidR="00BB0750" w:rsidRPr="00453392">
        <w:rPr>
          <w:color w:val="000000"/>
          <w:sz w:val="28"/>
          <w:szCs w:val="28"/>
          <w:lang w:val="uk-UA"/>
        </w:rPr>
        <w:t xml:space="preserve"> </w:t>
      </w:r>
      <w:r w:rsidRPr="00453392">
        <w:rPr>
          <w:color w:val="000000"/>
          <w:sz w:val="28"/>
          <w:szCs w:val="28"/>
          <w:lang w:val="uk-UA"/>
        </w:rPr>
        <w:t>в останньої (з більшим номером) з розглянутих товарних</w:t>
      </w:r>
      <w:r w:rsidR="00BB0750" w:rsidRPr="00453392">
        <w:rPr>
          <w:color w:val="000000"/>
          <w:sz w:val="28"/>
          <w:szCs w:val="28"/>
          <w:lang w:val="uk-UA"/>
        </w:rPr>
        <w:t xml:space="preserve"> </w:t>
      </w:r>
      <w:r w:rsidRPr="00453392">
        <w:rPr>
          <w:color w:val="000000"/>
          <w:sz w:val="28"/>
          <w:szCs w:val="28"/>
          <w:lang w:val="uk-UA"/>
        </w:rPr>
        <w:t>позицій.</w:t>
      </w:r>
    </w:p>
    <w:p w14:paraId="65C873CA" w14:textId="1F09F2C2"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4 встановлює, що товари, які не можуть</w:t>
      </w:r>
      <w:r w:rsidR="00BB0750" w:rsidRPr="00453392">
        <w:rPr>
          <w:color w:val="000000"/>
          <w:sz w:val="28"/>
          <w:szCs w:val="28"/>
          <w:lang w:val="uk-UA"/>
        </w:rPr>
        <w:t xml:space="preserve"> </w:t>
      </w:r>
      <w:r w:rsidRPr="00453392">
        <w:rPr>
          <w:color w:val="000000"/>
          <w:sz w:val="28"/>
          <w:szCs w:val="28"/>
          <w:lang w:val="uk-UA"/>
        </w:rPr>
        <w:t>бути класифіковані згідно з правилами 1–3, класифікуються</w:t>
      </w:r>
      <w:r w:rsidR="00BB0750" w:rsidRPr="00453392">
        <w:rPr>
          <w:color w:val="000000"/>
          <w:sz w:val="28"/>
          <w:szCs w:val="28"/>
          <w:lang w:val="uk-UA"/>
        </w:rPr>
        <w:t xml:space="preserve"> </w:t>
      </w:r>
      <w:r w:rsidRPr="00453392">
        <w:rPr>
          <w:color w:val="000000"/>
          <w:sz w:val="28"/>
          <w:szCs w:val="28"/>
          <w:lang w:val="uk-UA"/>
        </w:rPr>
        <w:t>у товарній позиції, що відповідає найбільш подібним товарам.</w:t>
      </w:r>
    </w:p>
    <w:p w14:paraId="6EEE0F12" w14:textId="31964FCE"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5(a) встановлює, що специфічна тара (спеціально</w:t>
      </w:r>
      <w:r w:rsidR="00BB0750" w:rsidRPr="00453392">
        <w:rPr>
          <w:color w:val="000000"/>
          <w:sz w:val="28"/>
          <w:szCs w:val="28"/>
          <w:lang w:val="uk-UA"/>
        </w:rPr>
        <w:t xml:space="preserve"> </w:t>
      </w:r>
      <w:r w:rsidRPr="00453392">
        <w:rPr>
          <w:color w:val="000000"/>
          <w:sz w:val="28"/>
          <w:szCs w:val="28"/>
          <w:lang w:val="uk-UA"/>
        </w:rPr>
        <w:t>сконструйована для даного товару і призначена для тривалого</w:t>
      </w:r>
      <w:r w:rsidR="00BB0750" w:rsidRPr="00453392">
        <w:rPr>
          <w:color w:val="000000"/>
          <w:sz w:val="28"/>
          <w:szCs w:val="28"/>
          <w:lang w:val="uk-UA"/>
        </w:rPr>
        <w:t xml:space="preserve"> </w:t>
      </w:r>
      <w:r w:rsidRPr="00453392">
        <w:rPr>
          <w:color w:val="000000"/>
          <w:sz w:val="28"/>
          <w:szCs w:val="28"/>
          <w:lang w:val="uk-UA"/>
        </w:rPr>
        <w:t>використання), яка поставляється разом з товаром, окремо</w:t>
      </w:r>
      <w:r w:rsidR="00BB0750" w:rsidRPr="00453392">
        <w:rPr>
          <w:color w:val="000000"/>
          <w:sz w:val="28"/>
          <w:szCs w:val="28"/>
          <w:lang w:val="uk-UA"/>
        </w:rPr>
        <w:t xml:space="preserve"> </w:t>
      </w:r>
      <w:r w:rsidRPr="00453392">
        <w:rPr>
          <w:color w:val="000000"/>
          <w:sz w:val="28"/>
          <w:szCs w:val="28"/>
          <w:lang w:val="uk-UA"/>
        </w:rPr>
        <w:t>не класифікується. Якщо така тара поставляється окремо від</w:t>
      </w:r>
      <w:r w:rsidR="00BB0750" w:rsidRPr="00453392">
        <w:rPr>
          <w:color w:val="000000"/>
          <w:sz w:val="28"/>
          <w:szCs w:val="28"/>
          <w:lang w:val="uk-UA"/>
        </w:rPr>
        <w:t xml:space="preserve"> </w:t>
      </w:r>
      <w:r w:rsidRPr="00453392">
        <w:rPr>
          <w:color w:val="000000"/>
          <w:sz w:val="28"/>
          <w:szCs w:val="28"/>
          <w:lang w:val="uk-UA"/>
        </w:rPr>
        <w:t>товару, вона класифікується як самостійний виріб.</w:t>
      </w:r>
    </w:p>
    <w:p w14:paraId="4DBFD366" w14:textId="4A96ECE6" w:rsidR="00D51BF7" w:rsidRPr="00453392" w:rsidRDefault="00D51BF7" w:rsidP="0005108E">
      <w:pPr>
        <w:ind w:firstLine="709"/>
        <w:jc w:val="both"/>
        <w:rPr>
          <w:color w:val="000000"/>
          <w:sz w:val="28"/>
          <w:szCs w:val="28"/>
          <w:lang w:val="uk-UA"/>
        </w:rPr>
      </w:pPr>
      <w:r w:rsidRPr="00453392">
        <w:rPr>
          <w:color w:val="000000"/>
          <w:sz w:val="28"/>
          <w:szCs w:val="28"/>
          <w:lang w:val="uk-UA"/>
        </w:rPr>
        <w:t>Обмеження: правило не застосовується, якщо така тара</w:t>
      </w:r>
      <w:r w:rsidR="00BB0750" w:rsidRPr="00453392">
        <w:rPr>
          <w:color w:val="000000"/>
          <w:sz w:val="28"/>
          <w:szCs w:val="28"/>
          <w:lang w:val="uk-UA"/>
        </w:rPr>
        <w:t xml:space="preserve"> </w:t>
      </w:r>
      <w:r w:rsidRPr="00453392">
        <w:rPr>
          <w:color w:val="000000"/>
          <w:sz w:val="28"/>
          <w:szCs w:val="28"/>
          <w:lang w:val="uk-UA"/>
        </w:rPr>
        <w:t>становить одне ціле з товаром і надає останньому істотно</w:t>
      </w:r>
      <w:r w:rsidR="00BB0750" w:rsidRPr="00453392">
        <w:rPr>
          <w:color w:val="000000"/>
          <w:sz w:val="28"/>
          <w:szCs w:val="28"/>
          <w:lang w:val="uk-UA"/>
        </w:rPr>
        <w:t xml:space="preserve"> </w:t>
      </w:r>
      <w:r w:rsidRPr="00453392">
        <w:rPr>
          <w:color w:val="000000"/>
          <w:sz w:val="28"/>
          <w:szCs w:val="28"/>
          <w:lang w:val="uk-UA"/>
        </w:rPr>
        <w:t>інші властивості.</w:t>
      </w:r>
    </w:p>
    <w:p w14:paraId="5E54FD6D" w14:textId="60A820DB"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5(b) визначає, що звичайна тара, яка поставляється разом з товаром, також окремо не класифікується.</w:t>
      </w:r>
      <w:r w:rsidR="00BB0750" w:rsidRPr="00453392">
        <w:rPr>
          <w:color w:val="000000"/>
          <w:sz w:val="28"/>
          <w:szCs w:val="28"/>
          <w:lang w:val="uk-UA"/>
        </w:rPr>
        <w:t xml:space="preserve"> </w:t>
      </w:r>
      <w:r w:rsidRPr="00453392">
        <w:rPr>
          <w:color w:val="000000"/>
          <w:sz w:val="28"/>
          <w:szCs w:val="28"/>
          <w:lang w:val="uk-UA"/>
        </w:rPr>
        <w:t>Багаторазова тара може класифікуватися окремо.</w:t>
      </w:r>
    </w:p>
    <w:p w14:paraId="5DC7B5B9" w14:textId="22EF15BB" w:rsidR="00D51BF7" w:rsidRPr="00453392" w:rsidRDefault="00D51BF7" w:rsidP="0005108E">
      <w:pPr>
        <w:ind w:firstLine="709"/>
        <w:jc w:val="both"/>
        <w:rPr>
          <w:color w:val="000000"/>
          <w:sz w:val="28"/>
          <w:szCs w:val="28"/>
          <w:lang w:val="uk-UA"/>
        </w:rPr>
      </w:pPr>
      <w:r w:rsidRPr="00453392">
        <w:rPr>
          <w:color w:val="000000"/>
          <w:sz w:val="28"/>
          <w:szCs w:val="28"/>
          <w:lang w:val="uk-UA"/>
        </w:rPr>
        <w:t>Правило 6 встановлює, що класифікація товарів на рівні</w:t>
      </w:r>
      <w:r w:rsidR="00BB0750" w:rsidRPr="00453392">
        <w:rPr>
          <w:color w:val="000000"/>
          <w:sz w:val="28"/>
          <w:szCs w:val="28"/>
          <w:lang w:val="uk-UA"/>
        </w:rPr>
        <w:t xml:space="preserve"> </w:t>
      </w:r>
      <w:r w:rsidRPr="00453392">
        <w:rPr>
          <w:color w:val="000000"/>
          <w:sz w:val="28"/>
          <w:szCs w:val="28"/>
          <w:lang w:val="uk-UA"/>
        </w:rPr>
        <w:t xml:space="preserve">товарних </w:t>
      </w:r>
      <w:proofErr w:type="spellStart"/>
      <w:r w:rsidRPr="00453392">
        <w:rPr>
          <w:color w:val="000000"/>
          <w:sz w:val="28"/>
          <w:szCs w:val="28"/>
          <w:lang w:val="uk-UA"/>
        </w:rPr>
        <w:t>підпозицій</w:t>
      </w:r>
      <w:proofErr w:type="spellEnd"/>
      <w:r w:rsidRPr="00453392">
        <w:rPr>
          <w:color w:val="000000"/>
          <w:sz w:val="28"/>
          <w:szCs w:val="28"/>
          <w:lang w:val="uk-UA"/>
        </w:rPr>
        <w:t>, товарних категорій та товарних підкатегорій здійснюється за тими самими правилами, що</w:t>
      </w:r>
      <w:r w:rsidR="00BB0750" w:rsidRPr="00453392">
        <w:rPr>
          <w:color w:val="000000"/>
          <w:sz w:val="28"/>
          <w:szCs w:val="28"/>
          <w:lang w:val="uk-UA"/>
        </w:rPr>
        <w:t xml:space="preserve"> </w:t>
      </w:r>
      <w:r w:rsidRPr="00453392">
        <w:rPr>
          <w:color w:val="000000"/>
          <w:sz w:val="28"/>
          <w:szCs w:val="28"/>
          <w:lang w:val="uk-UA"/>
        </w:rPr>
        <w:t>і класифікація на рівні товарних позицій. При цьому порівнювати можна лише класифікаційні групування одного рівня</w:t>
      </w:r>
      <w:r w:rsidR="00BB0750" w:rsidRPr="00453392">
        <w:rPr>
          <w:color w:val="000000"/>
          <w:sz w:val="28"/>
          <w:szCs w:val="28"/>
          <w:lang w:val="uk-UA"/>
        </w:rPr>
        <w:t xml:space="preserve"> </w:t>
      </w:r>
      <w:r w:rsidRPr="00453392">
        <w:rPr>
          <w:color w:val="000000"/>
          <w:sz w:val="28"/>
          <w:szCs w:val="28"/>
          <w:lang w:val="uk-UA"/>
        </w:rPr>
        <w:t>(з однаковою кількістю дефісів).</w:t>
      </w:r>
    </w:p>
    <w:p w14:paraId="20A6BB0B" w14:textId="1D5B686E" w:rsidR="00D51BF7" w:rsidRPr="00453392" w:rsidRDefault="00D51BF7" w:rsidP="0005108E">
      <w:pPr>
        <w:ind w:firstLine="709"/>
        <w:jc w:val="both"/>
        <w:rPr>
          <w:color w:val="000000"/>
          <w:sz w:val="28"/>
          <w:szCs w:val="28"/>
          <w:lang w:val="uk-UA"/>
        </w:rPr>
      </w:pPr>
      <w:r w:rsidRPr="00453392">
        <w:rPr>
          <w:i/>
          <w:iCs/>
          <w:color w:val="000000"/>
          <w:sz w:val="28"/>
          <w:szCs w:val="28"/>
          <w:lang w:val="uk-UA"/>
        </w:rPr>
        <w:t>Пояснення до ГС – «</w:t>
      </w:r>
      <w:proofErr w:type="spellStart"/>
      <w:r w:rsidRPr="00453392">
        <w:rPr>
          <w:i/>
          <w:iCs/>
          <w:color w:val="000000"/>
          <w:sz w:val="28"/>
          <w:szCs w:val="28"/>
          <w:lang w:val="uk-UA"/>
        </w:rPr>
        <w:t>Explanatory</w:t>
      </w:r>
      <w:proofErr w:type="spellEnd"/>
      <w:r w:rsidRPr="00453392">
        <w:rPr>
          <w:i/>
          <w:iCs/>
          <w:color w:val="000000"/>
          <w:sz w:val="28"/>
          <w:szCs w:val="28"/>
          <w:lang w:val="uk-UA"/>
        </w:rPr>
        <w:t xml:space="preserve"> </w:t>
      </w:r>
      <w:proofErr w:type="spellStart"/>
      <w:r w:rsidRPr="00453392">
        <w:rPr>
          <w:i/>
          <w:iCs/>
          <w:color w:val="000000"/>
          <w:sz w:val="28"/>
          <w:szCs w:val="28"/>
          <w:lang w:val="uk-UA"/>
        </w:rPr>
        <w:t>Notes</w:t>
      </w:r>
      <w:proofErr w:type="spellEnd"/>
      <w:r w:rsidRPr="00453392">
        <w:rPr>
          <w:i/>
          <w:iCs/>
          <w:color w:val="000000"/>
          <w:sz w:val="28"/>
          <w:szCs w:val="28"/>
          <w:lang w:val="uk-UA"/>
        </w:rPr>
        <w:t>» видані англійською та французькою мовами Комітетом по ГС Всесвітньої</w:t>
      </w:r>
      <w:r w:rsidR="00283B24" w:rsidRPr="00453392">
        <w:rPr>
          <w:i/>
          <w:iCs/>
          <w:color w:val="000000"/>
          <w:sz w:val="28"/>
          <w:szCs w:val="28"/>
          <w:lang w:val="uk-UA"/>
        </w:rPr>
        <w:t xml:space="preserve"> </w:t>
      </w:r>
      <w:r w:rsidRPr="00453392">
        <w:rPr>
          <w:i/>
          <w:iCs/>
          <w:color w:val="000000"/>
          <w:sz w:val="28"/>
          <w:szCs w:val="28"/>
          <w:lang w:val="uk-UA"/>
        </w:rPr>
        <w:t>митної організації</w:t>
      </w:r>
      <w:r w:rsidRPr="00453392">
        <w:rPr>
          <w:color w:val="000000"/>
          <w:sz w:val="28"/>
          <w:szCs w:val="28"/>
          <w:lang w:val="uk-UA"/>
        </w:rPr>
        <w:t>. Пояснення містять коментар до кожної</w:t>
      </w:r>
      <w:r w:rsidR="00283B24" w:rsidRPr="00453392">
        <w:rPr>
          <w:color w:val="000000"/>
          <w:sz w:val="28"/>
          <w:szCs w:val="28"/>
          <w:lang w:val="uk-UA"/>
        </w:rPr>
        <w:t xml:space="preserve"> </w:t>
      </w:r>
      <w:r w:rsidRPr="00453392">
        <w:rPr>
          <w:color w:val="000000"/>
          <w:sz w:val="28"/>
          <w:szCs w:val="28"/>
          <w:lang w:val="uk-UA"/>
        </w:rPr>
        <w:t>товарної позиції товарної номенклатури.</w:t>
      </w:r>
    </w:p>
    <w:p w14:paraId="00BEDCF1" w14:textId="6E2E016A" w:rsidR="00D51BF7" w:rsidRPr="00453392" w:rsidRDefault="00D51BF7" w:rsidP="0005108E">
      <w:pPr>
        <w:ind w:firstLine="709"/>
        <w:jc w:val="both"/>
        <w:rPr>
          <w:color w:val="000000"/>
          <w:sz w:val="28"/>
          <w:szCs w:val="28"/>
          <w:lang w:val="uk-UA"/>
        </w:rPr>
      </w:pPr>
      <w:r w:rsidRPr="00453392">
        <w:rPr>
          <w:color w:val="000000"/>
          <w:sz w:val="28"/>
          <w:szCs w:val="28"/>
          <w:lang w:val="uk-UA"/>
        </w:rPr>
        <w:t>В Україні використовуються пояснення до УКТЗЕД,</w:t>
      </w:r>
      <w:r w:rsidR="00283B24" w:rsidRPr="00453392">
        <w:rPr>
          <w:color w:val="000000"/>
          <w:sz w:val="28"/>
          <w:szCs w:val="28"/>
          <w:lang w:val="uk-UA"/>
        </w:rPr>
        <w:t xml:space="preserve"> </w:t>
      </w:r>
      <w:r w:rsidRPr="00453392">
        <w:rPr>
          <w:color w:val="000000"/>
          <w:sz w:val="28"/>
          <w:szCs w:val="28"/>
          <w:lang w:val="uk-UA"/>
        </w:rPr>
        <w:t xml:space="preserve">побудовані на основі пояснень до ГС </w:t>
      </w:r>
      <w:r w:rsidR="00283B24" w:rsidRPr="00453392">
        <w:rPr>
          <w:color w:val="001D35"/>
          <w:sz w:val="28"/>
          <w:szCs w:val="28"/>
          <w:lang w:val="uk-UA"/>
        </w:rPr>
        <w:t>версії 2022 року та відповідних змін до Комбінованої номенклатури ЄС.</w:t>
      </w:r>
      <w:r w:rsidR="00283B24" w:rsidRPr="00453392">
        <w:rPr>
          <w:rStyle w:val="apple-converted-space"/>
          <w:color w:val="001D35"/>
          <w:sz w:val="28"/>
          <w:szCs w:val="28"/>
          <w:lang w:val="uk-UA"/>
        </w:rPr>
        <w:t> </w:t>
      </w:r>
      <w:r w:rsidR="00283B24" w:rsidRPr="00453392">
        <w:rPr>
          <w:color w:val="001D35"/>
          <w:sz w:val="28"/>
          <w:szCs w:val="28"/>
          <w:lang w:val="uk-UA"/>
        </w:rPr>
        <w:t>Ці пояснення були затверджені наказом Держмитслужби від 14.12.2022 № 543 для забезпечення єдиного тлумачення та застосування УКТЗЕД.</w:t>
      </w:r>
      <w:r w:rsidR="00283B24" w:rsidRPr="00453392">
        <w:rPr>
          <w:rStyle w:val="uv3um"/>
          <w:color w:val="001D35"/>
          <w:sz w:val="28"/>
          <w:szCs w:val="28"/>
          <w:lang w:val="uk-UA"/>
        </w:rPr>
        <w:t> </w:t>
      </w:r>
      <w:r w:rsidR="00283B24" w:rsidRPr="00453392">
        <w:rPr>
          <w:color w:val="000000"/>
          <w:sz w:val="28"/>
          <w:szCs w:val="28"/>
          <w:lang w:val="uk-UA"/>
        </w:rPr>
        <w:t xml:space="preserve"> </w:t>
      </w:r>
      <w:r w:rsidR="00453392" w:rsidRPr="00453392">
        <w:rPr>
          <w:color w:val="000000"/>
          <w:sz w:val="28"/>
          <w:szCs w:val="28"/>
          <w:lang w:val="uk-UA"/>
        </w:rPr>
        <w:t>П</w:t>
      </w:r>
      <w:r w:rsidR="00283B24" w:rsidRPr="00453392">
        <w:rPr>
          <w:color w:val="000000"/>
          <w:sz w:val="28"/>
          <w:szCs w:val="28"/>
          <w:lang w:val="uk-UA"/>
        </w:rPr>
        <w:t>ояснення до УКТЗЕД</w:t>
      </w:r>
      <w:r w:rsidRPr="00453392">
        <w:rPr>
          <w:color w:val="000000"/>
          <w:sz w:val="28"/>
          <w:szCs w:val="28"/>
          <w:lang w:val="uk-UA"/>
        </w:rPr>
        <w:t xml:space="preserve"> міст</w:t>
      </w:r>
      <w:r w:rsidR="00283B24" w:rsidRPr="00453392">
        <w:rPr>
          <w:color w:val="000000"/>
          <w:sz w:val="28"/>
          <w:szCs w:val="28"/>
          <w:lang w:val="uk-UA"/>
        </w:rPr>
        <w:t>и</w:t>
      </w:r>
      <w:r w:rsidRPr="00453392">
        <w:rPr>
          <w:color w:val="000000"/>
          <w:sz w:val="28"/>
          <w:szCs w:val="28"/>
          <w:lang w:val="uk-UA"/>
        </w:rPr>
        <w:t>ть коментарі до кожної товарної позиції ГС з описом товарів, які</w:t>
      </w:r>
      <w:r w:rsidR="00283B24" w:rsidRPr="00453392">
        <w:rPr>
          <w:color w:val="000000"/>
          <w:sz w:val="28"/>
          <w:szCs w:val="28"/>
          <w:lang w:val="uk-UA"/>
        </w:rPr>
        <w:t xml:space="preserve"> </w:t>
      </w:r>
      <w:r w:rsidRPr="00453392">
        <w:rPr>
          <w:color w:val="000000"/>
          <w:sz w:val="28"/>
          <w:szCs w:val="28"/>
          <w:lang w:val="uk-UA"/>
        </w:rPr>
        <w:t>включаються або виключаються з конкретної товарної позиції.</w:t>
      </w:r>
    </w:p>
    <w:p w14:paraId="44069624" w14:textId="6C476D50" w:rsidR="00D51BF7" w:rsidRPr="00453392" w:rsidRDefault="00D51BF7" w:rsidP="00453392">
      <w:pPr>
        <w:ind w:firstLine="709"/>
        <w:jc w:val="both"/>
        <w:rPr>
          <w:color w:val="000000"/>
          <w:sz w:val="28"/>
          <w:szCs w:val="28"/>
          <w:lang w:val="uk-UA"/>
        </w:rPr>
      </w:pPr>
      <w:r w:rsidRPr="00453392">
        <w:rPr>
          <w:color w:val="000000"/>
          <w:sz w:val="28"/>
          <w:szCs w:val="28"/>
          <w:lang w:val="uk-UA"/>
        </w:rPr>
        <w:t>Там, де це можливо, роз’яснюється вміст товарної позиції</w:t>
      </w:r>
      <w:r w:rsidR="00283B24" w:rsidRPr="00453392">
        <w:rPr>
          <w:color w:val="000000"/>
          <w:sz w:val="28"/>
          <w:szCs w:val="28"/>
          <w:lang w:val="uk-UA"/>
        </w:rPr>
        <w:t xml:space="preserve"> </w:t>
      </w:r>
      <w:r w:rsidRPr="00453392">
        <w:rPr>
          <w:color w:val="000000"/>
          <w:sz w:val="28"/>
          <w:szCs w:val="28"/>
          <w:lang w:val="uk-UA"/>
        </w:rPr>
        <w:t>разом із технічним описом розглянутих товарів (зовнішній</w:t>
      </w:r>
      <w:r w:rsidR="00283B24" w:rsidRPr="00453392">
        <w:rPr>
          <w:color w:val="000000"/>
          <w:sz w:val="28"/>
          <w:szCs w:val="28"/>
          <w:lang w:val="uk-UA"/>
        </w:rPr>
        <w:t xml:space="preserve"> </w:t>
      </w:r>
      <w:r w:rsidRPr="00453392">
        <w:rPr>
          <w:color w:val="000000"/>
          <w:sz w:val="28"/>
          <w:szCs w:val="28"/>
          <w:lang w:val="uk-UA"/>
        </w:rPr>
        <w:t>вигляд, якісні характеристики, способи виготовлення і</w:t>
      </w:r>
      <w:r w:rsidR="00283B24" w:rsidRPr="00453392">
        <w:rPr>
          <w:color w:val="000000"/>
          <w:sz w:val="28"/>
          <w:szCs w:val="28"/>
          <w:lang w:val="uk-UA"/>
        </w:rPr>
        <w:t xml:space="preserve"> </w:t>
      </w:r>
      <w:r w:rsidRPr="00453392">
        <w:rPr>
          <w:color w:val="000000"/>
          <w:sz w:val="28"/>
          <w:szCs w:val="28"/>
          <w:lang w:val="uk-UA"/>
        </w:rPr>
        <w:t xml:space="preserve">використання). Крім того, </w:t>
      </w:r>
      <w:r w:rsidR="00283B24" w:rsidRPr="00453392">
        <w:rPr>
          <w:color w:val="000000"/>
          <w:sz w:val="28"/>
          <w:szCs w:val="28"/>
          <w:lang w:val="uk-UA"/>
        </w:rPr>
        <w:t xml:space="preserve">у пояснення до УКТЗЕД </w:t>
      </w:r>
      <w:r w:rsidRPr="00453392">
        <w:rPr>
          <w:color w:val="000000"/>
          <w:sz w:val="28"/>
          <w:szCs w:val="28"/>
          <w:lang w:val="uk-UA"/>
        </w:rPr>
        <w:t>включені коментарі</w:t>
      </w:r>
      <w:r w:rsidR="00283B24" w:rsidRPr="00453392">
        <w:rPr>
          <w:color w:val="000000"/>
          <w:sz w:val="28"/>
          <w:szCs w:val="28"/>
          <w:lang w:val="uk-UA"/>
        </w:rPr>
        <w:t xml:space="preserve"> </w:t>
      </w:r>
      <w:r w:rsidRPr="00453392">
        <w:rPr>
          <w:color w:val="000000"/>
          <w:sz w:val="28"/>
          <w:szCs w:val="28"/>
          <w:lang w:val="uk-UA"/>
        </w:rPr>
        <w:t>з прикладами до Основних правил інтерпретації та загальні</w:t>
      </w:r>
      <w:r w:rsidR="00453392" w:rsidRPr="00453392">
        <w:rPr>
          <w:color w:val="000000"/>
          <w:sz w:val="28"/>
          <w:szCs w:val="28"/>
          <w:lang w:val="uk-UA"/>
        </w:rPr>
        <w:t xml:space="preserve"> </w:t>
      </w:r>
      <w:r w:rsidRPr="00453392">
        <w:rPr>
          <w:color w:val="000000"/>
          <w:sz w:val="28"/>
          <w:szCs w:val="28"/>
          <w:lang w:val="uk-UA"/>
        </w:rPr>
        <w:t>коментарі до розділів та груп товарної номенклатури.</w:t>
      </w:r>
    </w:p>
    <w:p w14:paraId="681A41E8" w14:textId="6476E2BB" w:rsidR="00D51BF7" w:rsidRPr="00453392" w:rsidRDefault="00D51BF7" w:rsidP="0005108E">
      <w:pPr>
        <w:ind w:firstLine="709"/>
        <w:jc w:val="both"/>
        <w:rPr>
          <w:color w:val="000000"/>
          <w:sz w:val="28"/>
          <w:szCs w:val="28"/>
          <w:lang w:val="uk-UA"/>
        </w:rPr>
      </w:pPr>
      <w:r w:rsidRPr="00453392">
        <w:rPr>
          <w:color w:val="000000"/>
          <w:sz w:val="28"/>
          <w:szCs w:val="28"/>
          <w:lang w:val="uk-UA"/>
        </w:rPr>
        <w:t>Пояснення до УКТЗЕД розробляються та затверджуються центральним органом виконавчої влади з питань</w:t>
      </w:r>
      <w:r w:rsidR="00283B24" w:rsidRPr="00453392">
        <w:rPr>
          <w:color w:val="000000"/>
          <w:sz w:val="28"/>
          <w:szCs w:val="28"/>
          <w:lang w:val="uk-UA"/>
        </w:rPr>
        <w:t xml:space="preserve"> </w:t>
      </w:r>
      <w:r w:rsidRPr="00453392">
        <w:rPr>
          <w:color w:val="000000"/>
          <w:sz w:val="28"/>
          <w:szCs w:val="28"/>
          <w:lang w:val="uk-UA"/>
        </w:rPr>
        <w:t>державної митної справи з урахуванням змін, які вносяться</w:t>
      </w:r>
      <w:r w:rsidR="00283B24" w:rsidRPr="00453392">
        <w:rPr>
          <w:color w:val="000000"/>
          <w:sz w:val="28"/>
          <w:szCs w:val="28"/>
          <w:lang w:val="uk-UA"/>
        </w:rPr>
        <w:t xml:space="preserve"> </w:t>
      </w:r>
      <w:r w:rsidRPr="00453392">
        <w:rPr>
          <w:color w:val="000000"/>
          <w:sz w:val="28"/>
          <w:szCs w:val="28"/>
          <w:lang w:val="uk-UA"/>
        </w:rPr>
        <w:t>ВМО до пояснень до ГС та Європейським Союзом до</w:t>
      </w:r>
      <w:r w:rsidR="00283B24" w:rsidRPr="00453392">
        <w:rPr>
          <w:color w:val="000000"/>
          <w:sz w:val="28"/>
          <w:szCs w:val="28"/>
          <w:lang w:val="uk-UA"/>
        </w:rPr>
        <w:t xml:space="preserve"> </w:t>
      </w:r>
      <w:r w:rsidRPr="00453392">
        <w:rPr>
          <w:color w:val="000000"/>
          <w:sz w:val="28"/>
          <w:szCs w:val="28"/>
          <w:lang w:val="uk-UA"/>
        </w:rPr>
        <w:t>пояснень до КН. У разі потреби цей компетентний орган розробляє пояснення до кодів товарів, що деталізовані на</w:t>
      </w:r>
      <w:r w:rsidR="00283B24" w:rsidRPr="00453392">
        <w:rPr>
          <w:color w:val="000000"/>
          <w:sz w:val="28"/>
          <w:szCs w:val="28"/>
          <w:lang w:val="uk-UA"/>
        </w:rPr>
        <w:t xml:space="preserve"> </w:t>
      </w:r>
      <w:r w:rsidRPr="00453392">
        <w:rPr>
          <w:color w:val="000000"/>
          <w:sz w:val="28"/>
          <w:szCs w:val="28"/>
          <w:lang w:val="uk-UA"/>
        </w:rPr>
        <w:t>національному рівні.</w:t>
      </w:r>
    </w:p>
    <w:p w14:paraId="4E1144E9" w14:textId="77777777" w:rsidR="0005108E" w:rsidRPr="00453392" w:rsidRDefault="0005108E" w:rsidP="0005108E">
      <w:pPr>
        <w:ind w:firstLine="709"/>
        <w:jc w:val="both"/>
        <w:rPr>
          <w:color w:val="000000"/>
          <w:sz w:val="28"/>
          <w:szCs w:val="28"/>
          <w:lang w:val="uk-UA"/>
        </w:rPr>
      </w:pPr>
    </w:p>
    <w:p w14:paraId="5B0BCAEE" w14:textId="77777777" w:rsidR="0005108E" w:rsidRPr="00453392" w:rsidRDefault="0005108E" w:rsidP="0005108E">
      <w:pPr>
        <w:ind w:firstLine="709"/>
        <w:jc w:val="both"/>
        <w:rPr>
          <w:color w:val="000000"/>
          <w:sz w:val="28"/>
          <w:szCs w:val="28"/>
          <w:lang w:val="uk-UA"/>
        </w:rPr>
      </w:pPr>
    </w:p>
    <w:p w14:paraId="4FECDFFA" w14:textId="77777777" w:rsidR="00283B24" w:rsidRPr="00453392" w:rsidRDefault="00283B24" w:rsidP="007541C9">
      <w:pPr>
        <w:ind w:firstLine="709"/>
        <w:jc w:val="both"/>
        <w:rPr>
          <w:color w:val="000000"/>
          <w:sz w:val="28"/>
          <w:szCs w:val="28"/>
          <w:lang w:val="uk-UA"/>
        </w:rPr>
      </w:pPr>
    </w:p>
    <w:p w14:paraId="4CA8F1EF" w14:textId="741CEEFF" w:rsidR="00915556" w:rsidRPr="00453392" w:rsidRDefault="00915556" w:rsidP="007541C9">
      <w:pPr>
        <w:pStyle w:val="p1"/>
        <w:ind w:firstLine="709"/>
        <w:jc w:val="center"/>
        <w:rPr>
          <w:rFonts w:ascii="Times New Roman" w:hAnsi="Times New Roman"/>
          <w:b/>
          <w:bCs/>
          <w:sz w:val="28"/>
          <w:szCs w:val="28"/>
          <w:lang w:val="uk-UA"/>
        </w:rPr>
      </w:pPr>
      <w:r w:rsidRPr="00453392">
        <w:rPr>
          <w:rFonts w:ascii="Times New Roman" w:hAnsi="Times New Roman"/>
          <w:b/>
          <w:bCs/>
          <w:sz w:val="28"/>
          <w:szCs w:val="28"/>
          <w:lang w:val="uk-UA"/>
        </w:rPr>
        <w:lastRenderedPageBreak/>
        <w:t xml:space="preserve">3. </w:t>
      </w:r>
      <w:r w:rsidR="003766EC" w:rsidRPr="00453392">
        <w:rPr>
          <w:rFonts w:ascii="Times New Roman" w:hAnsi="Times New Roman"/>
          <w:b/>
          <w:bCs/>
          <w:sz w:val="28"/>
          <w:szCs w:val="28"/>
          <w:lang w:val="uk-UA"/>
        </w:rPr>
        <w:t>Р</w:t>
      </w:r>
      <w:r w:rsidR="00283B24" w:rsidRPr="00453392">
        <w:rPr>
          <w:rFonts w:ascii="Times New Roman" w:hAnsi="Times New Roman"/>
          <w:b/>
          <w:bCs/>
          <w:sz w:val="28"/>
          <w:szCs w:val="28"/>
          <w:lang w:val="uk-UA"/>
        </w:rPr>
        <w:t>ішення зобов’язуючої інформації</w:t>
      </w:r>
      <w:r w:rsidR="003766EC" w:rsidRPr="00453392">
        <w:rPr>
          <w:rFonts w:ascii="Times New Roman" w:hAnsi="Times New Roman"/>
          <w:b/>
          <w:bCs/>
          <w:sz w:val="28"/>
          <w:szCs w:val="28"/>
          <w:lang w:val="uk-UA"/>
        </w:rPr>
        <w:t xml:space="preserve"> з питань УКТЗЕД</w:t>
      </w:r>
    </w:p>
    <w:p w14:paraId="703FF4C7" w14:textId="6AE38903" w:rsidR="00283B24" w:rsidRPr="00453392" w:rsidRDefault="00283B24" w:rsidP="007541C9">
      <w:pPr>
        <w:pStyle w:val="p1"/>
        <w:ind w:firstLine="709"/>
        <w:jc w:val="center"/>
        <w:rPr>
          <w:rFonts w:ascii="Times New Roman" w:hAnsi="Times New Roman"/>
          <w:b/>
          <w:bCs/>
          <w:sz w:val="28"/>
          <w:szCs w:val="28"/>
          <w:lang w:val="uk-UA"/>
        </w:rPr>
      </w:pPr>
    </w:p>
    <w:p w14:paraId="3036BB4A" w14:textId="77777777" w:rsidR="003766EC" w:rsidRPr="00453392" w:rsidRDefault="003766EC" w:rsidP="0005108E">
      <w:pPr>
        <w:ind w:firstLine="709"/>
        <w:jc w:val="both"/>
        <w:rPr>
          <w:sz w:val="28"/>
          <w:szCs w:val="28"/>
          <w:lang w:val="uk-UA"/>
        </w:rPr>
      </w:pPr>
      <w:r w:rsidRPr="00453392">
        <w:rPr>
          <w:sz w:val="28"/>
          <w:szCs w:val="28"/>
          <w:lang w:val="uk-UA"/>
        </w:rPr>
        <w:t>З 15 березня 2023 року набрав чинності наказ Міністерства фінансів України від 23.12.2022 № 455 «Про затвердження Порядку прийняття та оприлюднення рішень щодо зобов’язуючої інформації, розгляду звернення підприємства про продовження строку використання рішення щодо зобов’язуючої інформації, відшкодування коштів за проведення досліджень (аналізів, експертиз) проб (зразків) товарів для прийняття митним органом рішень щодо зобов’язуючої інформації та внесення змін до деяких наказів Міністерства фінансів України».</w:t>
      </w:r>
    </w:p>
    <w:p w14:paraId="109A4714" w14:textId="77777777" w:rsidR="003766EC" w:rsidRPr="00453392" w:rsidRDefault="003766EC" w:rsidP="0005108E">
      <w:pPr>
        <w:ind w:firstLine="709"/>
        <w:jc w:val="both"/>
        <w:rPr>
          <w:color w:val="000000"/>
          <w:sz w:val="28"/>
          <w:szCs w:val="28"/>
          <w:lang w:val="uk-UA"/>
        </w:rPr>
      </w:pPr>
      <w:r w:rsidRPr="00453392">
        <w:rPr>
          <w:color w:val="000000"/>
          <w:sz w:val="28"/>
          <w:szCs w:val="28"/>
          <w:lang w:val="uk-UA"/>
        </w:rPr>
        <w:t>Цей наказ прийнято для практичної реалізації системи прийняття рішень щодо зобов’язуючої інформації на основі практики ЄС. Наказом затверджується, зокрема, порядок:</w:t>
      </w:r>
    </w:p>
    <w:p w14:paraId="3A91FB16" w14:textId="6A09AF63" w:rsidR="003766EC" w:rsidRPr="00453392" w:rsidRDefault="003766EC" w:rsidP="0005108E">
      <w:pPr>
        <w:ind w:firstLine="709"/>
        <w:jc w:val="both"/>
        <w:rPr>
          <w:color w:val="000000"/>
          <w:sz w:val="28"/>
          <w:szCs w:val="28"/>
          <w:lang w:val="uk-UA"/>
        </w:rPr>
      </w:pPr>
      <w:r w:rsidRPr="00453392">
        <w:rPr>
          <w:color w:val="000000"/>
          <w:sz w:val="28"/>
          <w:szCs w:val="28"/>
          <w:lang w:val="uk-UA"/>
        </w:rPr>
        <w:t>прийняття рішень щодо зобов’язуючої інформації з питань класифікації товарів та визначення країни походження товарів, у тому числі форми заяв та рішень;</w:t>
      </w:r>
    </w:p>
    <w:p w14:paraId="0D5A3DAF" w14:textId="09A58324" w:rsidR="003766EC" w:rsidRPr="00453392" w:rsidRDefault="003766EC" w:rsidP="0005108E">
      <w:pPr>
        <w:ind w:firstLine="709"/>
        <w:jc w:val="both"/>
        <w:rPr>
          <w:color w:val="000000"/>
          <w:sz w:val="28"/>
          <w:szCs w:val="28"/>
          <w:lang w:val="uk-UA"/>
        </w:rPr>
      </w:pPr>
      <w:r w:rsidRPr="00453392">
        <w:rPr>
          <w:color w:val="000000"/>
          <w:sz w:val="28"/>
          <w:szCs w:val="28"/>
          <w:lang w:val="uk-UA"/>
        </w:rPr>
        <w:t>продовження строку використання таких рішень;</w:t>
      </w:r>
    </w:p>
    <w:p w14:paraId="5A03FB62" w14:textId="77777777" w:rsidR="003766EC" w:rsidRPr="00453392" w:rsidRDefault="003766EC" w:rsidP="0005108E">
      <w:pPr>
        <w:ind w:firstLine="709"/>
        <w:jc w:val="both"/>
        <w:rPr>
          <w:color w:val="000000"/>
          <w:sz w:val="28"/>
          <w:szCs w:val="28"/>
          <w:lang w:val="uk-UA"/>
        </w:rPr>
      </w:pPr>
      <w:r w:rsidRPr="00453392">
        <w:rPr>
          <w:color w:val="000000"/>
          <w:sz w:val="28"/>
          <w:szCs w:val="28"/>
          <w:lang w:val="uk-UA"/>
        </w:rPr>
        <w:t>дослідження (аналізу, експертизи) проб (зразків) товарів для прийняття митним органом рішень.</w:t>
      </w:r>
    </w:p>
    <w:p w14:paraId="17A97D1C" w14:textId="65CFB72A" w:rsidR="003766EC" w:rsidRPr="00453392" w:rsidRDefault="003766EC" w:rsidP="0005108E">
      <w:pPr>
        <w:ind w:firstLine="709"/>
        <w:jc w:val="both"/>
        <w:rPr>
          <w:color w:val="000000"/>
          <w:sz w:val="28"/>
          <w:szCs w:val="28"/>
          <w:lang w:val="uk-UA"/>
        </w:rPr>
      </w:pPr>
      <w:r w:rsidRPr="00453392">
        <w:rPr>
          <w:color w:val="000000"/>
          <w:sz w:val="28"/>
          <w:szCs w:val="28"/>
          <w:lang w:val="uk-UA"/>
        </w:rPr>
        <w:t>Рішення щодо зобов’язуючої інформації, строк дії яких складає 3 роки (з можливістю подальшого продовження), гарантують бізнесу правову визначеність та незмінність позиції митних органів щодо класифікації товарів або визначення країни походження таких товарів.</w:t>
      </w:r>
    </w:p>
    <w:p w14:paraId="40110CAE" w14:textId="77777777" w:rsidR="003766EC" w:rsidRPr="00453392" w:rsidRDefault="003766EC" w:rsidP="0005108E">
      <w:pPr>
        <w:ind w:firstLine="709"/>
        <w:jc w:val="both"/>
        <w:rPr>
          <w:color w:val="000000"/>
          <w:sz w:val="28"/>
          <w:szCs w:val="28"/>
          <w:lang w:val="uk-UA"/>
        </w:rPr>
      </w:pPr>
      <w:r w:rsidRPr="00453392">
        <w:rPr>
          <w:color w:val="000000"/>
          <w:sz w:val="28"/>
          <w:szCs w:val="28"/>
          <w:lang w:val="uk-UA"/>
        </w:rPr>
        <w:t>Це сприятиме підвищенню рівня прогнозованості та передбачуваності ведення зовнішньоекономічної діяльності, у тому числі надає можливість бізнесу заздалегідь володіти інформацією про рівень ввізного мита, яким оподатковуватиметься товар при імпорті.</w:t>
      </w:r>
    </w:p>
    <w:p w14:paraId="696AD8ED" w14:textId="77777777" w:rsidR="003766EC" w:rsidRPr="00453392" w:rsidRDefault="003766EC" w:rsidP="0005108E">
      <w:pPr>
        <w:ind w:firstLine="709"/>
        <w:jc w:val="both"/>
        <w:rPr>
          <w:color w:val="000000"/>
          <w:sz w:val="28"/>
          <w:szCs w:val="28"/>
          <w:lang w:val="uk-UA"/>
        </w:rPr>
      </w:pPr>
      <w:r w:rsidRPr="00453392">
        <w:rPr>
          <w:color w:val="000000"/>
          <w:sz w:val="28"/>
          <w:szCs w:val="28"/>
          <w:lang w:val="uk-UA"/>
        </w:rPr>
        <w:t>Наявність рішення митних органів щодо класифікації товарів не є підставою для відмови у прийнятті рішення щодо зобов’язуючої інформації з питань класифікації товарів. При цьому, після прийняття рішення щодо зобов’язуючої інформації воно є обов’язковим для виконання як підприємством, так і митним органом.</w:t>
      </w:r>
    </w:p>
    <w:p w14:paraId="1D2F7152" w14:textId="235AB1FC" w:rsidR="003766EC" w:rsidRPr="00453392" w:rsidRDefault="003766EC" w:rsidP="0005108E">
      <w:pPr>
        <w:ind w:firstLine="709"/>
        <w:jc w:val="both"/>
        <w:rPr>
          <w:color w:val="000000"/>
          <w:sz w:val="28"/>
          <w:szCs w:val="28"/>
          <w:lang w:val="uk-UA"/>
        </w:rPr>
      </w:pPr>
      <w:r w:rsidRPr="00453392">
        <w:rPr>
          <w:color w:val="000000"/>
          <w:sz w:val="28"/>
          <w:szCs w:val="28"/>
          <w:lang w:val="uk-UA"/>
        </w:rPr>
        <w:t>Водночас, у разі якщо митний орган скасовує надане ним рішення щодо зобов’язуючої інформації у зв’язку із внесенням змін до законодавства, підприємство може звернутися до митниці та отримати право користуватися таким рішенням ще на строк до 6 місяців. Це дозволить підприємству завершити зовнішньоекономічні операції на тих умовах, що були визначені у скасованому рішенні.</w:t>
      </w:r>
    </w:p>
    <w:p w14:paraId="08183A0A" w14:textId="22BE4237" w:rsidR="003766EC" w:rsidRPr="00453392" w:rsidRDefault="003766EC" w:rsidP="0005108E">
      <w:pPr>
        <w:pStyle w:val="rvps2"/>
        <w:spacing w:before="0" w:beforeAutospacing="0" w:after="0" w:afterAutospacing="0"/>
        <w:ind w:firstLine="709"/>
        <w:jc w:val="both"/>
        <w:rPr>
          <w:color w:val="333333"/>
          <w:sz w:val="28"/>
          <w:szCs w:val="28"/>
          <w:lang w:val="uk-UA"/>
        </w:rPr>
      </w:pPr>
      <w:r w:rsidRPr="00453392">
        <w:rPr>
          <w:color w:val="333333"/>
          <w:sz w:val="28"/>
          <w:szCs w:val="28"/>
          <w:lang w:val="uk-UA"/>
        </w:rPr>
        <w:t>Для прийняття Рішення підприємство подає митному органу заяву за встановленою формою.</w:t>
      </w:r>
    </w:p>
    <w:p w14:paraId="1FA4A84A" w14:textId="2F6E37B1" w:rsidR="003766EC" w:rsidRPr="00453392" w:rsidRDefault="003766EC" w:rsidP="0005108E">
      <w:pPr>
        <w:pStyle w:val="rvps2"/>
        <w:spacing w:before="0" w:beforeAutospacing="0" w:after="0" w:afterAutospacing="0"/>
        <w:ind w:firstLine="709"/>
        <w:jc w:val="both"/>
        <w:rPr>
          <w:i/>
          <w:iCs/>
          <w:color w:val="333333"/>
          <w:sz w:val="28"/>
          <w:szCs w:val="28"/>
          <w:lang w:val="uk-UA"/>
        </w:rPr>
      </w:pPr>
      <w:bookmarkStart w:id="0" w:name="n51"/>
      <w:bookmarkStart w:id="1" w:name="n68"/>
      <w:bookmarkEnd w:id="0"/>
      <w:bookmarkEnd w:id="1"/>
      <w:r w:rsidRPr="00453392">
        <w:rPr>
          <w:i/>
          <w:iCs/>
          <w:color w:val="333333"/>
          <w:sz w:val="28"/>
          <w:szCs w:val="28"/>
          <w:lang w:val="uk-UA"/>
        </w:rPr>
        <w:t>Для прийняття Рішення з питань класифікації товарів підприємство додає до заяви за наявності проби (зразки) товару, документи та відомості, зокрема:</w:t>
      </w:r>
    </w:p>
    <w:p w14:paraId="0AD8E82B"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 w:name="n69"/>
      <w:bookmarkEnd w:id="2"/>
      <w:r w:rsidRPr="00453392">
        <w:rPr>
          <w:color w:val="333333"/>
          <w:sz w:val="28"/>
          <w:szCs w:val="28"/>
          <w:lang w:val="uk-UA"/>
        </w:rPr>
        <w:t>1) фотографії, креслення;</w:t>
      </w:r>
    </w:p>
    <w:p w14:paraId="3E4F5F76"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3" w:name="n70"/>
      <w:bookmarkEnd w:id="3"/>
      <w:r w:rsidRPr="00453392">
        <w:rPr>
          <w:color w:val="333333"/>
          <w:sz w:val="28"/>
          <w:szCs w:val="28"/>
          <w:lang w:val="uk-UA"/>
        </w:rPr>
        <w:t>2) специфікації, каталоги, брошури та паспортні дані про товар від виробника;</w:t>
      </w:r>
    </w:p>
    <w:p w14:paraId="060E014C"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 w:name="n71"/>
      <w:bookmarkEnd w:id="4"/>
      <w:r w:rsidRPr="00453392">
        <w:rPr>
          <w:color w:val="333333"/>
          <w:sz w:val="28"/>
          <w:szCs w:val="28"/>
          <w:lang w:val="uk-UA"/>
        </w:rPr>
        <w:t>3) технічні умови, технологічні схеми виготовлення товару;</w:t>
      </w:r>
    </w:p>
    <w:p w14:paraId="62546266"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5" w:name="n72"/>
      <w:bookmarkEnd w:id="5"/>
      <w:r w:rsidRPr="00453392">
        <w:rPr>
          <w:color w:val="333333"/>
          <w:sz w:val="28"/>
          <w:szCs w:val="28"/>
          <w:lang w:val="uk-UA"/>
        </w:rPr>
        <w:t>4) комерційні, технічні й інші документи, що містять відомості про товар (наприклад, технологічні схеми виробництва);</w:t>
      </w:r>
    </w:p>
    <w:p w14:paraId="5A4FE02F"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6" w:name="n73"/>
      <w:bookmarkEnd w:id="6"/>
      <w:r w:rsidRPr="00453392">
        <w:rPr>
          <w:color w:val="333333"/>
          <w:sz w:val="28"/>
          <w:szCs w:val="28"/>
          <w:lang w:val="uk-UA"/>
        </w:rPr>
        <w:lastRenderedPageBreak/>
        <w:t>5) дозволи, сертифікати уповноважених державних органів, маркувальні етикетки;</w:t>
      </w:r>
    </w:p>
    <w:p w14:paraId="455851F3"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7" w:name="n74"/>
      <w:bookmarkEnd w:id="7"/>
      <w:r w:rsidRPr="00453392">
        <w:rPr>
          <w:color w:val="333333"/>
          <w:sz w:val="28"/>
          <w:szCs w:val="28"/>
          <w:lang w:val="uk-UA"/>
        </w:rPr>
        <w:t>6) результати досліджень (аналізів, експертиз) проб (зразків) товару;</w:t>
      </w:r>
    </w:p>
    <w:p w14:paraId="684CC02D"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8" w:name="n75"/>
      <w:bookmarkEnd w:id="8"/>
      <w:r w:rsidRPr="00453392">
        <w:rPr>
          <w:color w:val="333333"/>
          <w:sz w:val="28"/>
          <w:szCs w:val="28"/>
          <w:lang w:val="uk-UA"/>
        </w:rPr>
        <w:t>7) митні декларації.</w:t>
      </w:r>
    </w:p>
    <w:p w14:paraId="63756393"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9" w:name="n76"/>
      <w:bookmarkEnd w:id="9"/>
      <w:r w:rsidRPr="00453392">
        <w:rPr>
          <w:color w:val="333333"/>
          <w:sz w:val="28"/>
          <w:szCs w:val="28"/>
          <w:lang w:val="uk-UA"/>
        </w:rPr>
        <w:t>Якщо заява подається для прийняття Рішення з питань класифікації комплектного об’єкта, до неї обов’язково додаються:</w:t>
      </w:r>
    </w:p>
    <w:p w14:paraId="2979E774"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0" w:name="n77"/>
      <w:bookmarkEnd w:id="10"/>
      <w:r w:rsidRPr="00453392">
        <w:rPr>
          <w:color w:val="333333"/>
          <w:sz w:val="28"/>
          <w:szCs w:val="28"/>
          <w:lang w:val="uk-UA"/>
        </w:rPr>
        <w:t>технічний опис комплектного об’єкта, що дає змогу визначити призначення й функції як комплектного об’єкта в цілому, так і його складових;</w:t>
      </w:r>
    </w:p>
    <w:p w14:paraId="44B119F1"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1" w:name="n78"/>
      <w:bookmarkEnd w:id="11"/>
      <w:r w:rsidRPr="00453392">
        <w:rPr>
          <w:color w:val="333333"/>
          <w:sz w:val="28"/>
          <w:szCs w:val="28"/>
          <w:lang w:val="uk-UA"/>
        </w:rPr>
        <w:t>складальне креслення комплектного об’єкта із зазначенням у ньому порядкового номера кожної складової комплектного об’єкта;</w:t>
      </w:r>
    </w:p>
    <w:p w14:paraId="593D135B" w14:textId="6C5F89C6"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2" w:name="n79"/>
      <w:bookmarkEnd w:id="12"/>
      <w:r w:rsidRPr="00453392">
        <w:rPr>
          <w:color w:val="333333"/>
          <w:sz w:val="28"/>
          <w:szCs w:val="28"/>
          <w:lang w:val="uk-UA"/>
        </w:rPr>
        <w:t>контрольний список із зазначенням у ньому відомостей про всі складові комплектного об’єкта;</w:t>
      </w:r>
    </w:p>
    <w:p w14:paraId="7D76DF74" w14:textId="6F56732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3" w:name="n80"/>
      <w:bookmarkStart w:id="14" w:name="n85"/>
      <w:bookmarkEnd w:id="13"/>
      <w:bookmarkEnd w:id="14"/>
      <w:r w:rsidRPr="00453392">
        <w:rPr>
          <w:color w:val="333333"/>
          <w:sz w:val="28"/>
          <w:szCs w:val="28"/>
          <w:lang w:val="uk-UA"/>
        </w:rPr>
        <w:t>Попередній розгляд заяви з метою перевірки дотримання підприємством умов, необхідних для прийняття такої заяви до розгляду, здійснюється у строк не більше 15 календарних днів з дня, наступного за днем реєстрації заяви митним органом.</w:t>
      </w:r>
    </w:p>
    <w:p w14:paraId="54676A83" w14:textId="79589AB0"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5" w:name="n86"/>
      <w:bookmarkEnd w:id="15"/>
      <w:r w:rsidRPr="00453392">
        <w:rPr>
          <w:i/>
          <w:iCs/>
          <w:color w:val="333333"/>
          <w:sz w:val="28"/>
          <w:szCs w:val="28"/>
          <w:lang w:val="uk-UA"/>
        </w:rPr>
        <w:t>За результатами попереднього розгляду</w:t>
      </w:r>
      <w:r w:rsidRPr="00453392">
        <w:rPr>
          <w:color w:val="333333"/>
          <w:sz w:val="28"/>
          <w:szCs w:val="28"/>
          <w:lang w:val="uk-UA"/>
        </w:rPr>
        <w:t xml:space="preserve"> митний орган приймає одне з таких рішень:</w:t>
      </w:r>
    </w:p>
    <w:p w14:paraId="1E6E09B8"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6" w:name="n87"/>
      <w:bookmarkEnd w:id="16"/>
      <w:r w:rsidRPr="00453392">
        <w:rPr>
          <w:color w:val="333333"/>
          <w:sz w:val="28"/>
          <w:szCs w:val="28"/>
          <w:lang w:val="uk-UA"/>
        </w:rPr>
        <w:t>1) про розгляд заяви - якщо митним органом встановлено дотримання умов, необхідних для прийняття заяви до розгляду;</w:t>
      </w:r>
    </w:p>
    <w:p w14:paraId="7E77A16B"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7" w:name="n88"/>
      <w:bookmarkEnd w:id="17"/>
      <w:r w:rsidRPr="00453392">
        <w:rPr>
          <w:color w:val="333333"/>
          <w:sz w:val="28"/>
          <w:szCs w:val="28"/>
          <w:lang w:val="uk-UA"/>
        </w:rPr>
        <w:t>2) про відмову в розгляді заяви - якщо митним органом встановлено недотримання хоча б однієї з умов, необхідних для прийняття заяви до розгляду.</w:t>
      </w:r>
    </w:p>
    <w:p w14:paraId="4E78944F" w14:textId="2FC89D4A"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8" w:name="n89"/>
      <w:bookmarkEnd w:id="18"/>
      <w:r w:rsidRPr="00453392">
        <w:rPr>
          <w:i/>
          <w:iCs/>
          <w:color w:val="333333"/>
          <w:sz w:val="28"/>
          <w:szCs w:val="28"/>
          <w:lang w:val="uk-UA"/>
        </w:rPr>
        <w:t>Умови</w:t>
      </w:r>
      <w:r w:rsidRPr="00453392">
        <w:rPr>
          <w:color w:val="333333"/>
          <w:sz w:val="28"/>
          <w:szCs w:val="28"/>
          <w:lang w:val="uk-UA"/>
        </w:rPr>
        <w:t xml:space="preserve">, необхідні для прийняття заяви до розгляду, </w:t>
      </w:r>
      <w:r w:rsidRPr="00453392">
        <w:rPr>
          <w:i/>
          <w:iCs/>
          <w:color w:val="333333"/>
          <w:sz w:val="28"/>
          <w:szCs w:val="28"/>
          <w:lang w:val="uk-UA"/>
        </w:rPr>
        <w:t>вважаються недотриманими</w:t>
      </w:r>
      <w:r w:rsidRPr="00453392">
        <w:rPr>
          <w:color w:val="333333"/>
          <w:sz w:val="28"/>
          <w:szCs w:val="28"/>
          <w:lang w:val="uk-UA"/>
        </w:rPr>
        <w:t xml:space="preserve"> у разі, якщо:</w:t>
      </w:r>
    </w:p>
    <w:p w14:paraId="02DE8015" w14:textId="7B77D205"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19" w:name="n90"/>
      <w:bookmarkEnd w:id="19"/>
      <w:r w:rsidRPr="00453392">
        <w:rPr>
          <w:color w:val="333333"/>
          <w:sz w:val="28"/>
          <w:szCs w:val="28"/>
          <w:lang w:val="uk-UA"/>
        </w:rPr>
        <w:t>1) підприємство не перебуває на обліку в митних органах ;</w:t>
      </w:r>
    </w:p>
    <w:p w14:paraId="2CE44FE4" w14:textId="3EC0FCC2"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0" w:name="n91"/>
      <w:bookmarkEnd w:id="20"/>
      <w:r w:rsidRPr="00453392">
        <w:rPr>
          <w:color w:val="333333"/>
          <w:sz w:val="28"/>
          <w:szCs w:val="28"/>
          <w:lang w:val="uk-UA"/>
        </w:rPr>
        <w:t>2) підприємство, є нерезидентом;</w:t>
      </w:r>
    </w:p>
    <w:p w14:paraId="4DD9A264"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1" w:name="n92"/>
      <w:bookmarkEnd w:id="21"/>
      <w:r w:rsidRPr="00453392">
        <w:rPr>
          <w:color w:val="333333"/>
          <w:sz w:val="28"/>
          <w:szCs w:val="28"/>
          <w:lang w:val="uk-UA"/>
        </w:rPr>
        <w:t>3) заяву подано до митного органу, який не має повноважень щодо її розгляду та прийняття Рішення;</w:t>
      </w:r>
    </w:p>
    <w:p w14:paraId="3137A887"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2" w:name="n93"/>
      <w:bookmarkEnd w:id="22"/>
      <w:r w:rsidRPr="00453392">
        <w:rPr>
          <w:color w:val="333333"/>
          <w:sz w:val="28"/>
          <w:szCs w:val="28"/>
          <w:lang w:val="uk-UA"/>
        </w:rPr>
        <w:t xml:space="preserve">4) до заяви </w:t>
      </w:r>
      <w:proofErr w:type="spellStart"/>
      <w:r w:rsidRPr="00453392">
        <w:rPr>
          <w:color w:val="333333"/>
          <w:sz w:val="28"/>
          <w:szCs w:val="28"/>
          <w:lang w:val="uk-UA"/>
        </w:rPr>
        <w:t>внесено</w:t>
      </w:r>
      <w:proofErr w:type="spellEnd"/>
      <w:r w:rsidRPr="00453392">
        <w:rPr>
          <w:color w:val="333333"/>
          <w:sz w:val="28"/>
          <w:szCs w:val="28"/>
          <w:lang w:val="uk-UA"/>
        </w:rPr>
        <w:t xml:space="preserve"> відомості не в повному обсязі;</w:t>
      </w:r>
    </w:p>
    <w:p w14:paraId="3F49007C"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3" w:name="n94"/>
      <w:bookmarkEnd w:id="23"/>
      <w:r w:rsidRPr="00453392">
        <w:rPr>
          <w:color w:val="333333"/>
          <w:sz w:val="28"/>
          <w:szCs w:val="28"/>
          <w:lang w:val="uk-UA"/>
        </w:rPr>
        <w:t>5) заяву складено не за встановленою формою та/або підписано особою, яка не має на це повноважень;</w:t>
      </w:r>
    </w:p>
    <w:p w14:paraId="6EA46CC9" w14:textId="73D6E526"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4" w:name="n95"/>
      <w:bookmarkEnd w:id="24"/>
      <w:r w:rsidRPr="00453392">
        <w:rPr>
          <w:color w:val="333333"/>
          <w:sz w:val="28"/>
          <w:szCs w:val="28"/>
          <w:lang w:val="uk-UA"/>
        </w:rPr>
        <w:t>6) митним органом встановлено, що здійснюється розгляд заяви, поданої тим самим підприємством, щодо того самого товару, або раніше приймалося щодо такої заяви рішення;</w:t>
      </w:r>
    </w:p>
    <w:p w14:paraId="34EE4FC2"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5" w:name="n96"/>
      <w:bookmarkEnd w:id="25"/>
      <w:r w:rsidRPr="00453392">
        <w:rPr>
          <w:color w:val="333333"/>
          <w:sz w:val="28"/>
          <w:szCs w:val="28"/>
          <w:lang w:val="uk-UA"/>
        </w:rPr>
        <w:t>7) заяву подано для надання Рішення, що було надано раніше підприємству та протягом року до дня подання заяви скасовано на підставі недотримання підприємством умов, визначених Рішенням;</w:t>
      </w:r>
    </w:p>
    <w:p w14:paraId="5ABFF9A0"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6" w:name="n97"/>
      <w:bookmarkEnd w:id="26"/>
      <w:r w:rsidRPr="00453392">
        <w:rPr>
          <w:color w:val="333333"/>
          <w:sz w:val="28"/>
          <w:szCs w:val="28"/>
          <w:lang w:val="uk-UA"/>
        </w:rPr>
        <w:t>8) заяву подано для надання Рішення, що було надано раніше підприємству та протягом трьох років до дня подання заяви анульовано</w:t>
      </w:r>
      <w:bookmarkStart w:id="27" w:name="n98"/>
      <w:bookmarkStart w:id="28" w:name="n99"/>
      <w:bookmarkEnd w:id="27"/>
      <w:bookmarkEnd w:id="28"/>
      <w:r w:rsidRPr="00453392">
        <w:rPr>
          <w:color w:val="333333"/>
          <w:sz w:val="28"/>
          <w:szCs w:val="28"/>
          <w:lang w:val="uk-UA"/>
        </w:rPr>
        <w:t>.</w:t>
      </w:r>
    </w:p>
    <w:p w14:paraId="231FFFC7" w14:textId="7C9D3DFA"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29" w:name="n100"/>
      <w:bookmarkEnd w:id="29"/>
      <w:r w:rsidRPr="00453392">
        <w:rPr>
          <w:color w:val="333333"/>
          <w:sz w:val="28"/>
          <w:szCs w:val="28"/>
          <w:lang w:val="uk-UA"/>
        </w:rPr>
        <w:t>Митний орган невідкладно, але не пізніше ніж на наступний робочий день з дня прийняття рішення інформує підприємство про прийняте рішення,</w:t>
      </w:r>
    </w:p>
    <w:p w14:paraId="20C5E6D9" w14:textId="02F73614" w:rsidR="003766EC" w:rsidRPr="00453392" w:rsidRDefault="00E13846" w:rsidP="0005108E">
      <w:pPr>
        <w:pStyle w:val="rvps2"/>
        <w:spacing w:before="0" w:beforeAutospacing="0" w:after="0" w:afterAutospacing="0"/>
        <w:ind w:firstLine="709"/>
        <w:jc w:val="both"/>
        <w:rPr>
          <w:color w:val="333333"/>
          <w:sz w:val="28"/>
          <w:szCs w:val="28"/>
          <w:lang w:val="uk-UA"/>
        </w:rPr>
      </w:pPr>
      <w:bookmarkStart w:id="30" w:name="n101"/>
      <w:bookmarkEnd w:id="30"/>
      <w:r w:rsidRPr="00453392">
        <w:rPr>
          <w:color w:val="333333"/>
          <w:sz w:val="28"/>
          <w:szCs w:val="28"/>
          <w:lang w:val="uk-UA"/>
        </w:rPr>
        <w:t>Якщо у вказаний термін</w:t>
      </w:r>
      <w:r w:rsidR="003766EC" w:rsidRPr="00453392">
        <w:rPr>
          <w:color w:val="333333"/>
          <w:sz w:val="28"/>
          <w:szCs w:val="28"/>
          <w:lang w:val="uk-UA"/>
        </w:rPr>
        <w:t xml:space="preserve"> митний орган не повідомив про прийняття рішення</w:t>
      </w:r>
      <w:r w:rsidRPr="00453392">
        <w:rPr>
          <w:color w:val="333333"/>
          <w:sz w:val="28"/>
          <w:szCs w:val="28"/>
          <w:lang w:val="uk-UA"/>
        </w:rPr>
        <w:t xml:space="preserve">, </w:t>
      </w:r>
      <w:r w:rsidR="003766EC" w:rsidRPr="00453392">
        <w:rPr>
          <w:color w:val="333333"/>
          <w:sz w:val="28"/>
          <w:szCs w:val="28"/>
          <w:lang w:val="uk-UA"/>
        </w:rPr>
        <w:t>заява вважається прийнятою митним органом до розгляду.</w:t>
      </w:r>
    </w:p>
    <w:p w14:paraId="6335E434" w14:textId="5ECEB11F"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31" w:name="n104"/>
      <w:bookmarkEnd w:id="31"/>
      <w:r w:rsidRPr="00453392">
        <w:rPr>
          <w:color w:val="333333"/>
          <w:sz w:val="28"/>
          <w:szCs w:val="28"/>
          <w:lang w:val="uk-UA"/>
        </w:rPr>
        <w:t>Митний орган здійснює розгляд заяви</w:t>
      </w:r>
      <w:r w:rsidR="00E13846" w:rsidRPr="00453392">
        <w:rPr>
          <w:color w:val="333333"/>
          <w:sz w:val="28"/>
          <w:szCs w:val="28"/>
          <w:lang w:val="uk-UA"/>
        </w:rPr>
        <w:t xml:space="preserve"> </w:t>
      </w:r>
      <w:r w:rsidRPr="00453392">
        <w:rPr>
          <w:color w:val="333333"/>
          <w:sz w:val="28"/>
          <w:szCs w:val="28"/>
          <w:lang w:val="uk-UA"/>
        </w:rPr>
        <w:t>у строк не більше 30 календарних днів з дня прийняття митним органом рішення про розгляд заяви.</w:t>
      </w:r>
      <w:r w:rsidR="00E13846" w:rsidRPr="00453392">
        <w:rPr>
          <w:color w:val="333333"/>
          <w:sz w:val="28"/>
          <w:szCs w:val="28"/>
          <w:lang w:val="uk-UA"/>
        </w:rPr>
        <w:t xml:space="preserve"> Даний строк може бути продовжено.</w:t>
      </w:r>
    </w:p>
    <w:p w14:paraId="1BB6B756" w14:textId="76EA528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32" w:name="n105"/>
      <w:bookmarkStart w:id="33" w:name="n112"/>
      <w:bookmarkEnd w:id="32"/>
      <w:bookmarkEnd w:id="33"/>
      <w:r w:rsidRPr="00453392">
        <w:rPr>
          <w:color w:val="333333"/>
          <w:sz w:val="28"/>
          <w:szCs w:val="28"/>
          <w:lang w:val="uk-UA"/>
        </w:rPr>
        <w:lastRenderedPageBreak/>
        <w:t>Під час розгляду заяви митний орган здійснює перевірку відповідності підприємства умовам надання Рішення.</w:t>
      </w:r>
    </w:p>
    <w:p w14:paraId="4BA41324"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34" w:name="n113"/>
      <w:bookmarkEnd w:id="34"/>
      <w:r w:rsidRPr="00453392">
        <w:rPr>
          <w:color w:val="333333"/>
          <w:sz w:val="28"/>
          <w:szCs w:val="28"/>
          <w:lang w:val="uk-UA"/>
        </w:rPr>
        <w:t xml:space="preserve">Митний орган </w:t>
      </w:r>
      <w:r w:rsidRPr="00453392">
        <w:rPr>
          <w:i/>
          <w:iCs/>
          <w:color w:val="333333"/>
          <w:sz w:val="28"/>
          <w:szCs w:val="28"/>
          <w:lang w:val="uk-UA"/>
        </w:rPr>
        <w:t xml:space="preserve">підтверджує відповідність підприємства умовам надання Рішення </w:t>
      </w:r>
      <w:r w:rsidRPr="00453392">
        <w:rPr>
          <w:color w:val="333333"/>
          <w:sz w:val="28"/>
          <w:szCs w:val="28"/>
          <w:lang w:val="uk-UA"/>
        </w:rPr>
        <w:t>у разі:</w:t>
      </w:r>
    </w:p>
    <w:p w14:paraId="4A4AB987" w14:textId="2FBC4982" w:rsidR="00E13846" w:rsidRPr="00453392" w:rsidRDefault="003766EC" w:rsidP="0005108E">
      <w:pPr>
        <w:pStyle w:val="rvps2"/>
        <w:numPr>
          <w:ilvl w:val="0"/>
          <w:numId w:val="17"/>
        </w:numPr>
        <w:spacing w:before="0" w:beforeAutospacing="0" w:after="0" w:afterAutospacing="0"/>
        <w:ind w:left="0" w:firstLine="709"/>
        <w:jc w:val="both"/>
        <w:rPr>
          <w:rStyle w:val="apple-converted-space"/>
          <w:color w:val="333333"/>
          <w:sz w:val="28"/>
          <w:szCs w:val="28"/>
          <w:lang w:val="uk-UA"/>
        </w:rPr>
      </w:pPr>
      <w:bookmarkStart w:id="35" w:name="n114"/>
      <w:bookmarkEnd w:id="35"/>
      <w:r w:rsidRPr="00453392">
        <w:rPr>
          <w:color w:val="333333"/>
          <w:sz w:val="28"/>
          <w:szCs w:val="28"/>
          <w:lang w:val="uk-UA"/>
        </w:rPr>
        <w:t>наявності у митного органу достатніх відомостей, необхідних для встановлення коду товару згідно з</w:t>
      </w:r>
      <w:r w:rsidRPr="00453392">
        <w:rPr>
          <w:rStyle w:val="apple-converted-space"/>
          <w:color w:val="333333"/>
          <w:sz w:val="28"/>
          <w:szCs w:val="28"/>
          <w:lang w:val="uk-UA"/>
        </w:rPr>
        <w:t> </w:t>
      </w:r>
      <w:hyperlink r:id="rId8" w:tgtFrame="_blank" w:history="1">
        <w:r w:rsidRPr="00453392">
          <w:rPr>
            <w:rStyle w:val="a7"/>
            <w:color w:val="000099"/>
            <w:sz w:val="28"/>
            <w:szCs w:val="28"/>
            <w:lang w:val="uk-UA"/>
          </w:rPr>
          <w:t>УКТ ЗЕД</w:t>
        </w:r>
      </w:hyperlink>
      <w:r w:rsidR="00E13846" w:rsidRPr="00453392">
        <w:rPr>
          <w:rStyle w:val="apple-converted-space"/>
          <w:color w:val="333333"/>
          <w:sz w:val="28"/>
          <w:szCs w:val="28"/>
          <w:lang w:val="uk-UA"/>
        </w:rPr>
        <w:t>;</w:t>
      </w:r>
    </w:p>
    <w:p w14:paraId="5A3D2A44"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36" w:name="n115"/>
      <w:bookmarkEnd w:id="36"/>
      <w:r w:rsidRPr="00453392">
        <w:rPr>
          <w:color w:val="333333"/>
          <w:sz w:val="28"/>
          <w:szCs w:val="28"/>
          <w:lang w:val="uk-UA"/>
        </w:rPr>
        <w:t>2) підтвердження підприємством, що надана ним інформація у заяві, додатках до заяви, а також на запит про надання додаткових документів та/або інформації є достатньою (повною) та достовірною.</w:t>
      </w:r>
    </w:p>
    <w:p w14:paraId="54608626" w14:textId="3D56C864" w:rsidR="003766EC" w:rsidRPr="00453392" w:rsidRDefault="003766EC" w:rsidP="0005108E">
      <w:pPr>
        <w:pStyle w:val="rvps2"/>
        <w:spacing w:before="0" w:beforeAutospacing="0" w:after="0" w:afterAutospacing="0"/>
        <w:ind w:firstLine="709"/>
        <w:jc w:val="both"/>
        <w:rPr>
          <w:i/>
          <w:iCs/>
          <w:color w:val="333333"/>
          <w:sz w:val="28"/>
          <w:szCs w:val="28"/>
          <w:lang w:val="uk-UA"/>
        </w:rPr>
      </w:pPr>
      <w:bookmarkStart w:id="37" w:name="n116"/>
      <w:bookmarkEnd w:id="37"/>
      <w:r w:rsidRPr="00453392">
        <w:rPr>
          <w:color w:val="333333"/>
          <w:sz w:val="28"/>
          <w:szCs w:val="28"/>
          <w:lang w:val="uk-UA"/>
        </w:rPr>
        <w:t xml:space="preserve">У разі якщо під час розгляду заяви митний орган встановив, що для прийняття Рішення необхідно отримати від підприємства додаткові документи та/або інформацію, митний орган зобов’язаний прийняти рішення про </w:t>
      </w:r>
      <w:r w:rsidRPr="00453392">
        <w:rPr>
          <w:i/>
          <w:iCs/>
          <w:color w:val="333333"/>
          <w:sz w:val="28"/>
          <w:szCs w:val="28"/>
          <w:lang w:val="uk-UA"/>
        </w:rPr>
        <w:t>запит документів та/або інформації.</w:t>
      </w:r>
    </w:p>
    <w:p w14:paraId="16073F0B"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38" w:name="n120"/>
      <w:bookmarkEnd w:id="38"/>
      <w:r w:rsidRPr="00453392">
        <w:rPr>
          <w:color w:val="333333"/>
          <w:sz w:val="28"/>
          <w:szCs w:val="28"/>
          <w:lang w:val="uk-UA"/>
        </w:rPr>
        <w:t>Підприємство зобов’язане надати митному органу, який здійснює розгляд заяви, на його запит документи та/або інформацію, необхідні для розгляду заяви та прийняття Рішення, протягом 30 календарних днів з дня отримання такого запиту.</w:t>
      </w:r>
    </w:p>
    <w:p w14:paraId="2F0A374E"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39" w:name="n121"/>
      <w:bookmarkEnd w:id="39"/>
      <w:r w:rsidRPr="00453392">
        <w:rPr>
          <w:color w:val="333333"/>
          <w:sz w:val="28"/>
          <w:szCs w:val="28"/>
          <w:lang w:val="uk-UA"/>
        </w:rPr>
        <w:t>Надання на запит митного органу документів та/або інформації, що містять розбіжності або не містять усіх відомостей, необхідних для прийняття Рішення, є підставою для повторного запиту про надання необхідних документів та/або інформації.</w:t>
      </w:r>
    </w:p>
    <w:p w14:paraId="35F8688E" w14:textId="0EF688D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0" w:name="n122"/>
      <w:bookmarkEnd w:id="40"/>
      <w:r w:rsidRPr="00453392">
        <w:rPr>
          <w:color w:val="333333"/>
          <w:sz w:val="28"/>
          <w:szCs w:val="28"/>
          <w:lang w:val="uk-UA"/>
        </w:rPr>
        <w:t xml:space="preserve">У разі якщо під час розгляду заяви митний орган встановив, що для прийняття Рішення необхідне проведення дослідження (аналізу, експертизи) проб (зразків) товару, митний орган має право призначити таке </w:t>
      </w:r>
      <w:r w:rsidRPr="00453392">
        <w:rPr>
          <w:i/>
          <w:iCs/>
          <w:color w:val="333333"/>
          <w:sz w:val="28"/>
          <w:szCs w:val="28"/>
          <w:lang w:val="uk-UA"/>
        </w:rPr>
        <w:t>дослідження (аналіз, експертизу)</w:t>
      </w:r>
      <w:r w:rsidRPr="00453392">
        <w:rPr>
          <w:color w:val="333333"/>
          <w:sz w:val="28"/>
          <w:szCs w:val="28"/>
          <w:lang w:val="uk-UA"/>
        </w:rPr>
        <w:t xml:space="preserve"> за умови отримання попередньої згоди підприємства.</w:t>
      </w:r>
    </w:p>
    <w:p w14:paraId="15CFD26D"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1" w:name="n123"/>
      <w:bookmarkEnd w:id="41"/>
      <w:r w:rsidRPr="00453392">
        <w:rPr>
          <w:color w:val="333333"/>
          <w:sz w:val="28"/>
          <w:szCs w:val="28"/>
          <w:lang w:val="uk-UA"/>
        </w:rPr>
        <w:t>У разі якщо проби (зразки) товару не були подані разом із заявою, митний орган надсилає підприємству запит про надання проб (зразків) товару та попередньої згоди на проведення дослідження (аналізу, експертизи) таких проб (зразків) за рахунок підприємства.</w:t>
      </w:r>
    </w:p>
    <w:p w14:paraId="60C853F9" w14:textId="7B5B39D4"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2" w:name="n124"/>
      <w:bookmarkEnd w:id="42"/>
      <w:r w:rsidRPr="00453392">
        <w:rPr>
          <w:color w:val="333333"/>
          <w:sz w:val="28"/>
          <w:szCs w:val="28"/>
          <w:lang w:val="uk-UA"/>
        </w:rPr>
        <w:t>У разі якщо на запит митного органу про надання проб (зразків) товару підприємство повідомило про відсутність згоди на проведення дослідження (аналізу, експертизи), митний орган приймає рішення про надання Рішення з урахуванням наявних у нього документів та/або інформації або приймає рішення про відмову в наданні Рішення</w:t>
      </w:r>
      <w:r w:rsidR="0005108E" w:rsidRPr="00453392">
        <w:rPr>
          <w:color w:val="333333"/>
          <w:sz w:val="28"/>
          <w:szCs w:val="28"/>
          <w:lang w:val="uk-UA"/>
        </w:rPr>
        <w:t>.</w:t>
      </w:r>
    </w:p>
    <w:p w14:paraId="004A5007" w14:textId="487CC179" w:rsidR="003766EC" w:rsidRPr="00453392" w:rsidRDefault="003766EC" w:rsidP="0005108E">
      <w:pPr>
        <w:pStyle w:val="rvps2"/>
        <w:spacing w:before="0" w:beforeAutospacing="0" w:after="0" w:afterAutospacing="0"/>
        <w:ind w:firstLine="709"/>
        <w:jc w:val="both"/>
        <w:rPr>
          <w:i/>
          <w:iCs/>
          <w:color w:val="333333"/>
          <w:sz w:val="28"/>
          <w:szCs w:val="28"/>
          <w:lang w:val="uk-UA"/>
        </w:rPr>
      </w:pPr>
      <w:bookmarkStart w:id="43" w:name="n125"/>
      <w:bookmarkEnd w:id="43"/>
      <w:r w:rsidRPr="00453392">
        <w:rPr>
          <w:i/>
          <w:iCs/>
          <w:color w:val="333333"/>
          <w:sz w:val="28"/>
          <w:szCs w:val="28"/>
          <w:lang w:val="uk-UA"/>
        </w:rPr>
        <w:t>За результатами розгляду заяви митний орган приймає одне з таких рішень:</w:t>
      </w:r>
    </w:p>
    <w:p w14:paraId="3DECC47B"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4" w:name="n126"/>
      <w:bookmarkEnd w:id="44"/>
      <w:r w:rsidRPr="00453392">
        <w:rPr>
          <w:color w:val="333333"/>
          <w:sz w:val="28"/>
          <w:szCs w:val="28"/>
          <w:lang w:val="uk-UA"/>
        </w:rPr>
        <w:t>1) про надання Рішення - якщо митним органом підтверджено відповідність підприємства умовам надання Рішення;</w:t>
      </w:r>
    </w:p>
    <w:p w14:paraId="3F3A7568"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5" w:name="n127"/>
      <w:bookmarkEnd w:id="45"/>
      <w:r w:rsidRPr="00453392">
        <w:rPr>
          <w:color w:val="333333"/>
          <w:sz w:val="28"/>
          <w:szCs w:val="28"/>
          <w:lang w:val="uk-UA"/>
        </w:rPr>
        <w:t>2) про відмову в наданні Рішення:</w:t>
      </w:r>
    </w:p>
    <w:p w14:paraId="40B6ED06" w14:textId="3FA3B100"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6" w:name="n128"/>
      <w:bookmarkEnd w:id="46"/>
      <w:r w:rsidRPr="00453392">
        <w:rPr>
          <w:color w:val="333333"/>
          <w:sz w:val="28"/>
          <w:szCs w:val="28"/>
          <w:lang w:val="uk-UA"/>
        </w:rPr>
        <w:t xml:space="preserve">якщо митний орган підтвердив невідповідність підприємства умовам надання Рішення або якщо протягом </w:t>
      </w:r>
      <w:r w:rsidR="00E13846" w:rsidRPr="00453392">
        <w:rPr>
          <w:color w:val="333333"/>
          <w:sz w:val="28"/>
          <w:szCs w:val="28"/>
          <w:lang w:val="uk-UA"/>
        </w:rPr>
        <w:t xml:space="preserve">встановленого </w:t>
      </w:r>
      <w:r w:rsidRPr="00453392">
        <w:rPr>
          <w:color w:val="333333"/>
          <w:sz w:val="28"/>
          <w:szCs w:val="28"/>
          <w:lang w:val="uk-UA"/>
        </w:rPr>
        <w:t>строку, підприємством не надано документів та/або інформації, зазначених у запиті митного органу;</w:t>
      </w:r>
    </w:p>
    <w:p w14:paraId="298A01F7" w14:textId="7502D822"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7" w:name="n129"/>
      <w:bookmarkStart w:id="48" w:name="n130"/>
      <w:bookmarkEnd w:id="47"/>
      <w:bookmarkEnd w:id="48"/>
      <w:r w:rsidRPr="00453392">
        <w:rPr>
          <w:color w:val="333333"/>
          <w:sz w:val="28"/>
          <w:szCs w:val="28"/>
          <w:lang w:val="uk-UA"/>
        </w:rPr>
        <w:t>у разі невідшкодування підприємством коштів за проведення дослідження (аналізу, експертизи) проб (зразків) товарів</w:t>
      </w:r>
      <w:r w:rsidR="00E13846" w:rsidRPr="00453392">
        <w:rPr>
          <w:color w:val="333333"/>
          <w:sz w:val="28"/>
          <w:szCs w:val="28"/>
          <w:lang w:val="uk-UA"/>
        </w:rPr>
        <w:t>.</w:t>
      </w:r>
    </w:p>
    <w:p w14:paraId="7752F0B1" w14:textId="75C66F80"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49" w:name="n131"/>
      <w:bookmarkStart w:id="50" w:name="n133"/>
      <w:bookmarkEnd w:id="49"/>
      <w:bookmarkEnd w:id="50"/>
      <w:r w:rsidRPr="00453392">
        <w:rPr>
          <w:color w:val="333333"/>
          <w:sz w:val="28"/>
          <w:szCs w:val="28"/>
          <w:lang w:val="uk-UA"/>
        </w:rPr>
        <w:t>Рішення набирає чинності:</w:t>
      </w:r>
    </w:p>
    <w:p w14:paraId="43E8B05C"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51" w:name="n134"/>
      <w:bookmarkEnd w:id="51"/>
      <w:r w:rsidRPr="00453392">
        <w:rPr>
          <w:color w:val="333333"/>
          <w:sz w:val="28"/>
          <w:szCs w:val="28"/>
          <w:lang w:val="uk-UA"/>
        </w:rPr>
        <w:t>1) у разі надсилання Рішення в електронній формі - з дати надсилання електронного повідомлення, яким надіслано Рішення;</w:t>
      </w:r>
    </w:p>
    <w:p w14:paraId="50C28F37" w14:textId="77777777" w:rsidR="003766EC" w:rsidRPr="00453392" w:rsidRDefault="003766EC" w:rsidP="0005108E">
      <w:pPr>
        <w:pStyle w:val="rvps2"/>
        <w:spacing w:before="0" w:beforeAutospacing="0" w:after="0" w:afterAutospacing="0"/>
        <w:ind w:firstLine="709"/>
        <w:jc w:val="both"/>
        <w:rPr>
          <w:color w:val="333333"/>
          <w:sz w:val="28"/>
          <w:szCs w:val="28"/>
          <w:lang w:val="uk-UA"/>
        </w:rPr>
      </w:pPr>
      <w:bookmarkStart w:id="52" w:name="n135"/>
      <w:bookmarkEnd w:id="52"/>
      <w:r w:rsidRPr="00453392">
        <w:rPr>
          <w:color w:val="333333"/>
          <w:sz w:val="28"/>
          <w:szCs w:val="28"/>
          <w:lang w:val="uk-UA"/>
        </w:rPr>
        <w:t xml:space="preserve">2) у разі надсилання Рішення в паперовій формі - з дати отримання рекомендованого листа, зазначеної поштовою службою в повідомленні про </w:t>
      </w:r>
      <w:r w:rsidRPr="00453392">
        <w:rPr>
          <w:color w:val="333333"/>
          <w:sz w:val="28"/>
          <w:szCs w:val="28"/>
          <w:lang w:val="uk-UA"/>
        </w:rPr>
        <w:lastRenderedPageBreak/>
        <w:t>вручення, а у разі неотримання листа - з дати повернення відправнику рекомендованого листа, зазначеної поштовою службою.</w:t>
      </w:r>
    </w:p>
    <w:p w14:paraId="0F419D64" w14:textId="77777777" w:rsidR="00915556" w:rsidRPr="00453392" w:rsidRDefault="00915556" w:rsidP="0005108E">
      <w:pPr>
        <w:pStyle w:val="rvps2"/>
        <w:spacing w:before="0" w:beforeAutospacing="0" w:after="0" w:afterAutospacing="0"/>
        <w:ind w:firstLine="709"/>
        <w:jc w:val="both"/>
        <w:rPr>
          <w:color w:val="333333"/>
          <w:sz w:val="28"/>
          <w:szCs w:val="28"/>
          <w:lang w:val="uk-UA"/>
        </w:rPr>
      </w:pPr>
    </w:p>
    <w:p w14:paraId="0E1D63E4" w14:textId="372BF5A6" w:rsidR="00915556" w:rsidRPr="00453392" w:rsidRDefault="00915556" w:rsidP="007541C9">
      <w:pPr>
        <w:pStyle w:val="rvps2"/>
        <w:spacing w:before="0" w:beforeAutospacing="0" w:after="0" w:afterAutospacing="0"/>
        <w:ind w:firstLine="709"/>
        <w:jc w:val="center"/>
        <w:rPr>
          <w:b/>
          <w:bCs/>
          <w:color w:val="333333"/>
          <w:sz w:val="28"/>
          <w:szCs w:val="28"/>
          <w:lang w:val="uk-UA"/>
        </w:rPr>
      </w:pPr>
      <w:r w:rsidRPr="00453392">
        <w:rPr>
          <w:b/>
          <w:bCs/>
          <w:color w:val="333333"/>
          <w:sz w:val="28"/>
          <w:szCs w:val="28"/>
          <w:lang w:val="uk-UA"/>
        </w:rPr>
        <w:t xml:space="preserve">4. </w:t>
      </w:r>
      <w:r w:rsidRPr="00453392">
        <w:rPr>
          <w:b/>
          <w:bCs/>
          <w:sz w:val="28"/>
          <w:szCs w:val="28"/>
          <w:lang w:val="uk-UA"/>
        </w:rPr>
        <w:t>Контроль правильності класифікації товарів</w:t>
      </w:r>
    </w:p>
    <w:p w14:paraId="72C3EA86" w14:textId="3E686EBB" w:rsidR="00054F99" w:rsidRPr="00453392" w:rsidRDefault="00915556" w:rsidP="0005108E">
      <w:pPr>
        <w:autoSpaceDE w:val="0"/>
        <w:autoSpaceDN w:val="0"/>
        <w:adjustRightInd w:val="0"/>
        <w:ind w:firstLine="709"/>
        <w:jc w:val="both"/>
        <w:rPr>
          <w:color w:val="333333"/>
          <w:sz w:val="28"/>
          <w:szCs w:val="28"/>
          <w:shd w:val="clear" w:color="auto" w:fill="FFFFFF"/>
          <w:lang w:val="uk-UA"/>
        </w:rPr>
      </w:pPr>
      <w:bookmarkStart w:id="53" w:name="n136"/>
      <w:bookmarkEnd w:id="53"/>
      <w:r w:rsidRPr="00453392">
        <w:rPr>
          <w:i/>
          <w:iCs/>
          <w:color w:val="333333"/>
          <w:sz w:val="28"/>
          <w:szCs w:val="28"/>
          <w:shd w:val="clear" w:color="auto" w:fill="FFFFFF"/>
          <w:lang w:val="uk-UA"/>
        </w:rPr>
        <w:t>Контроль правильності класифікації товарів</w:t>
      </w:r>
      <w:r w:rsidRPr="00453392">
        <w:rPr>
          <w:color w:val="333333"/>
          <w:sz w:val="28"/>
          <w:szCs w:val="28"/>
          <w:shd w:val="clear" w:color="auto" w:fill="FFFFFF"/>
          <w:lang w:val="uk-UA"/>
        </w:rPr>
        <w:t xml:space="preserve"> </w:t>
      </w:r>
      <w:r w:rsidR="0005108E" w:rsidRPr="00453392">
        <w:rPr>
          <w:color w:val="333333"/>
          <w:sz w:val="28"/>
          <w:szCs w:val="28"/>
          <w:shd w:val="clear" w:color="auto" w:fill="FFFFFF"/>
          <w:lang w:val="uk-UA"/>
        </w:rPr>
        <w:t>–</w:t>
      </w:r>
      <w:r w:rsidRPr="00453392">
        <w:rPr>
          <w:color w:val="333333"/>
          <w:sz w:val="28"/>
          <w:szCs w:val="28"/>
          <w:shd w:val="clear" w:color="auto" w:fill="FFFFFF"/>
          <w:lang w:val="uk-UA"/>
        </w:rPr>
        <w:t xml:space="preserve"> </w:t>
      </w:r>
      <w:r w:rsidR="0005108E" w:rsidRPr="00453392">
        <w:rPr>
          <w:color w:val="333333"/>
          <w:sz w:val="28"/>
          <w:szCs w:val="28"/>
          <w:shd w:val="clear" w:color="auto" w:fill="FFFFFF"/>
          <w:lang w:val="uk-UA"/>
        </w:rPr>
        <w:t xml:space="preserve">це </w:t>
      </w:r>
      <w:r w:rsidRPr="00453392">
        <w:rPr>
          <w:color w:val="333333"/>
          <w:sz w:val="28"/>
          <w:szCs w:val="28"/>
          <w:shd w:val="clear" w:color="auto" w:fill="FFFFFF"/>
          <w:lang w:val="uk-UA"/>
        </w:rPr>
        <w:t>перевірка відповідності опису товару та відповідного йому коду в митній декларації вимогам Основних правил інтерпретації</w:t>
      </w:r>
      <w:r w:rsidRPr="00453392">
        <w:rPr>
          <w:rStyle w:val="apple-converted-space"/>
          <w:color w:val="333333"/>
          <w:sz w:val="28"/>
          <w:szCs w:val="28"/>
          <w:shd w:val="clear" w:color="auto" w:fill="FFFFFF"/>
          <w:lang w:val="uk-UA"/>
        </w:rPr>
        <w:t> </w:t>
      </w:r>
      <w:hyperlink r:id="rId9" w:tgtFrame="_blank" w:history="1">
        <w:r w:rsidRPr="00453392">
          <w:rPr>
            <w:rStyle w:val="a7"/>
            <w:color w:val="000099"/>
            <w:sz w:val="28"/>
            <w:szCs w:val="28"/>
            <w:lang w:val="uk-UA"/>
          </w:rPr>
          <w:t>УКТ ЗЕД</w:t>
        </w:r>
      </w:hyperlink>
      <w:r w:rsidR="0005108E" w:rsidRPr="00453392">
        <w:rPr>
          <w:sz w:val="28"/>
          <w:szCs w:val="28"/>
          <w:lang w:val="uk-UA"/>
        </w:rPr>
        <w:t xml:space="preserve"> </w:t>
      </w:r>
      <w:r w:rsidRPr="00453392">
        <w:rPr>
          <w:color w:val="333333"/>
          <w:sz w:val="28"/>
          <w:szCs w:val="28"/>
          <w:shd w:val="clear" w:color="auto" w:fill="FFFFFF"/>
          <w:lang w:val="uk-UA"/>
        </w:rPr>
        <w:t>під час проведення процедур його митного контролю та митного оформлення або після них.</w:t>
      </w:r>
    </w:p>
    <w:p w14:paraId="478CDA16" w14:textId="3A98095B" w:rsidR="00915556" w:rsidRPr="00453392" w:rsidRDefault="00915556" w:rsidP="0005108E">
      <w:pPr>
        <w:pStyle w:val="rvps2"/>
        <w:spacing w:before="0" w:beforeAutospacing="0" w:after="0" w:afterAutospacing="0"/>
        <w:ind w:firstLine="709"/>
        <w:jc w:val="both"/>
        <w:rPr>
          <w:color w:val="333333"/>
          <w:sz w:val="28"/>
          <w:szCs w:val="28"/>
          <w:lang w:val="uk-UA"/>
        </w:rPr>
      </w:pPr>
      <w:r w:rsidRPr="00453392">
        <w:rPr>
          <w:color w:val="333333"/>
          <w:sz w:val="28"/>
          <w:szCs w:val="28"/>
          <w:lang w:val="uk-UA"/>
        </w:rPr>
        <w:t xml:space="preserve">Посадові особи спеціалізованого підрозділу митниці з питань </w:t>
      </w:r>
      <w:proofErr w:type="spellStart"/>
      <w:r w:rsidRPr="00453392">
        <w:rPr>
          <w:color w:val="333333"/>
          <w:sz w:val="28"/>
          <w:szCs w:val="28"/>
          <w:shd w:val="clear" w:color="auto" w:fill="FFFFFF"/>
          <w:lang w:val="uk-UA"/>
        </w:rPr>
        <w:t>питань</w:t>
      </w:r>
      <w:proofErr w:type="spellEnd"/>
      <w:r w:rsidRPr="00453392">
        <w:rPr>
          <w:color w:val="333333"/>
          <w:sz w:val="28"/>
          <w:szCs w:val="28"/>
          <w:shd w:val="clear" w:color="auto" w:fill="FFFFFF"/>
          <w:lang w:val="uk-UA"/>
        </w:rPr>
        <w:t xml:space="preserve"> класифікації товарів</w:t>
      </w:r>
      <w:r w:rsidRPr="00453392">
        <w:rPr>
          <w:color w:val="333333"/>
          <w:sz w:val="28"/>
          <w:szCs w:val="28"/>
          <w:lang w:val="uk-UA"/>
        </w:rPr>
        <w:t>:</w:t>
      </w:r>
    </w:p>
    <w:p w14:paraId="0197694B" w14:textId="3274DF95" w:rsidR="00915556" w:rsidRPr="00453392" w:rsidRDefault="0005108E" w:rsidP="0005108E">
      <w:pPr>
        <w:pStyle w:val="rvps2"/>
        <w:spacing w:before="0" w:beforeAutospacing="0" w:after="0" w:afterAutospacing="0"/>
        <w:ind w:firstLine="709"/>
        <w:jc w:val="both"/>
        <w:rPr>
          <w:color w:val="333333"/>
          <w:sz w:val="28"/>
          <w:szCs w:val="28"/>
          <w:lang w:val="uk-UA"/>
        </w:rPr>
      </w:pPr>
      <w:bookmarkStart w:id="54" w:name="n257"/>
      <w:bookmarkEnd w:id="54"/>
      <w:r w:rsidRPr="00453392">
        <w:rPr>
          <w:color w:val="333333"/>
          <w:sz w:val="28"/>
          <w:szCs w:val="28"/>
          <w:lang w:val="uk-UA"/>
        </w:rPr>
        <w:t xml:space="preserve">- </w:t>
      </w:r>
      <w:r w:rsidR="00915556" w:rsidRPr="00453392">
        <w:rPr>
          <w:color w:val="333333"/>
          <w:sz w:val="28"/>
          <w:szCs w:val="28"/>
          <w:lang w:val="uk-UA"/>
        </w:rPr>
        <w:t>здійснюють контроль правильності класифікації задекларованих або оформлених товарів із застосуванням однакових підходів до класифікації товарів згідно з</w:t>
      </w:r>
      <w:r w:rsidR="00915556" w:rsidRPr="00453392">
        <w:rPr>
          <w:rStyle w:val="apple-converted-space"/>
          <w:color w:val="333333"/>
          <w:sz w:val="28"/>
          <w:szCs w:val="28"/>
          <w:lang w:val="uk-UA"/>
        </w:rPr>
        <w:t> </w:t>
      </w:r>
      <w:hyperlink r:id="rId10" w:tgtFrame="_blank" w:history="1">
        <w:r w:rsidR="00915556" w:rsidRPr="00453392">
          <w:rPr>
            <w:rStyle w:val="a7"/>
            <w:color w:val="000099"/>
            <w:sz w:val="28"/>
            <w:szCs w:val="28"/>
            <w:lang w:val="uk-UA"/>
          </w:rPr>
          <w:t>УКТ ЗЕД</w:t>
        </w:r>
      </w:hyperlink>
      <w:r w:rsidR="00915556" w:rsidRPr="00453392">
        <w:rPr>
          <w:color w:val="333333"/>
          <w:sz w:val="28"/>
          <w:szCs w:val="28"/>
          <w:lang w:val="uk-UA"/>
        </w:rPr>
        <w:t>;</w:t>
      </w:r>
    </w:p>
    <w:p w14:paraId="28AF19EB" w14:textId="737E34C2" w:rsidR="00915556" w:rsidRPr="00453392" w:rsidRDefault="0005108E" w:rsidP="0005108E">
      <w:pPr>
        <w:pStyle w:val="rvps2"/>
        <w:spacing w:before="0" w:beforeAutospacing="0" w:after="0" w:afterAutospacing="0"/>
        <w:ind w:firstLine="709"/>
        <w:jc w:val="both"/>
        <w:rPr>
          <w:color w:val="333333"/>
          <w:sz w:val="28"/>
          <w:szCs w:val="28"/>
          <w:lang w:val="uk-UA"/>
        </w:rPr>
      </w:pPr>
      <w:bookmarkStart w:id="55" w:name="n258"/>
      <w:bookmarkEnd w:id="55"/>
      <w:r w:rsidRPr="00453392">
        <w:rPr>
          <w:color w:val="333333"/>
          <w:sz w:val="28"/>
          <w:szCs w:val="28"/>
          <w:lang w:val="uk-UA"/>
        </w:rPr>
        <w:t xml:space="preserve">- </w:t>
      </w:r>
      <w:r w:rsidR="00915556" w:rsidRPr="00453392">
        <w:rPr>
          <w:color w:val="333333"/>
          <w:sz w:val="28"/>
          <w:szCs w:val="28"/>
          <w:lang w:val="uk-UA"/>
        </w:rPr>
        <w:t>проводять контрольні заходи щодо класифікаційної роботи в підрозділах митного оформлення, включаючи вибіркові перевірки оформлених митних декларацій;</w:t>
      </w:r>
    </w:p>
    <w:p w14:paraId="3F11F418" w14:textId="77777777" w:rsidR="00E074FF" w:rsidRPr="00453392" w:rsidRDefault="0005108E" w:rsidP="0005108E">
      <w:pPr>
        <w:pStyle w:val="rvps2"/>
        <w:spacing w:before="0" w:beforeAutospacing="0" w:after="0" w:afterAutospacing="0"/>
        <w:ind w:firstLine="709"/>
        <w:jc w:val="both"/>
        <w:rPr>
          <w:color w:val="333333"/>
          <w:shd w:val="clear" w:color="auto" w:fill="FFFFFF"/>
          <w:lang w:val="uk-UA"/>
        </w:rPr>
      </w:pPr>
      <w:bookmarkStart w:id="56" w:name="n259"/>
      <w:bookmarkEnd w:id="56"/>
      <w:r w:rsidRPr="00453392">
        <w:rPr>
          <w:color w:val="333333"/>
          <w:sz w:val="28"/>
          <w:szCs w:val="28"/>
          <w:lang w:val="uk-UA"/>
        </w:rPr>
        <w:t xml:space="preserve">- </w:t>
      </w:r>
      <w:r w:rsidR="00915556" w:rsidRPr="00453392">
        <w:rPr>
          <w:color w:val="333333"/>
          <w:sz w:val="28"/>
          <w:szCs w:val="28"/>
          <w:lang w:val="uk-UA"/>
        </w:rPr>
        <w:t xml:space="preserve">приймають </w:t>
      </w:r>
      <w:bookmarkStart w:id="57" w:name="n260"/>
      <w:bookmarkEnd w:id="57"/>
      <w:r w:rsidR="00E074FF" w:rsidRPr="00453392">
        <w:rPr>
          <w:color w:val="333333"/>
          <w:sz w:val="28"/>
          <w:szCs w:val="28"/>
          <w:shd w:val="clear" w:color="auto" w:fill="FFFFFF"/>
          <w:lang w:val="uk-UA"/>
        </w:rPr>
        <w:t>рішення щодо класифікації товарів;</w:t>
      </w:r>
    </w:p>
    <w:p w14:paraId="58E6E727" w14:textId="4B77695D" w:rsidR="00915556" w:rsidRPr="00453392" w:rsidRDefault="0005108E" w:rsidP="0005108E">
      <w:pPr>
        <w:pStyle w:val="rvps2"/>
        <w:spacing w:before="0" w:beforeAutospacing="0" w:after="0" w:afterAutospacing="0"/>
        <w:ind w:firstLine="709"/>
        <w:jc w:val="both"/>
        <w:rPr>
          <w:color w:val="333333"/>
          <w:sz w:val="28"/>
          <w:szCs w:val="28"/>
          <w:lang w:val="uk-UA"/>
        </w:rPr>
      </w:pPr>
      <w:r w:rsidRPr="00453392">
        <w:rPr>
          <w:color w:val="333333"/>
          <w:sz w:val="28"/>
          <w:szCs w:val="28"/>
          <w:lang w:val="uk-UA"/>
        </w:rPr>
        <w:t xml:space="preserve">- </w:t>
      </w:r>
      <w:r w:rsidR="00915556" w:rsidRPr="00453392">
        <w:rPr>
          <w:color w:val="333333"/>
          <w:sz w:val="28"/>
          <w:szCs w:val="28"/>
          <w:lang w:val="uk-UA"/>
        </w:rPr>
        <w:t>приймають рішення щодо зобов’язуючої інформації з питань класифікації товарів;</w:t>
      </w:r>
    </w:p>
    <w:p w14:paraId="3876F7C1" w14:textId="33893A85"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58" w:name="n261"/>
      <w:bookmarkEnd w:id="58"/>
      <w:r w:rsidRPr="00453392">
        <w:rPr>
          <w:color w:val="333333"/>
          <w:sz w:val="28"/>
          <w:szCs w:val="28"/>
          <w:lang w:val="uk-UA"/>
        </w:rPr>
        <w:t xml:space="preserve">- </w:t>
      </w:r>
      <w:r w:rsidR="00915556" w:rsidRPr="00453392">
        <w:rPr>
          <w:color w:val="333333"/>
          <w:sz w:val="28"/>
          <w:szCs w:val="28"/>
          <w:lang w:val="uk-UA"/>
        </w:rPr>
        <w:t>вносять відомості про прийняті Рішення та рішення щодо зобов’язуючої інформації з питань класифікації товарів до систем, що забезпечують функціонування електронних інформаційних ресурсів митних органів;</w:t>
      </w:r>
    </w:p>
    <w:p w14:paraId="470B848C" w14:textId="5CD7E942"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59" w:name="n262"/>
      <w:bookmarkEnd w:id="59"/>
      <w:r w:rsidRPr="00453392">
        <w:rPr>
          <w:color w:val="333333"/>
          <w:sz w:val="28"/>
          <w:szCs w:val="28"/>
          <w:lang w:val="uk-UA"/>
        </w:rPr>
        <w:t xml:space="preserve">- </w:t>
      </w:r>
      <w:r w:rsidR="00915556" w:rsidRPr="00453392">
        <w:rPr>
          <w:color w:val="333333"/>
          <w:sz w:val="28"/>
          <w:szCs w:val="28"/>
          <w:lang w:val="uk-UA"/>
        </w:rPr>
        <w:t>забезпечують оприлюднення інформації про Рішення та рішення щодо зобов’язуючої інформації з питань класифікації товарів;</w:t>
      </w:r>
    </w:p>
    <w:p w14:paraId="1FE8DC1B" w14:textId="78802125"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60" w:name="n263"/>
      <w:bookmarkEnd w:id="60"/>
      <w:r w:rsidRPr="00453392">
        <w:rPr>
          <w:color w:val="333333"/>
          <w:sz w:val="28"/>
          <w:szCs w:val="28"/>
          <w:lang w:val="uk-UA"/>
        </w:rPr>
        <w:t xml:space="preserve">- </w:t>
      </w:r>
      <w:r w:rsidR="00915556" w:rsidRPr="00453392">
        <w:rPr>
          <w:color w:val="333333"/>
          <w:sz w:val="28"/>
          <w:szCs w:val="28"/>
          <w:lang w:val="uk-UA"/>
        </w:rPr>
        <w:t>готують та здійснюють направлення запитів до спеціалізованого органу з питань експертизи та досліджень Держмитслужби, або іншої експертної установи (організації) з метою встановлення характеристик, визначальних для класифікації товарів;</w:t>
      </w:r>
    </w:p>
    <w:p w14:paraId="4350CB34" w14:textId="01C65E5F"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61" w:name="n264"/>
      <w:bookmarkEnd w:id="61"/>
      <w:r w:rsidRPr="00453392">
        <w:rPr>
          <w:color w:val="333333"/>
          <w:sz w:val="28"/>
          <w:szCs w:val="28"/>
          <w:lang w:val="uk-UA"/>
        </w:rPr>
        <w:t xml:space="preserve">- </w:t>
      </w:r>
      <w:r w:rsidR="00915556" w:rsidRPr="00453392">
        <w:rPr>
          <w:color w:val="333333"/>
          <w:sz w:val="28"/>
          <w:szCs w:val="28"/>
          <w:lang w:val="uk-UA"/>
        </w:rPr>
        <w:t>ініціюють та мають право особисто брати участь у здійсненні митного огляду товарів з метою ідентифікації та встановлення характеристик товарів, визначальних для їх класифікації відповідно до вимог</w:t>
      </w:r>
      <w:r w:rsidR="00915556" w:rsidRPr="00453392">
        <w:rPr>
          <w:rStyle w:val="apple-converted-space"/>
          <w:color w:val="333333"/>
          <w:sz w:val="28"/>
          <w:szCs w:val="28"/>
          <w:lang w:val="uk-UA"/>
        </w:rPr>
        <w:t> </w:t>
      </w:r>
      <w:hyperlink r:id="rId11" w:tgtFrame="_blank" w:history="1">
        <w:r w:rsidR="00915556" w:rsidRPr="00453392">
          <w:rPr>
            <w:rStyle w:val="a7"/>
            <w:color w:val="000099"/>
            <w:sz w:val="28"/>
            <w:szCs w:val="28"/>
            <w:lang w:val="uk-UA"/>
          </w:rPr>
          <w:t>УКТ ЗЕД</w:t>
        </w:r>
      </w:hyperlink>
      <w:r w:rsidR="00915556" w:rsidRPr="00453392">
        <w:rPr>
          <w:color w:val="333333"/>
          <w:sz w:val="28"/>
          <w:szCs w:val="28"/>
          <w:lang w:val="uk-UA"/>
        </w:rPr>
        <w:t>, тощо.</w:t>
      </w:r>
    </w:p>
    <w:p w14:paraId="2402159C" w14:textId="04BC8DDD" w:rsidR="00915556" w:rsidRPr="00453392" w:rsidRDefault="00915556" w:rsidP="0005108E">
      <w:pPr>
        <w:pStyle w:val="rvps2"/>
        <w:spacing w:before="0" w:beforeAutospacing="0" w:after="0" w:afterAutospacing="0"/>
        <w:ind w:firstLine="709"/>
        <w:jc w:val="both"/>
        <w:rPr>
          <w:color w:val="333333"/>
          <w:sz w:val="28"/>
          <w:szCs w:val="28"/>
          <w:lang w:val="uk-UA"/>
        </w:rPr>
      </w:pPr>
      <w:r w:rsidRPr="00453392">
        <w:rPr>
          <w:color w:val="333333"/>
          <w:sz w:val="28"/>
          <w:szCs w:val="28"/>
          <w:lang w:val="uk-UA"/>
        </w:rPr>
        <w:t>Посадові особи спеціалізованого підрозділу митниці та підрозділів митного оформлення здійснюють контроль правильності класифікації товарів під час виконання митних формальностей. Обсяг митного контролю, достатнього для забезпечення додержання правил класифікації товарів, визначається на підставі результатів застосування системи управління ризиками.</w:t>
      </w:r>
    </w:p>
    <w:p w14:paraId="7F03CDB8" w14:textId="2002789C"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62" w:name="n268"/>
      <w:bookmarkEnd w:id="62"/>
      <w:r w:rsidRPr="00453392">
        <w:rPr>
          <w:i/>
          <w:iCs/>
          <w:color w:val="333333"/>
          <w:sz w:val="28"/>
          <w:szCs w:val="28"/>
          <w:lang w:val="uk-UA"/>
        </w:rPr>
        <w:t>Контроль правильності класифікації товарів здійснюється шляхом</w:t>
      </w:r>
      <w:r w:rsidRPr="00453392">
        <w:rPr>
          <w:color w:val="333333"/>
          <w:sz w:val="28"/>
          <w:szCs w:val="28"/>
          <w:lang w:val="uk-UA"/>
        </w:rPr>
        <w:t xml:space="preserve"> перевірки відповідності:</w:t>
      </w:r>
    </w:p>
    <w:p w14:paraId="4FF81A0F" w14:textId="6B6AD5CD"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63" w:name="n269"/>
      <w:bookmarkEnd w:id="63"/>
      <w:r w:rsidRPr="00453392">
        <w:rPr>
          <w:color w:val="333333"/>
          <w:sz w:val="28"/>
          <w:szCs w:val="28"/>
          <w:lang w:val="uk-UA"/>
        </w:rPr>
        <w:t xml:space="preserve">- </w:t>
      </w:r>
      <w:r w:rsidR="00915556" w:rsidRPr="00453392">
        <w:rPr>
          <w:color w:val="333333"/>
          <w:sz w:val="28"/>
          <w:szCs w:val="28"/>
          <w:lang w:val="uk-UA"/>
        </w:rPr>
        <w:t>опису товару в митній декларації процедурі декларування відповідно до вимог</w:t>
      </w:r>
      <w:r w:rsidR="00915556" w:rsidRPr="00453392">
        <w:rPr>
          <w:rStyle w:val="apple-converted-space"/>
          <w:color w:val="333333"/>
          <w:sz w:val="28"/>
          <w:szCs w:val="28"/>
          <w:lang w:val="uk-UA"/>
        </w:rPr>
        <w:t> </w:t>
      </w:r>
      <w:r w:rsidR="00915556" w:rsidRPr="00453392">
        <w:rPr>
          <w:color w:val="333333"/>
          <w:sz w:val="28"/>
          <w:szCs w:val="28"/>
          <w:lang w:val="uk-UA"/>
        </w:rPr>
        <w:t>Митного кодексу України;</w:t>
      </w:r>
    </w:p>
    <w:p w14:paraId="7C0C81D8" w14:textId="15CEB260"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64" w:name="n270"/>
      <w:bookmarkEnd w:id="64"/>
      <w:r w:rsidRPr="00453392">
        <w:rPr>
          <w:color w:val="333333"/>
          <w:sz w:val="28"/>
          <w:szCs w:val="28"/>
          <w:lang w:val="uk-UA"/>
        </w:rPr>
        <w:t xml:space="preserve">- </w:t>
      </w:r>
      <w:r w:rsidR="00915556" w:rsidRPr="00453392">
        <w:rPr>
          <w:color w:val="333333"/>
          <w:sz w:val="28"/>
          <w:szCs w:val="28"/>
          <w:lang w:val="uk-UA"/>
        </w:rPr>
        <w:t>відомостей про товар та код товару згідно з</w:t>
      </w:r>
      <w:r w:rsidR="00915556" w:rsidRPr="00453392">
        <w:rPr>
          <w:rStyle w:val="apple-converted-space"/>
          <w:color w:val="333333"/>
          <w:sz w:val="28"/>
          <w:szCs w:val="28"/>
          <w:lang w:val="uk-UA"/>
        </w:rPr>
        <w:t> </w:t>
      </w:r>
      <w:hyperlink r:id="rId12" w:tgtFrame="_blank" w:history="1">
        <w:r w:rsidR="00915556" w:rsidRPr="00453392">
          <w:rPr>
            <w:rStyle w:val="a7"/>
            <w:color w:val="000099"/>
            <w:sz w:val="28"/>
            <w:szCs w:val="28"/>
            <w:lang w:val="uk-UA"/>
          </w:rPr>
          <w:t>УКТ ЗЕД</w:t>
        </w:r>
      </w:hyperlink>
      <w:r w:rsidR="00915556" w:rsidRPr="00453392">
        <w:rPr>
          <w:color w:val="333333"/>
          <w:sz w:val="28"/>
          <w:szCs w:val="28"/>
          <w:lang w:val="uk-UA"/>
        </w:rPr>
        <w:t>, заявлених у митній декларації, відомостям про товар (найменування, опис, визначальні характеристики для класифікації товарів тощо), зазначеним у наданих для митного контролю документах, шляхом перевірки дотримання вимог Основних правил інтерпретації УКТ ЗЕД, із врахуванням Пояснень до УКТ ЗЕД, рекомендацій, розроблених Держмитслужбою.</w:t>
      </w:r>
    </w:p>
    <w:p w14:paraId="06DE37DB" w14:textId="5B44B459"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65" w:name="n271"/>
      <w:bookmarkEnd w:id="65"/>
      <w:r w:rsidRPr="00453392">
        <w:rPr>
          <w:color w:val="333333"/>
          <w:sz w:val="28"/>
          <w:szCs w:val="28"/>
          <w:lang w:val="uk-UA"/>
        </w:rPr>
        <w:lastRenderedPageBreak/>
        <w:t>У разі якщо посадова особа митного поста не може однозначно перевірити правильність класифікації товарів на підставі задекларованих відомостей, така посадова особа у паперовій або електронній формі надсилає повідомлення декларанту або уповноваженій ним особі про необхідність надання додаткових документів та/або відомостей, які підтверджують задекларований код товару згідно з</w:t>
      </w:r>
      <w:r w:rsidRPr="00453392">
        <w:rPr>
          <w:rStyle w:val="apple-converted-space"/>
          <w:color w:val="333333"/>
          <w:sz w:val="28"/>
          <w:szCs w:val="28"/>
          <w:lang w:val="uk-UA"/>
        </w:rPr>
        <w:t> </w:t>
      </w:r>
      <w:hyperlink r:id="rId13" w:tgtFrame="_blank" w:history="1">
        <w:r w:rsidRPr="00453392">
          <w:rPr>
            <w:rStyle w:val="a7"/>
            <w:color w:val="000099"/>
            <w:sz w:val="28"/>
            <w:szCs w:val="28"/>
            <w:lang w:val="uk-UA"/>
          </w:rPr>
          <w:t>УКТ ЗЕД</w:t>
        </w:r>
      </w:hyperlink>
      <w:r w:rsidRPr="00453392">
        <w:rPr>
          <w:color w:val="333333"/>
          <w:sz w:val="28"/>
          <w:szCs w:val="28"/>
          <w:lang w:val="uk-UA"/>
        </w:rPr>
        <w:t>. Строк надання додаткових документів та/або відомостей не має перевищувати 10 календарних днів з дня отримання такого повідомлення.</w:t>
      </w:r>
    </w:p>
    <w:p w14:paraId="16116DC1" w14:textId="4B7CE3D4"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66" w:name="n272"/>
      <w:bookmarkEnd w:id="66"/>
      <w:r w:rsidRPr="00453392">
        <w:rPr>
          <w:color w:val="333333"/>
          <w:sz w:val="28"/>
          <w:szCs w:val="28"/>
          <w:lang w:val="uk-UA"/>
        </w:rPr>
        <w:t>У разі відмови у наданні або ненаданні таких додаткових документів та/або відомостей, перевірка правильності класифікації товарів здійснюється за наявними документами та/або відомостями з використанням довідкової інформації.</w:t>
      </w:r>
    </w:p>
    <w:p w14:paraId="35AC4A7F" w14:textId="417A6C96"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67" w:name="n273"/>
      <w:bookmarkEnd w:id="67"/>
      <w:r w:rsidRPr="00453392">
        <w:rPr>
          <w:color w:val="333333"/>
          <w:sz w:val="28"/>
          <w:szCs w:val="28"/>
          <w:lang w:val="uk-UA"/>
        </w:rPr>
        <w:t>У разі надання додаткових документів та/або відомостей, такі документи та/або відомості обов’язково враховуються під час перевірки правильності класифікації товарів, за результатами якої посадова особа підрозділу митного оформлення:</w:t>
      </w:r>
    </w:p>
    <w:p w14:paraId="2DB2CB9F" w14:textId="04279D7C"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68" w:name="n274"/>
      <w:bookmarkEnd w:id="68"/>
      <w:r w:rsidRPr="00453392">
        <w:rPr>
          <w:color w:val="333333"/>
          <w:sz w:val="28"/>
          <w:szCs w:val="28"/>
          <w:lang w:val="uk-UA"/>
        </w:rPr>
        <w:t xml:space="preserve">- </w:t>
      </w:r>
      <w:r w:rsidR="00915556" w:rsidRPr="00453392">
        <w:rPr>
          <w:color w:val="333333"/>
          <w:sz w:val="28"/>
          <w:szCs w:val="28"/>
          <w:lang w:val="uk-UA"/>
        </w:rPr>
        <w:t>підтверджує задекларований код товару згідно з</w:t>
      </w:r>
      <w:r w:rsidR="00915556" w:rsidRPr="00453392">
        <w:rPr>
          <w:rStyle w:val="apple-converted-space"/>
          <w:color w:val="333333"/>
          <w:sz w:val="28"/>
          <w:szCs w:val="28"/>
          <w:lang w:val="uk-UA"/>
        </w:rPr>
        <w:t> </w:t>
      </w:r>
      <w:hyperlink r:id="rId14" w:tgtFrame="_blank" w:history="1">
        <w:r w:rsidR="00915556" w:rsidRPr="00453392">
          <w:rPr>
            <w:rStyle w:val="a7"/>
            <w:color w:val="000099"/>
            <w:sz w:val="28"/>
            <w:szCs w:val="28"/>
            <w:lang w:val="uk-UA"/>
          </w:rPr>
          <w:t>УКТ ЗЕД</w:t>
        </w:r>
      </w:hyperlink>
      <w:r w:rsidR="00915556" w:rsidRPr="00453392">
        <w:rPr>
          <w:color w:val="333333"/>
          <w:sz w:val="28"/>
          <w:szCs w:val="28"/>
          <w:lang w:val="uk-UA"/>
        </w:rPr>
        <w:t>; або</w:t>
      </w:r>
    </w:p>
    <w:p w14:paraId="3F3A524D" w14:textId="4164BA01"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69" w:name="n275"/>
      <w:bookmarkEnd w:id="69"/>
      <w:r w:rsidRPr="00453392">
        <w:rPr>
          <w:color w:val="333333"/>
          <w:sz w:val="28"/>
          <w:szCs w:val="28"/>
          <w:lang w:val="uk-UA"/>
        </w:rPr>
        <w:t xml:space="preserve">- </w:t>
      </w:r>
      <w:r w:rsidR="00915556" w:rsidRPr="00453392">
        <w:rPr>
          <w:color w:val="333333"/>
          <w:sz w:val="28"/>
          <w:szCs w:val="28"/>
          <w:lang w:val="uk-UA"/>
        </w:rPr>
        <w:t>передає виконання митної формальності щодо перевірки правильності класифікації товарів за митною декларацією до спеціалізованого підрозділу митниці.</w:t>
      </w:r>
    </w:p>
    <w:p w14:paraId="3C7B455F" w14:textId="7B67F47D"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70" w:name="n276"/>
      <w:bookmarkStart w:id="71" w:name="n284"/>
      <w:bookmarkEnd w:id="70"/>
      <w:bookmarkEnd w:id="71"/>
      <w:r w:rsidRPr="00453392">
        <w:rPr>
          <w:color w:val="333333"/>
          <w:sz w:val="28"/>
          <w:szCs w:val="28"/>
          <w:lang w:val="uk-UA"/>
        </w:rPr>
        <w:t>Якщо за результатами розгляду</w:t>
      </w:r>
      <w:r w:rsidRPr="00453392">
        <w:rPr>
          <w:rStyle w:val="apple-converted-space"/>
          <w:color w:val="333333"/>
          <w:sz w:val="28"/>
          <w:szCs w:val="28"/>
          <w:lang w:val="uk-UA"/>
        </w:rPr>
        <w:t> </w:t>
      </w:r>
      <w:r w:rsidR="007541C9" w:rsidRPr="00453392">
        <w:rPr>
          <w:color w:val="333333"/>
          <w:sz w:val="28"/>
          <w:szCs w:val="28"/>
          <w:lang w:val="uk-UA"/>
        </w:rPr>
        <w:t>запит</w:t>
      </w:r>
      <w:r w:rsidRPr="00453392">
        <w:rPr>
          <w:color w:val="333333"/>
          <w:sz w:val="28"/>
          <w:szCs w:val="28"/>
          <w:lang w:val="uk-UA"/>
        </w:rPr>
        <w:t xml:space="preserve">у </w:t>
      </w:r>
      <w:r w:rsidR="007541C9" w:rsidRPr="00453392">
        <w:rPr>
          <w:color w:val="333333"/>
          <w:sz w:val="28"/>
          <w:szCs w:val="28"/>
          <w:lang w:val="uk-UA"/>
        </w:rPr>
        <w:t xml:space="preserve">від підрозділу митного оформлення у спеціалізованого підрозділу </w:t>
      </w:r>
      <w:r w:rsidRPr="00453392">
        <w:rPr>
          <w:color w:val="333333"/>
          <w:sz w:val="28"/>
          <w:szCs w:val="28"/>
          <w:lang w:val="uk-UA"/>
        </w:rPr>
        <w:t>виникає потреба у проведенні митного огляду з метою ідентифікації та встановлення характеристик товарів, визначальних для їх класифікації відповідно до вимог</w:t>
      </w:r>
      <w:r w:rsidRPr="00453392">
        <w:rPr>
          <w:rStyle w:val="apple-converted-space"/>
          <w:color w:val="333333"/>
          <w:sz w:val="28"/>
          <w:szCs w:val="28"/>
          <w:lang w:val="uk-UA"/>
        </w:rPr>
        <w:t> </w:t>
      </w:r>
      <w:hyperlink r:id="rId15" w:tgtFrame="_blank" w:history="1">
        <w:r w:rsidRPr="00453392">
          <w:rPr>
            <w:rStyle w:val="a7"/>
            <w:color w:val="000099"/>
            <w:sz w:val="28"/>
            <w:szCs w:val="28"/>
            <w:lang w:val="uk-UA"/>
          </w:rPr>
          <w:t>УКТЗЕД</w:t>
        </w:r>
      </w:hyperlink>
      <w:r w:rsidRPr="00453392">
        <w:rPr>
          <w:color w:val="333333"/>
          <w:sz w:val="28"/>
          <w:szCs w:val="28"/>
          <w:lang w:val="uk-UA"/>
        </w:rPr>
        <w:t xml:space="preserve">, </w:t>
      </w:r>
      <w:r w:rsidR="007541C9" w:rsidRPr="00453392">
        <w:rPr>
          <w:color w:val="333333"/>
          <w:sz w:val="28"/>
          <w:szCs w:val="28"/>
          <w:lang w:val="uk-UA"/>
        </w:rPr>
        <w:t xml:space="preserve">така </w:t>
      </w:r>
      <w:r w:rsidRPr="00453392">
        <w:rPr>
          <w:color w:val="333333"/>
          <w:sz w:val="28"/>
          <w:szCs w:val="28"/>
          <w:lang w:val="uk-UA"/>
        </w:rPr>
        <w:t>посадова особа ініціює проведення такого митного огляду та має право особисто брати участь у здійсненні такого митного огляду.</w:t>
      </w:r>
    </w:p>
    <w:p w14:paraId="72AA7C78" w14:textId="39DF0B17"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72" w:name="n285"/>
      <w:bookmarkStart w:id="73" w:name="n286"/>
      <w:bookmarkEnd w:id="72"/>
      <w:bookmarkEnd w:id="73"/>
      <w:r w:rsidRPr="00453392">
        <w:rPr>
          <w:color w:val="333333"/>
          <w:sz w:val="28"/>
          <w:szCs w:val="28"/>
          <w:lang w:val="uk-UA"/>
        </w:rPr>
        <w:t xml:space="preserve">Посадова особа </w:t>
      </w:r>
      <w:r w:rsidR="007541C9" w:rsidRPr="00453392">
        <w:rPr>
          <w:color w:val="333333"/>
          <w:sz w:val="28"/>
          <w:szCs w:val="28"/>
          <w:lang w:val="uk-UA"/>
        </w:rPr>
        <w:t xml:space="preserve">спеціалізованого підрозділу митниці </w:t>
      </w:r>
      <w:r w:rsidRPr="00453392">
        <w:rPr>
          <w:color w:val="333333"/>
          <w:sz w:val="28"/>
          <w:szCs w:val="28"/>
          <w:lang w:val="uk-UA"/>
        </w:rPr>
        <w:t xml:space="preserve"> у строк не більше 10 календарних днів з дня отримання</w:t>
      </w:r>
      <w:r w:rsidRPr="00453392">
        <w:rPr>
          <w:rStyle w:val="apple-converted-space"/>
          <w:color w:val="333333"/>
          <w:sz w:val="28"/>
          <w:szCs w:val="28"/>
          <w:lang w:val="uk-UA"/>
        </w:rPr>
        <w:t> </w:t>
      </w:r>
      <w:hyperlink r:id="rId16" w:anchor="n219" w:tgtFrame="_blank" w:history="1">
        <w:r w:rsidR="007541C9" w:rsidRPr="00453392">
          <w:rPr>
            <w:rStyle w:val="a7"/>
            <w:color w:val="000099"/>
            <w:sz w:val="28"/>
            <w:szCs w:val="28"/>
            <w:lang w:val="uk-UA"/>
          </w:rPr>
          <w:t>запиту</w:t>
        </w:r>
      </w:hyperlink>
      <w:r w:rsidRPr="00453392">
        <w:rPr>
          <w:rStyle w:val="apple-converted-space"/>
          <w:color w:val="333333"/>
          <w:sz w:val="28"/>
          <w:szCs w:val="28"/>
          <w:lang w:val="uk-UA"/>
        </w:rPr>
        <w:t> </w:t>
      </w:r>
      <w:r w:rsidRPr="00453392">
        <w:rPr>
          <w:color w:val="333333"/>
          <w:sz w:val="28"/>
          <w:szCs w:val="28"/>
          <w:lang w:val="uk-UA"/>
        </w:rPr>
        <w:t>здійснює класифікацію товарів, за результатами якої:</w:t>
      </w:r>
    </w:p>
    <w:p w14:paraId="1175F72A" w14:textId="57D3EAF5"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74" w:name="n287"/>
      <w:bookmarkEnd w:id="74"/>
      <w:r w:rsidRPr="00453392">
        <w:rPr>
          <w:color w:val="333333"/>
          <w:sz w:val="28"/>
          <w:szCs w:val="28"/>
          <w:lang w:val="uk-UA"/>
        </w:rPr>
        <w:t xml:space="preserve">- </w:t>
      </w:r>
      <w:r w:rsidR="00915556" w:rsidRPr="00453392">
        <w:rPr>
          <w:color w:val="333333"/>
          <w:sz w:val="28"/>
          <w:szCs w:val="28"/>
          <w:lang w:val="uk-UA"/>
        </w:rPr>
        <w:t>підтверджує задекларований код товару згідно з</w:t>
      </w:r>
      <w:r w:rsidR="00915556" w:rsidRPr="00453392">
        <w:rPr>
          <w:rStyle w:val="apple-converted-space"/>
          <w:color w:val="333333"/>
          <w:sz w:val="28"/>
          <w:szCs w:val="28"/>
          <w:lang w:val="uk-UA"/>
        </w:rPr>
        <w:t> </w:t>
      </w:r>
      <w:hyperlink r:id="rId17" w:tgtFrame="_blank" w:history="1">
        <w:r w:rsidR="00915556" w:rsidRPr="00453392">
          <w:rPr>
            <w:rStyle w:val="a7"/>
            <w:color w:val="000099"/>
            <w:sz w:val="28"/>
            <w:szCs w:val="28"/>
            <w:lang w:val="uk-UA"/>
          </w:rPr>
          <w:t>УКТЗЕД</w:t>
        </w:r>
      </w:hyperlink>
      <w:r w:rsidR="00915556" w:rsidRPr="00453392">
        <w:rPr>
          <w:color w:val="333333"/>
          <w:sz w:val="28"/>
          <w:szCs w:val="28"/>
          <w:lang w:val="uk-UA"/>
        </w:rPr>
        <w:t>; або</w:t>
      </w:r>
    </w:p>
    <w:p w14:paraId="7597CB90" w14:textId="0F555A6C"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75" w:name="n288"/>
      <w:bookmarkEnd w:id="75"/>
      <w:r w:rsidRPr="00453392">
        <w:rPr>
          <w:color w:val="333333"/>
          <w:sz w:val="28"/>
          <w:szCs w:val="28"/>
          <w:lang w:val="uk-UA"/>
        </w:rPr>
        <w:t xml:space="preserve">- </w:t>
      </w:r>
      <w:r w:rsidR="00915556" w:rsidRPr="00453392">
        <w:rPr>
          <w:color w:val="333333"/>
          <w:sz w:val="28"/>
          <w:szCs w:val="28"/>
          <w:lang w:val="uk-UA"/>
        </w:rPr>
        <w:t xml:space="preserve">приймає </w:t>
      </w:r>
      <w:r w:rsidRPr="00453392">
        <w:rPr>
          <w:color w:val="333333"/>
          <w:sz w:val="28"/>
          <w:szCs w:val="28"/>
          <w:lang w:val="uk-UA"/>
        </w:rPr>
        <w:t>рішення щодо класифікації товару.</w:t>
      </w:r>
    </w:p>
    <w:p w14:paraId="5B695430" w14:textId="006577CB" w:rsidR="00915556" w:rsidRPr="00453392" w:rsidRDefault="007541C9" w:rsidP="0005108E">
      <w:pPr>
        <w:pStyle w:val="rvps2"/>
        <w:spacing w:before="0" w:beforeAutospacing="0" w:after="0" w:afterAutospacing="0"/>
        <w:ind w:firstLine="709"/>
        <w:jc w:val="both"/>
        <w:rPr>
          <w:color w:val="333333"/>
          <w:sz w:val="28"/>
          <w:szCs w:val="28"/>
          <w:lang w:val="uk-UA"/>
        </w:rPr>
      </w:pPr>
      <w:bookmarkStart w:id="76" w:name="n289"/>
      <w:bookmarkEnd w:id="76"/>
      <w:r w:rsidRPr="00453392">
        <w:rPr>
          <w:color w:val="333333"/>
          <w:sz w:val="28"/>
          <w:szCs w:val="28"/>
          <w:lang w:val="uk-UA"/>
        </w:rPr>
        <w:t>У</w:t>
      </w:r>
      <w:r w:rsidR="00915556" w:rsidRPr="00453392">
        <w:rPr>
          <w:color w:val="333333"/>
          <w:sz w:val="28"/>
          <w:szCs w:val="28"/>
          <w:lang w:val="uk-UA"/>
        </w:rPr>
        <w:t xml:space="preserve"> разі якщо підтверджується задекларований код товару згідно з</w:t>
      </w:r>
      <w:r w:rsidR="00915556" w:rsidRPr="00453392">
        <w:rPr>
          <w:rStyle w:val="apple-converted-space"/>
          <w:color w:val="333333"/>
          <w:sz w:val="28"/>
          <w:szCs w:val="28"/>
          <w:lang w:val="uk-UA"/>
        </w:rPr>
        <w:t> </w:t>
      </w:r>
      <w:hyperlink r:id="rId18" w:tgtFrame="_blank" w:history="1">
        <w:r w:rsidR="00915556" w:rsidRPr="00453392">
          <w:rPr>
            <w:rStyle w:val="a7"/>
            <w:color w:val="000099"/>
            <w:sz w:val="28"/>
            <w:szCs w:val="28"/>
            <w:lang w:val="uk-UA"/>
          </w:rPr>
          <w:t>УКТ ЗЕД</w:t>
        </w:r>
      </w:hyperlink>
      <w:r w:rsidR="00915556" w:rsidRPr="00453392">
        <w:rPr>
          <w:color w:val="333333"/>
          <w:sz w:val="28"/>
          <w:szCs w:val="28"/>
          <w:lang w:val="uk-UA"/>
        </w:rPr>
        <w:t>, але для подальшого митного оформлення товару з дотриманням вимог законодавства необхідним є внесення змін у митн</w:t>
      </w:r>
      <w:r w:rsidRPr="00453392">
        <w:rPr>
          <w:color w:val="333333"/>
          <w:sz w:val="28"/>
          <w:szCs w:val="28"/>
          <w:lang w:val="uk-UA"/>
        </w:rPr>
        <w:t>у</w:t>
      </w:r>
      <w:r w:rsidR="00915556" w:rsidRPr="00453392">
        <w:rPr>
          <w:color w:val="333333"/>
          <w:sz w:val="28"/>
          <w:szCs w:val="28"/>
          <w:lang w:val="uk-UA"/>
        </w:rPr>
        <w:t xml:space="preserve"> деклараці</w:t>
      </w:r>
      <w:r w:rsidRPr="00453392">
        <w:rPr>
          <w:color w:val="333333"/>
          <w:sz w:val="28"/>
          <w:szCs w:val="28"/>
          <w:lang w:val="uk-UA"/>
        </w:rPr>
        <w:t>ю</w:t>
      </w:r>
      <w:r w:rsidR="00915556" w:rsidRPr="00453392">
        <w:rPr>
          <w:color w:val="333333"/>
          <w:sz w:val="28"/>
          <w:szCs w:val="28"/>
          <w:lang w:val="uk-UA"/>
        </w:rPr>
        <w:t xml:space="preserve"> в частині опису товару, </w:t>
      </w:r>
      <w:r w:rsidRPr="00453392">
        <w:rPr>
          <w:color w:val="333333"/>
          <w:sz w:val="28"/>
          <w:szCs w:val="28"/>
          <w:lang w:val="uk-UA"/>
        </w:rPr>
        <w:t>підрозділ митного оформлення</w:t>
      </w:r>
      <w:r w:rsidR="00915556" w:rsidRPr="00453392">
        <w:rPr>
          <w:color w:val="333333"/>
          <w:sz w:val="28"/>
          <w:szCs w:val="28"/>
          <w:lang w:val="uk-UA"/>
        </w:rPr>
        <w:t xml:space="preserve"> надсилає декларанту електронне повідомлення, у якому зазначаються необхідні зміни в описі товару. </w:t>
      </w:r>
    </w:p>
    <w:p w14:paraId="72CF9F75" w14:textId="3DB8D24F"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77" w:name="n290"/>
      <w:bookmarkEnd w:id="77"/>
      <w:r w:rsidRPr="00453392">
        <w:rPr>
          <w:color w:val="333333"/>
          <w:sz w:val="28"/>
          <w:szCs w:val="28"/>
          <w:lang w:val="uk-UA"/>
        </w:rPr>
        <w:t>Рішення приймається у разі необхідності зміни задекларованого коду товару згідно з УКТ ЗЕД на підставі встановлених характеристик товару, які є визначальними для його класифікації.</w:t>
      </w:r>
    </w:p>
    <w:p w14:paraId="22254C88" w14:textId="28427791"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78" w:name="n291"/>
      <w:bookmarkEnd w:id="78"/>
      <w:r w:rsidRPr="00453392">
        <w:rPr>
          <w:color w:val="333333"/>
          <w:sz w:val="28"/>
          <w:szCs w:val="28"/>
          <w:lang w:val="uk-UA"/>
        </w:rPr>
        <w:t xml:space="preserve">Для прийняття Рішення використовуються відомості, які містяться у митній декларації, інших документах, поданих для митного оформлення, а також документи та відомості, надані разом із </w:t>
      </w:r>
      <w:r w:rsidR="007541C9" w:rsidRPr="00453392">
        <w:rPr>
          <w:color w:val="333333"/>
          <w:sz w:val="28"/>
          <w:szCs w:val="28"/>
          <w:lang w:val="uk-UA"/>
        </w:rPr>
        <w:t>з</w:t>
      </w:r>
      <w:r w:rsidRPr="00453392">
        <w:rPr>
          <w:color w:val="333333"/>
          <w:sz w:val="28"/>
          <w:szCs w:val="28"/>
          <w:lang w:val="uk-UA"/>
        </w:rPr>
        <w:t>апитом</w:t>
      </w:r>
      <w:r w:rsidR="007541C9" w:rsidRPr="00453392">
        <w:rPr>
          <w:color w:val="333333"/>
          <w:sz w:val="28"/>
          <w:szCs w:val="28"/>
          <w:lang w:val="uk-UA"/>
        </w:rPr>
        <w:t>.</w:t>
      </w:r>
    </w:p>
    <w:p w14:paraId="1446319B" w14:textId="4D6158C4"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79" w:name="n292"/>
      <w:bookmarkStart w:id="80" w:name="n295"/>
      <w:bookmarkEnd w:id="79"/>
      <w:bookmarkEnd w:id="80"/>
      <w:r w:rsidRPr="00453392">
        <w:rPr>
          <w:color w:val="333333"/>
          <w:sz w:val="28"/>
          <w:szCs w:val="28"/>
          <w:lang w:val="uk-UA"/>
        </w:rPr>
        <w:t xml:space="preserve">Якщо для вирішення питання класифікації товару виникає потреба у спеціальних знаннях з різних галузей науки, техніки, мистецтвознавства тощо або у використанні спеціального обладнання і техніки, митний орган може звернутися до спеціалізованого органу з питань експертизи та досліджень </w:t>
      </w:r>
      <w:r w:rsidR="007541C9" w:rsidRPr="00453392">
        <w:rPr>
          <w:color w:val="333333"/>
          <w:sz w:val="28"/>
          <w:szCs w:val="28"/>
          <w:lang w:val="uk-UA"/>
        </w:rPr>
        <w:t>Держмитслужби</w:t>
      </w:r>
      <w:r w:rsidRPr="00453392">
        <w:rPr>
          <w:color w:val="333333"/>
          <w:sz w:val="28"/>
          <w:szCs w:val="28"/>
          <w:lang w:val="uk-UA"/>
        </w:rPr>
        <w:t xml:space="preserve"> або іншої експертної установи (організації).</w:t>
      </w:r>
    </w:p>
    <w:p w14:paraId="63E9B769" w14:textId="28A61023"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81" w:name="n296"/>
      <w:bookmarkEnd w:id="81"/>
      <w:r w:rsidRPr="00453392">
        <w:rPr>
          <w:i/>
          <w:iCs/>
          <w:color w:val="333333"/>
          <w:sz w:val="28"/>
          <w:szCs w:val="28"/>
          <w:lang w:val="uk-UA"/>
        </w:rPr>
        <w:t xml:space="preserve">Залучення </w:t>
      </w:r>
      <w:r w:rsidR="007541C9" w:rsidRPr="00453392">
        <w:rPr>
          <w:i/>
          <w:iCs/>
          <w:color w:val="333333"/>
          <w:sz w:val="28"/>
          <w:szCs w:val="28"/>
          <w:lang w:val="uk-UA"/>
        </w:rPr>
        <w:t>спеціалізованої лабораторії Держмитслужби</w:t>
      </w:r>
      <w:r w:rsidRPr="00453392">
        <w:rPr>
          <w:color w:val="333333"/>
          <w:sz w:val="28"/>
          <w:szCs w:val="28"/>
          <w:lang w:val="uk-UA"/>
        </w:rPr>
        <w:t>, або іншої експертної установи (організації) здійснюється у разі виникнення:</w:t>
      </w:r>
    </w:p>
    <w:p w14:paraId="182E2884" w14:textId="7522F3B2"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82" w:name="n297"/>
      <w:bookmarkEnd w:id="82"/>
      <w:r w:rsidRPr="00453392">
        <w:rPr>
          <w:color w:val="333333"/>
          <w:sz w:val="28"/>
          <w:szCs w:val="28"/>
          <w:lang w:val="uk-UA"/>
        </w:rPr>
        <w:lastRenderedPageBreak/>
        <w:t xml:space="preserve">- </w:t>
      </w:r>
      <w:r w:rsidR="00915556" w:rsidRPr="00453392">
        <w:rPr>
          <w:color w:val="333333"/>
          <w:sz w:val="28"/>
          <w:szCs w:val="28"/>
          <w:lang w:val="uk-UA"/>
        </w:rPr>
        <w:t>необхідності ідентифікації або лабораторної перевірки характеристик товарів, визначальних для їх класифікації;</w:t>
      </w:r>
    </w:p>
    <w:p w14:paraId="3DD4FC9C" w14:textId="6D2B7216" w:rsidR="00915556" w:rsidRPr="00453392" w:rsidRDefault="00E074FF" w:rsidP="0005108E">
      <w:pPr>
        <w:pStyle w:val="rvps2"/>
        <w:spacing w:before="0" w:beforeAutospacing="0" w:after="0" w:afterAutospacing="0"/>
        <w:ind w:firstLine="709"/>
        <w:jc w:val="both"/>
        <w:rPr>
          <w:color w:val="333333"/>
          <w:sz w:val="28"/>
          <w:szCs w:val="28"/>
          <w:lang w:val="uk-UA"/>
        </w:rPr>
      </w:pPr>
      <w:bookmarkStart w:id="83" w:name="n298"/>
      <w:bookmarkEnd w:id="83"/>
      <w:r w:rsidRPr="00453392">
        <w:rPr>
          <w:color w:val="333333"/>
          <w:sz w:val="28"/>
          <w:szCs w:val="28"/>
          <w:lang w:val="uk-UA"/>
        </w:rPr>
        <w:t xml:space="preserve">- </w:t>
      </w:r>
      <w:r w:rsidR="00915556" w:rsidRPr="00453392">
        <w:rPr>
          <w:color w:val="333333"/>
          <w:sz w:val="28"/>
          <w:szCs w:val="28"/>
          <w:lang w:val="uk-UA"/>
        </w:rPr>
        <w:t>складних випадків класифікації товарів, вирішення яких потребує проведення досліджень.</w:t>
      </w:r>
    </w:p>
    <w:p w14:paraId="6EB49367" w14:textId="77E78946"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84" w:name="n299"/>
      <w:bookmarkStart w:id="85" w:name="n301"/>
      <w:bookmarkStart w:id="86" w:name="n303"/>
      <w:bookmarkEnd w:id="84"/>
      <w:bookmarkEnd w:id="85"/>
      <w:bookmarkEnd w:id="86"/>
      <w:r w:rsidRPr="00453392">
        <w:rPr>
          <w:color w:val="333333"/>
          <w:sz w:val="28"/>
          <w:szCs w:val="28"/>
          <w:lang w:val="uk-UA"/>
        </w:rPr>
        <w:t xml:space="preserve">У разі складного випадку класифікації товару </w:t>
      </w:r>
      <w:r w:rsidR="007541C9" w:rsidRPr="00453392">
        <w:rPr>
          <w:color w:val="333333"/>
          <w:sz w:val="28"/>
          <w:szCs w:val="28"/>
          <w:lang w:val="uk-UA"/>
        </w:rPr>
        <w:t>спеціалізований підрозділ митниці</w:t>
      </w:r>
      <w:r w:rsidRPr="00453392">
        <w:rPr>
          <w:color w:val="333333"/>
          <w:sz w:val="28"/>
          <w:szCs w:val="28"/>
          <w:lang w:val="uk-UA"/>
        </w:rPr>
        <w:t xml:space="preserve"> має право в електронній формі звернутися до </w:t>
      </w:r>
      <w:r w:rsidR="007541C9" w:rsidRPr="00453392">
        <w:rPr>
          <w:color w:val="333333"/>
          <w:sz w:val="28"/>
          <w:szCs w:val="28"/>
          <w:lang w:val="uk-UA"/>
        </w:rPr>
        <w:t>Держмитслужби</w:t>
      </w:r>
      <w:r w:rsidRPr="00453392">
        <w:rPr>
          <w:color w:val="333333"/>
          <w:sz w:val="28"/>
          <w:szCs w:val="28"/>
          <w:lang w:val="uk-UA"/>
        </w:rPr>
        <w:t>, для отримання методологічної допомоги щодо класифікації товару згідно з</w:t>
      </w:r>
      <w:r w:rsidRPr="00453392">
        <w:rPr>
          <w:rStyle w:val="apple-converted-space"/>
          <w:color w:val="333333"/>
          <w:sz w:val="28"/>
          <w:szCs w:val="28"/>
          <w:lang w:val="uk-UA"/>
        </w:rPr>
        <w:t> </w:t>
      </w:r>
      <w:hyperlink r:id="rId19" w:tgtFrame="_blank" w:history="1">
        <w:r w:rsidRPr="00453392">
          <w:rPr>
            <w:rStyle w:val="a7"/>
            <w:color w:val="000099"/>
            <w:sz w:val="28"/>
            <w:szCs w:val="28"/>
            <w:lang w:val="uk-UA"/>
          </w:rPr>
          <w:t>УКТ ЗЕД</w:t>
        </w:r>
      </w:hyperlink>
      <w:r w:rsidRPr="00453392">
        <w:rPr>
          <w:color w:val="333333"/>
          <w:sz w:val="28"/>
          <w:szCs w:val="28"/>
          <w:lang w:val="uk-UA"/>
        </w:rPr>
        <w:t xml:space="preserve">. </w:t>
      </w:r>
    </w:p>
    <w:p w14:paraId="2087DB1E" w14:textId="6DE427E0"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87" w:name="n312"/>
      <w:bookmarkEnd w:id="87"/>
      <w:r w:rsidRPr="00453392">
        <w:rPr>
          <w:color w:val="333333"/>
          <w:sz w:val="28"/>
          <w:szCs w:val="28"/>
          <w:lang w:val="uk-UA"/>
        </w:rPr>
        <w:t>До прийняття Рішення декларант або уповноважена ним особа має право звернутися до митного органу із заявою про випуск товарів, які декларуються, за тимчасовою декларацією.</w:t>
      </w:r>
    </w:p>
    <w:p w14:paraId="16EDDBC0" w14:textId="53CA3DF0" w:rsidR="00915556" w:rsidRPr="00453392" w:rsidRDefault="007541C9" w:rsidP="0005108E">
      <w:pPr>
        <w:pStyle w:val="rvps2"/>
        <w:spacing w:before="0" w:beforeAutospacing="0" w:after="0" w:afterAutospacing="0"/>
        <w:ind w:firstLine="709"/>
        <w:jc w:val="both"/>
        <w:rPr>
          <w:color w:val="333333"/>
          <w:sz w:val="28"/>
          <w:szCs w:val="28"/>
          <w:lang w:val="uk-UA"/>
        </w:rPr>
      </w:pPr>
      <w:bookmarkStart w:id="88" w:name="n313"/>
      <w:bookmarkEnd w:id="88"/>
      <w:r w:rsidRPr="00453392">
        <w:rPr>
          <w:color w:val="333333"/>
          <w:sz w:val="28"/>
          <w:szCs w:val="28"/>
          <w:lang w:val="uk-UA"/>
        </w:rPr>
        <w:t>З</w:t>
      </w:r>
      <w:r w:rsidR="00915556" w:rsidRPr="00453392">
        <w:rPr>
          <w:color w:val="333333"/>
          <w:sz w:val="28"/>
          <w:szCs w:val="28"/>
          <w:lang w:val="uk-UA"/>
        </w:rPr>
        <w:t xml:space="preserve">а допомогою </w:t>
      </w:r>
      <w:r w:rsidRPr="00453392">
        <w:rPr>
          <w:color w:val="333333"/>
          <w:sz w:val="28"/>
          <w:szCs w:val="28"/>
          <w:lang w:val="uk-UA"/>
        </w:rPr>
        <w:t>автоматизованої системи митного оформлення</w:t>
      </w:r>
      <w:r w:rsidR="00915556" w:rsidRPr="00453392">
        <w:rPr>
          <w:color w:val="333333"/>
          <w:sz w:val="28"/>
          <w:szCs w:val="28"/>
          <w:lang w:val="uk-UA"/>
        </w:rPr>
        <w:t xml:space="preserve"> Рішення оформлюється, підписується шляхом накладення кваліфікованого електронного підпису посадової особи, яка його прийняла, та передається до </w:t>
      </w:r>
      <w:r w:rsidRPr="00453392">
        <w:rPr>
          <w:color w:val="333333"/>
          <w:sz w:val="28"/>
          <w:szCs w:val="28"/>
          <w:lang w:val="uk-UA"/>
        </w:rPr>
        <w:t>підрозділу митного оформлення.</w:t>
      </w:r>
    </w:p>
    <w:p w14:paraId="04B7EB7F" w14:textId="77777777" w:rsidR="007541C9" w:rsidRPr="00453392" w:rsidRDefault="00915556" w:rsidP="0005108E">
      <w:pPr>
        <w:pStyle w:val="rvps2"/>
        <w:spacing w:before="0" w:beforeAutospacing="0" w:after="0" w:afterAutospacing="0"/>
        <w:ind w:firstLine="709"/>
        <w:jc w:val="both"/>
        <w:rPr>
          <w:color w:val="333333"/>
          <w:sz w:val="28"/>
          <w:szCs w:val="28"/>
          <w:lang w:val="uk-UA"/>
        </w:rPr>
      </w:pPr>
      <w:bookmarkStart w:id="89" w:name="n314"/>
      <w:bookmarkEnd w:id="89"/>
      <w:r w:rsidRPr="00453392">
        <w:rPr>
          <w:color w:val="333333"/>
          <w:sz w:val="28"/>
          <w:szCs w:val="28"/>
          <w:lang w:val="uk-UA"/>
        </w:rPr>
        <w:t>Прийняте Рішення реєструється в Журналі Рішень та вноситься до бази даних «Класифікаційні рішення» єдиної автоматизованої інформаційної системи митних органів</w:t>
      </w:r>
      <w:r w:rsidR="007541C9" w:rsidRPr="00453392">
        <w:rPr>
          <w:color w:val="333333"/>
          <w:sz w:val="28"/>
          <w:szCs w:val="28"/>
          <w:lang w:val="uk-UA"/>
        </w:rPr>
        <w:t>.</w:t>
      </w:r>
    </w:p>
    <w:p w14:paraId="25B6DAC4" w14:textId="28681539" w:rsidR="00915556" w:rsidRPr="00453392" w:rsidRDefault="00915556" w:rsidP="0005108E">
      <w:pPr>
        <w:pStyle w:val="rvps2"/>
        <w:spacing w:before="0" w:beforeAutospacing="0" w:after="0" w:afterAutospacing="0"/>
        <w:ind w:firstLine="709"/>
        <w:jc w:val="both"/>
        <w:rPr>
          <w:color w:val="333333"/>
          <w:sz w:val="28"/>
          <w:szCs w:val="28"/>
          <w:lang w:val="uk-UA"/>
        </w:rPr>
      </w:pPr>
      <w:bookmarkStart w:id="90" w:name="n315"/>
      <w:bookmarkEnd w:id="90"/>
      <w:r w:rsidRPr="00453392">
        <w:rPr>
          <w:color w:val="333333"/>
          <w:sz w:val="28"/>
          <w:szCs w:val="28"/>
          <w:lang w:val="uk-UA"/>
        </w:rPr>
        <w:t>Рішення є обов’язковим для митних цілей, діє три роки з дати його прийняття, крім випадків скасування або анулювання такого Рішення до закінчення строку його чинності.</w:t>
      </w:r>
    </w:p>
    <w:p w14:paraId="3A94A290" w14:textId="77777777" w:rsidR="00915556" w:rsidRPr="00453392" w:rsidRDefault="00915556" w:rsidP="007541C9">
      <w:pPr>
        <w:pStyle w:val="rvps2"/>
        <w:spacing w:before="0" w:beforeAutospacing="0" w:after="0" w:afterAutospacing="0"/>
        <w:ind w:firstLine="709"/>
        <w:jc w:val="both"/>
        <w:rPr>
          <w:color w:val="333333"/>
          <w:sz w:val="28"/>
          <w:szCs w:val="28"/>
          <w:lang w:val="uk-UA"/>
        </w:rPr>
      </w:pPr>
      <w:bookmarkStart w:id="91" w:name="n316"/>
      <w:bookmarkEnd w:id="91"/>
    </w:p>
    <w:p w14:paraId="1F8E4CF0" w14:textId="77777777" w:rsidR="00915556" w:rsidRPr="00453392" w:rsidRDefault="00915556" w:rsidP="003766EC">
      <w:pPr>
        <w:autoSpaceDE w:val="0"/>
        <w:autoSpaceDN w:val="0"/>
        <w:adjustRightInd w:val="0"/>
        <w:ind w:firstLine="709"/>
        <w:jc w:val="both"/>
        <w:rPr>
          <w:b/>
          <w:sz w:val="28"/>
          <w:szCs w:val="28"/>
          <w:lang w:val="uk-UA"/>
        </w:rPr>
      </w:pPr>
    </w:p>
    <w:p w14:paraId="26125876" w14:textId="0E46EC54" w:rsidR="00E75CD2" w:rsidRPr="00453392" w:rsidRDefault="003E739D" w:rsidP="003E739D">
      <w:pPr>
        <w:autoSpaceDE w:val="0"/>
        <w:autoSpaceDN w:val="0"/>
        <w:adjustRightInd w:val="0"/>
        <w:ind w:firstLine="709"/>
        <w:rPr>
          <w:b/>
          <w:sz w:val="28"/>
          <w:szCs w:val="28"/>
          <w:lang w:val="uk-UA"/>
        </w:rPr>
      </w:pPr>
      <w:r w:rsidRPr="00453392">
        <w:rPr>
          <w:b/>
          <w:sz w:val="28"/>
          <w:szCs w:val="28"/>
          <w:lang w:val="uk-UA"/>
        </w:rPr>
        <w:t>Рекомендовані джерела:</w:t>
      </w:r>
    </w:p>
    <w:p w14:paraId="355749CA" w14:textId="5C1E8DF5" w:rsidR="00A31369" w:rsidRPr="00453392" w:rsidRDefault="00E074FF" w:rsidP="006D564F">
      <w:pPr>
        <w:autoSpaceDE w:val="0"/>
        <w:autoSpaceDN w:val="0"/>
        <w:adjustRightInd w:val="0"/>
        <w:ind w:firstLine="709"/>
        <w:jc w:val="both"/>
        <w:rPr>
          <w:sz w:val="28"/>
          <w:szCs w:val="28"/>
          <w:lang w:val="uk-UA"/>
        </w:rPr>
      </w:pPr>
      <w:r w:rsidRPr="00453392">
        <w:rPr>
          <w:sz w:val="28"/>
          <w:szCs w:val="28"/>
          <w:lang w:val="uk-UA"/>
        </w:rPr>
        <w:t xml:space="preserve">1. </w:t>
      </w:r>
      <w:r w:rsidR="00A31369" w:rsidRPr="00453392">
        <w:rPr>
          <w:sz w:val="28"/>
          <w:szCs w:val="28"/>
          <w:lang w:val="uk-UA"/>
        </w:rPr>
        <w:t xml:space="preserve">Митний кодекс України від 13 березня 2012 року № 4495-VI. [Електронний ресурс]. – Режим доступу : </w:t>
      </w:r>
      <w:hyperlink r:id="rId20" w:history="1">
        <w:r w:rsidR="00A31369" w:rsidRPr="00453392">
          <w:rPr>
            <w:rStyle w:val="a7"/>
            <w:sz w:val="28"/>
            <w:szCs w:val="28"/>
            <w:lang w:val="uk-UA"/>
          </w:rPr>
          <w:t>http://zakon3.rada.gov.ua/laws/show/4495-17</w:t>
        </w:r>
      </w:hyperlink>
      <w:r w:rsidR="00A31369" w:rsidRPr="00453392">
        <w:rPr>
          <w:sz w:val="28"/>
          <w:szCs w:val="28"/>
          <w:lang w:val="uk-UA"/>
        </w:rPr>
        <w:t>.</w:t>
      </w:r>
    </w:p>
    <w:p w14:paraId="77C03532" w14:textId="113B5064" w:rsidR="00E074FF" w:rsidRPr="00453392" w:rsidRDefault="006D564F" w:rsidP="006D564F">
      <w:pPr>
        <w:autoSpaceDE w:val="0"/>
        <w:autoSpaceDN w:val="0"/>
        <w:adjustRightInd w:val="0"/>
        <w:ind w:firstLine="709"/>
        <w:jc w:val="both"/>
        <w:rPr>
          <w:color w:val="333333"/>
          <w:sz w:val="28"/>
          <w:szCs w:val="28"/>
          <w:shd w:val="clear" w:color="auto" w:fill="FFFFFF"/>
          <w:lang w:val="uk-UA"/>
        </w:rPr>
      </w:pPr>
      <w:r w:rsidRPr="00453392">
        <w:rPr>
          <w:color w:val="000000"/>
          <w:sz w:val="28"/>
          <w:szCs w:val="28"/>
          <w:lang w:val="uk-UA"/>
        </w:rPr>
        <w:t xml:space="preserve">2. </w:t>
      </w:r>
      <w:r w:rsidR="00E074FF" w:rsidRPr="00453392">
        <w:rPr>
          <w:color w:val="000000"/>
          <w:sz w:val="28"/>
          <w:szCs w:val="28"/>
          <w:lang w:val="uk-UA"/>
        </w:rPr>
        <w:t xml:space="preserve">Закон України «Про Митний тариф України» від </w:t>
      </w:r>
      <w:r w:rsidR="00E074FF" w:rsidRPr="00453392">
        <w:rPr>
          <w:color w:val="333333"/>
          <w:sz w:val="28"/>
          <w:szCs w:val="28"/>
          <w:shd w:val="clear" w:color="auto" w:fill="FFFFFF"/>
          <w:lang w:val="uk-UA"/>
        </w:rPr>
        <w:t xml:space="preserve">19 жовтня 2022 року № № 2697-IX. </w:t>
      </w:r>
      <w:hyperlink r:id="rId21" w:anchor="Text" w:history="1">
        <w:r w:rsidR="00E074FF" w:rsidRPr="00453392">
          <w:rPr>
            <w:rStyle w:val="a7"/>
            <w:sz w:val="28"/>
            <w:szCs w:val="28"/>
            <w:shd w:val="clear" w:color="auto" w:fill="FFFFFF"/>
            <w:lang w:val="uk-UA"/>
          </w:rPr>
          <w:t>https://zakon.rada.gov.ua/laws/show/2697-20#Text</w:t>
        </w:r>
      </w:hyperlink>
    </w:p>
    <w:p w14:paraId="6269D196" w14:textId="41D1306B" w:rsidR="00E074FF" w:rsidRPr="00453392" w:rsidRDefault="006D564F" w:rsidP="006D564F">
      <w:pPr>
        <w:ind w:firstLine="709"/>
        <w:jc w:val="both"/>
        <w:rPr>
          <w:color w:val="333333"/>
          <w:sz w:val="28"/>
          <w:szCs w:val="28"/>
          <w:shd w:val="clear" w:color="auto" w:fill="FFFFFF"/>
          <w:lang w:val="uk-UA"/>
        </w:rPr>
      </w:pPr>
      <w:r w:rsidRPr="00453392">
        <w:rPr>
          <w:sz w:val="28"/>
          <w:szCs w:val="28"/>
          <w:lang w:val="uk-UA"/>
        </w:rPr>
        <w:t>3</w:t>
      </w:r>
      <w:r w:rsidR="00E074FF" w:rsidRPr="00453392">
        <w:rPr>
          <w:sz w:val="28"/>
          <w:szCs w:val="28"/>
          <w:lang w:val="uk-UA"/>
        </w:rPr>
        <w:t>. Наказ Міністерства фінансів України «Про з</w:t>
      </w:r>
      <w:r w:rsidR="00E074FF" w:rsidRPr="00453392">
        <w:rPr>
          <w:color w:val="333333"/>
          <w:sz w:val="28"/>
          <w:szCs w:val="28"/>
          <w:shd w:val="clear" w:color="auto" w:fill="FFFFFF"/>
          <w:lang w:val="uk-UA"/>
        </w:rPr>
        <w:t xml:space="preserve">атвердження Порядку прийняття та оприлюднення рішень щодо зобов’язуючої інформації, розгляду звернення підприємства про продовження строку використання рішення щодо зобов’язуючої інформації, відшкодування коштів за проведення досліджень (аналізів, експертиз) проб (зразків) товарів для прийняття митним органом рішень щодо зобов’язуючої інформації та внесення змін до деяких наказів Міністерства фінансів України» від 23.12.2022  № 455. </w:t>
      </w:r>
      <w:hyperlink r:id="rId22" w:anchor="Text" w:history="1">
        <w:r w:rsidR="00E074FF" w:rsidRPr="00453392">
          <w:rPr>
            <w:rStyle w:val="a7"/>
            <w:sz w:val="28"/>
            <w:szCs w:val="28"/>
            <w:shd w:val="clear" w:color="auto" w:fill="FFFFFF"/>
            <w:lang w:val="uk-UA"/>
          </w:rPr>
          <w:t>https://zakon.rada.gov.ua/laws/show/z0344-23#Text</w:t>
        </w:r>
      </w:hyperlink>
    </w:p>
    <w:p w14:paraId="34544890" w14:textId="7535CF32" w:rsidR="00E074FF" w:rsidRPr="00453392" w:rsidRDefault="006D564F" w:rsidP="006D564F">
      <w:pPr>
        <w:ind w:firstLine="709"/>
        <w:jc w:val="both"/>
        <w:rPr>
          <w:color w:val="333333"/>
          <w:sz w:val="28"/>
          <w:szCs w:val="28"/>
          <w:shd w:val="clear" w:color="auto" w:fill="FFFFFF"/>
          <w:lang w:val="uk-UA"/>
        </w:rPr>
      </w:pPr>
      <w:r w:rsidRPr="00453392">
        <w:rPr>
          <w:color w:val="333333"/>
          <w:sz w:val="28"/>
          <w:szCs w:val="28"/>
          <w:shd w:val="clear" w:color="auto" w:fill="FFFFFF"/>
          <w:lang w:val="uk-UA"/>
        </w:rPr>
        <w:t>4</w:t>
      </w:r>
      <w:r w:rsidR="00E074FF" w:rsidRPr="00453392">
        <w:rPr>
          <w:color w:val="333333"/>
          <w:sz w:val="28"/>
          <w:szCs w:val="28"/>
          <w:shd w:val="clear" w:color="auto" w:fill="FFFFFF"/>
          <w:lang w:val="uk-UA"/>
        </w:rPr>
        <w:t xml:space="preserve">. </w:t>
      </w:r>
      <w:r w:rsidR="00E074FF" w:rsidRPr="00453392">
        <w:rPr>
          <w:sz w:val="28"/>
          <w:szCs w:val="28"/>
          <w:lang w:val="uk-UA"/>
        </w:rPr>
        <w:t>Наказ Міністерства фінансів України «Про з</w:t>
      </w:r>
      <w:r w:rsidR="00E074FF" w:rsidRPr="00453392">
        <w:rPr>
          <w:color w:val="333333"/>
          <w:sz w:val="28"/>
          <w:szCs w:val="28"/>
          <w:shd w:val="clear" w:color="auto" w:fill="FFFFFF"/>
          <w:lang w:val="uk-UA"/>
        </w:rPr>
        <w:t xml:space="preserve">атвердження Порядку роботи митних органів при вирішенні питань класифікації товарів, що переміщуються через митний кордон України» від 30.05.2012  № 650. </w:t>
      </w:r>
      <w:hyperlink r:id="rId23" w:anchor="n11" w:history="1">
        <w:r w:rsidRPr="00453392">
          <w:rPr>
            <w:rStyle w:val="a7"/>
            <w:sz w:val="28"/>
            <w:szCs w:val="28"/>
            <w:shd w:val="clear" w:color="auto" w:fill="FFFFFF"/>
            <w:lang w:val="uk-UA"/>
          </w:rPr>
          <w:t>https://zakon.rada.gov.ua/laws/show/z1085-12#n11</w:t>
        </w:r>
      </w:hyperlink>
    </w:p>
    <w:p w14:paraId="3BB552AA" w14:textId="0EFBEE36" w:rsidR="006D564F" w:rsidRPr="00453392" w:rsidRDefault="006D564F" w:rsidP="006D564F">
      <w:pPr>
        <w:pStyle w:val="p1"/>
        <w:ind w:firstLine="709"/>
        <w:jc w:val="both"/>
        <w:rPr>
          <w:rFonts w:ascii="Times New Roman" w:hAnsi="Times New Roman"/>
          <w:sz w:val="28"/>
          <w:szCs w:val="28"/>
          <w:lang w:val="uk-UA"/>
        </w:rPr>
      </w:pPr>
      <w:r w:rsidRPr="00453392">
        <w:rPr>
          <w:rFonts w:ascii="Times New Roman" w:hAnsi="Times New Roman"/>
          <w:color w:val="333333"/>
          <w:sz w:val="28"/>
          <w:szCs w:val="28"/>
          <w:shd w:val="clear" w:color="auto" w:fill="FFFFFF"/>
          <w:lang w:val="uk-UA"/>
        </w:rPr>
        <w:t xml:space="preserve">5. </w:t>
      </w:r>
      <w:r w:rsidRPr="00453392">
        <w:rPr>
          <w:rFonts w:ascii="Times New Roman" w:hAnsi="Times New Roman"/>
          <w:sz w:val="28"/>
          <w:szCs w:val="28"/>
          <w:lang w:val="uk-UA"/>
        </w:rPr>
        <w:t xml:space="preserve">Митна справа : підручник / Н.В. Мережко, П.В. Пашко, О.В. Рождественський ; за ред. П.В. Пашка. – Київ : Київ. </w:t>
      </w:r>
      <w:proofErr w:type="spellStart"/>
      <w:r w:rsidRPr="00453392">
        <w:rPr>
          <w:rFonts w:ascii="Times New Roman" w:hAnsi="Times New Roman"/>
          <w:sz w:val="28"/>
          <w:szCs w:val="28"/>
          <w:lang w:val="uk-UA"/>
        </w:rPr>
        <w:t>нац</w:t>
      </w:r>
      <w:proofErr w:type="spellEnd"/>
      <w:r w:rsidRPr="00453392">
        <w:rPr>
          <w:rFonts w:ascii="Times New Roman" w:hAnsi="Times New Roman"/>
          <w:sz w:val="28"/>
          <w:szCs w:val="28"/>
          <w:lang w:val="uk-UA"/>
        </w:rPr>
        <w:t>. торг.-</w:t>
      </w:r>
      <w:proofErr w:type="spellStart"/>
      <w:r w:rsidRPr="00453392">
        <w:rPr>
          <w:rFonts w:ascii="Times New Roman" w:hAnsi="Times New Roman"/>
          <w:sz w:val="28"/>
          <w:szCs w:val="28"/>
          <w:lang w:val="uk-UA"/>
        </w:rPr>
        <w:t>екон</w:t>
      </w:r>
      <w:proofErr w:type="spellEnd"/>
      <w:r w:rsidRPr="00453392">
        <w:rPr>
          <w:rFonts w:ascii="Times New Roman" w:hAnsi="Times New Roman"/>
          <w:sz w:val="28"/>
          <w:szCs w:val="28"/>
          <w:lang w:val="uk-UA"/>
        </w:rPr>
        <w:t>. ун-т, 2016. </w:t>
      </w:r>
    </w:p>
    <w:p w14:paraId="6E597BA9" w14:textId="36311668" w:rsidR="006D564F" w:rsidRPr="00453392" w:rsidRDefault="006D564F" w:rsidP="006D564F">
      <w:pPr>
        <w:ind w:firstLine="709"/>
        <w:jc w:val="both"/>
        <w:rPr>
          <w:sz w:val="28"/>
          <w:szCs w:val="28"/>
          <w:lang w:val="uk-UA"/>
        </w:rPr>
      </w:pPr>
    </w:p>
    <w:p w14:paraId="0D4DEFD5" w14:textId="7510539F" w:rsidR="00C41842" w:rsidRPr="009613C4" w:rsidRDefault="00C41842" w:rsidP="005E36F0">
      <w:pPr>
        <w:spacing w:line="360" w:lineRule="auto"/>
        <w:jc w:val="both"/>
        <w:rPr>
          <w:sz w:val="28"/>
          <w:szCs w:val="28"/>
        </w:rPr>
      </w:pPr>
    </w:p>
    <w:sectPr w:rsidR="00C41842" w:rsidRPr="009613C4" w:rsidSect="00F71CDF">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FE96" w14:textId="77777777" w:rsidR="00977BF3" w:rsidRDefault="00977BF3" w:rsidP="00ED3BE2">
      <w:r>
        <w:separator/>
      </w:r>
    </w:p>
  </w:endnote>
  <w:endnote w:type="continuationSeparator" w:id="0">
    <w:p w14:paraId="4FF79953" w14:textId="77777777" w:rsidR="00977BF3" w:rsidRDefault="00977BF3" w:rsidP="00ED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989D" w14:textId="77777777" w:rsidR="00977BF3" w:rsidRDefault="00977BF3" w:rsidP="00ED3BE2">
      <w:r>
        <w:separator/>
      </w:r>
    </w:p>
  </w:footnote>
  <w:footnote w:type="continuationSeparator" w:id="0">
    <w:p w14:paraId="731F9A33" w14:textId="77777777" w:rsidR="00977BF3" w:rsidRDefault="00977BF3" w:rsidP="00ED3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644"/>
    <w:multiLevelType w:val="hybridMultilevel"/>
    <w:tmpl w:val="865017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175A1"/>
    <w:multiLevelType w:val="multilevel"/>
    <w:tmpl w:val="CEAC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1747"/>
    <w:multiLevelType w:val="hybridMultilevel"/>
    <w:tmpl w:val="4DA0571E"/>
    <w:lvl w:ilvl="0" w:tplc="8B608E58">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3" w15:restartNumberingAfterBreak="0">
    <w:nsid w:val="0A187648"/>
    <w:multiLevelType w:val="multilevel"/>
    <w:tmpl w:val="E76A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719E3"/>
    <w:multiLevelType w:val="multilevel"/>
    <w:tmpl w:val="B070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E624A"/>
    <w:multiLevelType w:val="multilevel"/>
    <w:tmpl w:val="DFF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4632C"/>
    <w:multiLevelType w:val="hybridMultilevel"/>
    <w:tmpl w:val="38100BA6"/>
    <w:lvl w:ilvl="0" w:tplc="B0D20A1C">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21880FDC"/>
    <w:multiLevelType w:val="multilevel"/>
    <w:tmpl w:val="3E4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97960"/>
    <w:multiLevelType w:val="multilevel"/>
    <w:tmpl w:val="3208ECAC"/>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DE4957"/>
    <w:multiLevelType w:val="multilevel"/>
    <w:tmpl w:val="B7887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9E0855"/>
    <w:multiLevelType w:val="multilevel"/>
    <w:tmpl w:val="B5E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B63EB"/>
    <w:multiLevelType w:val="hybridMultilevel"/>
    <w:tmpl w:val="5B88EEFA"/>
    <w:lvl w:ilvl="0" w:tplc="9BE401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1EE2A41"/>
    <w:multiLevelType w:val="multilevel"/>
    <w:tmpl w:val="59F2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4524E"/>
    <w:multiLevelType w:val="multilevel"/>
    <w:tmpl w:val="761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067D4"/>
    <w:multiLevelType w:val="hybridMultilevel"/>
    <w:tmpl w:val="31001F46"/>
    <w:lvl w:ilvl="0" w:tplc="2D2EB37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416A50EA"/>
    <w:multiLevelType w:val="multilevel"/>
    <w:tmpl w:val="C5BC71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04501"/>
    <w:multiLevelType w:val="hybridMultilevel"/>
    <w:tmpl w:val="100E541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6926D79"/>
    <w:multiLevelType w:val="multilevel"/>
    <w:tmpl w:val="F190C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82178"/>
    <w:multiLevelType w:val="multilevel"/>
    <w:tmpl w:val="590C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64367"/>
    <w:multiLevelType w:val="hybridMultilevel"/>
    <w:tmpl w:val="3208ECAC"/>
    <w:lvl w:ilvl="0" w:tplc="B728F532">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ED7395B"/>
    <w:multiLevelType w:val="hybridMultilevel"/>
    <w:tmpl w:val="356E4F2A"/>
    <w:lvl w:ilvl="0" w:tplc="C46E43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0AD1A6B"/>
    <w:multiLevelType w:val="multilevel"/>
    <w:tmpl w:val="7CA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34057"/>
    <w:multiLevelType w:val="multilevel"/>
    <w:tmpl w:val="2530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F3896"/>
    <w:multiLevelType w:val="multilevel"/>
    <w:tmpl w:val="0DF00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033CA5"/>
    <w:multiLevelType w:val="hybridMultilevel"/>
    <w:tmpl w:val="573E5D8A"/>
    <w:lvl w:ilvl="0" w:tplc="B7A0E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263E29"/>
    <w:multiLevelType w:val="multilevel"/>
    <w:tmpl w:val="C500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23D42"/>
    <w:multiLevelType w:val="multilevel"/>
    <w:tmpl w:val="8CD09C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97B5E"/>
    <w:multiLevelType w:val="multilevel"/>
    <w:tmpl w:val="1F16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46893"/>
    <w:multiLevelType w:val="multilevel"/>
    <w:tmpl w:val="56CE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E7CCB"/>
    <w:multiLevelType w:val="hybridMultilevel"/>
    <w:tmpl w:val="77AEEB22"/>
    <w:lvl w:ilvl="0" w:tplc="F54AE176">
      <w:start w:val="1"/>
      <w:numFmt w:val="decimal"/>
      <w:lvlText w:val="%1."/>
      <w:lvlJc w:val="left"/>
      <w:pPr>
        <w:ind w:left="1080" w:hanging="360"/>
      </w:pPr>
      <w:rPr>
        <w:rFonts w:hint="default"/>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77246CD9"/>
    <w:multiLevelType w:val="multilevel"/>
    <w:tmpl w:val="3160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D3B53"/>
    <w:multiLevelType w:val="hybridMultilevel"/>
    <w:tmpl w:val="41525932"/>
    <w:lvl w:ilvl="0" w:tplc="255A778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2" w15:restartNumberingAfterBreak="0">
    <w:nsid w:val="793D5C9E"/>
    <w:multiLevelType w:val="multilevel"/>
    <w:tmpl w:val="D948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DE0E23"/>
    <w:multiLevelType w:val="hybridMultilevel"/>
    <w:tmpl w:val="A3EE6B22"/>
    <w:lvl w:ilvl="0" w:tplc="0422000F">
      <w:start w:val="1"/>
      <w:numFmt w:val="decimal"/>
      <w:lvlText w:val="%1."/>
      <w:lvlJc w:val="left"/>
      <w:pPr>
        <w:ind w:left="720" w:hanging="360"/>
      </w:pPr>
      <w:rPr>
        <w:rFonts w:hint="default"/>
        <w:color w:val="auto"/>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EAC6FB4"/>
    <w:multiLevelType w:val="hybridMultilevel"/>
    <w:tmpl w:val="3208ECA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4477344">
    <w:abstractNumId w:val="19"/>
  </w:num>
  <w:num w:numId="2" w16cid:durableId="903762748">
    <w:abstractNumId w:val="29"/>
  </w:num>
  <w:num w:numId="3" w16cid:durableId="1465385945">
    <w:abstractNumId w:val="6"/>
  </w:num>
  <w:num w:numId="4" w16cid:durableId="1459639955">
    <w:abstractNumId w:val="31"/>
  </w:num>
  <w:num w:numId="5" w16cid:durableId="869756700">
    <w:abstractNumId w:val="11"/>
  </w:num>
  <w:num w:numId="6" w16cid:durableId="2049987612">
    <w:abstractNumId w:val="26"/>
  </w:num>
  <w:num w:numId="7" w16cid:durableId="1507747342">
    <w:abstractNumId w:val="20"/>
  </w:num>
  <w:num w:numId="8" w16cid:durableId="1654487353">
    <w:abstractNumId w:val="15"/>
  </w:num>
  <w:num w:numId="9" w16cid:durableId="2014600629">
    <w:abstractNumId w:val="2"/>
  </w:num>
  <w:num w:numId="10" w16cid:durableId="1353456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59052">
    <w:abstractNumId w:val="33"/>
  </w:num>
  <w:num w:numId="12" w16cid:durableId="944847823">
    <w:abstractNumId w:val="8"/>
  </w:num>
  <w:num w:numId="13" w16cid:durableId="884802834">
    <w:abstractNumId w:val="16"/>
  </w:num>
  <w:num w:numId="14" w16cid:durableId="857156752">
    <w:abstractNumId w:val="24"/>
  </w:num>
  <w:num w:numId="15" w16cid:durableId="220949776">
    <w:abstractNumId w:val="34"/>
  </w:num>
  <w:num w:numId="16" w16cid:durableId="1610694347">
    <w:abstractNumId w:val="0"/>
  </w:num>
  <w:num w:numId="17" w16cid:durableId="1176191057">
    <w:abstractNumId w:val="14"/>
  </w:num>
  <w:num w:numId="18" w16cid:durableId="458229203">
    <w:abstractNumId w:val="27"/>
  </w:num>
  <w:num w:numId="19" w16cid:durableId="1613047823">
    <w:abstractNumId w:val="10"/>
  </w:num>
  <w:num w:numId="20" w16cid:durableId="2032222147">
    <w:abstractNumId w:val="3"/>
  </w:num>
  <w:num w:numId="21" w16cid:durableId="1622222006">
    <w:abstractNumId w:val="25"/>
  </w:num>
  <w:num w:numId="22" w16cid:durableId="483084367">
    <w:abstractNumId w:val="30"/>
  </w:num>
  <w:num w:numId="23" w16cid:durableId="785202005">
    <w:abstractNumId w:val="32"/>
  </w:num>
  <w:num w:numId="24" w16cid:durableId="1696809305">
    <w:abstractNumId w:val="28"/>
  </w:num>
  <w:num w:numId="25" w16cid:durableId="277881783">
    <w:abstractNumId w:val="13"/>
  </w:num>
  <w:num w:numId="26" w16cid:durableId="251158848">
    <w:abstractNumId w:val="7"/>
  </w:num>
  <w:num w:numId="27" w16cid:durableId="699740851">
    <w:abstractNumId w:val="5"/>
  </w:num>
  <w:num w:numId="28" w16cid:durableId="451435832">
    <w:abstractNumId w:val="22"/>
  </w:num>
  <w:num w:numId="29" w16cid:durableId="1669406690">
    <w:abstractNumId w:val="1"/>
  </w:num>
  <w:num w:numId="30" w16cid:durableId="365101447">
    <w:abstractNumId w:val="23"/>
  </w:num>
  <w:num w:numId="31" w16cid:durableId="1890266099">
    <w:abstractNumId w:val="18"/>
  </w:num>
  <w:num w:numId="32" w16cid:durableId="1586957654">
    <w:abstractNumId w:val="12"/>
  </w:num>
  <w:num w:numId="33" w16cid:durableId="81609706">
    <w:abstractNumId w:val="17"/>
  </w:num>
  <w:num w:numId="34" w16cid:durableId="740519855">
    <w:abstractNumId w:val="9"/>
  </w:num>
  <w:num w:numId="35" w16cid:durableId="2080326287">
    <w:abstractNumId w:val="21"/>
  </w:num>
  <w:num w:numId="36" w16cid:durableId="1988895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CF"/>
    <w:rsid w:val="0000623C"/>
    <w:rsid w:val="00007ABE"/>
    <w:rsid w:val="000234A6"/>
    <w:rsid w:val="00023516"/>
    <w:rsid w:val="000302BA"/>
    <w:rsid w:val="00040BB1"/>
    <w:rsid w:val="00045F79"/>
    <w:rsid w:val="00046828"/>
    <w:rsid w:val="00050748"/>
    <w:rsid w:val="0005108E"/>
    <w:rsid w:val="00054F99"/>
    <w:rsid w:val="000714E3"/>
    <w:rsid w:val="000731F1"/>
    <w:rsid w:val="0009388D"/>
    <w:rsid w:val="000A41D0"/>
    <w:rsid w:val="000B3C7C"/>
    <w:rsid w:val="000D01B9"/>
    <w:rsid w:val="000D560E"/>
    <w:rsid w:val="000F0F56"/>
    <w:rsid w:val="0010471D"/>
    <w:rsid w:val="00104A61"/>
    <w:rsid w:val="00113A87"/>
    <w:rsid w:val="00113FC7"/>
    <w:rsid w:val="0011449C"/>
    <w:rsid w:val="0013718A"/>
    <w:rsid w:val="00141298"/>
    <w:rsid w:val="0014200A"/>
    <w:rsid w:val="00160141"/>
    <w:rsid w:val="001611C3"/>
    <w:rsid w:val="00166314"/>
    <w:rsid w:val="0018482F"/>
    <w:rsid w:val="00192CEC"/>
    <w:rsid w:val="00193119"/>
    <w:rsid w:val="001A4221"/>
    <w:rsid w:val="001B70F7"/>
    <w:rsid w:val="001C04D9"/>
    <w:rsid w:val="001C548A"/>
    <w:rsid w:val="001C6D5E"/>
    <w:rsid w:val="001C75ED"/>
    <w:rsid w:val="001D47B5"/>
    <w:rsid w:val="001D507B"/>
    <w:rsid w:val="001E2E7E"/>
    <w:rsid w:val="001E57BC"/>
    <w:rsid w:val="001E5E1F"/>
    <w:rsid w:val="001E652D"/>
    <w:rsid w:val="001F55C7"/>
    <w:rsid w:val="00200D09"/>
    <w:rsid w:val="00203EE3"/>
    <w:rsid w:val="00205089"/>
    <w:rsid w:val="0021108F"/>
    <w:rsid w:val="00213616"/>
    <w:rsid w:val="0022401B"/>
    <w:rsid w:val="00234FFA"/>
    <w:rsid w:val="00254D1D"/>
    <w:rsid w:val="00271F09"/>
    <w:rsid w:val="0027366E"/>
    <w:rsid w:val="00283B24"/>
    <w:rsid w:val="00283B8C"/>
    <w:rsid w:val="002A3E96"/>
    <w:rsid w:val="002A7DB7"/>
    <w:rsid w:val="002B0743"/>
    <w:rsid w:val="002B623C"/>
    <w:rsid w:val="002C08C1"/>
    <w:rsid w:val="002C4811"/>
    <w:rsid w:val="002D1A9C"/>
    <w:rsid w:val="002D234C"/>
    <w:rsid w:val="002D40F6"/>
    <w:rsid w:val="002D513A"/>
    <w:rsid w:val="002D790C"/>
    <w:rsid w:val="002F1E64"/>
    <w:rsid w:val="002F3EA9"/>
    <w:rsid w:val="00301CFC"/>
    <w:rsid w:val="00311455"/>
    <w:rsid w:val="00332BA3"/>
    <w:rsid w:val="003652E3"/>
    <w:rsid w:val="003766EC"/>
    <w:rsid w:val="00376E88"/>
    <w:rsid w:val="003A33E4"/>
    <w:rsid w:val="003C022E"/>
    <w:rsid w:val="003C13A5"/>
    <w:rsid w:val="003D2290"/>
    <w:rsid w:val="003E739D"/>
    <w:rsid w:val="003E7E34"/>
    <w:rsid w:val="003F03F7"/>
    <w:rsid w:val="0040681C"/>
    <w:rsid w:val="0041595C"/>
    <w:rsid w:val="0041712B"/>
    <w:rsid w:val="00417E5D"/>
    <w:rsid w:val="00422611"/>
    <w:rsid w:val="00424D90"/>
    <w:rsid w:val="00453392"/>
    <w:rsid w:val="00465639"/>
    <w:rsid w:val="004677B9"/>
    <w:rsid w:val="00467FBE"/>
    <w:rsid w:val="00492E64"/>
    <w:rsid w:val="004A218F"/>
    <w:rsid w:val="004B4829"/>
    <w:rsid w:val="004B4FD2"/>
    <w:rsid w:val="004C3F4D"/>
    <w:rsid w:val="004E1722"/>
    <w:rsid w:val="004E5F80"/>
    <w:rsid w:val="004F6A40"/>
    <w:rsid w:val="005020C0"/>
    <w:rsid w:val="00502D63"/>
    <w:rsid w:val="005134F6"/>
    <w:rsid w:val="00530EB2"/>
    <w:rsid w:val="00532972"/>
    <w:rsid w:val="00544C28"/>
    <w:rsid w:val="00552017"/>
    <w:rsid w:val="005718D0"/>
    <w:rsid w:val="0058221D"/>
    <w:rsid w:val="005924E6"/>
    <w:rsid w:val="005C3B85"/>
    <w:rsid w:val="005C3B96"/>
    <w:rsid w:val="005C4EE7"/>
    <w:rsid w:val="005C6F71"/>
    <w:rsid w:val="005D2C86"/>
    <w:rsid w:val="005E36F0"/>
    <w:rsid w:val="005F4BCF"/>
    <w:rsid w:val="005F6920"/>
    <w:rsid w:val="00610AB0"/>
    <w:rsid w:val="00612D45"/>
    <w:rsid w:val="006200A4"/>
    <w:rsid w:val="0062028E"/>
    <w:rsid w:val="00653018"/>
    <w:rsid w:val="00665E8A"/>
    <w:rsid w:val="006704DC"/>
    <w:rsid w:val="00671F72"/>
    <w:rsid w:val="00685CD3"/>
    <w:rsid w:val="00697714"/>
    <w:rsid w:val="006A2CB9"/>
    <w:rsid w:val="006A2ED4"/>
    <w:rsid w:val="006A6820"/>
    <w:rsid w:val="006D2867"/>
    <w:rsid w:val="006D4825"/>
    <w:rsid w:val="006D564F"/>
    <w:rsid w:val="006E2009"/>
    <w:rsid w:val="006E3503"/>
    <w:rsid w:val="006E50E5"/>
    <w:rsid w:val="006E743A"/>
    <w:rsid w:val="006F1DA0"/>
    <w:rsid w:val="007265CC"/>
    <w:rsid w:val="00726B27"/>
    <w:rsid w:val="00727D36"/>
    <w:rsid w:val="007420E0"/>
    <w:rsid w:val="0074642F"/>
    <w:rsid w:val="007541C9"/>
    <w:rsid w:val="007633DC"/>
    <w:rsid w:val="00763ECD"/>
    <w:rsid w:val="00764FE7"/>
    <w:rsid w:val="007674C4"/>
    <w:rsid w:val="00772F2B"/>
    <w:rsid w:val="00783FC6"/>
    <w:rsid w:val="00793343"/>
    <w:rsid w:val="007B0024"/>
    <w:rsid w:val="007B0EBF"/>
    <w:rsid w:val="007C0D0C"/>
    <w:rsid w:val="007C4392"/>
    <w:rsid w:val="007C5B11"/>
    <w:rsid w:val="007C69D3"/>
    <w:rsid w:val="007D113F"/>
    <w:rsid w:val="007D477A"/>
    <w:rsid w:val="007F3ECE"/>
    <w:rsid w:val="00801BEA"/>
    <w:rsid w:val="0080772E"/>
    <w:rsid w:val="00816909"/>
    <w:rsid w:val="00816B20"/>
    <w:rsid w:val="00816E37"/>
    <w:rsid w:val="008201DE"/>
    <w:rsid w:val="0084037F"/>
    <w:rsid w:val="00846A92"/>
    <w:rsid w:val="00853159"/>
    <w:rsid w:val="00854714"/>
    <w:rsid w:val="00871DCF"/>
    <w:rsid w:val="00884680"/>
    <w:rsid w:val="008859DB"/>
    <w:rsid w:val="008917C5"/>
    <w:rsid w:val="008922F0"/>
    <w:rsid w:val="00894D4B"/>
    <w:rsid w:val="008A4FE8"/>
    <w:rsid w:val="008B3623"/>
    <w:rsid w:val="008D2E10"/>
    <w:rsid w:val="008D77F2"/>
    <w:rsid w:val="009003C8"/>
    <w:rsid w:val="00904188"/>
    <w:rsid w:val="00905127"/>
    <w:rsid w:val="00915556"/>
    <w:rsid w:val="009168C5"/>
    <w:rsid w:val="00920BE5"/>
    <w:rsid w:val="00930D8B"/>
    <w:rsid w:val="00931042"/>
    <w:rsid w:val="009352D9"/>
    <w:rsid w:val="00950DB0"/>
    <w:rsid w:val="009523BD"/>
    <w:rsid w:val="009613C4"/>
    <w:rsid w:val="00961F35"/>
    <w:rsid w:val="0096362C"/>
    <w:rsid w:val="00966E43"/>
    <w:rsid w:val="00967BC7"/>
    <w:rsid w:val="0097409D"/>
    <w:rsid w:val="00977BF3"/>
    <w:rsid w:val="00995E9F"/>
    <w:rsid w:val="00996CA2"/>
    <w:rsid w:val="009A3558"/>
    <w:rsid w:val="009A4DDA"/>
    <w:rsid w:val="009B0898"/>
    <w:rsid w:val="009B12EB"/>
    <w:rsid w:val="009B21C9"/>
    <w:rsid w:val="009F16D2"/>
    <w:rsid w:val="009F2D4D"/>
    <w:rsid w:val="009F3D66"/>
    <w:rsid w:val="009F6D52"/>
    <w:rsid w:val="00A01E84"/>
    <w:rsid w:val="00A10088"/>
    <w:rsid w:val="00A11AA1"/>
    <w:rsid w:val="00A140AB"/>
    <w:rsid w:val="00A23139"/>
    <w:rsid w:val="00A31369"/>
    <w:rsid w:val="00A328C0"/>
    <w:rsid w:val="00A42CA3"/>
    <w:rsid w:val="00A46241"/>
    <w:rsid w:val="00A5417B"/>
    <w:rsid w:val="00A62BA0"/>
    <w:rsid w:val="00A65785"/>
    <w:rsid w:val="00A660B6"/>
    <w:rsid w:val="00A672B6"/>
    <w:rsid w:val="00A7180E"/>
    <w:rsid w:val="00A74C21"/>
    <w:rsid w:val="00A92D4B"/>
    <w:rsid w:val="00AA25A9"/>
    <w:rsid w:val="00AA3F72"/>
    <w:rsid w:val="00AB35F6"/>
    <w:rsid w:val="00AC129F"/>
    <w:rsid w:val="00AE4493"/>
    <w:rsid w:val="00B0233B"/>
    <w:rsid w:val="00B07770"/>
    <w:rsid w:val="00B16F14"/>
    <w:rsid w:val="00B41538"/>
    <w:rsid w:val="00B44143"/>
    <w:rsid w:val="00B47A87"/>
    <w:rsid w:val="00B47E58"/>
    <w:rsid w:val="00B5687B"/>
    <w:rsid w:val="00B716DA"/>
    <w:rsid w:val="00B77F14"/>
    <w:rsid w:val="00B86EEC"/>
    <w:rsid w:val="00B90BD7"/>
    <w:rsid w:val="00B96F01"/>
    <w:rsid w:val="00BA5FE0"/>
    <w:rsid w:val="00BB0750"/>
    <w:rsid w:val="00BD261E"/>
    <w:rsid w:val="00BE06B2"/>
    <w:rsid w:val="00BE72AB"/>
    <w:rsid w:val="00BF4220"/>
    <w:rsid w:val="00C00A63"/>
    <w:rsid w:val="00C042C9"/>
    <w:rsid w:val="00C1516C"/>
    <w:rsid w:val="00C1557C"/>
    <w:rsid w:val="00C160CB"/>
    <w:rsid w:val="00C2543A"/>
    <w:rsid w:val="00C371E3"/>
    <w:rsid w:val="00C409CF"/>
    <w:rsid w:val="00C40B7A"/>
    <w:rsid w:val="00C4154F"/>
    <w:rsid w:val="00C41842"/>
    <w:rsid w:val="00C4654D"/>
    <w:rsid w:val="00C53854"/>
    <w:rsid w:val="00C67E8A"/>
    <w:rsid w:val="00C739EC"/>
    <w:rsid w:val="00C75D6F"/>
    <w:rsid w:val="00C9225B"/>
    <w:rsid w:val="00C95433"/>
    <w:rsid w:val="00C960F8"/>
    <w:rsid w:val="00CA4CCA"/>
    <w:rsid w:val="00CC0E4D"/>
    <w:rsid w:val="00CE588F"/>
    <w:rsid w:val="00CF3000"/>
    <w:rsid w:val="00CF5FA0"/>
    <w:rsid w:val="00D0586E"/>
    <w:rsid w:val="00D12855"/>
    <w:rsid w:val="00D13AC8"/>
    <w:rsid w:val="00D33161"/>
    <w:rsid w:val="00D51BF7"/>
    <w:rsid w:val="00D53766"/>
    <w:rsid w:val="00D558D1"/>
    <w:rsid w:val="00D562DA"/>
    <w:rsid w:val="00D67126"/>
    <w:rsid w:val="00D770CC"/>
    <w:rsid w:val="00D93750"/>
    <w:rsid w:val="00DA5AF7"/>
    <w:rsid w:val="00DA7E2E"/>
    <w:rsid w:val="00DE4F34"/>
    <w:rsid w:val="00DF1D83"/>
    <w:rsid w:val="00DF4DAF"/>
    <w:rsid w:val="00E074FF"/>
    <w:rsid w:val="00E1307E"/>
    <w:rsid w:val="00E13846"/>
    <w:rsid w:val="00E166B6"/>
    <w:rsid w:val="00E44BAA"/>
    <w:rsid w:val="00E60E38"/>
    <w:rsid w:val="00E75CD2"/>
    <w:rsid w:val="00E854A5"/>
    <w:rsid w:val="00EA100F"/>
    <w:rsid w:val="00EB6C77"/>
    <w:rsid w:val="00ED3BE2"/>
    <w:rsid w:val="00EE286A"/>
    <w:rsid w:val="00EF6D46"/>
    <w:rsid w:val="00F056D6"/>
    <w:rsid w:val="00F15713"/>
    <w:rsid w:val="00F15EF1"/>
    <w:rsid w:val="00F24D4F"/>
    <w:rsid w:val="00F377FE"/>
    <w:rsid w:val="00F37978"/>
    <w:rsid w:val="00F4041F"/>
    <w:rsid w:val="00F54BCE"/>
    <w:rsid w:val="00F624E3"/>
    <w:rsid w:val="00F63402"/>
    <w:rsid w:val="00F7035F"/>
    <w:rsid w:val="00F70C22"/>
    <w:rsid w:val="00F71CDF"/>
    <w:rsid w:val="00F74839"/>
    <w:rsid w:val="00F93351"/>
    <w:rsid w:val="00F94B26"/>
    <w:rsid w:val="00FA29A3"/>
    <w:rsid w:val="00FA3EE5"/>
    <w:rsid w:val="00FB5395"/>
    <w:rsid w:val="00FC50ED"/>
    <w:rsid w:val="00FC7D26"/>
    <w:rsid w:val="00FD1D97"/>
    <w:rsid w:val="00FD371F"/>
    <w:rsid w:val="00FD5881"/>
    <w:rsid w:val="00FE0942"/>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AE55"/>
  <w15:docId w15:val="{6321487E-CECF-4FCA-A893-B5F230E9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811"/>
    <w:pPr>
      <w:spacing w:after="0" w:line="240" w:lineRule="auto"/>
    </w:pPr>
    <w:rPr>
      <w:rFonts w:ascii="Times New Roman" w:eastAsia="Times New Roman" w:hAnsi="Times New Roman" w:cs="Times New Roman"/>
      <w:sz w:val="24"/>
      <w:szCs w:val="24"/>
      <w:lang w:val="ru-UA" w:eastAsia="zh-TW"/>
    </w:rPr>
  </w:style>
  <w:style w:type="paragraph" w:styleId="2">
    <w:name w:val="heading 2"/>
    <w:basedOn w:val="a"/>
    <w:link w:val="20"/>
    <w:uiPriority w:val="9"/>
    <w:qFormat/>
    <w:rsid w:val="002A3E96"/>
    <w:pPr>
      <w:spacing w:before="100" w:beforeAutospacing="1" w:after="100" w:afterAutospacing="1"/>
      <w:outlineLvl w:val="1"/>
    </w:pPr>
    <w:rPr>
      <w:b/>
      <w:bCs/>
      <w:sz w:val="36"/>
      <w:szCs w:val="36"/>
      <w:lang w:eastAsia="uk-UA"/>
    </w:rPr>
  </w:style>
  <w:style w:type="paragraph" w:styleId="3">
    <w:name w:val="heading 3"/>
    <w:basedOn w:val="a"/>
    <w:next w:val="a"/>
    <w:link w:val="30"/>
    <w:uiPriority w:val="9"/>
    <w:semiHidden/>
    <w:unhideWhenUsed/>
    <w:qFormat/>
    <w:rsid w:val="00DF1D83"/>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DF1D83"/>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F1D83"/>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B3623"/>
    <w:pPr>
      <w:spacing w:before="100" w:beforeAutospacing="1" w:after="100" w:afterAutospacing="1"/>
    </w:pPr>
    <w:rPr>
      <w:lang w:val="ru-RU" w:eastAsia="ru-RU"/>
    </w:rPr>
  </w:style>
  <w:style w:type="paragraph" w:styleId="a4">
    <w:name w:val="List Paragraph"/>
    <w:basedOn w:val="a"/>
    <w:uiPriority w:val="34"/>
    <w:qFormat/>
    <w:rsid w:val="005F6920"/>
    <w:pPr>
      <w:ind w:left="720"/>
      <w:contextualSpacing/>
    </w:pPr>
  </w:style>
  <w:style w:type="character" w:styleId="a5">
    <w:name w:val="Strong"/>
    <w:uiPriority w:val="22"/>
    <w:qFormat/>
    <w:rsid w:val="00653018"/>
    <w:rPr>
      <w:b/>
      <w:bCs/>
    </w:rPr>
  </w:style>
  <w:style w:type="table" w:styleId="a6">
    <w:name w:val="Table Grid"/>
    <w:basedOn w:val="a1"/>
    <w:uiPriority w:val="39"/>
    <w:rsid w:val="00C1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A3E9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DF1D8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DF1D83"/>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DF1D83"/>
    <w:rPr>
      <w:rFonts w:asciiTheme="majorHAnsi" w:eastAsiaTheme="majorEastAsia" w:hAnsiTheme="majorHAnsi" w:cstheme="majorBidi"/>
      <w:color w:val="2F5496" w:themeColor="accent1" w:themeShade="BF"/>
    </w:rPr>
  </w:style>
  <w:style w:type="paragraph" w:customStyle="1" w:styleId="content-italic">
    <w:name w:val="content-italic"/>
    <w:basedOn w:val="a"/>
    <w:rsid w:val="00816909"/>
    <w:pPr>
      <w:spacing w:before="100" w:beforeAutospacing="1" w:after="100" w:afterAutospacing="1"/>
    </w:pPr>
    <w:rPr>
      <w:lang w:eastAsia="uk-UA"/>
    </w:rPr>
  </w:style>
  <w:style w:type="character" w:styleId="a7">
    <w:name w:val="Hyperlink"/>
    <w:uiPriority w:val="99"/>
    <w:unhideWhenUsed/>
    <w:rsid w:val="00283B8C"/>
    <w:rPr>
      <w:color w:val="0000FF"/>
      <w:u w:val="single"/>
    </w:rPr>
  </w:style>
  <w:style w:type="character" w:customStyle="1" w:styleId="apple-converted-space">
    <w:name w:val="apple-converted-space"/>
    <w:rsid w:val="001E652D"/>
  </w:style>
  <w:style w:type="paragraph" w:customStyle="1" w:styleId="rvps2">
    <w:name w:val="rvps2"/>
    <w:basedOn w:val="a"/>
    <w:rsid w:val="001E652D"/>
    <w:pPr>
      <w:spacing w:before="100" w:beforeAutospacing="1" w:after="100" w:afterAutospacing="1"/>
    </w:pPr>
    <w:rPr>
      <w:lang w:eastAsia="uk-UA"/>
    </w:rPr>
  </w:style>
  <w:style w:type="character" w:customStyle="1" w:styleId="rvts96">
    <w:name w:val="rvts96"/>
    <w:basedOn w:val="a0"/>
    <w:rsid w:val="001E652D"/>
  </w:style>
  <w:style w:type="character" w:customStyle="1" w:styleId="rvts9">
    <w:name w:val="rvts9"/>
    <w:basedOn w:val="a0"/>
    <w:uiPriority w:val="99"/>
    <w:rsid w:val="001E652D"/>
  </w:style>
  <w:style w:type="paragraph" w:customStyle="1" w:styleId="10">
    <w:name w:val="Абзац списку1"/>
    <w:basedOn w:val="a"/>
    <w:uiPriority w:val="99"/>
    <w:qFormat/>
    <w:rsid w:val="001E652D"/>
    <w:pPr>
      <w:ind w:left="720"/>
      <w:contextualSpacing/>
    </w:pPr>
    <w:rPr>
      <w:lang w:val="ru-RU" w:eastAsia="ru-RU"/>
    </w:rPr>
  </w:style>
  <w:style w:type="character" w:customStyle="1" w:styleId="rvts23">
    <w:name w:val="rvts23"/>
    <w:uiPriority w:val="99"/>
    <w:rsid w:val="001E652D"/>
  </w:style>
  <w:style w:type="character" w:customStyle="1" w:styleId="fs4">
    <w:name w:val="fs4"/>
    <w:uiPriority w:val="99"/>
    <w:rsid w:val="001E652D"/>
    <w:rPr>
      <w:rFonts w:cs="Times New Roman"/>
    </w:rPr>
  </w:style>
  <w:style w:type="paragraph" w:customStyle="1" w:styleId="rvps14">
    <w:name w:val="rvps14"/>
    <w:basedOn w:val="a"/>
    <w:rsid w:val="001E652D"/>
    <w:pPr>
      <w:spacing w:before="100" w:beforeAutospacing="1" w:after="100" w:afterAutospacing="1"/>
    </w:pPr>
    <w:rPr>
      <w:lang w:eastAsia="uk-UA"/>
    </w:rPr>
  </w:style>
  <w:style w:type="paragraph" w:customStyle="1" w:styleId="rvps12">
    <w:name w:val="rvps12"/>
    <w:basedOn w:val="a"/>
    <w:rsid w:val="001E652D"/>
    <w:pPr>
      <w:spacing w:before="100" w:beforeAutospacing="1" w:after="100" w:afterAutospacing="1"/>
    </w:pPr>
    <w:rPr>
      <w:lang w:eastAsia="uk-UA"/>
    </w:rPr>
  </w:style>
  <w:style w:type="paragraph" w:styleId="a8">
    <w:name w:val="header"/>
    <w:basedOn w:val="a"/>
    <w:link w:val="a9"/>
    <w:uiPriority w:val="99"/>
    <w:unhideWhenUsed/>
    <w:rsid w:val="00ED3BE2"/>
    <w:pPr>
      <w:tabs>
        <w:tab w:val="center" w:pos="4819"/>
        <w:tab w:val="right" w:pos="9639"/>
      </w:tabs>
    </w:pPr>
  </w:style>
  <w:style w:type="character" w:customStyle="1" w:styleId="a9">
    <w:name w:val="Верхний колонтитул Знак"/>
    <w:basedOn w:val="a0"/>
    <w:link w:val="a8"/>
    <w:uiPriority w:val="99"/>
    <w:rsid w:val="00ED3BE2"/>
    <w:rPr>
      <w:rFonts w:ascii="Calibri" w:eastAsia="Calibri" w:hAnsi="Calibri" w:cs="Times New Roman"/>
    </w:rPr>
  </w:style>
  <w:style w:type="paragraph" w:styleId="aa">
    <w:name w:val="footer"/>
    <w:basedOn w:val="a"/>
    <w:link w:val="ab"/>
    <w:uiPriority w:val="99"/>
    <w:unhideWhenUsed/>
    <w:rsid w:val="00ED3BE2"/>
    <w:pPr>
      <w:tabs>
        <w:tab w:val="center" w:pos="4819"/>
        <w:tab w:val="right" w:pos="9639"/>
      </w:tabs>
    </w:pPr>
  </w:style>
  <w:style w:type="character" w:customStyle="1" w:styleId="ab">
    <w:name w:val="Нижний колонтитул Знак"/>
    <w:basedOn w:val="a0"/>
    <w:link w:val="aa"/>
    <w:uiPriority w:val="99"/>
    <w:rsid w:val="00ED3BE2"/>
    <w:rPr>
      <w:rFonts w:ascii="Calibri" w:eastAsia="Calibri" w:hAnsi="Calibri" w:cs="Times New Roman"/>
    </w:rPr>
  </w:style>
  <w:style w:type="character" w:styleId="ac">
    <w:name w:val="Unresolved Mention"/>
    <w:basedOn w:val="a0"/>
    <w:uiPriority w:val="99"/>
    <w:semiHidden/>
    <w:unhideWhenUsed/>
    <w:rsid w:val="00BF4220"/>
    <w:rPr>
      <w:color w:val="605E5C"/>
      <w:shd w:val="clear" w:color="auto" w:fill="E1DFDD"/>
    </w:rPr>
  </w:style>
  <w:style w:type="numbering" w:customStyle="1" w:styleId="1">
    <w:name w:val="Текущий список1"/>
    <w:uiPriority w:val="99"/>
    <w:rsid w:val="003E739D"/>
    <w:pPr>
      <w:numPr>
        <w:numId w:val="12"/>
      </w:numPr>
    </w:pPr>
  </w:style>
  <w:style w:type="paragraph" w:customStyle="1" w:styleId="p1">
    <w:name w:val="p1"/>
    <w:basedOn w:val="a"/>
    <w:rsid w:val="00F71CDF"/>
    <w:rPr>
      <w:rFonts w:ascii="Helvetica" w:hAnsi="Helvetica"/>
      <w:color w:val="000000"/>
    </w:rPr>
  </w:style>
  <w:style w:type="paragraph" w:customStyle="1" w:styleId="p2">
    <w:name w:val="p2"/>
    <w:basedOn w:val="a"/>
    <w:rsid w:val="00F71CDF"/>
    <w:rPr>
      <w:rFonts w:ascii="Helvetica" w:hAnsi="Helvetica"/>
      <w:color w:val="000000"/>
      <w:sz w:val="20"/>
      <w:szCs w:val="20"/>
    </w:rPr>
  </w:style>
  <w:style w:type="character" w:customStyle="1" w:styleId="s1">
    <w:name w:val="s1"/>
    <w:basedOn w:val="a0"/>
    <w:rsid w:val="00F71CDF"/>
    <w:rPr>
      <w:rFonts w:ascii="Helvetica" w:hAnsi="Helvetica" w:hint="default"/>
      <w:sz w:val="24"/>
      <w:szCs w:val="24"/>
    </w:rPr>
  </w:style>
  <w:style w:type="character" w:customStyle="1" w:styleId="s2">
    <w:name w:val="s2"/>
    <w:basedOn w:val="a0"/>
    <w:rsid w:val="00B07770"/>
    <w:rPr>
      <w:rFonts w:ascii="Helvetica" w:hAnsi="Helvetica" w:hint="default"/>
      <w:sz w:val="24"/>
      <w:szCs w:val="24"/>
    </w:rPr>
  </w:style>
  <w:style w:type="character" w:customStyle="1" w:styleId="s3">
    <w:name w:val="s3"/>
    <w:basedOn w:val="a0"/>
    <w:rsid w:val="00D51BF7"/>
    <w:rPr>
      <w:rFonts w:ascii="Helvetica" w:hAnsi="Helvetica" w:hint="default"/>
      <w:sz w:val="26"/>
      <w:szCs w:val="26"/>
    </w:rPr>
  </w:style>
  <w:style w:type="character" w:customStyle="1" w:styleId="s4">
    <w:name w:val="s4"/>
    <w:basedOn w:val="a0"/>
    <w:rsid w:val="00D51BF7"/>
    <w:rPr>
      <w:rFonts w:ascii="Helvetica" w:hAnsi="Helvetica" w:hint="default"/>
      <w:sz w:val="20"/>
      <w:szCs w:val="20"/>
    </w:rPr>
  </w:style>
  <w:style w:type="character" w:customStyle="1" w:styleId="uv3um">
    <w:name w:val="uv3um"/>
    <w:basedOn w:val="a0"/>
    <w:rsid w:val="00283B24"/>
  </w:style>
  <w:style w:type="character" w:customStyle="1" w:styleId="rvts46">
    <w:name w:val="rvts46"/>
    <w:basedOn w:val="a0"/>
    <w:rsid w:val="003766EC"/>
  </w:style>
  <w:style w:type="character" w:customStyle="1" w:styleId="rvts37">
    <w:name w:val="rvts37"/>
    <w:basedOn w:val="a0"/>
    <w:rsid w:val="00376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93">
      <w:bodyDiv w:val="1"/>
      <w:marLeft w:val="0"/>
      <w:marRight w:val="0"/>
      <w:marTop w:val="0"/>
      <w:marBottom w:val="0"/>
      <w:divBdr>
        <w:top w:val="none" w:sz="0" w:space="0" w:color="auto"/>
        <w:left w:val="none" w:sz="0" w:space="0" w:color="auto"/>
        <w:bottom w:val="none" w:sz="0" w:space="0" w:color="auto"/>
        <w:right w:val="none" w:sz="0" w:space="0" w:color="auto"/>
      </w:divBdr>
    </w:div>
    <w:div w:id="334000297">
      <w:bodyDiv w:val="1"/>
      <w:marLeft w:val="0"/>
      <w:marRight w:val="0"/>
      <w:marTop w:val="0"/>
      <w:marBottom w:val="0"/>
      <w:divBdr>
        <w:top w:val="none" w:sz="0" w:space="0" w:color="auto"/>
        <w:left w:val="none" w:sz="0" w:space="0" w:color="auto"/>
        <w:bottom w:val="none" w:sz="0" w:space="0" w:color="auto"/>
        <w:right w:val="none" w:sz="0" w:space="0" w:color="auto"/>
      </w:divBdr>
      <w:divsChild>
        <w:div w:id="1764564711">
          <w:marLeft w:val="0"/>
          <w:marRight w:val="0"/>
          <w:marTop w:val="0"/>
          <w:marBottom w:val="0"/>
          <w:divBdr>
            <w:top w:val="none" w:sz="0" w:space="0" w:color="auto"/>
            <w:left w:val="none" w:sz="0" w:space="0" w:color="auto"/>
            <w:bottom w:val="none" w:sz="0" w:space="0" w:color="auto"/>
            <w:right w:val="none" w:sz="0" w:space="0" w:color="auto"/>
          </w:divBdr>
          <w:divsChild>
            <w:div w:id="2131850931">
              <w:marLeft w:val="-225"/>
              <w:marRight w:val="-225"/>
              <w:marTop w:val="0"/>
              <w:marBottom w:val="0"/>
              <w:divBdr>
                <w:top w:val="none" w:sz="0" w:space="0" w:color="auto"/>
                <w:left w:val="none" w:sz="0" w:space="0" w:color="auto"/>
                <w:bottom w:val="none" w:sz="0" w:space="0" w:color="auto"/>
                <w:right w:val="none" w:sz="0" w:space="0" w:color="auto"/>
              </w:divBdr>
              <w:divsChild>
                <w:div w:id="3672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76705">
      <w:bodyDiv w:val="1"/>
      <w:marLeft w:val="0"/>
      <w:marRight w:val="0"/>
      <w:marTop w:val="0"/>
      <w:marBottom w:val="0"/>
      <w:divBdr>
        <w:top w:val="none" w:sz="0" w:space="0" w:color="auto"/>
        <w:left w:val="none" w:sz="0" w:space="0" w:color="auto"/>
        <w:bottom w:val="none" w:sz="0" w:space="0" w:color="auto"/>
        <w:right w:val="none" w:sz="0" w:space="0" w:color="auto"/>
      </w:divBdr>
    </w:div>
    <w:div w:id="342556786">
      <w:bodyDiv w:val="1"/>
      <w:marLeft w:val="0"/>
      <w:marRight w:val="0"/>
      <w:marTop w:val="0"/>
      <w:marBottom w:val="0"/>
      <w:divBdr>
        <w:top w:val="none" w:sz="0" w:space="0" w:color="auto"/>
        <w:left w:val="none" w:sz="0" w:space="0" w:color="auto"/>
        <w:bottom w:val="none" w:sz="0" w:space="0" w:color="auto"/>
        <w:right w:val="none" w:sz="0" w:space="0" w:color="auto"/>
      </w:divBdr>
    </w:div>
    <w:div w:id="349915639">
      <w:bodyDiv w:val="1"/>
      <w:marLeft w:val="0"/>
      <w:marRight w:val="0"/>
      <w:marTop w:val="0"/>
      <w:marBottom w:val="0"/>
      <w:divBdr>
        <w:top w:val="none" w:sz="0" w:space="0" w:color="auto"/>
        <w:left w:val="none" w:sz="0" w:space="0" w:color="auto"/>
        <w:bottom w:val="none" w:sz="0" w:space="0" w:color="auto"/>
        <w:right w:val="none" w:sz="0" w:space="0" w:color="auto"/>
      </w:divBdr>
    </w:div>
    <w:div w:id="419831982">
      <w:bodyDiv w:val="1"/>
      <w:marLeft w:val="0"/>
      <w:marRight w:val="0"/>
      <w:marTop w:val="0"/>
      <w:marBottom w:val="0"/>
      <w:divBdr>
        <w:top w:val="none" w:sz="0" w:space="0" w:color="auto"/>
        <w:left w:val="none" w:sz="0" w:space="0" w:color="auto"/>
        <w:bottom w:val="none" w:sz="0" w:space="0" w:color="auto"/>
        <w:right w:val="none" w:sz="0" w:space="0" w:color="auto"/>
      </w:divBdr>
    </w:div>
    <w:div w:id="542333280">
      <w:bodyDiv w:val="1"/>
      <w:marLeft w:val="0"/>
      <w:marRight w:val="0"/>
      <w:marTop w:val="0"/>
      <w:marBottom w:val="0"/>
      <w:divBdr>
        <w:top w:val="none" w:sz="0" w:space="0" w:color="auto"/>
        <w:left w:val="none" w:sz="0" w:space="0" w:color="auto"/>
        <w:bottom w:val="none" w:sz="0" w:space="0" w:color="auto"/>
        <w:right w:val="none" w:sz="0" w:space="0" w:color="auto"/>
      </w:divBdr>
    </w:div>
    <w:div w:id="638925081">
      <w:bodyDiv w:val="1"/>
      <w:marLeft w:val="0"/>
      <w:marRight w:val="0"/>
      <w:marTop w:val="0"/>
      <w:marBottom w:val="0"/>
      <w:divBdr>
        <w:top w:val="none" w:sz="0" w:space="0" w:color="auto"/>
        <w:left w:val="none" w:sz="0" w:space="0" w:color="auto"/>
        <w:bottom w:val="none" w:sz="0" w:space="0" w:color="auto"/>
        <w:right w:val="none" w:sz="0" w:space="0" w:color="auto"/>
      </w:divBdr>
    </w:div>
    <w:div w:id="663511879">
      <w:bodyDiv w:val="1"/>
      <w:marLeft w:val="0"/>
      <w:marRight w:val="0"/>
      <w:marTop w:val="0"/>
      <w:marBottom w:val="0"/>
      <w:divBdr>
        <w:top w:val="none" w:sz="0" w:space="0" w:color="auto"/>
        <w:left w:val="none" w:sz="0" w:space="0" w:color="auto"/>
        <w:bottom w:val="none" w:sz="0" w:space="0" w:color="auto"/>
        <w:right w:val="none" w:sz="0" w:space="0" w:color="auto"/>
      </w:divBdr>
    </w:div>
    <w:div w:id="671492240">
      <w:bodyDiv w:val="1"/>
      <w:marLeft w:val="0"/>
      <w:marRight w:val="0"/>
      <w:marTop w:val="0"/>
      <w:marBottom w:val="0"/>
      <w:divBdr>
        <w:top w:val="none" w:sz="0" w:space="0" w:color="auto"/>
        <w:left w:val="none" w:sz="0" w:space="0" w:color="auto"/>
        <w:bottom w:val="none" w:sz="0" w:space="0" w:color="auto"/>
        <w:right w:val="none" w:sz="0" w:space="0" w:color="auto"/>
      </w:divBdr>
    </w:div>
    <w:div w:id="682172494">
      <w:bodyDiv w:val="1"/>
      <w:marLeft w:val="0"/>
      <w:marRight w:val="0"/>
      <w:marTop w:val="0"/>
      <w:marBottom w:val="0"/>
      <w:divBdr>
        <w:top w:val="none" w:sz="0" w:space="0" w:color="auto"/>
        <w:left w:val="none" w:sz="0" w:space="0" w:color="auto"/>
        <w:bottom w:val="none" w:sz="0" w:space="0" w:color="auto"/>
        <w:right w:val="none" w:sz="0" w:space="0" w:color="auto"/>
      </w:divBdr>
    </w:div>
    <w:div w:id="722751970">
      <w:bodyDiv w:val="1"/>
      <w:marLeft w:val="0"/>
      <w:marRight w:val="0"/>
      <w:marTop w:val="0"/>
      <w:marBottom w:val="0"/>
      <w:divBdr>
        <w:top w:val="none" w:sz="0" w:space="0" w:color="auto"/>
        <w:left w:val="none" w:sz="0" w:space="0" w:color="auto"/>
        <w:bottom w:val="none" w:sz="0" w:space="0" w:color="auto"/>
        <w:right w:val="none" w:sz="0" w:space="0" w:color="auto"/>
      </w:divBdr>
    </w:div>
    <w:div w:id="846210856">
      <w:bodyDiv w:val="1"/>
      <w:marLeft w:val="0"/>
      <w:marRight w:val="0"/>
      <w:marTop w:val="0"/>
      <w:marBottom w:val="0"/>
      <w:divBdr>
        <w:top w:val="none" w:sz="0" w:space="0" w:color="auto"/>
        <w:left w:val="none" w:sz="0" w:space="0" w:color="auto"/>
        <w:bottom w:val="none" w:sz="0" w:space="0" w:color="auto"/>
        <w:right w:val="none" w:sz="0" w:space="0" w:color="auto"/>
      </w:divBdr>
    </w:div>
    <w:div w:id="854147794">
      <w:bodyDiv w:val="1"/>
      <w:marLeft w:val="0"/>
      <w:marRight w:val="0"/>
      <w:marTop w:val="0"/>
      <w:marBottom w:val="0"/>
      <w:divBdr>
        <w:top w:val="none" w:sz="0" w:space="0" w:color="auto"/>
        <w:left w:val="none" w:sz="0" w:space="0" w:color="auto"/>
        <w:bottom w:val="none" w:sz="0" w:space="0" w:color="auto"/>
        <w:right w:val="none" w:sz="0" w:space="0" w:color="auto"/>
      </w:divBdr>
    </w:div>
    <w:div w:id="874654963">
      <w:bodyDiv w:val="1"/>
      <w:marLeft w:val="0"/>
      <w:marRight w:val="0"/>
      <w:marTop w:val="0"/>
      <w:marBottom w:val="0"/>
      <w:divBdr>
        <w:top w:val="none" w:sz="0" w:space="0" w:color="auto"/>
        <w:left w:val="none" w:sz="0" w:space="0" w:color="auto"/>
        <w:bottom w:val="none" w:sz="0" w:space="0" w:color="auto"/>
        <w:right w:val="none" w:sz="0" w:space="0" w:color="auto"/>
      </w:divBdr>
    </w:div>
    <w:div w:id="924068451">
      <w:bodyDiv w:val="1"/>
      <w:marLeft w:val="0"/>
      <w:marRight w:val="0"/>
      <w:marTop w:val="0"/>
      <w:marBottom w:val="0"/>
      <w:divBdr>
        <w:top w:val="none" w:sz="0" w:space="0" w:color="auto"/>
        <w:left w:val="none" w:sz="0" w:space="0" w:color="auto"/>
        <w:bottom w:val="none" w:sz="0" w:space="0" w:color="auto"/>
        <w:right w:val="none" w:sz="0" w:space="0" w:color="auto"/>
      </w:divBdr>
    </w:div>
    <w:div w:id="1000351260">
      <w:bodyDiv w:val="1"/>
      <w:marLeft w:val="0"/>
      <w:marRight w:val="0"/>
      <w:marTop w:val="0"/>
      <w:marBottom w:val="0"/>
      <w:divBdr>
        <w:top w:val="none" w:sz="0" w:space="0" w:color="auto"/>
        <w:left w:val="none" w:sz="0" w:space="0" w:color="auto"/>
        <w:bottom w:val="none" w:sz="0" w:space="0" w:color="auto"/>
        <w:right w:val="none" w:sz="0" w:space="0" w:color="auto"/>
      </w:divBdr>
    </w:div>
    <w:div w:id="1012612213">
      <w:bodyDiv w:val="1"/>
      <w:marLeft w:val="0"/>
      <w:marRight w:val="0"/>
      <w:marTop w:val="0"/>
      <w:marBottom w:val="0"/>
      <w:divBdr>
        <w:top w:val="none" w:sz="0" w:space="0" w:color="auto"/>
        <w:left w:val="none" w:sz="0" w:space="0" w:color="auto"/>
        <w:bottom w:val="none" w:sz="0" w:space="0" w:color="auto"/>
        <w:right w:val="none" w:sz="0" w:space="0" w:color="auto"/>
      </w:divBdr>
    </w:div>
    <w:div w:id="1046950729">
      <w:bodyDiv w:val="1"/>
      <w:marLeft w:val="0"/>
      <w:marRight w:val="0"/>
      <w:marTop w:val="0"/>
      <w:marBottom w:val="0"/>
      <w:divBdr>
        <w:top w:val="none" w:sz="0" w:space="0" w:color="auto"/>
        <w:left w:val="none" w:sz="0" w:space="0" w:color="auto"/>
        <w:bottom w:val="none" w:sz="0" w:space="0" w:color="auto"/>
        <w:right w:val="none" w:sz="0" w:space="0" w:color="auto"/>
      </w:divBdr>
    </w:div>
    <w:div w:id="1065644647">
      <w:bodyDiv w:val="1"/>
      <w:marLeft w:val="0"/>
      <w:marRight w:val="0"/>
      <w:marTop w:val="0"/>
      <w:marBottom w:val="0"/>
      <w:divBdr>
        <w:top w:val="none" w:sz="0" w:space="0" w:color="auto"/>
        <w:left w:val="none" w:sz="0" w:space="0" w:color="auto"/>
        <w:bottom w:val="none" w:sz="0" w:space="0" w:color="auto"/>
        <w:right w:val="none" w:sz="0" w:space="0" w:color="auto"/>
      </w:divBdr>
    </w:div>
    <w:div w:id="1066221581">
      <w:bodyDiv w:val="1"/>
      <w:marLeft w:val="0"/>
      <w:marRight w:val="0"/>
      <w:marTop w:val="0"/>
      <w:marBottom w:val="0"/>
      <w:divBdr>
        <w:top w:val="none" w:sz="0" w:space="0" w:color="auto"/>
        <w:left w:val="none" w:sz="0" w:space="0" w:color="auto"/>
        <w:bottom w:val="none" w:sz="0" w:space="0" w:color="auto"/>
        <w:right w:val="none" w:sz="0" w:space="0" w:color="auto"/>
      </w:divBdr>
    </w:div>
    <w:div w:id="1080635445">
      <w:bodyDiv w:val="1"/>
      <w:marLeft w:val="0"/>
      <w:marRight w:val="0"/>
      <w:marTop w:val="0"/>
      <w:marBottom w:val="0"/>
      <w:divBdr>
        <w:top w:val="none" w:sz="0" w:space="0" w:color="auto"/>
        <w:left w:val="none" w:sz="0" w:space="0" w:color="auto"/>
        <w:bottom w:val="none" w:sz="0" w:space="0" w:color="auto"/>
        <w:right w:val="none" w:sz="0" w:space="0" w:color="auto"/>
      </w:divBdr>
      <w:divsChild>
        <w:div w:id="1674648194">
          <w:marLeft w:val="0"/>
          <w:marRight w:val="0"/>
          <w:marTop w:val="0"/>
          <w:marBottom w:val="0"/>
          <w:divBdr>
            <w:top w:val="none" w:sz="0" w:space="0" w:color="auto"/>
            <w:left w:val="none" w:sz="0" w:space="0" w:color="auto"/>
            <w:bottom w:val="none" w:sz="0" w:space="0" w:color="auto"/>
            <w:right w:val="none" w:sz="0" w:space="0" w:color="auto"/>
          </w:divBdr>
        </w:div>
        <w:div w:id="1948272897">
          <w:marLeft w:val="0"/>
          <w:marRight w:val="0"/>
          <w:marTop w:val="0"/>
          <w:marBottom w:val="0"/>
          <w:divBdr>
            <w:top w:val="none" w:sz="0" w:space="0" w:color="auto"/>
            <w:left w:val="none" w:sz="0" w:space="0" w:color="auto"/>
            <w:bottom w:val="none" w:sz="0" w:space="0" w:color="auto"/>
            <w:right w:val="none" w:sz="0" w:space="0" w:color="auto"/>
          </w:divBdr>
        </w:div>
      </w:divsChild>
    </w:div>
    <w:div w:id="1091971549">
      <w:bodyDiv w:val="1"/>
      <w:marLeft w:val="0"/>
      <w:marRight w:val="0"/>
      <w:marTop w:val="0"/>
      <w:marBottom w:val="0"/>
      <w:divBdr>
        <w:top w:val="none" w:sz="0" w:space="0" w:color="auto"/>
        <w:left w:val="none" w:sz="0" w:space="0" w:color="auto"/>
        <w:bottom w:val="none" w:sz="0" w:space="0" w:color="auto"/>
        <w:right w:val="none" w:sz="0" w:space="0" w:color="auto"/>
      </w:divBdr>
      <w:divsChild>
        <w:div w:id="1701929108">
          <w:marLeft w:val="0"/>
          <w:marRight w:val="0"/>
          <w:marTop w:val="0"/>
          <w:marBottom w:val="0"/>
          <w:divBdr>
            <w:top w:val="none" w:sz="0" w:space="0" w:color="auto"/>
            <w:left w:val="none" w:sz="0" w:space="0" w:color="auto"/>
            <w:bottom w:val="none" w:sz="0" w:space="0" w:color="auto"/>
            <w:right w:val="none" w:sz="0" w:space="0" w:color="auto"/>
          </w:divBdr>
          <w:divsChild>
            <w:div w:id="57486597">
              <w:marLeft w:val="0"/>
              <w:marRight w:val="0"/>
              <w:marTop w:val="0"/>
              <w:marBottom w:val="0"/>
              <w:divBdr>
                <w:top w:val="none" w:sz="0" w:space="0" w:color="auto"/>
                <w:left w:val="none" w:sz="0" w:space="0" w:color="auto"/>
                <w:bottom w:val="none" w:sz="0" w:space="0" w:color="auto"/>
                <w:right w:val="none" w:sz="0" w:space="0" w:color="auto"/>
              </w:divBdr>
              <w:divsChild>
                <w:div w:id="1214654240">
                  <w:marLeft w:val="0"/>
                  <w:marRight w:val="0"/>
                  <w:marTop w:val="0"/>
                  <w:marBottom w:val="0"/>
                  <w:divBdr>
                    <w:top w:val="none" w:sz="0" w:space="0" w:color="auto"/>
                    <w:left w:val="none" w:sz="0" w:space="0" w:color="auto"/>
                    <w:bottom w:val="none" w:sz="0" w:space="0" w:color="auto"/>
                    <w:right w:val="none" w:sz="0" w:space="0" w:color="auto"/>
                  </w:divBdr>
                  <w:divsChild>
                    <w:div w:id="204684014">
                      <w:marLeft w:val="0"/>
                      <w:marRight w:val="0"/>
                      <w:marTop w:val="0"/>
                      <w:marBottom w:val="0"/>
                      <w:divBdr>
                        <w:top w:val="none" w:sz="0" w:space="0" w:color="auto"/>
                        <w:left w:val="none" w:sz="0" w:space="0" w:color="auto"/>
                        <w:bottom w:val="none" w:sz="0" w:space="0" w:color="auto"/>
                        <w:right w:val="none" w:sz="0" w:space="0" w:color="auto"/>
                      </w:divBdr>
                      <w:divsChild>
                        <w:div w:id="917641214">
                          <w:marLeft w:val="0"/>
                          <w:marRight w:val="0"/>
                          <w:marTop w:val="0"/>
                          <w:marBottom w:val="0"/>
                          <w:divBdr>
                            <w:top w:val="none" w:sz="0" w:space="0" w:color="auto"/>
                            <w:left w:val="none" w:sz="0" w:space="0" w:color="auto"/>
                            <w:bottom w:val="none" w:sz="0" w:space="0" w:color="auto"/>
                            <w:right w:val="none" w:sz="0" w:space="0" w:color="auto"/>
                          </w:divBdr>
                          <w:divsChild>
                            <w:div w:id="382215571">
                              <w:marLeft w:val="0"/>
                              <w:marRight w:val="0"/>
                              <w:marTop w:val="0"/>
                              <w:marBottom w:val="0"/>
                              <w:divBdr>
                                <w:top w:val="none" w:sz="0" w:space="0" w:color="auto"/>
                                <w:left w:val="none" w:sz="0" w:space="0" w:color="auto"/>
                                <w:bottom w:val="none" w:sz="0" w:space="0" w:color="auto"/>
                                <w:right w:val="none" w:sz="0" w:space="0" w:color="auto"/>
                              </w:divBdr>
                            </w:div>
                            <w:div w:id="361632077">
                              <w:marLeft w:val="0"/>
                              <w:marRight w:val="0"/>
                              <w:marTop w:val="0"/>
                              <w:marBottom w:val="0"/>
                              <w:divBdr>
                                <w:top w:val="none" w:sz="0" w:space="0" w:color="auto"/>
                                <w:left w:val="none" w:sz="0" w:space="0" w:color="auto"/>
                                <w:bottom w:val="none" w:sz="0" w:space="0" w:color="auto"/>
                                <w:right w:val="none" w:sz="0" w:space="0" w:color="auto"/>
                              </w:divBdr>
                            </w:div>
                          </w:divsChild>
                        </w:div>
                        <w:div w:id="1312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3232">
                  <w:marLeft w:val="0"/>
                  <w:marRight w:val="0"/>
                  <w:marTop w:val="0"/>
                  <w:marBottom w:val="0"/>
                  <w:divBdr>
                    <w:top w:val="none" w:sz="0" w:space="0" w:color="auto"/>
                    <w:left w:val="none" w:sz="0" w:space="0" w:color="auto"/>
                    <w:bottom w:val="none" w:sz="0" w:space="0" w:color="auto"/>
                    <w:right w:val="none" w:sz="0" w:space="0" w:color="auto"/>
                  </w:divBdr>
                  <w:divsChild>
                    <w:div w:id="1100758309">
                      <w:marLeft w:val="0"/>
                      <w:marRight w:val="0"/>
                      <w:marTop w:val="0"/>
                      <w:marBottom w:val="0"/>
                      <w:divBdr>
                        <w:top w:val="none" w:sz="0" w:space="0" w:color="auto"/>
                        <w:left w:val="none" w:sz="0" w:space="0" w:color="auto"/>
                        <w:bottom w:val="none" w:sz="0" w:space="0" w:color="auto"/>
                        <w:right w:val="none" w:sz="0" w:space="0" w:color="auto"/>
                      </w:divBdr>
                      <w:divsChild>
                        <w:div w:id="391852533">
                          <w:marLeft w:val="0"/>
                          <w:marRight w:val="0"/>
                          <w:marTop w:val="0"/>
                          <w:marBottom w:val="0"/>
                          <w:divBdr>
                            <w:top w:val="none" w:sz="0" w:space="0" w:color="auto"/>
                            <w:left w:val="none" w:sz="0" w:space="0" w:color="auto"/>
                            <w:bottom w:val="none" w:sz="0" w:space="0" w:color="auto"/>
                            <w:right w:val="none" w:sz="0" w:space="0" w:color="auto"/>
                          </w:divBdr>
                        </w:div>
                        <w:div w:id="2139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4799">
                  <w:marLeft w:val="0"/>
                  <w:marRight w:val="0"/>
                  <w:marTop w:val="0"/>
                  <w:marBottom w:val="0"/>
                  <w:divBdr>
                    <w:top w:val="none" w:sz="0" w:space="0" w:color="auto"/>
                    <w:left w:val="none" w:sz="0" w:space="0" w:color="auto"/>
                    <w:bottom w:val="none" w:sz="0" w:space="0" w:color="auto"/>
                    <w:right w:val="none" w:sz="0" w:space="0" w:color="auto"/>
                  </w:divBdr>
                  <w:divsChild>
                    <w:div w:id="1345942157">
                      <w:marLeft w:val="0"/>
                      <w:marRight w:val="0"/>
                      <w:marTop w:val="0"/>
                      <w:marBottom w:val="0"/>
                      <w:divBdr>
                        <w:top w:val="none" w:sz="0" w:space="0" w:color="auto"/>
                        <w:left w:val="none" w:sz="0" w:space="0" w:color="auto"/>
                        <w:bottom w:val="none" w:sz="0" w:space="0" w:color="auto"/>
                        <w:right w:val="none" w:sz="0" w:space="0" w:color="auto"/>
                      </w:divBdr>
                      <w:divsChild>
                        <w:div w:id="1132089313">
                          <w:marLeft w:val="0"/>
                          <w:marRight w:val="0"/>
                          <w:marTop w:val="0"/>
                          <w:marBottom w:val="0"/>
                          <w:divBdr>
                            <w:top w:val="none" w:sz="0" w:space="0" w:color="auto"/>
                            <w:left w:val="none" w:sz="0" w:space="0" w:color="auto"/>
                            <w:bottom w:val="none" w:sz="0" w:space="0" w:color="auto"/>
                            <w:right w:val="none" w:sz="0" w:space="0" w:color="auto"/>
                          </w:divBdr>
                          <w:divsChild>
                            <w:div w:id="1783452643">
                              <w:marLeft w:val="0"/>
                              <w:marRight w:val="0"/>
                              <w:marTop w:val="0"/>
                              <w:marBottom w:val="0"/>
                              <w:divBdr>
                                <w:top w:val="none" w:sz="0" w:space="0" w:color="auto"/>
                                <w:left w:val="none" w:sz="0" w:space="0" w:color="auto"/>
                                <w:bottom w:val="none" w:sz="0" w:space="0" w:color="auto"/>
                                <w:right w:val="none" w:sz="0" w:space="0" w:color="auto"/>
                              </w:divBdr>
                            </w:div>
                            <w:div w:id="1360618034">
                              <w:marLeft w:val="0"/>
                              <w:marRight w:val="0"/>
                              <w:marTop w:val="0"/>
                              <w:marBottom w:val="0"/>
                              <w:divBdr>
                                <w:top w:val="none" w:sz="0" w:space="0" w:color="auto"/>
                                <w:left w:val="none" w:sz="0" w:space="0" w:color="auto"/>
                                <w:bottom w:val="none" w:sz="0" w:space="0" w:color="auto"/>
                                <w:right w:val="none" w:sz="0" w:space="0" w:color="auto"/>
                              </w:divBdr>
                            </w:div>
                          </w:divsChild>
                        </w:div>
                        <w:div w:id="21330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5732">
                  <w:marLeft w:val="0"/>
                  <w:marRight w:val="0"/>
                  <w:marTop w:val="0"/>
                  <w:marBottom w:val="0"/>
                  <w:divBdr>
                    <w:top w:val="none" w:sz="0" w:space="0" w:color="auto"/>
                    <w:left w:val="none" w:sz="0" w:space="0" w:color="auto"/>
                    <w:bottom w:val="none" w:sz="0" w:space="0" w:color="auto"/>
                    <w:right w:val="none" w:sz="0" w:space="0" w:color="auto"/>
                  </w:divBdr>
                  <w:divsChild>
                    <w:div w:id="169948844">
                      <w:marLeft w:val="0"/>
                      <w:marRight w:val="0"/>
                      <w:marTop w:val="0"/>
                      <w:marBottom w:val="0"/>
                      <w:divBdr>
                        <w:top w:val="none" w:sz="0" w:space="0" w:color="auto"/>
                        <w:left w:val="none" w:sz="0" w:space="0" w:color="auto"/>
                        <w:bottom w:val="none" w:sz="0" w:space="0" w:color="auto"/>
                        <w:right w:val="none" w:sz="0" w:space="0" w:color="auto"/>
                      </w:divBdr>
                      <w:divsChild>
                        <w:div w:id="2109346490">
                          <w:marLeft w:val="0"/>
                          <w:marRight w:val="0"/>
                          <w:marTop w:val="0"/>
                          <w:marBottom w:val="0"/>
                          <w:divBdr>
                            <w:top w:val="none" w:sz="0" w:space="0" w:color="auto"/>
                            <w:left w:val="none" w:sz="0" w:space="0" w:color="auto"/>
                            <w:bottom w:val="none" w:sz="0" w:space="0" w:color="auto"/>
                            <w:right w:val="none" w:sz="0" w:space="0" w:color="auto"/>
                          </w:divBdr>
                          <w:divsChild>
                            <w:div w:id="658115368">
                              <w:marLeft w:val="0"/>
                              <w:marRight w:val="0"/>
                              <w:marTop w:val="0"/>
                              <w:marBottom w:val="0"/>
                              <w:divBdr>
                                <w:top w:val="none" w:sz="0" w:space="0" w:color="auto"/>
                                <w:left w:val="none" w:sz="0" w:space="0" w:color="auto"/>
                                <w:bottom w:val="none" w:sz="0" w:space="0" w:color="auto"/>
                                <w:right w:val="none" w:sz="0" w:space="0" w:color="auto"/>
                              </w:divBdr>
                            </w:div>
                            <w:div w:id="2072607155">
                              <w:marLeft w:val="0"/>
                              <w:marRight w:val="0"/>
                              <w:marTop w:val="0"/>
                              <w:marBottom w:val="0"/>
                              <w:divBdr>
                                <w:top w:val="none" w:sz="0" w:space="0" w:color="auto"/>
                                <w:left w:val="none" w:sz="0" w:space="0" w:color="auto"/>
                                <w:bottom w:val="none" w:sz="0" w:space="0" w:color="auto"/>
                                <w:right w:val="none" w:sz="0" w:space="0" w:color="auto"/>
                              </w:divBdr>
                            </w:div>
                          </w:divsChild>
                        </w:div>
                        <w:div w:id="2066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4104">
                  <w:marLeft w:val="0"/>
                  <w:marRight w:val="0"/>
                  <w:marTop w:val="0"/>
                  <w:marBottom w:val="0"/>
                  <w:divBdr>
                    <w:top w:val="none" w:sz="0" w:space="0" w:color="auto"/>
                    <w:left w:val="none" w:sz="0" w:space="0" w:color="auto"/>
                    <w:bottom w:val="none" w:sz="0" w:space="0" w:color="auto"/>
                    <w:right w:val="none" w:sz="0" w:space="0" w:color="auto"/>
                  </w:divBdr>
                  <w:divsChild>
                    <w:div w:id="169686218">
                      <w:marLeft w:val="0"/>
                      <w:marRight w:val="0"/>
                      <w:marTop w:val="0"/>
                      <w:marBottom w:val="0"/>
                      <w:divBdr>
                        <w:top w:val="none" w:sz="0" w:space="0" w:color="auto"/>
                        <w:left w:val="none" w:sz="0" w:space="0" w:color="auto"/>
                        <w:bottom w:val="none" w:sz="0" w:space="0" w:color="auto"/>
                        <w:right w:val="none" w:sz="0" w:space="0" w:color="auto"/>
                      </w:divBdr>
                      <w:divsChild>
                        <w:div w:id="1637178909">
                          <w:marLeft w:val="0"/>
                          <w:marRight w:val="0"/>
                          <w:marTop w:val="0"/>
                          <w:marBottom w:val="0"/>
                          <w:divBdr>
                            <w:top w:val="none" w:sz="0" w:space="0" w:color="auto"/>
                            <w:left w:val="none" w:sz="0" w:space="0" w:color="auto"/>
                            <w:bottom w:val="none" w:sz="0" w:space="0" w:color="auto"/>
                            <w:right w:val="none" w:sz="0" w:space="0" w:color="auto"/>
                          </w:divBdr>
                          <w:divsChild>
                            <w:div w:id="174685328">
                              <w:marLeft w:val="0"/>
                              <w:marRight w:val="0"/>
                              <w:marTop w:val="0"/>
                              <w:marBottom w:val="0"/>
                              <w:divBdr>
                                <w:top w:val="none" w:sz="0" w:space="0" w:color="auto"/>
                                <w:left w:val="none" w:sz="0" w:space="0" w:color="auto"/>
                                <w:bottom w:val="none" w:sz="0" w:space="0" w:color="auto"/>
                                <w:right w:val="none" w:sz="0" w:space="0" w:color="auto"/>
                              </w:divBdr>
                            </w:div>
                            <w:div w:id="1099911720">
                              <w:marLeft w:val="0"/>
                              <w:marRight w:val="0"/>
                              <w:marTop w:val="0"/>
                              <w:marBottom w:val="0"/>
                              <w:divBdr>
                                <w:top w:val="none" w:sz="0" w:space="0" w:color="auto"/>
                                <w:left w:val="none" w:sz="0" w:space="0" w:color="auto"/>
                                <w:bottom w:val="none" w:sz="0" w:space="0" w:color="auto"/>
                                <w:right w:val="none" w:sz="0" w:space="0" w:color="auto"/>
                              </w:divBdr>
                            </w:div>
                          </w:divsChild>
                        </w:div>
                        <w:div w:id="3977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9186">
              <w:marLeft w:val="0"/>
              <w:marRight w:val="0"/>
              <w:marTop w:val="0"/>
              <w:marBottom w:val="0"/>
              <w:divBdr>
                <w:top w:val="none" w:sz="0" w:space="0" w:color="auto"/>
                <w:left w:val="none" w:sz="0" w:space="0" w:color="auto"/>
                <w:bottom w:val="none" w:sz="0" w:space="0" w:color="auto"/>
                <w:right w:val="none" w:sz="0" w:space="0" w:color="auto"/>
              </w:divBdr>
            </w:div>
            <w:div w:id="1423527465">
              <w:marLeft w:val="0"/>
              <w:marRight w:val="0"/>
              <w:marTop w:val="0"/>
              <w:marBottom w:val="0"/>
              <w:divBdr>
                <w:top w:val="none" w:sz="0" w:space="0" w:color="auto"/>
                <w:left w:val="none" w:sz="0" w:space="0" w:color="auto"/>
                <w:bottom w:val="none" w:sz="0" w:space="0" w:color="auto"/>
                <w:right w:val="none" w:sz="0" w:space="0" w:color="auto"/>
              </w:divBdr>
              <w:divsChild>
                <w:div w:id="1509060421">
                  <w:marLeft w:val="0"/>
                  <w:marRight w:val="0"/>
                  <w:marTop w:val="0"/>
                  <w:marBottom w:val="0"/>
                  <w:divBdr>
                    <w:top w:val="none" w:sz="0" w:space="0" w:color="auto"/>
                    <w:left w:val="none" w:sz="0" w:space="0" w:color="auto"/>
                    <w:bottom w:val="none" w:sz="0" w:space="0" w:color="auto"/>
                    <w:right w:val="none" w:sz="0" w:space="0" w:color="auto"/>
                  </w:divBdr>
                </w:div>
                <w:div w:id="1485773895">
                  <w:marLeft w:val="0"/>
                  <w:marRight w:val="0"/>
                  <w:marTop w:val="0"/>
                  <w:marBottom w:val="0"/>
                  <w:divBdr>
                    <w:top w:val="none" w:sz="0" w:space="0" w:color="auto"/>
                    <w:left w:val="none" w:sz="0" w:space="0" w:color="auto"/>
                    <w:bottom w:val="none" w:sz="0" w:space="0" w:color="auto"/>
                    <w:right w:val="none" w:sz="0" w:space="0" w:color="auto"/>
                  </w:divBdr>
                </w:div>
              </w:divsChild>
            </w:div>
            <w:div w:id="841817504">
              <w:marLeft w:val="0"/>
              <w:marRight w:val="0"/>
              <w:marTop w:val="0"/>
              <w:marBottom w:val="0"/>
              <w:divBdr>
                <w:top w:val="none" w:sz="0" w:space="0" w:color="auto"/>
                <w:left w:val="none" w:sz="0" w:space="0" w:color="auto"/>
                <w:bottom w:val="none" w:sz="0" w:space="0" w:color="auto"/>
                <w:right w:val="none" w:sz="0" w:space="0" w:color="auto"/>
              </w:divBdr>
              <w:divsChild>
                <w:div w:id="557400766">
                  <w:marLeft w:val="0"/>
                  <w:marRight w:val="0"/>
                  <w:marTop w:val="0"/>
                  <w:marBottom w:val="0"/>
                  <w:divBdr>
                    <w:top w:val="none" w:sz="0" w:space="0" w:color="auto"/>
                    <w:left w:val="none" w:sz="0" w:space="0" w:color="auto"/>
                    <w:bottom w:val="none" w:sz="0" w:space="0" w:color="auto"/>
                    <w:right w:val="none" w:sz="0" w:space="0" w:color="auto"/>
                  </w:divBdr>
                </w:div>
                <w:div w:id="13725602">
                  <w:marLeft w:val="0"/>
                  <w:marRight w:val="0"/>
                  <w:marTop w:val="0"/>
                  <w:marBottom w:val="0"/>
                  <w:divBdr>
                    <w:top w:val="none" w:sz="0" w:space="0" w:color="auto"/>
                    <w:left w:val="none" w:sz="0" w:space="0" w:color="auto"/>
                    <w:bottom w:val="none" w:sz="0" w:space="0" w:color="auto"/>
                    <w:right w:val="none" w:sz="0" w:space="0" w:color="auto"/>
                  </w:divBdr>
                </w:div>
              </w:divsChild>
            </w:div>
            <w:div w:id="488904107">
              <w:marLeft w:val="0"/>
              <w:marRight w:val="0"/>
              <w:marTop w:val="0"/>
              <w:marBottom w:val="0"/>
              <w:divBdr>
                <w:top w:val="none" w:sz="0" w:space="0" w:color="auto"/>
                <w:left w:val="none" w:sz="0" w:space="0" w:color="auto"/>
                <w:bottom w:val="none" w:sz="0" w:space="0" w:color="auto"/>
                <w:right w:val="none" w:sz="0" w:space="0" w:color="auto"/>
              </w:divBdr>
            </w:div>
            <w:div w:id="1523318852">
              <w:marLeft w:val="0"/>
              <w:marRight w:val="0"/>
              <w:marTop w:val="0"/>
              <w:marBottom w:val="0"/>
              <w:divBdr>
                <w:top w:val="none" w:sz="0" w:space="0" w:color="auto"/>
                <w:left w:val="none" w:sz="0" w:space="0" w:color="auto"/>
                <w:bottom w:val="none" w:sz="0" w:space="0" w:color="auto"/>
                <w:right w:val="none" w:sz="0" w:space="0" w:color="auto"/>
              </w:divBdr>
              <w:divsChild>
                <w:div w:id="1586567886">
                  <w:marLeft w:val="0"/>
                  <w:marRight w:val="0"/>
                  <w:marTop w:val="0"/>
                  <w:marBottom w:val="0"/>
                  <w:divBdr>
                    <w:top w:val="none" w:sz="0" w:space="0" w:color="auto"/>
                    <w:left w:val="none" w:sz="0" w:space="0" w:color="auto"/>
                    <w:bottom w:val="none" w:sz="0" w:space="0" w:color="auto"/>
                    <w:right w:val="none" w:sz="0" w:space="0" w:color="auto"/>
                  </w:divBdr>
                </w:div>
              </w:divsChild>
            </w:div>
            <w:div w:id="844779938">
              <w:marLeft w:val="0"/>
              <w:marRight w:val="0"/>
              <w:marTop w:val="0"/>
              <w:marBottom w:val="0"/>
              <w:divBdr>
                <w:top w:val="none" w:sz="0" w:space="0" w:color="auto"/>
                <w:left w:val="none" w:sz="0" w:space="0" w:color="auto"/>
                <w:bottom w:val="none" w:sz="0" w:space="0" w:color="auto"/>
                <w:right w:val="none" w:sz="0" w:space="0" w:color="auto"/>
              </w:divBdr>
              <w:divsChild>
                <w:div w:id="934943283">
                  <w:marLeft w:val="0"/>
                  <w:marRight w:val="0"/>
                  <w:marTop w:val="0"/>
                  <w:marBottom w:val="0"/>
                  <w:divBdr>
                    <w:top w:val="none" w:sz="0" w:space="0" w:color="auto"/>
                    <w:left w:val="none" w:sz="0" w:space="0" w:color="auto"/>
                    <w:bottom w:val="none" w:sz="0" w:space="0" w:color="auto"/>
                    <w:right w:val="none" w:sz="0" w:space="0" w:color="auto"/>
                  </w:divBdr>
                </w:div>
              </w:divsChild>
            </w:div>
            <w:div w:id="593439572">
              <w:marLeft w:val="0"/>
              <w:marRight w:val="0"/>
              <w:marTop w:val="0"/>
              <w:marBottom w:val="0"/>
              <w:divBdr>
                <w:top w:val="none" w:sz="0" w:space="0" w:color="auto"/>
                <w:left w:val="none" w:sz="0" w:space="0" w:color="auto"/>
                <w:bottom w:val="none" w:sz="0" w:space="0" w:color="auto"/>
                <w:right w:val="none" w:sz="0" w:space="0" w:color="auto"/>
              </w:divBdr>
              <w:divsChild>
                <w:div w:id="1179585271">
                  <w:marLeft w:val="0"/>
                  <w:marRight w:val="0"/>
                  <w:marTop w:val="0"/>
                  <w:marBottom w:val="0"/>
                  <w:divBdr>
                    <w:top w:val="none" w:sz="0" w:space="0" w:color="auto"/>
                    <w:left w:val="none" w:sz="0" w:space="0" w:color="auto"/>
                    <w:bottom w:val="none" w:sz="0" w:space="0" w:color="auto"/>
                    <w:right w:val="none" w:sz="0" w:space="0" w:color="auto"/>
                  </w:divBdr>
                </w:div>
              </w:divsChild>
            </w:div>
            <w:div w:id="1330910778">
              <w:marLeft w:val="0"/>
              <w:marRight w:val="0"/>
              <w:marTop w:val="0"/>
              <w:marBottom w:val="0"/>
              <w:divBdr>
                <w:top w:val="none" w:sz="0" w:space="0" w:color="auto"/>
                <w:left w:val="none" w:sz="0" w:space="0" w:color="auto"/>
                <w:bottom w:val="none" w:sz="0" w:space="0" w:color="auto"/>
                <w:right w:val="none" w:sz="0" w:space="0" w:color="auto"/>
              </w:divBdr>
              <w:divsChild>
                <w:div w:id="1005740925">
                  <w:marLeft w:val="0"/>
                  <w:marRight w:val="0"/>
                  <w:marTop w:val="0"/>
                  <w:marBottom w:val="0"/>
                  <w:divBdr>
                    <w:top w:val="none" w:sz="0" w:space="0" w:color="auto"/>
                    <w:left w:val="none" w:sz="0" w:space="0" w:color="auto"/>
                    <w:bottom w:val="none" w:sz="0" w:space="0" w:color="auto"/>
                    <w:right w:val="none" w:sz="0" w:space="0" w:color="auto"/>
                  </w:divBdr>
                </w:div>
              </w:divsChild>
            </w:div>
            <w:div w:id="2140217911">
              <w:marLeft w:val="0"/>
              <w:marRight w:val="0"/>
              <w:marTop w:val="0"/>
              <w:marBottom w:val="0"/>
              <w:divBdr>
                <w:top w:val="none" w:sz="0" w:space="0" w:color="auto"/>
                <w:left w:val="none" w:sz="0" w:space="0" w:color="auto"/>
                <w:bottom w:val="none" w:sz="0" w:space="0" w:color="auto"/>
                <w:right w:val="none" w:sz="0" w:space="0" w:color="auto"/>
              </w:divBdr>
              <w:divsChild>
                <w:div w:id="1229264557">
                  <w:marLeft w:val="0"/>
                  <w:marRight w:val="0"/>
                  <w:marTop w:val="0"/>
                  <w:marBottom w:val="0"/>
                  <w:divBdr>
                    <w:top w:val="none" w:sz="0" w:space="0" w:color="auto"/>
                    <w:left w:val="none" w:sz="0" w:space="0" w:color="auto"/>
                    <w:bottom w:val="none" w:sz="0" w:space="0" w:color="auto"/>
                    <w:right w:val="none" w:sz="0" w:space="0" w:color="auto"/>
                  </w:divBdr>
                </w:div>
              </w:divsChild>
            </w:div>
            <w:div w:id="669330695">
              <w:marLeft w:val="0"/>
              <w:marRight w:val="0"/>
              <w:marTop w:val="0"/>
              <w:marBottom w:val="0"/>
              <w:divBdr>
                <w:top w:val="none" w:sz="0" w:space="0" w:color="auto"/>
                <w:left w:val="none" w:sz="0" w:space="0" w:color="auto"/>
                <w:bottom w:val="none" w:sz="0" w:space="0" w:color="auto"/>
                <w:right w:val="none" w:sz="0" w:space="0" w:color="auto"/>
              </w:divBdr>
            </w:div>
            <w:div w:id="1113940397">
              <w:marLeft w:val="0"/>
              <w:marRight w:val="0"/>
              <w:marTop w:val="0"/>
              <w:marBottom w:val="0"/>
              <w:divBdr>
                <w:top w:val="none" w:sz="0" w:space="0" w:color="auto"/>
                <w:left w:val="none" w:sz="0" w:space="0" w:color="auto"/>
                <w:bottom w:val="none" w:sz="0" w:space="0" w:color="auto"/>
                <w:right w:val="none" w:sz="0" w:space="0" w:color="auto"/>
              </w:divBdr>
              <w:divsChild>
                <w:div w:id="135687364">
                  <w:marLeft w:val="0"/>
                  <w:marRight w:val="0"/>
                  <w:marTop w:val="0"/>
                  <w:marBottom w:val="0"/>
                  <w:divBdr>
                    <w:top w:val="none" w:sz="0" w:space="0" w:color="auto"/>
                    <w:left w:val="none" w:sz="0" w:space="0" w:color="auto"/>
                    <w:bottom w:val="none" w:sz="0" w:space="0" w:color="auto"/>
                    <w:right w:val="none" w:sz="0" w:space="0" w:color="auto"/>
                  </w:divBdr>
                </w:div>
              </w:divsChild>
            </w:div>
            <w:div w:id="1300454148">
              <w:marLeft w:val="0"/>
              <w:marRight w:val="0"/>
              <w:marTop w:val="0"/>
              <w:marBottom w:val="0"/>
              <w:divBdr>
                <w:top w:val="none" w:sz="0" w:space="0" w:color="auto"/>
                <w:left w:val="none" w:sz="0" w:space="0" w:color="auto"/>
                <w:bottom w:val="none" w:sz="0" w:space="0" w:color="auto"/>
                <w:right w:val="none" w:sz="0" w:space="0" w:color="auto"/>
              </w:divBdr>
              <w:divsChild>
                <w:div w:id="1531138806">
                  <w:marLeft w:val="0"/>
                  <w:marRight w:val="0"/>
                  <w:marTop w:val="0"/>
                  <w:marBottom w:val="0"/>
                  <w:divBdr>
                    <w:top w:val="none" w:sz="0" w:space="0" w:color="auto"/>
                    <w:left w:val="none" w:sz="0" w:space="0" w:color="auto"/>
                    <w:bottom w:val="none" w:sz="0" w:space="0" w:color="auto"/>
                    <w:right w:val="none" w:sz="0" w:space="0" w:color="auto"/>
                  </w:divBdr>
                </w:div>
              </w:divsChild>
            </w:div>
            <w:div w:id="1538855270">
              <w:marLeft w:val="0"/>
              <w:marRight w:val="0"/>
              <w:marTop w:val="0"/>
              <w:marBottom w:val="0"/>
              <w:divBdr>
                <w:top w:val="none" w:sz="0" w:space="0" w:color="auto"/>
                <w:left w:val="none" w:sz="0" w:space="0" w:color="auto"/>
                <w:bottom w:val="none" w:sz="0" w:space="0" w:color="auto"/>
                <w:right w:val="none" w:sz="0" w:space="0" w:color="auto"/>
              </w:divBdr>
              <w:divsChild>
                <w:div w:id="1280260509">
                  <w:marLeft w:val="0"/>
                  <w:marRight w:val="0"/>
                  <w:marTop w:val="0"/>
                  <w:marBottom w:val="0"/>
                  <w:divBdr>
                    <w:top w:val="none" w:sz="0" w:space="0" w:color="auto"/>
                    <w:left w:val="none" w:sz="0" w:space="0" w:color="auto"/>
                    <w:bottom w:val="none" w:sz="0" w:space="0" w:color="auto"/>
                    <w:right w:val="none" w:sz="0" w:space="0" w:color="auto"/>
                  </w:divBdr>
                </w:div>
              </w:divsChild>
            </w:div>
            <w:div w:id="2075664894">
              <w:marLeft w:val="0"/>
              <w:marRight w:val="0"/>
              <w:marTop w:val="0"/>
              <w:marBottom w:val="0"/>
              <w:divBdr>
                <w:top w:val="none" w:sz="0" w:space="0" w:color="auto"/>
                <w:left w:val="none" w:sz="0" w:space="0" w:color="auto"/>
                <w:bottom w:val="none" w:sz="0" w:space="0" w:color="auto"/>
                <w:right w:val="none" w:sz="0" w:space="0" w:color="auto"/>
              </w:divBdr>
              <w:divsChild>
                <w:div w:id="2051807944">
                  <w:marLeft w:val="0"/>
                  <w:marRight w:val="0"/>
                  <w:marTop w:val="0"/>
                  <w:marBottom w:val="0"/>
                  <w:divBdr>
                    <w:top w:val="none" w:sz="0" w:space="0" w:color="auto"/>
                    <w:left w:val="none" w:sz="0" w:space="0" w:color="auto"/>
                    <w:bottom w:val="none" w:sz="0" w:space="0" w:color="auto"/>
                    <w:right w:val="none" w:sz="0" w:space="0" w:color="auto"/>
                  </w:divBdr>
                </w:div>
              </w:divsChild>
            </w:div>
            <w:div w:id="298262973">
              <w:marLeft w:val="0"/>
              <w:marRight w:val="0"/>
              <w:marTop w:val="0"/>
              <w:marBottom w:val="0"/>
              <w:divBdr>
                <w:top w:val="none" w:sz="0" w:space="0" w:color="auto"/>
                <w:left w:val="none" w:sz="0" w:space="0" w:color="auto"/>
                <w:bottom w:val="none" w:sz="0" w:space="0" w:color="auto"/>
                <w:right w:val="none" w:sz="0" w:space="0" w:color="auto"/>
              </w:divBdr>
              <w:divsChild>
                <w:div w:id="595551907">
                  <w:marLeft w:val="0"/>
                  <w:marRight w:val="0"/>
                  <w:marTop w:val="0"/>
                  <w:marBottom w:val="0"/>
                  <w:divBdr>
                    <w:top w:val="none" w:sz="0" w:space="0" w:color="auto"/>
                    <w:left w:val="none" w:sz="0" w:space="0" w:color="auto"/>
                    <w:bottom w:val="none" w:sz="0" w:space="0" w:color="auto"/>
                    <w:right w:val="none" w:sz="0" w:space="0" w:color="auto"/>
                  </w:divBdr>
                </w:div>
              </w:divsChild>
            </w:div>
            <w:div w:id="14885938">
              <w:marLeft w:val="0"/>
              <w:marRight w:val="0"/>
              <w:marTop w:val="0"/>
              <w:marBottom w:val="0"/>
              <w:divBdr>
                <w:top w:val="none" w:sz="0" w:space="0" w:color="auto"/>
                <w:left w:val="none" w:sz="0" w:space="0" w:color="auto"/>
                <w:bottom w:val="none" w:sz="0" w:space="0" w:color="auto"/>
                <w:right w:val="none" w:sz="0" w:space="0" w:color="auto"/>
              </w:divBdr>
            </w:div>
            <w:div w:id="1276255823">
              <w:marLeft w:val="0"/>
              <w:marRight w:val="0"/>
              <w:marTop w:val="0"/>
              <w:marBottom w:val="0"/>
              <w:divBdr>
                <w:top w:val="none" w:sz="0" w:space="0" w:color="auto"/>
                <w:left w:val="none" w:sz="0" w:space="0" w:color="auto"/>
                <w:bottom w:val="none" w:sz="0" w:space="0" w:color="auto"/>
                <w:right w:val="none" w:sz="0" w:space="0" w:color="auto"/>
              </w:divBdr>
            </w:div>
            <w:div w:id="1623920343">
              <w:marLeft w:val="0"/>
              <w:marRight w:val="0"/>
              <w:marTop w:val="0"/>
              <w:marBottom w:val="0"/>
              <w:divBdr>
                <w:top w:val="none" w:sz="0" w:space="0" w:color="auto"/>
                <w:left w:val="none" w:sz="0" w:space="0" w:color="auto"/>
                <w:bottom w:val="none" w:sz="0" w:space="0" w:color="auto"/>
                <w:right w:val="none" w:sz="0" w:space="0" w:color="auto"/>
              </w:divBdr>
            </w:div>
          </w:divsChild>
        </w:div>
        <w:div w:id="1514223106">
          <w:marLeft w:val="0"/>
          <w:marRight w:val="0"/>
          <w:marTop w:val="0"/>
          <w:marBottom w:val="0"/>
          <w:divBdr>
            <w:top w:val="none" w:sz="0" w:space="0" w:color="auto"/>
            <w:left w:val="none" w:sz="0" w:space="0" w:color="auto"/>
            <w:bottom w:val="none" w:sz="0" w:space="0" w:color="auto"/>
            <w:right w:val="none" w:sz="0" w:space="0" w:color="auto"/>
          </w:divBdr>
          <w:divsChild>
            <w:div w:id="184683480">
              <w:marLeft w:val="0"/>
              <w:marRight w:val="0"/>
              <w:marTop w:val="0"/>
              <w:marBottom w:val="0"/>
              <w:divBdr>
                <w:top w:val="none" w:sz="0" w:space="0" w:color="auto"/>
                <w:left w:val="none" w:sz="0" w:space="0" w:color="auto"/>
                <w:bottom w:val="none" w:sz="0" w:space="0" w:color="auto"/>
                <w:right w:val="none" w:sz="0" w:space="0" w:color="auto"/>
              </w:divBdr>
              <w:divsChild>
                <w:div w:id="1313949696">
                  <w:marLeft w:val="0"/>
                  <w:marRight w:val="0"/>
                  <w:marTop w:val="0"/>
                  <w:marBottom w:val="0"/>
                  <w:divBdr>
                    <w:top w:val="none" w:sz="0" w:space="0" w:color="auto"/>
                    <w:left w:val="none" w:sz="0" w:space="0" w:color="auto"/>
                    <w:bottom w:val="none" w:sz="0" w:space="0" w:color="auto"/>
                    <w:right w:val="none" w:sz="0" w:space="0" w:color="auto"/>
                  </w:divBdr>
                  <w:divsChild>
                    <w:div w:id="587156070">
                      <w:marLeft w:val="0"/>
                      <w:marRight w:val="0"/>
                      <w:marTop w:val="0"/>
                      <w:marBottom w:val="0"/>
                      <w:divBdr>
                        <w:top w:val="none" w:sz="0" w:space="0" w:color="auto"/>
                        <w:left w:val="none" w:sz="0" w:space="0" w:color="auto"/>
                        <w:bottom w:val="none" w:sz="0" w:space="0" w:color="auto"/>
                        <w:right w:val="none" w:sz="0" w:space="0" w:color="auto"/>
                      </w:divBdr>
                    </w:div>
                  </w:divsChild>
                </w:div>
                <w:div w:id="12874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8617">
          <w:marLeft w:val="0"/>
          <w:marRight w:val="0"/>
          <w:marTop w:val="0"/>
          <w:marBottom w:val="0"/>
          <w:divBdr>
            <w:top w:val="none" w:sz="0" w:space="0" w:color="auto"/>
            <w:left w:val="none" w:sz="0" w:space="0" w:color="auto"/>
            <w:bottom w:val="none" w:sz="0" w:space="0" w:color="auto"/>
            <w:right w:val="none" w:sz="0" w:space="0" w:color="auto"/>
          </w:divBdr>
          <w:divsChild>
            <w:div w:id="620647807">
              <w:marLeft w:val="0"/>
              <w:marRight w:val="0"/>
              <w:marTop w:val="0"/>
              <w:marBottom w:val="0"/>
              <w:divBdr>
                <w:top w:val="none" w:sz="0" w:space="0" w:color="auto"/>
                <w:left w:val="none" w:sz="0" w:space="0" w:color="auto"/>
                <w:bottom w:val="none" w:sz="0" w:space="0" w:color="auto"/>
                <w:right w:val="none" w:sz="0" w:space="0" w:color="auto"/>
              </w:divBdr>
              <w:divsChild>
                <w:div w:id="1532646537">
                  <w:marLeft w:val="0"/>
                  <w:marRight w:val="0"/>
                  <w:marTop w:val="0"/>
                  <w:marBottom w:val="0"/>
                  <w:divBdr>
                    <w:top w:val="none" w:sz="0" w:space="0" w:color="auto"/>
                    <w:left w:val="none" w:sz="0" w:space="0" w:color="auto"/>
                    <w:bottom w:val="none" w:sz="0" w:space="0" w:color="auto"/>
                    <w:right w:val="none" w:sz="0" w:space="0" w:color="auto"/>
                  </w:divBdr>
                  <w:divsChild>
                    <w:div w:id="1483044401">
                      <w:marLeft w:val="0"/>
                      <w:marRight w:val="0"/>
                      <w:marTop w:val="0"/>
                      <w:marBottom w:val="0"/>
                      <w:divBdr>
                        <w:top w:val="none" w:sz="0" w:space="0" w:color="auto"/>
                        <w:left w:val="none" w:sz="0" w:space="0" w:color="auto"/>
                        <w:bottom w:val="none" w:sz="0" w:space="0" w:color="auto"/>
                        <w:right w:val="none" w:sz="0" w:space="0" w:color="auto"/>
                      </w:divBdr>
                      <w:divsChild>
                        <w:div w:id="1789615850">
                          <w:marLeft w:val="0"/>
                          <w:marRight w:val="0"/>
                          <w:marTop w:val="0"/>
                          <w:marBottom w:val="0"/>
                          <w:divBdr>
                            <w:top w:val="none" w:sz="0" w:space="0" w:color="auto"/>
                            <w:left w:val="none" w:sz="0" w:space="0" w:color="auto"/>
                            <w:bottom w:val="none" w:sz="0" w:space="0" w:color="auto"/>
                            <w:right w:val="none" w:sz="0" w:space="0" w:color="auto"/>
                          </w:divBdr>
                          <w:divsChild>
                            <w:div w:id="48312873">
                              <w:marLeft w:val="120"/>
                              <w:marRight w:val="0"/>
                              <w:marTop w:val="0"/>
                              <w:marBottom w:val="0"/>
                              <w:divBdr>
                                <w:top w:val="none" w:sz="0" w:space="0" w:color="auto"/>
                                <w:left w:val="none" w:sz="0" w:space="0" w:color="auto"/>
                                <w:bottom w:val="none" w:sz="0" w:space="0" w:color="auto"/>
                                <w:right w:val="none" w:sz="0" w:space="0" w:color="auto"/>
                              </w:divBdr>
                            </w:div>
                            <w:div w:id="15329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010089">
          <w:marLeft w:val="0"/>
          <w:marRight w:val="0"/>
          <w:marTop w:val="0"/>
          <w:marBottom w:val="0"/>
          <w:divBdr>
            <w:top w:val="none" w:sz="0" w:space="0" w:color="auto"/>
            <w:left w:val="none" w:sz="0" w:space="0" w:color="auto"/>
            <w:bottom w:val="none" w:sz="0" w:space="0" w:color="auto"/>
            <w:right w:val="none" w:sz="0" w:space="0" w:color="auto"/>
          </w:divBdr>
          <w:divsChild>
            <w:div w:id="640379724">
              <w:marLeft w:val="0"/>
              <w:marRight w:val="0"/>
              <w:marTop w:val="0"/>
              <w:marBottom w:val="0"/>
              <w:divBdr>
                <w:top w:val="none" w:sz="0" w:space="0" w:color="auto"/>
                <w:left w:val="none" w:sz="0" w:space="0" w:color="auto"/>
                <w:bottom w:val="none" w:sz="0" w:space="0" w:color="auto"/>
                <w:right w:val="none" w:sz="0" w:space="0" w:color="auto"/>
              </w:divBdr>
              <w:divsChild>
                <w:div w:id="768279880">
                  <w:marLeft w:val="0"/>
                  <w:marRight w:val="0"/>
                  <w:marTop w:val="0"/>
                  <w:marBottom w:val="0"/>
                  <w:divBdr>
                    <w:top w:val="none" w:sz="0" w:space="0" w:color="auto"/>
                    <w:left w:val="none" w:sz="0" w:space="0" w:color="auto"/>
                    <w:bottom w:val="none" w:sz="0" w:space="0" w:color="auto"/>
                    <w:right w:val="none" w:sz="0" w:space="0" w:color="auto"/>
                  </w:divBdr>
                  <w:divsChild>
                    <w:div w:id="1192232802">
                      <w:marLeft w:val="0"/>
                      <w:marRight w:val="0"/>
                      <w:marTop w:val="0"/>
                      <w:marBottom w:val="0"/>
                      <w:divBdr>
                        <w:top w:val="none" w:sz="0" w:space="0" w:color="auto"/>
                        <w:left w:val="none" w:sz="0" w:space="0" w:color="auto"/>
                        <w:bottom w:val="none" w:sz="0" w:space="0" w:color="auto"/>
                        <w:right w:val="none" w:sz="0" w:space="0" w:color="auto"/>
                      </w:divBdr>
                    </w:div>
                    <w:div w:id="13866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3189">
          <w:marLeft w:val="0"/>
          <w:marRight w:val="0"/>
          <w:marTop w:val="0"/>
          <w:marBottom w:val="0"/>
          <w:divBdr>
            <w:top w:val="none" w:sz="0" w:space="0" w:color="auto"/>
            <w:left w:val="none" w:sz="0" w:space="0" w:color="auto"/>
            <w:bottom w:val="none" w:sz="0" w:space="0" w:color="auto"/>
            <w:right w:val="none" w:sz="0" w:space="0" w:color="auto"/>
          </w:divBdr>
          <w:divsChild>
            <w:div w:id="769854052">
              <w:marLeft w:val="0"/>
              <w:marRight w:val="0"/>
              <w:marTop w:val="100"/>
              <w:marBottom w:val="100"/>
              <w:divBdr>
                <w:top w:val="none" w:sz="0" w:space="0" w:color="auto"/>
                <w:left w:val="none" w:sz="0" w:space="0" w:color="auto"/>
                <w:bottom w:val="none" w:sz="0" w:space="0" w:color="auto"/>
                <w:right w:val="none" w:sz="0" w:space="0" w:color="auto"/>
              </w:divBdr>
              <w:divsChild>
                <w:div w:id="327905326">
                  <w:marLeft w:val="0"/>
                  <w:marRight w:val="0"/>
                  <w:marTop w:val="0"/>
                  <w:marBottom w:val="0"/>
                  <w:divBdr>
                    <w:top w:val="none" w:sz="0" w:space="0" w:color="auto"/>
                    <w:left w:val="none" w:sz="0" w:space="0" w:color="auto"/>
                    <w:bottom w:val="none" w:sz="0" w:space="0" w:color="auto"/>
                    <w:right w:val="none" w:sz="0" w:space="0" w:color="auto"/>
                  </w:divBdr>
                </w:div>
              </w:divsChild>
            </w:div>
            <w:div w:id="387188764">
              <w:marLeft w:val="0"/>
              <w:marRight w:val="0"/>
              <w:marTop w:val="100"/>
              <w:marBottom w:val="100"/>
              <w:divBdr>
                <w:top w:val="none" w:sz="0" w:space="0" w:color="auto"/>
                <w:left w:val="none" w:sz="0" w:space="0" w:color="auto"/>
                <w:bottom w:val="none" w:sz="0" w:space="0" w:color="auto"/>
                <w:right w:val="none" w:sz="0" w:space="0" w:color="auto"/>
              </w:divBdr>
              <w:divsChild>
                <w:div w:id="7447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4477">
          <w:marLeft w:val="0"/>
          <w:marRight w:val="0"/>
          <w:marTop w:val="0"/>
          <w:marBottom w:val="0"/>
          <w:divBdr>
            <w:top w:val="none" w:sz="0" w:space="0" w:color="auto"/>
            <w:left w:val="none" w:sz="0" w:space="0" w:color="auto"/>
            <w:bottom w:val="none" w:sz="0" w:space="0" w:color="auto"/>
            <w:right w:val="none" w:sz="0" w:space="0" w:color="auto"/>
          </w:divBdr>
          <w:divsChild>
            <w:div w:id="2002077254">
              <w:marLeft w:val="0"/>
              <w:marRight w:val="0"/>
              <w:marTop w:val="0"/>
              <w:marBottom w:val="0"/>
              <w:divBdr>
                <w:top w:val="none" w:sz="0" w:space="0" w:color="auto"/>
                <w:left w:val="none" w:sz="0" w:space="0" w:color="auto"/>
                <w:bottom w:val="none" w:sz="0" w:space="0" w:color="auto"/>
                <w:right w:val="none" w:sz="0" w:space="0" w:color="auto"/>
              </w:divBdr>
              <w:divsChild>
                <w:div w:id="975597870">
                  <w:marLeft w:val="0"/>
                  <w:marRight w:val="0"/>
                  <w:marTop w:val="0"/>
                  <w:marBottom w:val="0"/>
                  <w:divBdr>
                    <w:top w:val="none" w:sz="0" w:space="0" w:color="auto"/>
                    <w:left w:val="none" w:sz="0" w:space="0" w:color="auto"/>
                    <w:bottom w:val="none" w:sz="0" w:space="0" w:color="auto"/>
                    <w:right w:val="none" w:sz="0" w:space="0" w:color="auto"/>
                  </w:divBdr>
                  <w:divsChild>
                    <w:div w:id="90904412">
                      <w:marLeft w:val="0"/>
                      <w:marRight w:val="0"/>
                      <w:marTop w:val="0"/>
                      <w:marBottom w:val="0"/>
                      <w:divBdr>
                        <w:top w:val="none" w:sz="0" w:space="0" w:color="auto"/>
                        <w:left w:val="none" w:sz="0" w:space="0" w:color="auto"/>
                        <w:bottom w:val="none" w:sz="0" w:space="0" w:color="auto"/>
                        <w:right w:val="none" w:sz="0" w:space="0" w:color="auto"/>
                      </w:divBdr>
                    </w:div>
                  </w:divsChild>
                </w:div>
                <w:div w:id="1787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4922">
      <w:bodyDiv w:val="1"/>
      <w:marLeft w:val="0"/>
      <w:marRight w:val="0"/>
      <w:marTop w:val="0"/>
      <w:marBottom w:val="0"/>
      <w:divBdr>
        <w:top w:val="none" w:sz="0" w:space="0" w:color="auto"/>
        <w:left w:val="none" w:sz="0" w:space="0" w:color="auto"/>
        <w:bottom w:val="none" w:sz="0" w:space="0" w:color="auto"/>
        <w:right w:val="none" w:sz="0" w:space="0" w:color="auto"/>
      </w:divBdr>
    </w:div>
    <w:div w:id="1137527565">
      <w:bodyDiv w:val="1"/>
      <w:marLeft w:val="0"/>
      <w:marRight w:val="0"/>
      <w:marTop w:val="0"/>
      <w:marBottom w:val="0"/>
      <w:divBdr>
        <w:top w:val="none" w:sz="0" w:space="0" w:color="auto"/>
        <w:left w:val="none" w:sz="0" w:space="0" w:color="auto"/>
        <w:bottom w:val="none" w:sz="0" w:space="0" w:color="auto"/>
        <w:right w:val="none" w:sz="0" w:space="0" w:color="auto"/>
      </w:divBdr>
    </w:div>
    <w:div w:id="1152336014">
      <w:bodyDiv w:val="1"/>
      <w:marLeft w:val="0"/>
      <w:marRight w:val="0"/>
      <w:marTop w:val="0"/>
      <w:marBottom w:val="0"/>
      <w:divBdr>
        <w:top w:val="none" w:sz="0" w:space="0" w:color="auto"/>
        <w:left w:val="none" w:sz="0" w:space="0" w:color="auto"/>
        <w:bottom w:val="none" w:sz="0" w:space="0" w:color="auto"/>
        <w:right w:val="none" w:sz="0" w:space="0" w:color="auto"/>
      </w:divBdr>
    </w:div>
    <w:div w:id="1431655445">
      <w:bodyDiv w:val="1"/>
      <w:marLeft w:val="0"/>
      <w:marRight w:val="0"/>
      <w:marTop w:val="0"/>
      <w:marBottom w:val="0"/>
      <w:divBdr>
        <w:top w:val="none" w:sz="0" w:space="0" w:color="auto"/>
        <w:left w:val="none" w:sz="0" w:space="0" w:color="auto"/>
        <w:bottom w:val="none" w:sz="0" w:space="0" w:color="auto"/>
        <w:right w:val="none" w:sz="0" w:space="0" w:color="auto"/>
      </w:divBdr>
    </w:div>
    <w:div w:id="1516385408">
      <w:bodyDiv w:val="1"/>
      <w:marLeft w:val="0"/>
      <w:marRight w:val="0"/>
      <w:marTop w:val="0"/>
      <w:marBottom w:val="0"/>
      <w:divBdr>
        <w:top w:val="none" w:sz="0" w:space="0" w:color="auto"/>
        <w:left w:val="none" w:sz="0" w:space="0" w:color="auto"/>
        <w:bottom w:val="none" w:sz="0" w:space="0" w:color="auto"/>
        <w:right w:val="none" w:sz="0" w:space="0" w:color="auto"/>
      </w:divBdr>
    </w:div>
    <w:div w:id="1586377848">
      <w:bodyDiv w:val="1"/>
      <w:marLeft w:val="0"/>
      <w:marRight w:val="0"/>
      <w:marTop w:val="0"/>
      <w:marBottom w:val="0"/>
      <w:divBdr>
        <w:top w:val="none" w:sz="0" w:space="0" w:color="auto"/>
        <w:left w:val="none" w:sz="0" w:space="0" w:color="auto"/>
        <w:bottom w:val="none" w:sz="0" w:space="0" w:color="auto"/>
        <w:right w:val="none" w:sz="0" w:space="0" w:color="auto"/>
      </w:divBdr>
    </w:div>
    <w:div w:id="1643072870">
      <w:bodyDiv w:val="1"/>
      <w:marLeft w:val="0"/>
      <w:marRight w:val="0"/>
      <w:marTop w:val="0"/>
      <w:marBottom w:val="0"/>
      <w:divBdr>
        <w:top w:val="none" w:sz="0" w:space="0" w:color="auto"/>
        <w:left w:val="none" w:sz="0" w:space="0" w:color="auto"/>
        <w:bottom w:val="none" w:sz="0" w:space="0" w:color="auto"/>
        <w:right w:val="none" w:sz="0" w:space="0" w:color="auto"/>
      </w:divBdr>
    </w:div>
    <w:div w:id="1654993445">
      <w:bodyDiv w:val="1"/>
      <w:marLeft w:val="0"/>
      <w:marRight w:val="0"/>
      <w:marTop w:val="0"/>
      <w:marBottom w:val="0"/>
      <w:divBdr>
        <w:top w:val="none" w:sz="0" w:space="0" w:color="auto"/>
        <w:left w:val="none" w:sz="0" w:space="0" w:color="auto"/>
        <w:bottom w:val="none" w:sz="0" w:space="0" w:color="auto"/>
        <w:right w:val="none" w:sz="0" w:space="0" w:color="auto"/>
      </w:divBdr>
    </w:div>
    <w:div w:id="1846169996">
      <w:bodyDiv w:val="1"/>
      <w:marLeft w:val="0"/>
      <w:marRight w:val="0"/>
      <w:marTop w:val="0"/>
      <w:marBottom w:val="0"/>
      <w:divBdr>
        <w:top w:val="none" w:sz="0" w:space="0" w:color="auto"/>
        <w:left w:val="none" w:sz="0" w:space="0" w:color="auto"/>
        <w:bottom w:val="none" w:sz="0" w:space="0" w:color="auto"/>
        <w:right w:val="none" w:sz="0" w:space="0" w:color="auto"/>
      </w:divBdr>
    </w:div>
    <w:div w:id="1990284827">
      <w:bodyDiv w:val="1"/>
      <w:marLeft w:val="0"/>
      <w:marRight w:val="0"/>
      <w:marTop w:val="0"/>
      <w:marBottom w:val="0"/>
      <w:divBdr>
        <w:top w:val="none" w:sz="0" w:space="0" w:color="auto"/>
        <w:left w:val="none" w:sz="0" w:space="0" w:color="auto"/>
        <w:bottom w:val="none" w:sz="0" w:space="0" w:color="auto"/>
        <w:right w:val="none" w:sz="0" w:space="0" w:color="auto"/>
      </w:divBdr>
    </w:div>
    <w:div w:id="2009014014">
      <w:bodyDiv w:val="1"/>
      <w:marLeft w:val="0"/>
      <w:marRight w:val="0"/>
      <w:marTop w:val="0"/>
      <w:marBottom w:val="0"/>
      <w:divBdr>
        <w:top w:val="none" w:sz="0" w:space="0" w:color="auto"/>
        <w:left w:val="none" w:sz="0" w:space="0" w:color="auto"/>
        <w:bottom w:val="none" w:sz="0" w:space="0" w:color="auto"/>
        <w:right w:val="none" w:sz="0" w:space="0" w:color="auto"/>
      </w:divBdr>
    </w:div>
    <w:div w:id="2077042980">
      <w:bodyDiv w:val="1"/>
      <w:marLeft w:val="0"/>
      <w:marRight w:val="0"/>
      <w:marTop w:val="0"/>
      <w:marBottom w:val="0"/>
      <w:divBdr>
        <w:top w:val="none" w:sz="0" w:space="0" w:color="auto"/>
        <w:left w:val="none" w:sz="0" w:space="0" w:color="auto"/>
        <w:bottom w:val="none" w:sz="0" w:space="0" w:color="auto"/>
        <w:right w:val="none" w:sz="0" w:space="0" w:color="auto"/>
      </w:divBdr>
    </w:div>
    <w:div w:id="2121297901">
      <w:bodyDiv w:val="1"/>
      <w:marLeft w:val="0"/>
      <w:marRight w:val="0"/>
      <w:marTop w:val="0"/>
      <w:marBottom w:val="0"/>
      <w:divBdr>
        <w:top w:val="none" w:sz="0" w:space="0" w:color="auto"/>
        <w:left w:val="none" w:sz="0" w:space="0" w:color="auto"/>
        <w:bottom w:val="none" w:sz="0" w:space="0" w:color="auto"/>
        <w:right w:val="none" w:sz="0" w:space="0" w:color="auto"/>
      </w:divBdr>
    </w:div>
    <w:div w:id="214407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97-20" TargetMode="External"/><Relationship Id="rId13" Type="http://schemas.openxmlformats.org/officeDocument/2006/relationships/hyperlink" Target="https://zakon.rada.gov.ua/laws/show/2697-20" TargetMode="External"/><Relationship Id="rId18" Type="http://schemas.openxmlformats.org/officeDocument/2006/relationships/hyperlink" Target="https://zakon.rada.gov.ua/laws/show/2697-20" TargetMode="External"/><Relationship Id="rId3" Type="http://schemas.openxmlformats.org/officeDocument/2006/relationships/styles" Target="styles.xml"/><Relationship Id="rId21" Type="http://schemas.openxmlformats.org/officeDocument/2006/relationships/hyperlink" Target="https://zakon.rada.gov.ua/laws/show/2697-20" TargetMode="External"/><Relationship Id="rId7" Type="http://schemas.openxmlformats.org/officeDocument/2006/relationships/endnotes" Target="endnotes.xml"/><Relationship Id="rId12" Type="http://schemas.openxmlformats.org/officeDocument/2006/relationships/hyperlink" Target="https://zakon.rada.gov.ua/laws/show/2697-20" TargetMode="External"/><Relationship Id="rId17" Type="http://schemas.openxmlformats.org/officeDocument/2006/relationships/hyperlink" Target="https://zakon.rada.gov.ua/laws/show/2697-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z1360-12" TargetMode="External"/><Relationship Id="rId20" Type="http://schemas.openxmlformats.org/officeDocument/2006/relationships/hyperlink" Target="http://zakon3.rada.gov.ua/laws/show/449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697-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697-20" TargetMode="External"/><Relationship Id="rId23" Type="http://schemas.openxmlformats.org/officeDocument/2006/relationships/hyperlink" Target="https://zakon.rada.gov.ua/laws/show/z1085-12" TargetMode="External"/><Relationship Id="rId10" Type="http://schemas.openxmlformats.org/officeDocument/2006/relationships/hyperlink" Target="https://zakon.rada.gov.ua/laws/show/2697-20" TargetMode="External"/><Relationship Id="rId19" Type="http://schemas.openxmlformats.org/officeDocument/2006/relationships/hyperlink" Target="https://zakon.rada.gov.ua/laws/show/2697-20" TargetMode="External"/><Relationship Id="rId4" Type="http://schemas.openxmlformats.org/officeDocument/2006/relationships/settings" Target="settings.xml"/><Relationship Id="rId9" Type="http://schemas.openxmlformats.org/officeDocument/2006/relationships/hyperlink" Target="https://zakon.rada.gov.ua/laws/show/2697-20" TargetMode="External"/><Relationship Id="rId14" Type="http://schemas.openxmlformats.org/officeDocument/2006/relationships/hyperlink" Target="https://zakon.rada.gov.ua/laws/show/2697-20" TargetMode="External"/><Relationship Id="rId22" Type="http://schemas.openxmlformats.org/officeDocument/2006/relationships/hyperlink" Target="https://zakon.rada.gov.ua/laws/show/z0344-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0599-0BE3-4296-B153-0BA31A99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6622</Words>
  <Characters>37748</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Olena Panchenko</cp:lastModifiedBy>
  <cp:revision>3</cp:revision>
  <dcterms:created xsi:type="dcterms:W3CDTF">2025-10-01T09:59:00Z</dcterms:created>
  <dcterms:modified xsi:type="dcterms:W3CDTF">2025-10-17T08:19:00Z</dcterms:modified>
</cp:coreProperties>
</file>