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5884" w14:textId="77777777" w:rsidR="00916A40" w:rsidRPr="00720964" w:rsidRDefault="00340447" w:rsidP="00916A40">
      <w:pPr>
        <w:ind w:firstLine="709"/>
        <w:jc w:val="center"/>
        <w:rPr>
          <w:b/>
          <w:bCs/>
          <w:sz w:val="28"/>
          <w:szCs w:val="28"/>
        </w:rPr>
      </w:pPr>
      <w:r w:rsidRPr="00720964">
        <w:rPr>
          <w:b/>
          <w:sz w:val="28"/>
          <w:szCs w:val="28"/>
        </w:rPr>
        <w:t>Практичне</w:t>
      </w:r>
      <w:r w:rsidR="0051494E" w:rsidRPr="00720964">
        <w:rPr>
          <w:b/>
          <w:sz w:val="28"/>
          <w:szCs w:val="28"/>
        </w:rPr>
        <w:t xml:space="preserve"> заняття </w:t>
      </w:r>
      <w:r w:rsidR="00916A40" w:rsidRPr="00720964">
        <w:rPr>
          <w:b/>
          <w:sz w:val="28"/>
          <w:szCs w:val="28"/>
        </w:rPr>
        <w:t>7</w:t>
      </w:r>
      <w:r w:rsidR="0051494E" w:rsidRPr="00720964">
        <w:rPr>
          <w:b/>
          <w:sz w:val="28"/>
          <w:szCs w:val="28"/>
        </w:rPr>
        <w:t xml:space="preserve">. </w:t>
      </w:r>
      <w:r w:rsidR="00916A40" w:rsidRPr="00720964">
        <w:rPr>
          <w:b/>
          <w:bCs/>
          <w:sz w:val="28"/>
          <w:szCs w:val="28"/>
        </w:rPr>
        <w:t>Особи, які беруть участь у провадженні у справах про порушення митних правил, їх права та обов’язки</w:t>
      </w:r>
    </w:p>
    <w:p w14:paraId="6FCE030D" w14:textId="77777777" w:rsidR="00916A40" w:rsidRPr="00720964" w:rsidRDefault="00916A40" w:rsidP="00916A40">
      <w:pPr>
        <w:ind w:firstLine="709"/>
        <w:jc w:val="center"/>
        <w:rPr>
          <w:b/>
          <w:bCs/>
          <w:sz w:val="28"/>
          <w:szCs w:val="28"/>
        </w:rPr>
      </w:pPr>
    </w:p>
    <w:p w14:paraId="756AE964" w14:textId="4D4E9286" w:rsidR="009C3B6D" w:rsidRPr="00720964" w:rsidRDefault="009C3B6D" w:rsidP="00A6480F">
      <w:pPr>
        <w:ind w:firstLine="709"/>
        <w:jc w:val="center"/>
        <w:rPr>
          <w:b/>
          <w:bCs/>
          <w:sz w:val="28"/>
          <w:szCs w:val="28"/>
        </w:rPr>
      </w:pPr>
      <w:r w:rsidRPr="00720964">
        <w:rPr>
          <w:b/>
          <w:bCs/>
          <w:sz w:val="28"/>
          <w:szCs w:val="28"/>
        </w:rPr>
        <w:t>Теоретичні питання</w:t>
      </w:r>
    </w:p>
    <w:p w14:paraId="25A0B32C" w14:textId="3343C239" w:rsidR="00916A40" w:rsidRPr="00720964" w:rsidRDefault="00916A40" w:rsidP="00916A4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720964">
        <w:rPr>
          <w:b/>
          <w:bCs/>
          <w:color w:val="000000" w:themeColor="text1"/>
          <w:sz w:val="28"/>
          <w:szCs w:val="28"/>
        </w:rPr>
        <w:t xml:space="preserve">1. </w:t>
      </w:r>
      <w:r w:rsidRPr="0072096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Права і обов’язки осіб, </w:t>
      </w:r>
      <w:r w:rsidRPr="00720964">
        <w:rPr>
          <w:b/>
          <w:bCs/>
          <w:sz w:val="28"/>
          <w:szCs w:val="28"/>
        </w:rPr>
        <w:t xml:space="preserve">які беруть участь у провадженні у справах про порушення митних правил. </w:t>
      </w:r>
      <w:r w:rsidRPr="00720964">
        <w:rPr>
          <w:b/>
          <w:bCs/>
          <w:color w:val="000000" w:themeColor="text1"/>
          <w:sz w:val="28"/>
          <w:szCs w:val="28"/>
        </w:rPr>
        <w:t>Правовий статус представників та захисників у провадженні.</w:t>
      </w:r>
    </w:p>
    <w:p w14:paraId="21066B7D" w14:textId="77777777" w:rsidR="00916A40" w:rsidRPr="00720964" w:rsidRDefault="00916A40" w:rsidP="00916A40">
      <w:pPr>
        <w:pStyle w:val="p1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720964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2. Експерт, правовласник та перекладач.</w:t>
      </w:r>
    </w:p>
    <w:p w14:paraId="0E565F59" w14:textId="77777777" w:rsidR="00916A40" w:rsidRPr="00720964" w:rsidRDefault="00916A40" w:rsidP="00916A40">
      <w:pPr>
        <w:pStyle w:val="p1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720964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3. Свідок та понятий, їх роль у здійсненні провадження </w:t>
      </w:r>
      <w:r w:rsidRPr="00720964">
        <w:rPr>
          <w:rFonts w:ascii="Times New Roman" w:hAnsi="Times New Roman"/>
          <w:b/>
          <w:bCs/>
          <w:color w:val="000000" w:themeColor="text1"/>
          <w:sz w:val="28"/>
          <w:szCs w:val="28"/>
        </w:rPr>
        <w:t>у справах про порушення митних правил</w:t>
      </w:r>
      <w:r w:rsidRPr="00720964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03360593" w14:textId="22949102" w:rsidR="0051494E" w:rsidRPr="00720964" w:rsidRDefault="0051494E" w:rsidP="00916A40">
      <w:pPr>
        <w:ind w:firstLine="709"/>
        <w:jc w:val="both"/>
        <w:rPr>
          <w:sz w:val="28"/>
          <w:szCs w:val="28"/>
        </w:rPr>
      </w:pPr>
    </w:p>
    <w:p w14:paraId="1F8FDFB9" w14:textId="77777777" w:rsidR="0028435F" w:rsidRPr="00720964" w:rsidRDefault="0051494E" w:rsidP="00A6480F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720964">
        <w:t>Завдання для індивідуальної роботи</w:t>
      </w:r>
      <w:r w:rsidRPr="00720964">
        <w:rPr>
          <w:spacing w:val="1"/>
        </w:rPr>
        <w:t xml:space="preserve"> </w:t>
      </w:r>
    </w:p>
    <w:p w14:paraId="4A8095FE" w14:textId="4320B876" w:rsidR="0051494E" w:rsidRPr="00720964" w:rsidRDefault="0028435F" w:rsidP="00A6480F">
      <w:pPr>
        <w:pStyle w:val="1"/>
        <w:spacing w:line="240" w:lineRule="auto"/>
        <w:ind w:left="0" w:firstLine="709"/>
        <w:jc w:val="center"/>
      </w:pPr>
      <w:r w:rsidRPr="00720964">
        <w:t>Бути готовими до формулювання та висвітлення власної думки з наступних питань</w:t>
      </w:r>
      <w:r w:rsidR="0051494E" w:rsidRPr="00720964">
        <w:t>:</w:t>
      </w:r>
    </w:p>
    <w:p w14:paraId="4493E812" w14:textId="5688C48A" w:rsidR="006D7F56" w:rsidRPr="00720964" w:rsidRDefault="00916A40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720964">
        <w:rPr>
          <w:color w:val="000000" w:themeColor="text1"/>
          <w:sz w:val="28"/>
          <w:szCs w:val="28"/>
        </w:rPr>
        <w:t>Наведіть перелік осіб, які беруть участь у провадженні у справах про порушення митних правил.</w:t>
      </w:r>
    </w:p>
    <w:p w14:paraId="2AFB7B3B" w14:textId="2B79F3A7" w:rsidR="006D7F56" w:rsidRPr="00720964" w:rsidRDefault="00916A40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720964">
        <w:rPr>
          <w:sz w:val="28"/>
          <w:szCs w:val="28"/>
        </w:rPr>
        <w:t>Якими правами володіють особи, що притягаються до адміністративної відповідальності?</w:t>
      </w:r>
    </w:p>
    <w:p w14:paraId="195126FD" w14:textId="654DF8EF" w:rsidR="006D7F56" w:rsidRPr="00720964" w:rsidRDefault="00916A40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720964">
        <w:rPr>
          <w:sz w:val="28"/>
          <w:szCs w:val="28"/>
        </w:rPr>
        <w:t xml:space="preserve">Хто може бути представниками осіб, які беруть участь у </w:t>
      </w:r>
      <w:r w:rsidRPr="00720964">
        <w:rPr>
          <w:sz w:val="28"/>
          <w:szCs w:val="28"/>
        </w:rPr>
        <w:t>провадженні у справах про порушення митних правил</w:t>
      </w:r>
      <w:r w:rsidRPr="00720964">
        <w:rPr>
          <w:sz w:val="28"/>
          <w:szCs w:val="28"/>
        </w:rPr>
        <w:t>? Які особи не можуть бути представниками?</w:t>
      </w:r>
    </w:p>
    <w:p w14:paraId="0DDB6624" w14:textId="4A08A128" w:rsidR="006D7F56" w:rsidRPr="00720964" w:rsidRDefault="00F94B8E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720964">
        <w:rPr>
          <w:sz w:val="28"/>
          <w:szCs w:val="28"/>
        </w:rPr>
        <w:t xml:space="preserve"> </w:t>
      </w:r>
      <w:r w:rsidR="00916A40" w:rsidRPr="00720964">
        <w:rPr>
          <w:sz w:val="28"/>
          <w:szCs w:val="28"/>
        </w:rPr>
        <w:t>Правовий статус захисника особи. Документи, що підтверджують повноваження представника.</w:t>
      </w:r>
    </w:p>
    <w:p w14:paraId="17302EF8" w14:textId="43485F53" w:rsidR="002E0BCF" w:rsidRPr="00720964" w:rsidRDefault="00916A40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720964">
        <w:rPr>
          <w:sz w:val="28"/>
          <w:szCs w:val="28"/>
        </w:rPr>
        <w:t xml:space="preserve">Правовий статус експерта, правовласника та перекладача, </w:t>
      </w:r>
      <w:r w:rsidRPr="00720964">
        <w:rPr>
          <w:sz w:val="28"/>
          <w:szCs w:val="28"/>
        </w:rPr>
        <w:t>у справах про порушення митних правил</w:t>
      </w:r>
      <w:r w:rsidRPr="00720964">
        <w:rPr>
          <w:sz w:val="28"/>
          <w:szCs w:val="28"/>
        </w:rPr>
        <w:t>?</w:t>
      </w:r>
    </w:p>
    <w:p w14:paraId="219E6BBB" w14:textId="7A607BF7" w:rsidR="002E0BCF" w:rsidRPr="00720964" w:rsidRDefault="00916A40" w:rsidP="00A6480F">
      <w:pPr>
        <w:pStyle w:val="a3"/>
        <w:numPr>
          <w:ilvl w:val="0"/>
          <w:numId w:val="3"/>
        </w:numPr>
        <w:ind w:left="0" w:firstLine="709"/>
      </w:pPr>
      <w:r w:rsidRPr="00720964">
        <w:t>Хто може бути свідком у справі про порушення митних правил? Якими він наділений правами?</w:t>
      </w:r>
    </w:p>
    <w:p w14:paraId="7C71C29B" w14:textId="77777777" w:rsidR="00916A40" w:rsidRPr="00720964" w:rsidRDefault="00916A40" w:rsidP="00A6480F">
      <w:pPr>
        <w:pStyle w:val="1"/>
        <w:spacing w:line="240" w:lineRule="auto"/>
        <w:ind w:left="0" w:firstLine="709"/>
        <w:jc w:val="center"/>
      </w:pPr>
    </w:p>
    <w:p w14:paraId="101AA84F" w14:textId="6280A61E" w:rsidR="0051494E" w:rsidRPr="00720964" w:rsidRDefault="0051494E" w:rsidP="00A6480F">
      <w:pPr>
        <w:pStyle w:val="1"/>
        <w:spacing w:line="240" w:lineRule="auto"/>
        <w:ind w:left="0" w:firstLine="709"/>
        <w:jc w:val="center"/>
      </w:pPr>
      <w:r w:rsidRPr="00720964">
        <w:t>Завдання</w:t>
      </w:r>
      <w:r w:rsidRPr="00720964">
        <w:rPr>
          <w:spacing w:val="-5"/>
        </w:rPr>
        <w:t xml:space="preserve"> </w:t>
      </w:r>
      <w:r w:rsidRPr="00720964">
        <w:t>для</w:t>
      </w:r>
      <w:r w:rsidRPr="00720964">
        <w:rPr>
          <w:spacing w:val="-4"/>
        </w:rPr>
        <w:t xml:space="preserve"> </w:t>
      </w:r>
      <w:r w:rsidRPr="00720964">
        <w:t>самостійної</w:t>
      </w:r>
      <w:r w:rsidRPr="00720964">
        <w:rPr>
          <w:spacing w:val="-1"/>
        </w:rPr>
        <w:t xml:space="preserve"> </w:t>
      </w:r>
      <w:r w:rsidRPr="00720964">
        <w:t>роботи</w:t>
      </w:r>
    </w:p>
    <w:p w14:paraId="2FFE31C0" w14:textId="7B329BC3" w:rsidR="00EF1B0E" w:rsidRPr="00720964" w:rsidRDefault="009264A5" w:rsidP="00A6480F">
      <w:pPr>
        <w:ind w:firstLine="709"/>
        <w:jc w:val="both"/>
        <w:rPr>
          <w:sz w:val="28"/>
          <w:szCs w:val="28"/>
        </w:rPr>
      </w:pPr>
      <w:r w:rsidRPr="00720964">
        <w:rPr>
          <w:i/>
          <w:iCs/>
          <w:sz w:val="28"/>
          <w:szCs w:val="28"/>
        </w:rPr>
        <w:t>Самостійне опрацювання наступних теоретичних питань</w:t>
      </w:r>
      <w:r w:rsidRPr="00720964">
        <w:rPr>
          <w:sz w:val="28"/>
          <w:szCs w:val="28"/>
        </w:rPr>
        <w:t>:</w:t>
      </w:r>
    </w:p>
    <w:p w14:paraId="38D3B3A6" w14:textId="12EE3CD1" w:rsidR="00A6480F" w:rsidRPr="00720964" w:rsidRDefault="00720964" w:rsidP="00720964">
      <w:pPr>
        <w:pStyle w:val="a5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720964">
        <w:rPr>
          <w:color w:val="000000"/>
          <w:sz w:val="28"/>
          <w:szCs w:val="28"/>
        </w:rPr>
        <w:t>Міжнародні стандарти та практики залучення учасників у провадження щодо порушень митних правил.</w:t>
      </w:r>
    </w:p>
    <w:p w14:paraId="431780A7" w14:textId="1788FADA" w:rsidR="00720964" w:rsidRPr="00720964" w:rsidRDefault="00720964" w:rsidP="00720964">
      <w:pPr>
        <w:pStyle w:val="a5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720964">
        <w:rPr>
          <w:color w:val="000000"/>
          <w:sz w:val="28"/>
          <w:szCs w:val="28"/>
        </w:rPr>
        <w:t>Процедури оскарження дій та рішень посадових осіб митних органів учасниками провадження.</w:t>
      </w:r>
    </w:p>
    <w:p w14:paraId="2C1FA13E" w14:textId="5B9E4F15" w:rsidR="00720964" w:rsidRPr="00720964" w:rsidRDefault="00720964" w:rsidP="00720964">
      <w:pPr>
        <w:pStyle w:val="a5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720964">
        <w:rPr>
          <w:color w:val="000000"/>
          <w:sz w:val="28"/>
          <w:szCs w:val="28"/>
        </w:rPr>
        <w:t>Забезпечення права на захист і доступ до інформації для осіб, які беруть участь у провадженні</w:t>
      </w:r>
      <w:r w:rsidRPr="00720964">
        <w:rPr>
          <w:color w:val="000000"/>
          <w:sz w:val="28"/>
          <w:szCs w:val="28"/>
        </w:rPr>
        <w:t xml:space="preserve"> у справі про порушення митних правил</w:t>
      </w:r>
      <w:r w:rsidRPr="00720964">
        <w:rPr>
          <w:color w:val="000000"/>
          <w:sz w:val="28"/>
          <w:szCs w:val="28"/>
        </w:rPr>
        <w:t xml:space="preserve"> </w:t>
      </w:r>
      <w:r w:rsidRPr="00720964">
        <w:rPr>
          <w:color w:val="000000"/>
          <w:sz w:val="28"/>
          <w:szCs w:val="28"/>
        </w:rPr>
        <w:t>в</w:t>
      </w:r>
      <w:r w:rsidRPr="00720964">
        <w:rPr>
          <w:color w:val="000000"/>
          <w:sz w:val="28"/>
          <w:szCs w:val="28"/>
        </w:rPr>
        <w:t xml:space="preserve"> цифрову епоху.</w:t>
      </w:r>
    </w:p>
    <w:p w14:paraId="1227E318" w14:textId="5FA93B3E" w:rsidR="00720964" w:rsidRPr="00720964" w:rsidRDefault="00720964" w:rsidP="00720964">
      <w:pPr>
        <w:pStyle w:val="a5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720964">
        <w:rPr>
          <w:color w:val="000000"/>
          <w:sz w:val="28"/>
          <w:szCs w:val="28"/>
        </w:rPr>
        <w:t>Роль адвоката в справах про порушення митних правил</w:t>
      </w:r>
      <w:r w:rsidRPr="00720964">
        <w:rPr>
          <w:color w:val="000000"/>
          <w:sz w:val="28"/>
          <w:szCs w:val="28"/>
        </w:rPr>
        <w:t>.</w:t>
      </w:r>
    </w:p>
    <w:p w14:paraId="4FEBA5ED" w14:textId="5EC78449" w:rsidR="00720964" w:rsidRPr="00720964" w:rsidRDefault="00720964" w:rsidP="00720964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720964">
        <w:rPr>
          <w:color w:val="000000"/>
          <w:sz w:val="28"/>
          <w:szCs w:val="28"/>
        </w:rPr>
        <w:t>Особливості участі неповнолітніх осіб у провадженні</w:t>
      </w:r>
    </w:p>
    <w:p w14:paraId="7C04262D" w14:textId="77777777" w:rsidR="00720964" w:rsidRPr="00720964" w:rsidRDefault="00720964" w:rsidP="00720964">
      <w:pPr>
        <w:pStyle w:val="a5"/>
        <w:ind w:left="709" w:firstLine="0"/>
        <w:rPr>
          <w:sz w:val="28"/>
          <w:szCs w:val="28"/>
        </w:rPr>
      </w:pPr>
    </w:p>
    <w:p w14:paraId="5A222923" w14:textId="794D147C" w:rsidR="00A6480F" w:rsidRPr="00720964" w:rsidRDefault="00A6480F" w:rsidP="00A6480F">
      <w:pPr>
        <w:pStyle w:val="a3"/>
        <w:ind w:left="0" w:firstLine="709"/>
        <w:rPr>
          <w:color w:val="000207"/>
          <w:u w:val="single"/>
        </w:rPr>
      </w:pPr>
      <w:r w:rsidRPr="00720964">
        <w:rPr>
          <w:color w:val="000207"/>
          <w:u w:val="single"/>
        </w:rPr>
        <w:t>Рекомендовано підготувати коротку доповідь, презентацію тривалістю 10-15 хвилин.</w:t>
      </w:r>
    </w:p>
    <w:p w14:paraId="6B9101BF" w14:textId="77777777" w:rsidR="00A6480F" w:rsidRPr="00720964" w:rsidRDefault="00A6480F" w:rsidP="00A6480F">
      <w:pPr>
        <w:pStyle w:val="a3"/>
        <w:ind w:left="0" w:firstLine="709"/>
        <w:rPr>
          <w:u w:val="single"/>
        </w:rPr>
      </w:pPr>
    </w:p>
    <w:p w14:paraId="66D96051" w14:textId="77777777" w:rsidR="00A6480F" w:rsidRPr="00720964" w:rsidRDefault="00A6480F" w:rsidP="00A6480F">
      <w:pPr>
        <w:pStyle w:val="a5"/>
        <w:ind w:left="0" w:firstLine="709"/>
        <w:rPr>
          <w:sz w:val="28"/>
          <w:szCs w:val="28"/>
        </w:rPr>
      </w:pPr>
    </w:p>
    <w:sectPr w:rsidR="00A6480F" w:rsidRPr="00720964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5D05DF2"/>
    <w:multiLevelType w:val="hybridMultilevel"/>
    <w:tmpl w:val="47DE98E2"/>
    <w:lvl w:ilvl="0" w:tplc="FFCC0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6DA2227C"/>
    <w:multiLevelType w:val="hybridMultilevel"/>
    <w:tmpl w:val="54C22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87008258">
    <w:abstractNumId w:val="6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1703937135">
    <w:abstractNumId w:val="0"/>
  </w:num>
  <w:num w:numId="7" w16cid:durableId="1158813236">
    <w:abstractNumId w:val="5"/>
  </w:num>
  <w:num w:numId="8" w16cid:durableId="86582456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51494E"/>
    <w:rsid w:val="006D7F56"/>
    <w:rsid w:val="006E1B36"/>
    <w:rsid w:val="00720964"/>
    <w:rsid w:val="0078379C"/>
    <w:rsid w:val="007D7B21"/>
    <w:rsid w:val="00841E0C"/>
    <w:rsid w:val="00916A40"/>
    <w:rsid w:val="009264A5"/>
    <w:rsid w:val="00954C3E"/>
    <w:rsid w:val="009C3B6D"/>
    <w:rsid w:val="009D67B0"/>
    <w:rsid w:val="00A6480F"/>
    <w:rsid w:val="00A74C21"/>
    <w:rsid w:val="00AE4493"/>
    <w:rsid w:val="00BA5E92"/>
    <w:rsid w:val="00C21F7C"/>
    <w:rsid w:val="00D179B9"/>
    <w:rsid w:val="00D50B85"/>
    <w:rsid w:val="00D75261"/>
    <w:rsid w:val="00EF1B0E"/>
    <w:rsid w:val="00F12BB2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6D7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styleId="a9">
    <w:name w:val="Strong"/>
    <w:basedOn w:val="a0"/>
    <w:uiPriority w:val="22"/>
    <w:qFormat/>
    <w:rsid w:val="006E1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2025-10-17T14:33:00Z</dcterms:created>
  <dcterms:modified xsi:type="dcterms:W3CDTF">2025-10-17T14:33:00Z</dcterms:modified>
</cp:coreProperties>
</file>