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Seminar 7. Pragmatics.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Outline 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40" w:hanging="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Definition and Scope of Pragmatics.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40" w:hanging="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Aim of Pragmatic Studies.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40" w:hanging="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Main Tasks of Pragmatics.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40" w:hanging="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Major Approaches to Pragmatics.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40" w:hanging="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Evolution of Pragmatic Studies.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40" w:hanging="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Practical Value and Applications.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7qsrpmphjz0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Task 1. Identifying Speech Acts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Read each utterance and identify the illocutionary act (e.g., request, apology, order, complaint, promise, refusal, compliment, threat, invitation, advice, etc.).</w:t>
      </w:r>
    </w:p>
    <w:tbl>
      <w:tblPr>
        <w:tblStyle w:val="Table1"/>
        <w:tblW w:w="95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"/>
        <w:gridCol w:w="8805"/>
        <w:tblGridChange w:id="0">
          <w:tblGrid>
            <w:gridCol w:w="735"/>
            <w:gridCol w:w="88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2"/>
              <w:keepNext w:val="0"/>
              <w:keepLines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2"/>
              <w:keepNext w:val="0"/>
              <w:keepLines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Utterance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“Could you possibly lend me your notes?”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“I swear I’ll never do it again.”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“You must leave the building immediately.”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“I’m terribly sorry for being late.”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“Let’s go for coffee after class.”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“If you touch that file, you’ll regret it.”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“That presentation was really impressive.”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“Why don’t you talk to her directly?”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“No, I can’t help you today.”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“Make sure to submit the report by Friday.”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“Welcome to our team!”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“Can I buy you dinner tonight?”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“Don’t forget to turn off the lights.”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“You’d better take an umbrella.”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emo03m4x1vx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2"/>
              <w:keepNext w:val="0"/>
              <w:keepLines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v5eddtrmxll8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“I hereby declare the conference open.”</w:t>
            </w:r>
          </w:p>
        </w:tc>
      </w:tr>
    </w:tbl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mo03m4x1vx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vxsnoryjutz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w4940uar8v2j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Task 2. Interpreting Conversational Implicatures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For each dialogue, choose the most logical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implied meaning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(A–D).</w:t>
        <w:br w:type="textWrapping"/>
        <w:t xml:space="preserve"> Each situation reflects an indirect or context-based inference.</w:t>
      </w:r>
    </w:p>
    <w:tbl>
      <w:tblPr>
        <w:tblStyle w:val="Table2"/>
        <w:tblW w:w="96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5355"/>
        <w:gridCol w:w="3660"/>
        <w:tblGridChange w:id="0">
          <w:tblGrid>
            <w:gridCol w:w="585"/>
            <w:gridCol w:w="5355"/>
            <w:gridCol w:w="36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Dialogue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Implied meaning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A: “Do you like my new haircut?”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B: “It’s very… unique.”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It’s wonderful.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B. It’s terrible.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C. It’s expensive.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 It’s long.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A: “Will you join us for the meeting?”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B: “I have a dentist appointment.”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I’ll be late.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B. I can’t come.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C. The dentist is your boss.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 I’ll see.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A: “How did your exam go?”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B: “Let’s not talk about it.”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It went very well.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B. It went badly.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C. It’s postponed.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 It was easy.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A: “Can you pass me the salt?”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B: “Sure.”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Testing ability.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B. Making a request.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C. Giving order.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 Offering help.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A: “Do you know the time?”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B: “It’s 4 p.m.”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Question about knowledge.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B. Request for information.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C. Insult.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 Command.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A: “I’m out of gas.”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B: “There’s a station around the corner.”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Advice.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B. Refusal.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C. Warning.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 Irrelevance.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A: “Can you clean the board?”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B: “I’m not tall enough.”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Refusal.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B. Excuse.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C. Joke.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 Information.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A: “Do you like sushi?”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B: “Well, I don’t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hate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it.”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I love it.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B. I dislike it.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C. It’s okay.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 I’ve never tried it.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A: “Would you like some dessert?”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B: “I’m on a diet.”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Yes.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B. No.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C. Maybe.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 Ask me later.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A: “How was your date?”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B: “He was polite.”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Excellent.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B. Boring / disappointing.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C. Romantic.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 Funny.</w:t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p7neum9dr9fi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Task 4. Deixis in Context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Each sentence contains one or more deictic expressions. Identify the type of deixis involved:  (a) Person deixis, (b) Place deixis, (c) Time deixis, (d) Discourse deixis, (e) Social deixis.</w:t>
      </w:r>
    </w:p>
    <w:tbl>
      <w:tblPr>
        <w:tblStyle w:val="Table3"/>
        <w:tblW w:w="8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6120"/>
        <w:gridCol w:w="1365"/>
        <w:tblGridChange w:id="0">
          <w:tblGrid>
            <w:gridCol w:w="825"/>
            <w:gridCol w:w="6120"/>
            <w:gridCol w:w="13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Sentence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Type(s)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“I’ll see you there tomorrow.”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“This is better than that.”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“Now listen to what I’m saying.”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“She told me to call her later.”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“Ladies and gentlemen, welcome!”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“You must read the previous chapter first.”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“Come here and sit next to me.”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“Back then, we didn’t have smartphones.”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“Your Majesty, the car is ready.”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“In the next part, I will explain the theory.”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“We are meeting them at our office.”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“Take these files to that room.”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“He said he’d do it yesterday.”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“Hey, professor, could you check this?”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“I told you this before.”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xm4a0kkset5g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Task 5. Detecting Presuppositions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Each sentence presupposes something. Choose what assumption must be true for the utterance to make sense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tbl>
      <w:tblPr>
        <w:tblStyle w:val="Table4"/>
        <w:tblW w:w="10650.0" w:type="dxa"/>
        <w:jc w:val="left"/>
        <w:tblInd w:w="-4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0"/>
        <w:gridCol w:w="3360"/>
        <w:gridCol w:w="6240"/>
        <w:tblGridChange w:id="0">
          <w:tblGrid>
            <w:gridCol w:w="1050"/>
            <w:gridCol w:w="3360"/>
            <w:gridCol w:w="62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Sentence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Possible Presupposition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“John stopped smoking.”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John never smoked. B. John used to smoke. C. John smokes now. D. John dislikes smoke.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“Mary’s brother bought a new car.”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Mary has a brother. B. Mary doesn’t drive. C. The car is used. D. Mary hates cars.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“When did you call your parents?”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You didn’t call. B. You have parents. C. You never call. D. They are abroad.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“I regret lying to her.”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I didn’t lie. B. I lied. C. She lied. D. I’m proud.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“He managed to solve the problem.”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He failed. B. The problem was difficult. C. There was no problem. D. He cheated.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“I forgot to bring your book.”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I borrowed your book. B. I never had a book. C. You have no book. D. You didn’t lend me anything.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“If I were rich, I’d travel the world.”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I am rich. B. I am not rich. C. I hate travelling. D. I travelled already.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“The king of France is bald.”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France has a king. B. France has no king. C. Kings are bald. D. Baldness is royal.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“Jane’s husband is very tall.”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Jane is unmarried. B. Jane is married. C. Jane is tall. D. Jane’s husband is short.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“Even Peter passed the exam.”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A. Peter usually fails. B. Peter is brilliant. C. Peter didn’t take the exam. D. Nobody passed.</w:t>
            </w:r>
          </w:p>
        </w:tc>
      </w:tr>
    </w:tbl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s0wpu0ed11m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References 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Austin, J. L. (1962).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How to Do Things with Words.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Oxford University Press.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Brown, P., &amp; Levinson, S. C. (1987).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Politeness: Some Universals in Language Usage.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Cambridge University Press.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Clark, H. H., &amp; Wilkes-Gibbs, D.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Referring as a Collaborative Process.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Cambridge University Press.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Huang, Y., Zhao, J., &amp; Chen, L. (2022). Computational pragmatics: Modeling contextual meaning in AI systems.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Journal of Pragmatics, 198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101–118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Leech, G. (2023).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Principles of Pragmatics.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Routledge.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Mey, J. L. (2022).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Concise Encyclopedia of Pragmatics.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Elsevier.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Sperber, D., &amp; Wilson, D.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Relevance: Communication and Cognition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(3rd ed.). Wiley-Blackwell.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Taguchi, N.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Routledge Handbook of Second Language Pragmatics.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Routledge.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Thomas, J.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Meaning in Interaction: An Introduction to Pragmatics.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Routledge.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Tomasello, M.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Cultural Origins of Human Communication.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Harvard University Press.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Verschueren, J.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Understanding Pragmatics.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Routledge.</w:t>
        <w:br w:type="textWrapping"/>
        <w:t xml:space="preserve">Yule, G.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Pragmatics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Oxford University Press.</w:t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