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27E3" w14:textId="0A3E4431" w:rsidR="006F06C0" w:rsidRPr="006612AE" w:rsidRDefault="006F06C0" w:rsidP="006612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AE">
        <w:rPr>
          <w:rFonts w:ascii="Times New Roman" w:hAnsi="Times New Roman" w:cs="Times New Roman"/>
          <w:b/>
          <w:bCs/>
          <w:sz w:val="28"/>
          <w:szCs w:val="28"/>
        </w:rPr>
        <w:t>Практичн</w:t>
      </w:r>
      <w:r w:rsidR="00DD6087" w:rsidRPr="006612AE">
        <w:rPr>
          <w:rFonts w:ascii="Times New Roman" w:hAnsi="Times New Roman" w:cs="Times New Roman"/>
          <w:b/>
          <w:bCs/>
          <w:sz w:val="28"/>
          <w:szCs w:val="28"/>
        </w:rPr>
        <w:t>а робота</w:t>
      </w:r>
      <w:r w:rsidRPr="006612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CAB" w:rsidRPr="006612AE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D6087" w:rsidRPr="006612AE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B319DF3" w14:textId="67875C91" w:rsidR="006F06C0" w:rsidRPr="006612AE" w:rsidRDefault="00E23CAB" w:rsidP="00661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2AE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6612AE" w:rsidRPr="006612AE">
        <w:rPr>
          <w:rFonts w:ascii="Times New Roman" w:hAnsi="Times New Roman" w:cs="Times New Roman"/>
          <w:b/>
          <w:bCs/>
          <w:sz w:val="28"/>
          <w:szCs w:val="28"/>
        </w:rPr>
        <w:t>Ціл</w:t>
      </w:r>
      <w:r w:rsidR="006612AE" w:rsidRPr="006612AE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612AE" w:rsidRPr="006612AE">
        <w:rPr>
          <w:rFonts w:ascii="Times New Roman" w:hAnsi="Times New Roman" w:cs="Times New Roman"/>
          <w:b/>
          <w:bCs/>
          <w:sz w:val="28"/>
          <w:szCs w:val="28"/>
        </w:rPr>
        <w:t xml:space="preserve"> сталого розвитку 1: Подолання бідності в Україні</w:t>
      </w:r>
    </w:p>
    <w:p w14:paraId="30D0D541" w14:textId="3BAAF5D6" w:rsidR="00705723" w:rsidRPr="006612AE" w:rsidRDefault="006F06C0" w:rsidP="00661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</w:t>
      </w:r>
      <w:r w:rsidR="00E23CAB" w:rsidRPr="00661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авчитися аналізувати офіційні статистичні дані щодо рівня бідності в Україні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в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ивчити міжнародний досвід подолання бідності та можливості його адаптації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р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озробити інструменти для первинного дослідження соціально-економічного стану населення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с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 навички розробки практичних рекомендацій для органів місцевого самоврядування</w:t>
      </w:r>
    </w:p>
    <w:p w14:paraId="1FDBE965" w14:textId="556F7B0F" w:rsidR="00E23CAB" w:rsidRPr="006612AE" w:rsidRDefault="00E23CAB" w:rsidP="006612A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1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відомості:</w:t>
      </w:r>
    </w:p>
    <w:p w14:paraId="217AC0C7" w14:textId="20FA0125" w:rsidR="00956301" w:rsidRPr="006612AE" w:rsidRDefault="009B3B92" w:rsidP="006612A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B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вересні 2015 року в рамках 70-ї сесії Генеральної Асамблеї ООН у Нью-Йорку відбувся Саміт ООН зі сталого розвитку. </w:t>
      </w:r>
      <w:r w:rsidR="00956301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193 член</w:t>
      </w:r>
      <w:r w:rsidR="00956301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956301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6301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ООН</w:t>
      </w:r>
      <w:r w:rsidR="00956301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ухвалили план досягнення спільного кращого майбутнього. Наступні 15 років спільні зусилля спрямовано на подолання крайньої бідності, боротьбу з нерівністю і несправедливістю та на захист нашої планети. У центрі «Порядку денного 2030» є 17 Цілей сталого розвитку (ЦСР), що чітко означують світ, якого ми прагнемо для всіх націй без винятків. </w:t>
      </w:r>
    </w:p>
    <w:p w14:paraId="4D15BDF2" w14:textId="059D0126" w:rsidR="009B3B92" w:rsidRPr="009B3B92" w:rsidRDefault="009B3B92" w:rsidP="005530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B92">
        <w:rPr>
          <w:rFonts w:ascii="Times New Roman" w:eastAsia="Times New Roman" w:hAnsi="Times New Roman" w:cs="Times New Roman"/>
          <w:sz w:val="28"/>
          <w:szCs w:val="28"/>
          <w:lang w:eastAsia="uk-UA"/>
        </w:rPr>
        <w:t>У 2019 році</w:t>
      </w:r>
      <w:r w:rsidR="00956301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5" w:history="1">
        <w:r w:rsidRPr="009B3B9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Президент України своїм указом</w:t>
        </w:r>
        <w:r w:rsidR="00956301" w:rsidRPr="006612A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 xml:space="preserve"> </w:t>
        </w:r>
      </w:hyperlink>
      <w:r w:rsidRPr="009B3B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підтримав досягнення Цілей сталого розвитку та результатів їх адаптації з урахуванням специфіки розвитку України, викладених у Національній доповіді </w:t>
      </w:r>
      <w:r w:rsidR="00956301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9B3B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Цілі сталого розвитку: </w:t>
      </w:r>
      <w:r w:rsidR="00956301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Україна»</w:t>
      </w:r>
      <w:r w:rsidRPr="009B3B9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D5B833" w14:textId="40E77C1C" w:rsidR="009B3B92" w:rsidRPr="009B3B92" w:rsidRDefault="009B3B92" w:rsidP="005530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B92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свою чергу, Урядом внесено</w:t>
      </w:r>
      <w:r w:rsidR="00956301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6" w:tgtFrame="_blank" w:history="1">
        <w:r w:rsidRPr="009B3B9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зміни до Регламенту Кабінету Міністрів України</w:t>
        </w:r>
      </w:hyperlink>
      <w:r w:rsidRPr="009B3B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якими встановлено, що у процесі формування та реалізації державної політики України враховується необхідність досягнення Цілей сталого розвитку. Таким чином, на державному рівні Цілі сталого розвитку закріплено у якості орієнтирів для розроблення програмних та прогнозних документів.</w:t>
      </w:r>
    </w:p>
    <w:p w14:paraId="540861E8" w14:textId="599D8DE3" w:rsidR="009B3B92" w:rsidRPr="009B3B92" w:rsidRDefault="009B3B92" w:rsidP="005530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B92">
        <w:rPr>
          <w:rFonts w:ascii="Times New Roman" w:eastAsia="Times New Roman" w:hAnsi="Times New Roman" w:cs="Times New Roman"/>
          <w:sz w:val="28"/>
          <w:szCs w:val="28"/>
          <w:lang w:eastAsia="uk-UA"/>
        </w:rPr>
        <w:t>У липні 2020 року Україна на Політичному форумі високого рівня зі сталого розвитку під егідою Економічної і соціальної ради ООН представила світовій спільноті перший</w:t>
      </w:r>
      <w:r w:rsidR="00956301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7" w:history="1">
        <w:r w:rsidRPr="009B3B92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Добровільний національний огляд стану досягнення Цілей сталого розвитку</w:t>
        </w:r>
      </w:hyperlink>
      <w:r w:rsidRPr="009B3B9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1AAF6C" w14:textId="7FDCDE25" w:rsidR="009B3B92" w:rsidRPr="009B3B92" w:rsidRDefault="009B3B92" w:rsidP="0055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B92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Ціль 1.</w:t>
      </w:r>
      <w:r w:rsidR="00435C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8" w:tgtFrame="_blank" w:history="1">
        <w:r w:rsidRPr="009B3B92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Подолання бідності</w:t>
        </w:r>
      </w:hyperlink>
    </w:p>
    <w:p w14:paraId="642DC99D" w14:textId="77777777" w:rsidR="00435CAE" w:rsidRPr="00435CAE" w:rsidRDefault="00435CAE" w:rsidP="0055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5CAE">
        <w:rPr>
          <w:rFonts w:ascii="Times New Roman" w:eastAsia="Times New Roman" w:hAnsi="Times New Roman" w:cs="Times New Roman"/>
          <w:sz w:val="28"/>
          <w:szCs w:val="28"/>
          <w:lang w:eastAsia="uk-UA"/>
        </w:rPr>
        <w:t>1.1 До 2030 року ліквідувати крайню бідність для всіх людей в усьому світі (нині крайня бідність визначається як проживання на суму менш ніж 1,90 дол. США на день)</w:t>
      </w:r>
    </w:p>
    <w:p w14:paraId="4B9C8B0A" w14:textId="77777777" w:rsidR="00435CAE" w:rsidRPr="00435CAE" w:rsidRDefault="00435CAE" w:rsidP="0055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5CAE">
        <w:rPr>
          <w:rFonts w:ascii="Times New Roman" w:eastAsia="Times New Roman" w:hAnsi="Times New Roman" w:cs="Times New Roman"/>
          <w:sz w:val="28"/>
          <w:szCs w:val="28"/>
          <w:lang w:eastAsia="uk-UA"/>
        </w:rPr>
        <w:t>1.2 До 2030 року скоротити частку чоловіків, жінок і дітей будь-якого віку, що живуть у злиднях у всіх їх проявах, згідно з національними визначеннями, принаймні наполовину</w:t>
      </w:r>
    </w:p>
    <w:p w14:paraId="4F8ED3E7" w14:textId="77777777" w:rsidR="00435CAE" w:rsidRPr="00435CAE" w:rsidRDefault="00435CAE" w:rsidP="0055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5CAE">
        <w:rPr>
          <w:rFonts w:ascii="Times New Roman" w:eastAsia="Times New Roman" w:hAnsi="Times New Roman" w:cs="Times New Roman"/>
          <w:sz w:val="28"/>
          <w:szCs w:val="28"/>
          <w:lang w:eastAsia="uk-UA"/>
        </w:rPr>
        <w:t>1.3 Запровадити на національному рівні належні системи і заходи соціального захисту для всіх, включаючи встановлення мінімальних рівнів, і до 2030 року досягти суттєвого охоплення бідних і уразливих верств населення</w:t>
      </w:r>
    </w:p>
    <w:p w14:paraId="35641385" w14:textId="77777777" w:rsidR="00435CAE" w:rsidRPr="00435CAE" w:rsidRDefault="00435CAE" w:rsidP="0055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5CAE">
        <w:rPr>
          <w:rFonts w:ascii="Times New Roman" w:eastAsia="Times New Roman" w:hAnsi="Times New Roman" w:cs="Times New Roman"/>
          <w:sz w:val="28"/>
          <w:szCs w:val="28"/>
          <w:lang w:eastAsia="uk-UA"/>
        </w:rPr>
        <w:t>1.4 До 2030 року забезпечити, щоб всі чоловіки і жінки, особливо незаможні та вразливі, мали рівні права на економічні ресурси, а також доступ до базових послуг, володіння і розпорядження землею та іншими формами власності, успадкованого майна, природних ресурсів, відповідних нових технологій і фінансових послуг, включаючи мікрофінансування</w:t>
      </w:r>
    </w:p>
    <w:p w14:paraId="5B4D9D8C" w14:textId="77777777" w:rsidR="00435CAE" w:rsidRPr="00435CAE" w:rsidRDefault="00435CAE" w:rsidP="0055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5CAE">
        <w:rPr>
          <w:rFonts w:ascii="Times New Roman" w:eastAsia="Times New Roman" w:hAnsi="Times New Roman" w:cs="Times New Roman"/>
          <w:sz w:val="28"/>
          <w:szCs w:val="28"/>
          <w:lang w:eastAsia="uk-UA"/>
        </w:rPr>
        <w:t>1.5 До 2030 року підвищити життєстійкість малозабезпечених і осіб, які перебувають в уразливому становищі, зменшити їх незахищеність і вразливість перед викликаними зміною клімату екстремальними явищами та іншими економічними, соціальними й екологічними потрясіннями і лихами</w:t>
      </w:r>
    </w:p>
    <w:p w14:paraId="4BA1E198" w14:textId="77777777" w:rsidR="00435CAE" w:rsidRPr="00435CAE" w:rsidRDefault="00435CAE" w:rsidP="006612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5CA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1.a Забезпечити мобілізацію значних ресурсів із найрізноманітніших джерел, у тому числі на основі активізації співпраці в цілях розвитку, щоб надати країнам, які розвиваються, особливо найменш розвиненим країнам, достатні та передбачувані кошти для здійснення програм і стратегій з ліквідації бідності в усіх її формах</w:t>
      </w:r>
    </w:p>
    <w:p w14:paraId="1C5866FA" w14:textId="77777777" w:rsidR="00435CAE" w:rsidRPr="00435CAE" w:rsidRDefault="00435CAE" w:rsidP="006612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5CAE">
        <w:rPr>
          <w:rFonts w:ascii="Times New Roman" w:eastAsia="Times New Roman" w:hAnsi="Times New Roman" w:cs="Times New Roman"/>
          <w:sz w:val="28"/>
          <w:szCs w:val="28"/>
          <w:lang w:eastAsia="uk-UA"/>
        </w:rPr>
        <w:t>1.b Створити на національному, регіональному та міжнародному рівнях надійні стратегічні механізми, в основі яких лежали б стратегії розвитку, що враховують інтереси бідноти і гендерні аспекти, для сприяння прискореному інвестуванню в заходи щодо ліквідації бідності</w:t>
      </w:r>
    </w:p>
    <w:p w14:paraId="0F27794D" w14:textId="174EECAC" w:rsidR="00B6589E" w:rsidRPr="006612AE" w:rsidRDefault="00B6589E" w:rsidP="006612AE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Завдання 1</w:t>
      </w:r>
      <w:r w:rsidR="00553099" w:rsidRPr="006612AE">
        <w:rPr>
          <w:sz w:val="28"/>
          <w:szCs w:val="28"/>
        </w:rPr>
        <w:t xml:space="preserve">. </w:t>
      </w:r>
      <w:r w:rsidRPr="006612AE">
        <w:rPr>
          <w:sz w:val="28"/>
          <w:szCs w:val="28"/>
        </w:rPr>
        <w:t xml:space="preserve">Аналіз статистичних даних </w:t>
      </w:r>
    </w:p>
    <w:p w14:paraId="6F8D6730" w14:textId="51C72C70" w:rsidR="006612AE" w:rsidRPr="006612AE" w:rsidRDefault="006612AE" w:rsidP="00661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Перейдіть на офіційний сайт Державної статистики України (</w:t>
      </w:r>
      <w:hyperlink r:id="rId9" w:history="1">
        <w:r w:rsidRPr="006612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https://sdg.ukrstat.gov.ua/uk/</w:t>
        </w:r>
      </w:hyperlink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знайдіть розділ, присвячений ЦСР 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Подолання бідності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14:paraId="31882341" w14:textId="6017E484" w:rsidR="006612AE" w:rsidRPr="006612AE" w:rsidRDefault="006612AE" w:rsidP="00661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Виберіть наступні показники для аналізу: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 1.1.1: Частка населення, чиї середньодушові еквівалентні сукупні витрати є нижчими за фактичний прожитковий мінімум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п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 1.1.2: Частка осіб, добове споживання яких є нижчим за 5,05 долара США за ПКС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п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 1.2.1: Частка бідних, які охоплені державною соціальною підтримкою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п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 1.3.1: Співвідношення рівнів бідності домогосподарств із дітьми та без дітей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п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 1.3.2: Частка витрат на харчування в сукупних витратах домогосподарств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A2CA43D" w14:textId="16B05EBD" w:rsidR="006612AE" w:rsidRPr="006612AE" w:rsidRDefault="006612AE" w:rsidP="00661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 тенденції та відповідайте на питання: 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и зменшується рівень бідності в Україні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я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кі роки були критичними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чим це пов'язано? (врахуйте події: пандемія COVID-19, повномасштабне вторгнення 2022 року)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я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кі групи населення є найбільш вразливими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ч</w:t>
      </w:r>
      <w:r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и ефективні програми соціальної підтримки?</w:t>
      </w:r>
      <w:r w:rsidR="00762B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Зробіть відповідні висновки.</w:t>
      </w:r>
    </w:p>
    <w:p w14:paraId="0D2F2C5C" w14:textId="265A6294" w:rsidR="00553099" w:rsidRPr="006612AE" w:rsidRDefault="00553099" w:rsidP="006612AE">
      <w:pPr>
        <w:pStyle w:val="whitespace-normal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6612AE">
        <w:rPr>
          <w:b/>
          <w:bCs/>
          <w:sz w:val="28"/>
          <w:szCs w:val="28"/>
        </w:rPr>
        <w:t xml:space="preserve">Задання 2. </w:t>
      </w:r>
      <w:r w:rsidRPr="006612AE">
        <w:rPr>
          <w:b/>
          <w:bCs/>
          <w:sz w:val="28"/>
          <w:szCs w:val="28"/>
        </w:rPr>
        <w:t>Міжнародний досвід подолання бідності</w:t>
      </w:r>
    </w:p>
    <w:p w14:paraId="00E5B973" w14:textId="0093CE16" w:rsidR="00553099" w:rsidRPr="006612AE" w:rsidRDefault="00762BD5" w:rsidP="00762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53099" w:rsidRPr="006612AE">
        <w:rPr>
          <w:rFonts w:ascii="Times New Roman" w:hAnsi="Times New Roman" w:cs="Times New Roman"/>
          <w:sz w:val="28"/>
          <w:szCs w:val="28"/>
        </w:rPr>
        <w:t xml:space="preserve">Оберіть країну, яка досягла значних успіхів у скороченні бідності </w:t>
      </w:r>
      <w:r w:rsidR="006612AE" w:rsidRPr="006612A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використовуйте </w:t>
      </w:r>
      <w:r w:rsidR="006612AE" w:rsidRPr="006612AE">
        <w:rPr>
          <w:rFonts w:ascii="Times New Roman" w:hAnsi="Times New Roman" w:cs="Times New Roman"/>
          <w:sz w:val="28"/>
          <w:szCs w:val="28"/>
        </w:rPr>
        <w:t>з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віти Світового банку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д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 ООН та ПРООН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аукові публікації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о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фіційні урядові звіти обраної країни</w:t>
      </w:r>
      <w:r w:rsidR="006612AE" w:rsidRPr="006612AE">
        <w:rPr>
          <w:rFonts w:ascii="Times New Roman" w:eastAsia="Times New Roman" w:hAnsi="Times New Roman" w:cs="Times New Roman"/>
          <w:sz w:val="28"/>
          <w:szCs w:val="28"/>
          <w:lang w:eastAsia="uk-UA"/>
        </w:rPr>
        <w:t>, а</w:t>
      </w:r>
      <w:r w:rsidR="006612AE" w:rsidRPr="006612AE">
        <w:rPr>
          <w:rFonts w:ascii="Times New Roman" w:hAnsi="Times New Roman" w:cs="Times New Roman"/>
          <w:sz w:val="28"/>
          <w:szCs w:val="28"/>
        </w:rPr>
        <w:t>налітичні статті міжнародних організацій</w:t>
      </w:r>
      <w:r w:rsidR="006612AE" w:rsidRPr="006612AE">
        <w:rPr>
          <w:rFonts w:ascii="Times New Roman" w:hAnsi="Times New Roman" w:cs="Times New Roman"/>
          <w:sz w:val="28"/>
          <w:szCs w:val="28"/>
        </w:rPr>
        <w:t>)</w:t>
      </w:r>
    </w:p>
    <w:p w14:paraId="17670ACA" w14:textId="5134FC00" w:rsidR="00553099" w:rsidRPr="006612AE" w:rsidRDefault="00762BD5" w:rsidP="00762BD5">
      <w:pPr>
        <w:pStyle w:val="whitespace-normal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553099" w:rsidRPr="006612AE">
        <w:rPr>
          <w:sz w:val="28"/>
          <w:szCs w:val="28"/>
        </w:rPr>
        <w:t>ослідіть</w:t>
      </w:r>
      <w:r w:rsidR="00553099" w:rsidRPr="006612AE">
        <w:rPr>
          <w:sz w:val="28"/>
          <w:szCs w:val="28"/>
        </w:rPr>
        <w:t xml:space="preserve"> я</w:t>
      </w:r>
      <w:r w:rsidR="00553099" w:rsidRPr="006612AE">
        <w:rPr>
          <w:sz w:val="28"/>
          <w:szCs w:val="28"/>
        </w:rPr>
        <w:t>кі конкретні заходи вони впроваджували</w:t>
      </w:r>
      <w:r w:rsidR="00553099" w:rsidRPr="006612AE">
        <w:rPr>
          <w:sz w:val="28"/>
          <w:szCs w:val="28"/>
        </w:rPr>
        <w:t>, я</w:t>
      </w:r>
      <w:r w:rsidR="00553099" w:rsidRPr="006612AE">
        <w:rPr>
          <w:sz w:val="28"/>
          <w:szCs w:val="28"/>
        </w:rPr>
        <w:t>ку роль відігравали освіта, охорона здоров'я, соціальний захист</w:t>
      </w:r>
      <w:r w:rsidR="00553099" w:rsidRPr="006612AE">
        <w:rPr>
          <w:sz w:val="28"/>
          <w:szCs w:val="28"/>
        </w:rPr>
        <w:t>, с</w:t>
      </w:r>
      <w:r w:rsidR="00553099" w:rsidRPr="006612AE">
        <w:rPr>
          <w:sz w:val="28"/>
          <w:szCs w:val="28"/>
        </w:rPr>
        <w:t>кільки часу знадобилося для досягнення результатів?</w:t>
      </w:r>
    </w:p>
    <w:p w14:paraId="6715AA24" w14:textId="53DA61A5" w:rsidR="00553099" w:rsidRPr="006612AE" w:rsidRDefault="00762BD5" w:rsidP="00762BD5">
      <w:pPr>
        <w:pStyle w:val="whitespace-normal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553099" w:rsidRPr="006612AE">
        <w:rPr>
          <w:sz w:val="28"/>
          <w:szCs w:val="28"/>
        </w:rPr>
        <w:t>Проаналізуйте, які з цих заходів можна адаптувати для України</w:t>
      </w:r>
    </w:p>
    <w:p w14:paraId="26DD1786" w14:textId="0B41C41F" w:rsidR="00553099" w:rsidRPr="006612AE" w:rsidRDefault="00553099" w:rsidP="006612AE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 xml:space="preserve">Завдання 3. </w:t>
      </w:r>
      <w:r w:rsidR="00762BD5">
        <w:rPr>
          <w:sz w:val="28"/>
          <w:szCs w:val="28"/>
        </w:rPr>
        <w:t>Д</w:t>
      </w:r>
      <w:r w:rsidR="00762BD5" w:rsidRPr="00762BD5">
        <w:rPr>
          <w:sz w:val="28"/>
          <w:szCs w:val="28"/>
        </w:rPr>
        <w:t>ослідження рівня життя населення</w:t>
      </w:r>
    </w:p>
    <w:p w14:paraId="115FD00E" w14:textId="62D637ED" w:rsidR="006612AE" w:rsidRPr="006612AE" w:rsidRDefault="00762BD5" w:rsidP="006612AE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612AE" w:rsidRPr="006612AE">
        <w:rPr>
          <w:sz w:val="28"/>
          <w:szCs w:val="28"/>
        </w:rPr>
        <w:t>Створіть Google форму з 15-20 питань, що охоплюють наступні блоки:</w:t>
      </w:r>
    </w:p>
    <w:p w14:paraId="23BD6242" w14:textId="77777777" w:rsidR="006612AE" w:rsidRPr="006612AE" w:rsidRDefault="006612AE" w:rsidP="006612AE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AE">
        <w:rPr>
          <w:rStyle w:val="a3"/>
          <w:sz w:val="28"/>
          <w:szCs w:val="28"/>
        </w:rPr>
        <w:t>Блок 1: Демографічні дані (4-5 питань)</w:t>
      </w:r>
    </w:p>
    <w:p w14:paraId="336F4828" w14:textId="77777777" w:rsidR="006612AE" w:rsidRPr="006612AE" w:rsidRDefault="006612AE" w:rsidP="00D15A54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Вік</w:t>
      </w:r>
    </w:p>
    <w:p w14:paraId="4F2FF9A0" w14:textId="77777777" w:rsidR="006612AE" w:rsidRPr="006612AE" w:rsidRDefault="006612AE" w:rsidP="00D15A54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Стать</w:t>
      </w:r>
    </w:p>
    <w:p w14:paraId="7E8859D2" w14:textId="77777777" w:rsidR="006612AE" w:rsidRPr="006612AE" w:rsidRDefault="006612AE" w:rsidP="00D15A54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Освіта</w:t>
      </w:r>
    </w:p>
    <w:p w14:paraId="4FEAC04E" w14:textId="77777777" w:rsidR="006612AE" w:rsidRPr="006612AE" w:rsidRDefault="006612AE" w:rsidP="00D15A54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Тип населеного пункту (місто/село, розмір)</w:t>
      </w:r>
    </w:p>
    <w:p w14:paraId="7BE04347" w14:textId="77777777" w:rsidR="006612AE" w:rsidRPr="006612AE" w:rsidRDefault="006612AE" w:rsidP="00D15A54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Склад домогосподарства (кількість осіб, наявність дітей)</w:t>
      </w:r>
    </w:p>
    <w:p w14:paraId="6581FDEA" w14:textId="77777777" w:rsidR="006612AE" w:rsidRPr="006612AE" w:rsidRDefault="006612AE" w:rsidP="006612AE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AE">
        <w:rPr>
          <w:rStyle w:val="a3"/>
          <w:sz w:val="28"/>
          <w:szCs w:val="28"/>
        </w:rPr>
        <w:t>Блок 2: Економічне становище (5-6 питань)</w:t>
      </w:r>
    </w:p>
    <w:p w14:paraId="46F6F56A" w14:textId="77777777" w:rsidR="006612AE" w:rsidRPr="006612AE" w:rsidRDefault="006612AE" w:rsidP="00D15A54">
      <w:pPr>
        <w:pStyle w:val="whitespace-normal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Зайнятість (працюю, навчаюся, на пенсії, безробітний/а)</w:t>
      </w:r>
    </w:p>
    <w:p w14:paraId="0B31C392" w14:textId="77777777" w:rsidR="006612AE" w:rsidRPr="006612AE" w:rsidRDefault="006612AE" w:rsidP="00D15A54">
      <w:pPr>
        <w:pStyle w:val="whitespace-normal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Рівень доходу домогосподарства (у діапазонах)</w:t>
      </w:r>
    </w:p>
    <w:p w14:paraId="0F286646" w14:textId="77777777" w:rsidR="006612AE" w:rsidRPr="006612AE" w:rsidRDefault="006612AE" w:rsidP="00D15A54">
      <w:pPr>
        <w:pStyle w:val="whitespace-normal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Основні джерела доходу</w:t>
      </w:r>
    </w:p>
    <w:p w14:paraId="1BE841AE" w14:textId="77777777" w:rsidR="006612AE" w:rsidRPr="006612AE" w:rsidRDefault="006612AE" w:rsidP="00D15A54">
      <w:pPr>
        <w:pStyle w:val="whitespace-normal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 xml:space="preserve">Структура витрат (у відсотках або за пріоритетністю): </w:t>
      </w:r>
    </w:p>
    <w:p w14:paraId="382C772B" w14:textId="77777777" w:rsidR="006612AE" w:rsidRPr="006612AE" w:rsidRDefault="006612AE" w:rsidP="00D15A54">
      <w:pPr>
        <w:pStyle w:val="whitespace-normal"/>
        <w:numPr>
          <w:ilvl w:val="1"/>
          <w:numId w:val="2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lastRenderedPageBreak/>
        <w:t>Харчування</w:t>
      </w:r>
    </w:p>
    <w:p w14:paraId="1CE486FD" w14:textId="77777777" w:rsidR="006612AE" w:rsidRPr="006612AE" w:rsidRDefault="006612AE" w:rsidP="00D15A54">
      <w:pPr>
        <w:pStyle w:val="whitespace-normal"/>
        <w:numPr>
          <w:ilvl w:val="1"/>
          <w:numId w:val="2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Житлово-комунальні послуги</w:t>
      </w:r>
    </w:p>
    <w:p w14:paraId="061B4DA3" w14:textId="77777777" w:rsidR="006612AE" w:rsidRPr="006612AE" w:rsidRDefault="006612AE" w:rsidP="00D15A54">
      <w:pPr>
        <w:pStyle w:val="whitespace-normal"/>
        <w:numPr>
          <w:ilvl w:val="1"/>
          <w:numId w:val="2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Транспорт</w:t>
      </w:r>
    </w:p>
    <w:p w14:paraId="607E22C1" w14:textId="77777777" w:rsidR="006612AE" w:rsidRPr="006612AE" w:rsidRDefault="006612AE" w:rsidP="00D15A54">
      <w:pPr>
        <w:pStyle w:val="whitespace-normal"/>
        <w:numPr>
          <w:ilvl w:val="1"/>
          <w:numId w:val="2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Освіта</w:t>
      </w:r>
    </w:p>
    <w:p w14:paraId="62083D53" w14:textId="77777777" w:rsidR="006612AE" w:rsidRPr="006612AE" w:rsidRDefault="006612AE" w:rsidP="00D15A54">
      <w:pPr>
        <w:pStyle w:val="whitespace-normal"/>
        <w:numPr>
          <w:ilvl w:val="1"/>
          <w:numId w:val="2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Охорона здоров'я</w:t>
      </w:r>
    </w:p>
    <w:p w14:paraId="7125729D" w14:textId="77777777" w:rsidR="006612AE" w:rsidRPr="006612AE" w:rsidRDefault="006612AE" w:rsidP="00D15A54">
      <w:pPr>
        <w:pStyle w:val="whitespace-normal"/>
        <w:numPr>
          <w:ilvl w:val="1"/>
          <w:numId w:val="2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Одяг</w:t>
      </w:r>
    </w:p>
    <w:p w14:paraId="44AAEC98" w14:textId="77777777" w:rsidR="006612AE" w:rsidRPr="006612AE" w:rsidRDefault="006612AE" w:rsidP="00D15A54">
      <w:pPr>
        <w:pStyle w:val="whitespace-normal"/>
        <w:numPr>
          <w:ilvl w:val="1"/>
          <w:numId w:val="2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Інше</w:t>
      </w:r>
    </w:p>
    <w:p w14:paraId="6C434AEC" w14:textId="77777777" w:rsidR="006612AE" w:rsidRPr="006612AE" w:rsidRDefault="006612AE" w:rsidP="006612AE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AE">
        <w:rPr>
          <w:rStyle w:val="a3"/>
          <w:sz w:val="28"/>
          <w:szCs w:val="28"/>
        </w:rPr>
        <w:t>Блок 3: Доступ до послуг (4-5 питань)</w:t>
      </w:r>
    </w:p>
    <w:p w14:paraId="6C9E396A" w14:textId="77777777" w:rsidR="006612AE" w:rsidRPr="006612AE" w:rsidRDefault="006612AE" w:rsidP="00D15A54">
      <w:pPr>
        <w:pStyle w:val="whitespace-normal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Чи маєте доступ до якісної медичної допомоги?</w:t>
      </w:r>
    </w:p>
    <w:p w14:paraId="0D0D971D" w14:textId="77777777" w:rsidR="006612AE" w:rsidRPr="006612AE" w:rsidRDefault="006612AE" w:rsidP="00D15A54">
      <w:pPr>
        <w:pStyle w:val="whitespace-normal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Чи користуєтеся програмами соціальної підтримки?</w:t>
      </w:r>
    </w:p>
    <w:p w14:paraId="5D6AF3E6" w14:textId="77777777" w:rsidR="006612AE" w:rsidRPr="006612AE" w:rsidRDefault="006612AE" w:rsidP="00D15A54">
      <w:pPr>
        <w:pStyle w:val="whitespace-normal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Чи доступні освітні послуги для вас/ваших дітей?</w:t>
      </w:r>
    </w:p>
    <w:p w14:paraId="6B1B9984" w14:textId="77777777" w:rsidR="006612AE" w:rsidRPr="006612AE" w:rsidRDefault="006612AE" w:rsidP="00D15A54">
      <w:pPr>
        <w:pStyle w:val="whitespace-normal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Які найбільші труднощі у доступі до базових послуг?</w:t>
      </w:r>
    </w:p>
    <w:p w14:paraId="1CDD4A6D" w14:textId="77777777" w:rsidR="006612AE" w:rsidRPr="006612AE" w:rsidRDefault="006612AE" w:rsidP="006612AE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AE">
        <w:rPr>
          <w:rStyle w:val="a3"/>
          <w:sz w:val="28"/>
          <w:szCs w:val="28"/>
        </w:rPr>
        <w:t>Блок 4: Суб'єктивна оцінка (3-4 питання)</w:t>
      </w:r>
    </w:p>
    <w:p w14:paraId="707CF99B" w14:textId="77777777" w:rsidR="006612AE" w:rsidRPr="006612AE" w:rsidRDefault="006612AE" w:rsidP="00D15A54">
      <w:pPr>
        <w:pStyle w:val="whitespace-normal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Як би ви оцінили свій рівень життя? (шкала 1-10)</w:t>
      </w:r>
    </w:p>
    <w:p w14:paraId="0580B07D" w14:textId="77777777" w:rsidR="006612AE" w:rsidRPr="006612AE" w:rsidRDefault="006612AE" w:rsidP="00D15A54">
      <w:pPr>
        <w:pStyle w:val="whitespace-normal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Чи вистачає доходів на базові потреби?</w:t>
      </w:r>
    </w:p>
    <w:p w14:paraId="34FF6495" w14:textId="77777777" w:rsidR="006612AE" w:rsidRPr="006612AE" w:rsidRDefault="006612AE" w:rsidP="00D15A54">
      <w:pPr>
        <w:pStyle w:val="whitespace-normal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Чи змінилося ваше матеріальне становище за останній рік?</w:t>
      </w:r>
    </w:p>
    <w:p w14:paraId="44C2724F" w14:textId="77777777" w:rsidR="006612AE" w:rsidRPr="006612AE" w:rsidRDefault="006612AE" w:rsidP="00D15A54">
      <w:pPr>
        <w:pStyle w:val="whitespace-normal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AE">
        <w:rPr>
          <w:sz w:val="28"/>
          <w:szCs w:val="28"/>
        </w:rPr>
        <w:t>Яка допомога від держави/місцевої влади була б найкориснішою?</w:t>
      </w:r>
    </w:p>
    <w:p w14:paraId="171B5E0D" w14:textId="1E5916F2" w:rsidR="006612AE" w:rsidRPr="006612AE" w:rsidRDefault="00762BD5" w:rsidP="00762BD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12AE" w:rsidRPr="006612AE">
        <w:rPr>
          <w:sz w:val="28"/>
          <w:szCs w:val="28"/>
        </w:rPr>
        <w:t>Визначте цільову вибірку: 10-20 респондентів різних вікових та соціальних груп</w:t>
      </w:r>
      <w:r>
        <w:rPr>
          <w:sz w:val="28"/>
          <w:szCs w:val="28"/>
        </w:rPr>
        <w:t xml:space="preserve">. </w:t>
      </w:r>
      <w:r w:rsidR="006612AE" w:rsidRPr="006612AE">
        <w:rPr>
          <w:sz w:val="28"/>
          <w:szCs w:val="28"/>
        </w:rPr>
        <w:t>Забезпечте різноманітність вибірки (студенти, працюючі, пенсіонери, безробітні, сім'ї з дітьми тощо)</w:t>
      </w:r>
      <w:r>
        <w:rPr>
          <w:sz w:val="28"/>
          <w:szCs w:val="28"/>
        </w:rPr>
        <w:t xml:space="preserve">. </w:t>
      </w:r>
      <w:r w:rsidR="006612AE" w:rsidRPr="006612AE">
        <w:rPr>
          <w:sz w:val="28"/>
          <w:szCs w:val="28"/>
        </w:rPr>
        <w:t>Поширте анкету через соціальні мережі, месенджери, особисті контакти</w:t>
      </w:r>
      <w:r>
        <w:rPr>
          <w:sz w:val="28"/>
          <w:szCs w:val="28"/>
        </w:rPr>
        <w:t xml:space="preserve">. </w:t>
      </w:r>
    </w:p>
    <w:p w14:paraId="33B260BB" w14:textId="6BC27BD8" w:rsidR="00DD6087" w:rsidRPr="00D15A54" w:rsidRDefault="00762BD5" w:rsidP="00D15A54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6612AE" w:rsidRPr="006612AE">
        <w:rPr>
          <w:sz w:val="28"/>
          <w:szCs w:val="28"/>
        </w:rPr>
        <w:t>Зберіть відповіді</w:t>
      </w:r>
      <w:r>
        <w:rPr>
          <w:sz w:val="28"/>
          <w:szCs w:val="28"/>
        </w:rPr>
        <w:t xml:space="preserve">. </w:t>
      </w:r>
      <w:r w:rsidR="006612AE" w:rsidRPr="006612AE">
        <w:rPr>
          <w:sz w:val="28"/>
          <w:szCs w:val="28"/>
        </w:rPr>
        <w:t>Експортуйте дані</w:t>
      </w:r>
      <w:r>
        <w:rPr>
          <w:sz w:val="28"/>
          <w:szCs w:val="28"/>
        </w:rPr>
        <w:t xml:space="preserve">. </w:t>
      </w:r>
      <w:r w:rsidR="006612AE" w:rsidRPr="006612AE">
        <w:rPr>
          <w:sz w:val="28"/>
          <w:szCs w:val="28"/>
        </w:rPr>
        <w:t>Проведіть описову статистику</w:t>
      </w:r>
      <w:r>
        <w:rPr>
          <w:sz w:val="28"/>
          <w:szCs w:val="28"/>
        </w:rPr>
        <w:t xml:space="preserve">. </w:t>
      </w:r>
      <w:r w:rsidR="006612AE" w:rsidRPr="006612AE">
        <w:rPr>
          <w:sz w:val="28"/>
          <w:szCs w:val="28"/>
        </w:rPr>
        <w:t>Порівняйте отримані дані з офіційною статистикою</w:t>
      </w:r>
      <w:r>
        <w:rPr>
          <w:sz w:val="28"/>
          <w:szCs w:val="28"/>
        </w:rPr>
        <w:t xml:space="preserve">. </w:t>
      </w:r>
      <w:r w:rsidR="006612AE" w:rsidRPr="006612AE">
        <w:rPr>
          <w:sz w:val="28"/>
          <w:szCs w:val="28"/>
        </w:rPr>
        <w:t>Чи співпадають тенденції?</w:t>
      </w:r>
      <w:r>
        <w:rPr>
          <w:sz w:val="28"/>
          <w:szCs w:val="28"/>
        </w:rPr>
        <w:t xml:space="preserve"> </w:t>
      </w:r>
      <w:r w:rsidR="006612AE" w:rsidRPr="006612AE">
        <w:rPr>
          <w:sz w:val="28"/>
          <w:szCs w:val="28"/>
        </w:rPr>
        <w:t>Які є розбіжності та чому?</w:t>
      </w:r>
      <w:r w:rsidRPr="00FF14A0">
        <w:rPr>
          <w:sz w:val="28"/>
          <w:szCs w:val="28"/>
        </w:rPr>
        <w:t xml:space="preserve"> </w:t>
      </w:r>
      <w:r w:rsidR="006612AE" w:rsidRPr="00FF14A0">
        <w:rPr>
          <w:sz w:val="28"/>
          <w:szCs w:val="28"/>
        </w:rPr>
        <w:t>Визначте найбільш вразливі групи у вашій вибірці</w:t>
      </w:r>
      <w:r w:rsidRPr="00FF14A0">
        <w:rPr>
          <w:sz w:val="28"/>
          <w:szCs w:val="28"/>
        </w:rPr>
        <w:t xml:space="preserve">. </w:t>
      </w:r>
      <w:r w:rsidRPr="00D15A54">
        <w:rPr>
          <w:sz w:val="28"/>
          <w:szCs w:val="28"/>
        </w:rPr>
        <w:t xml:space="preserve">Зробіть відповідні висновки. </w:t>
      </w:r>
    </w:p>
    <w:p w14:paraId="1F15F7DF" w14:textId="68418E8F" w:rsidR="00FF14A0" w:rsidRPr="00D15A54" w:rsidRDefault="00D15A54" w:rsidP="00D15A54">
      <w:pPr>
        <w:pStyle w:val="whitespace-normal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D15A54">
        <w:rPr>
          <w:b/>
          <w:bCs/>
          <w:sz w:val="28"/>
          <w:szCs w:val="28"/>
        </w:rPr>
        <w:t>Контрольні запитання</w:t>
      </w:r>
    </w:p>
    <w:p w14:paraId="21E8F548" w14:textId="77777777" w:rsidR="00D15A54" w:rsidRDefault="00D15A54" w:rsidP="00D15A54">
      <w:pPr>
        <w:pStyle w:val="whitespace-normal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D15A54">
        <w:rPr>
          <w:rStyle w:val="a3"/>
          <w:b w:val="0"/>
          <w:bCs w:val="0"/>
          <w:sz w:val="28"/>
          <w:szCs w:val="28"/>
        </w:rPr>
        <w:t>Які основні показники (індикатори) використовуються в Україні для вимірювання рівня бідності в рамках ЦСР 1? Поясніть, що показує кожен з них та чому важливо використовувати декілька індикаторів одночасно.</w:t>
      </w:r>
    </w:p>
    <w:p w14:paraId="32ACAD7C" w14:textId="77777777" w:rsidR="00D15A54" w:rsidRDefault="00D15A54" w:rsidP="00D15A54">
      <w:pPr>
        <w:pStyle w:val="whitespace-normal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5A54">
        <w:rPr>
          <w:rStyle w:val="a3"/>
          <w:b w:val="0"/>
          <w:bCs w:val="0"/>
          <w:sz w:val="28"/>
          <w:szCs w:val="28"/>
        </w:rPr>
        <w:t>Проаналізуйте динаміку бідності в Україні за останні 5-7 років. Які критичні періоди можна виділити та з якими подіями (економічними, соціальними, політичними) вони пов'язані?</w:t>
      </w:r>
    </w:p>
    <w:p w14:paraId="62F690A3" w14:textId="77777777" w:rsidR="00D15A54" w:rsidRDefault="00D15A54" w:rsidP="00D15A54">
      <w:pPr>
        <w:pStyle w:val="whitespace-normal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5A54">
        <w:rPr>
          <w:rStyle w:val="a3"/>
          <w:b w:val="0"/>
          <w:bCs w:val="0"/>
          <w:sz w:val="28"/>
          <w:szCs w:val="28"/>
        </w:rPr>
        <w:t>Що таке адресні програми соціальної підтримки? Наведіть приклади таких програм в Україні та поясніть, чому важливо збільшувати охоплення бідного населення такими програмами (Завдання 1.2 ЦСР)?</w:t>
      </w:r>
    </w:p>
    <w:p w14:paraId="1812959C" w14:textId="77777777" w:rsidR="00D15A54" w:rsidRDefault="00D15A54" w:rsidP="00D15A54">
      <w:pPr>
        <w:pStyle w:val="whitespace-normal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5A54">
        <w:rPr>
          <w:rStyle w:val="a3"/>
          <w:b w:val="0"/>
          <w:bCs w:val="0"/>
          <w:sz w:val="28"/>
          <w:szCs w:val="28"/>
        </w:rPr>
        <w:t>Чому домогосподарства з дітьми мають вищий ризик бідності порівняно з домогосподарствами без дітей? Які заходи можуть допомогти підвищити життєстійкість сімей з дітьми?</w:t>
      </w:r>
    </w:p>
    <w:p w14:paraId="36070474" w14:textId="5D0056B4" w:rsidR="00D15A54" w:rsidRPr="00D15A54" w:rsidRDefault="00D15A54" w:rsidP="00D15A54">
      <w:pPr>
        <w:pStyle w:val="whitespace-normal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5A54">
        <w:rPr>
          <w:rStyle w:val="a3"/>
          <w:b w:val="0"/>
          <w:bCs w:val="0"/>
          <w:sz w:val="28"/>
          <w:szCs w:val="28"/>
        </w:rPr>
        <w:t>На основі вивчення міжнародного досвіду поясніть, які три найважливіші фактори (освіта, охорона здоров'я, соціальний захист, економічна політика тощо) найбільше впливають на успішне подолання бідності в країні. Обґрунтуйте свою відповідь конкретними прикладами.</w:t>
      </w:r>
    </w:p>
    <w:p w14:paraId="3B86E6BD" w14:textId="414EB4F4" w:rsidR="00FF14A0" w:rsidRPr="00FF14A0" w:rsidRDefault="00FF14A0" w:rsidP="00FF14A0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7BAA2B" w14:textId="77777777" w:rsidR="00D15A54" w:rsidRDefault="00D15A54" w:rsidP="00FF14A0">
      <w:pPr>
        <w:pStyle w:val="1"/>
        <w:spacing w:before="0" w:beforeAutospacing="0" w:after="0" w:afterAutospacing="0"/>
        <w:ind w:firstLine="567"/>
        <w:rPr>
          <w:sz w:val="28"/>
          <w:szCs w:val="28"/>
        </w:rPr>
      </w:pPr>
    </w:p>
    <w:p w14:paraId="10BDF1FC" w14:textId="77777777" w:rsidR="00D15A54" w:rsidRDefault="00D15A54" w:rsidP="00FF14A0">
      <w:pPr>
        <w:pStyle w:val="1"/>
        <w:spacing w:before="0" w:beforeAutospacing="0" w:after="0" w:afterAutospacing="0"/>
        <w:ind w:firstLine="567"/>
        <w:rPr>
          <w:sz w:val="28"/>
          <w:szCs w:val="28"/>
        </w:rPr>
      </w:pPr>
    </w:p>
    <w:p w14:paraId="2AC87895" w14:textId="77777777" w:rsidR="00D15A54" w:rsidRDefault="00D15A54" w:rsidP="00FF14A0">
      <w:pPr>
        <w:pStyle w:val="1"/>
        <w:spacing w:before="0" w:beforeAutospacing="0" w:after="0" w:afterAutospacing="0"/>
        <w:ind w:firstLine="567"/>
        <w:rPr>
          <w:sz w:val="28"/>
          <w:szCs w:val="28"/>
        </w:rPr>
      </w:pPr>
    </w:p>
    <w:p w14:paraId="4F8BADEE" w14:textId="77777777" w:rsidR="00D15A54" w:rsidRDefault="00D15A54" w:rsidP="00FF14A0">
      <w:pPr>
        <w:pStyle w:val="1"/>
        <w:spacing w:before="0" w:beforeAutospacing="0" w:after="0" w:afterAutospacing="0"/>
        <w:ind w:firstLine="567"/>
        <w:rPr>
          <w:sz w:val="28"/>
          <w:szCs w:val="28"/>
        </w:rPr>
      </w:pPr>
    </w:p>
    <w:p w14:paraId="37571E2C" w14:textId="3C9C5B94" w:rsidR="00FF14A0" w:rsidRPr="00FF14A0" w:rsidRDefault="00FF14A0" w:rsidP="00FF14A0">
      <w:pPr>
        <w:pStyle w:val="1"/>
        <w:spacing w:before="0" w:beforeAutospacing="0" w:after="0" w:afterAutospacing="0"/>
        <w:ind w:firstLine="567"/>
        <w:rPr>
          <w:sz w:val="28"/>
          <w:szCs w:val="28"/>
        </w:rPr>
      </w:pPr>
      <w:r w:rsidRPr="00FF14A0">
        <w:rPr>
          <w:sz w:val="28"/>
          <w:szCs w:val="28"/>
        </w:rPr>
        <w:lastRenderedPageBreak/>
        <w:t>Рекомендована література</w:t>
      </w:r>
    </w:p>
    <w:p w14:paraId="242D5547" w14:textId="77777777" w:rsidR="00FF14A0" w:rsidRPr="00FF14A0" w:rsidRDefault="00FF14A0" w:rsidP="00FF14A0">
      <w:pPr>
        <w:pStyle w:val="2"/>
        <w:spacing w:before="0" w:beforeAutospacing="0" w:after="0" w:afterAutospacing="0"/>
        <w:ind w:firstLine="567"/>
        <w:rPr>
          <w:sz w:val="28"/>
          <w:szCs w:val="28"/>
        </w:rPr>
      </w:pPr>
      <w:r w:rsidRPr="00FF14A0">
        <w:rPr>
          <w:sz w:val="28"/>
          <w:szCs w:val="28"/>
        </w:rPr>
        <w:t>Основна література</w:t>
      </w:r>
    </w:p>
    <w:p w14:paraId="7A2D4FB8" w14:textId="77777777" w:rsidR="00FF14A0" w:rsidRPr="00FF14A0" w:rsidRDefault="00FF14A0" w:rsidP="00FF14A0">
      <w:pPr>
        <w:pStyle w:val="3"/>
        <w:spacing w:before="0" w:beforeAutospacing="0" w:after="0" w:afterAutospacing="0"/>
        <w:ind w:firstLine="567"/>
        <w:rPr>
          <w:sz w:val="28"/>
          <w:szCs w:val="28"/>
        </w:rPr>
      </w:pPr>
      <w:r w:rsidRPr="00FF14A0">
        <w:rPr>
          <w:sz w:val="28"/>
          <w:szCs w:val="28"/>
        </w:rPr>
        <w:t>Нормативно-правові документи</w:t>
      </w:r>
    </w:p>
    <w:p w14:paraId="37583843" w14:textId="6F0DA269" w:rsidR="00FF14A0" w:rsidRPr="00FF14A0" w:rsidRDefault="00FF14A0" w:rsidP="00D15A54">
      <w:pPr>
        <w:pStyle w:val="whitespace-normal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FF14A0">
        <w:rPr>
          <w:rStyle w:val="a3"/>
          <w:b w:val="0"/>
          <w:bCs w:val="0"/>
          <w:sz w:val="28"/>
          <w:szCs w:val="28"/>
        </w:rPr>
        <w:t>Указ Президента України</w:t>
      </w:r>
      <w:r w:rsidRPr="00FF14A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F14A0">
        <w:rPr>
          <w:sz w:val="28"/>
          <w:szCs w:val="28"/>
        </w:rPr>
        <w:t>Про Цілі сталого розвитку України на період до 2030 року</w:t>
      </w:r>
      <w:r>
        <w:rPr>
          <w:sz w:val="28"/>
          <w:szCs w:val="28"/>
        </w:rPr>
        <w:t>»</w:t>
      </w:r>
      <w:r w:rsidRPr="00FF14A0">
        <w:rPr>
          <w:sz w:val="28"/>
          <w:szCs w:val="28"/>
        </w:rPr>
        <w:t xml:space="preserve"> від 30.09.2019 № 722/2019</w:t>
      </w:r>
      <w:r>
        <w:rPr>
          <w:sz w:val="28"/>
          <w:szCs w:val="28"/>
        </w:rPr>
        <w:t>.</w:t>
      </w:r>
      <w:r w:rsidRPr="00FF14A0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0" w:history="1">
        <w:r w:rsidRPr="00693834">
          <w:rPr>
            <w:rStyle w:val="a7"/>
            <w:sz w:val="28"/>
            <w:szCs w:val="28"/>
          </w:rPr>
          <w:t>https://www.president.gov.ua/documents/7222019-29825</w:t>
        </w:r>
      </w:hyperlink>
    </w:p>
    <w:p w14:paraId="4E7323E7" w14:textId="157E15AD" w:rsidR="00FF14A0" w:rsidRPr="00FF14A0" w:rsidRDefault="00FF14A0" w:rsidP="00D15A54">
      <w:pPr>
        <w:pStyle w:val="whitespace-normal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FF14A0">
        <w:rPr>
          <w:rStyle w:val="a3"/>
          <w:b w:val="0"/>
          <w:bCs w:val="0"/>
          <w:sz w:val="28"/>
          <w:szCs w:val="28"/>
        </w:rPr>
        <w:t>Постанова КМУ</w:t>
      </w:r>
      <w:r w:rsidRPr="00FF14A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F14A0">
        <w:rPr>
          <w:sz w:val="28"/>
          <w:szCs w:val="28"/>
        </w:rPr>
        <w:t>Про внесення змін до Регламенту Кабінету Міністрів України</w:t>
      </w:r>
      <w:r>
        <w:rPr>
          <w:sz w:val="28"/>
          <w:szCs w:val="28"/>
        </w:rPr>
        <w:t>»</w:t>
      </w:r>
      <w:r w:rsidRPr="00FF14A0">
        <w:rPr>
          <w:sz w:val="28"/>
          <w:szCs w:val="28"/>
        </w:rPr>
        <w:t xml:space="preserve"> від 16.12.2020 № 1285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 w:rsidRPr="00FF14A0">
        <w:rPr>
          <w:sz w:val="28"/>
          <w:szCs w:val="28"/>
        </w:rPr>
        <w:t xml:space="preserve">: </w:t>
      </w:r>
      <w:hyperlink r:id="rId11" w:history="1">
        <w:r w:rsidRPr="00FF14A0">
          <w:rPr>
            <w:rStyle w:val="a7"/>
            <w:sz w:val="28"/>
            <w:szCs w:val="28"/>
          </w:rPr>
          <w:t>https://www.kmu.gov.ua/</w:t>
        </w:r>
      </w:hyperlink>
    </w:p>
    <w:p w14:paraId="32352C49" w14:textId="1554835E" w:rsidR="00FF14A0" w:rsidRPr="00FF14A0" w:rsidRDefault="00FF14A0" w:rsidP="00D15A54">
      <w:pPr>
        <w:pStyle w:val="whitespace-normal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FF14A0">
        <w:rPr>
          <w:rStyle w:val="a3"/>
          <w:b w:val="0"/>
          <w:bCs w:val="0"/>
          <w:sz w:val="28"/>
          <w:szCs w:val="28"/>
        </w:rPr>
        <w:t>Національна доповідь</w:t>
      </w:r>
      <w:r w:rsidRPr="00FF14A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F14A0">
        <w:rPr>
          <w:sz w:val="28"/>
          <w:szCs w:val="28"/>
        </w:rPr>
        <w:t xml:space="preserve">Цілі сталого розвитку: </w:t>
      </w:r>
      <w:r>
        <w:rPr>
          <w:sz w:val="28"/>
          <w:szCs w:val="28"/>
        </w:rPr>
        <w:t>Україна»</w:t>
      </w:r>
      <w:r w:rsidRPr="00FF14A0">
        <w:rPr>
          <w:sz w:val="28"/>
          <w:szCs w:val="28"/>
        </w:rPr>
        <w:t xml:space="preserve"> (2017)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 w:rsidRPr="00FF14A0">
        <w:rPr>
          <w:sz w:val="28"/>
          <w:szCs w:val="28"/>
        </w:rPr>
        <w:t xml:space="preserve">: </w:t>
      </w:r>
      <w:hyperlink r:id="rId12" w:history="1">
        <w:r w:rsidRPr="00FF14A0">
          <w:rPr>
            <w:rStyle w:val="a7"/>
            <w:sz w:val="28"/>
            <w:szCs w:val="28"/>
          </w:rPr>
          <w:t>https://ukraine.un.org/</w:t>
        </w:r>
      </w:hyperlink>
    </w:p>
    <w:p w14:paraId="3CF0BE6B" w14:textId="77777777" w:rsidR="00FF14A0" w:rsidRPr="00FF14A0" w:rsidRDefault="00FF14A0" w:rsidP="00FF14A0">
      <w:pPr>
        <w:pStyle w:val="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14A0">
        <w:rPr>
          <w:sz w:val="28"/>
          <w:szCs w:val="28"/>
        </w:rPr>
        <w:t>Офіційні звіти та аналітичні документи</w:t>
      </w:r>
    </w:p>
    <w:p w14:paraId="7AC5D6CD" w14:textId="34FA9D1D" w:rsidR="00FF14A0" w:rsidRPr="00FF14A0" w:rsidRDefault="00FF14A0" w:rsidP="00D15A54">
      <w:pPr>
        <w:pStyle w:val="whitespace-normal"/>
        <w:numPr>
          <w:ilvl w:val="0"/>
          <w:numId w:val="6"/>
        </w:numPr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F14A0">
        <w:rPr>
          <w:rStyle w:val="a3"/>
          <w:b w:val="0"/>
          <w:bCs w:val="0"/>
          <w:sz w:val="28"/>
          <w:szCs w:val="28"/>
        </w:rPr>
        <w:t>Добровільний національний огляд</w:t>
      </w:r>
      <w:r w:rsidRPr="00FF14A0">
        <w:rPr>
          <w:sz w:val="28"/>
          <w:szCs w:val="28"/>
        </w:rPr>
        <w:t xml:space="preserve"> щодо Цілей сталого розвитку в Україні (2020)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 w:rsidRPr="00FF14A0">
        <w:rPr>
          <w:sz w:val="28"/>
          <w:szCs w:val="28"/>
        </w:rPr>
        <w:t xml:space="preserve">: </w:t>
      </w:r>
      <w:hyperlink r:id="rId13" w:history="1">
        <w:r w:rsidRPr="00FF14A0">
          <w:rPr>
            <w:rStyle w:val="a7"/>
            <w:sz w:val="28"/>
            <w:szCs w:val="28"/>
          </w:rPr>
          <w:t>https://ukraine.un.org/sites/default/files/2021-10/VNR%20SDG%20Ukraine%202020.pdf</w:t>
        </w:r>
      </w:hyperlink>
    </w:p>
    <w:p w14:paraId="12CE5EB3" w14:textId="10656118" w:rsidR="00FF14A0" w:rsidRPr="00FF14A0" w:rsidRDefault="00FF14A0" w:rsidP="00D15A54">
      <w:pPr>
        <w:pStyle w:val="whitespace-normal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F14A0">
        <w:rPr>
          <w:rStyle w:val="a3"/>
          <w:b w:val="0"/>
          <w:bCs w:val="0"/>
          <w:sz w:val="28"/>
          <w:szCs w:val="28"/>
        </w:rPr>
        <w:t>Моніторинг Цілей сталого розвитку: Україна</w:t>
      </w:r>
      <w:r w:rsidRPr="00FF14A0">
        <w:rPr>
          <w:sz w:val="28"/>
          <w:szCs w:val="28"/>
        </w:rPr>
        <w:t xml:space="preserve"> / Державна служба статистики України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 w:rsidRPr="00FF14A0">
        <w:rPr>
          <w:sz w:val="28"/>
          <w:szCs w:val="28"/>
        </w:rPr>
        <w:t xml:space="preserve">: </w:t>
      </w:r>
      <w:hyperlink r:id="rId14" w:history="1">
        <w:r w:rsidRPr="00FF14A0">
          <w:rPr>
            <w:rStyle w:val="a7"/>
            <w:sz w:val="28"/>
            <w:szCs w:val="28"/>
          </w:rPr>
          <w:t>https://sdg.ukrstat.gov.ua/</w:t>
        </w:r>
      </w:hyperlink>
    </w:p>
    <w:p w14:paraId="1213C5FB" w14:textId="1A28CD5D" w:rsidR="00FF14A0" w:rsidRPr="00FF14A0" w:rsidRDefault="00FF14A0" w:rsidP="00D15A54">
      <w:pPr>
        <w:pStyle w:val="whitespace-normal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F14A0">
        <w:rPr>
          <w:rStyle w:val="a3"/>
          <w:b w:val="0"/>
          <w:bCs w:val="0"/>
          <w:sz w:val="28"/>
          <w:szCs w:val="28"/>
        </w:rPr>
        <w:t>Стратегія подолання бідності</w:t>
      </w:r>
      <w:r w:rsidRPr="00FF14A0">
        <w:rPr>
          <w:sz w:val="28"/>
          <w:szCs w:val="28"/>
        </w:rPr>
        <w:t xml:space="preserve"> / Міністерство соціальної політики України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 w:rsidRPr="00FF14A0">
        <w:rPr>
          <w:sz w:val="28"/>
          <w:szCs w:val="28"/>
        </w:rPr>
        <w:t xml:space="preserve">: </w:t>
      </w:r>
      <w:hyperlink r:id="rId15" w:history="1">
        <w:r w:rsidRPr="00FF14A0">
          <w:rPr>
            <w:rStyle w:val="a7"/>
            <w:sz w:val="28"/>
            <w:szCs w:val="28"/>
          </w:rPr>
          <w:t>https://www.msp.gov.ua/</w:t>
        </w:r>
      </w:hyperlink>
    </w:p>
    <w:p w14:paraId="58EADDEF" w14:textId="77777777" w:rsidR="00FF14A0" w:rsidRPr="00FF14A0" w:rsidRDefault="00FF14A0" w:rsidP="00FF14A0">
      <w:pPr>
        <w:pStyle w:val="2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14A0">
        <w:rPr>
          <w:sz w:val="28"/>
          <w:szCs w:val="28"/>
        </w:rPr>
        <w:t>Додаткова література</w:t>
      </w:r>
    </w:p>
    <w:p w14:paraId="4D0B1927" w14:textId="57E3CF2B" w:rsidR="00FF14A0" w:rsidRDefault="00FF14A0" w:rsidP="00D15A54">
      <w:pPr>
        <w:pStyle w:val="whitespace-normal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F14A0">
        <w:rPr>
          <w:rStyle w:val="a3"/>
          <w:sz w:val="28"/>
          <w:szCs w:val="28"/>
        </w:rPr>
        <w:t>The Sustainable Development Goals Report</w:t>
      </w:r>
      <w:r w:rsidRPr="00FF14A0">
        <w:rPr>
          <w:sz w:val="28"/>
          <w:szCs w:val="28"/>
        </w:rPr>
        <w:t xml:space="preserve"> / United Nations (щорічний звіт)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 w:rsidRPr="00FF14A0">
        <w:rPr>
          <w:sz w:val="28"/>
          <w:szCs w:val="28"/>
        </w:rPr>
        <w:t xml:space="preserve"> </w:t>
      </w:r>
      <w:hyperlink r:id="rId16" w:history="1">
        <w:r w:rsidRPr="00693834">
          <w:rPr>
            <w:rStyle w:val="a7"/>
            <w:sz w:val="28"/>
            <w:szCs w:val="28"/>
          </w:rPr>
          <w:t>https://unstats.un.org/UNSDWebsite/</w:t>
        </w:r>
      </w:hyperlink>
      <w:r>
        <w:rPr>
          <w:sz w:val="28"/>
          <w:szCs w:val="28"/>
        </w:rPr>
        <w:t xml:space="preserve"> </w:t>
      </w:r>
    </w:p>
    <w:p w14:paraId="3DD0DD09" w14:textId="7D8D21CE" w:rsidR="00FF14A0" w:rsidRPr="00FF14A0" w:rsidRDefault="00FF14A0" w:rsidP="00D15A54">
      <w:pPr>
        <w:pStyle w:val="whitespace-normal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F14A0">
        <w:rPr>
          <w:rStyle w:val="a3"/>
          <w:sz w:val="28"/>
          <w:szCs w:val="28"/>
        </w:rPr>
        <w:t>World Bank.</w:t>
      </w:r>
      <w:r w:rsidRPr="00FF14A0">
        <w:rPr>
          <w:sz w:val="28"/>
          <w:szCs w:val="28"/>
        </w:rPr>
        <w:t xml:space="preserve"> Poverty and Shared Prosperity Report (щорічний)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 w:rsidRPr="00FF14A0">
        <w:rPr>
          <w:sz w:val="28"/>
          <w:szCs w:val="28"/>
        </w:rPr>
        <w:t xml:space="preserve">: </w:t>
      </w:r>
      <w:hyperlink r:id="rId17" w:history="1">
        <w:r w:rsidRPr="00FF14A0">
          <w:rPr>
            <w:rStyle w:val="a7"/>
            <w:sz w:val="28"/>
            <w:szCs w:val="28"/>
          </w:rPr>
          <w:t>https://www.worldbank.org/</w:t>
        </w:r>
      </w:hyperlink>
    </w:p>
    <w:p w14:paraId="10BC8361" w14:textId="4EA08C13" w:rsidR="00FF14A0" w:rsidRPr="00FF14A0" w:rsidRDefault="00FF14A0" w:rsidP="00D15A54">
      <w:pPr>
        <w:pStyle w:val="whitespace-normal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F14A0">
        <w:rPr>
          <w:rStyle w:val="a3"/>
          <w:sz w:val="28"/>
          <w:szCs w:val="28"/>
        </w:rPr>
        <w:t>UNDP.</w:t>
      </w:r>
      <w:r w:rsidRPr="00FF14A0">
        <w:rPr>
          <w:sz w:val="28"/>
          <w:szCs w:val="28"/>
        </w:rPr>
        <w:t xml:space="preserve"> Human Development Report (щорічний)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 w:rsidRPr="00FF14A0">
        <w:rPr>
          <w:sz w:val="28"/>
          <w:szCs w:val="28"/>
        </w:rPr>
        <w:t xml:space="preserve">: </w:t>
      </w:r>
      <w:hyperlink r:id="rId18" w:history="1">
        <w:r w:rsidRPr="00FF14A0">
          <w:rPr>
            <w:rStyle w:val="a7"/>
            <w:sz w:val="28"/>
            <w:szCs w:val="28"/>
          </w:rPr>
          <w:t>https://hdr.undp.org/</w:t>
        </w:r>
      </w:hyperlink>
    </w:p>
    <w:p w14:paraId="0380DBBF" w14:textId="77777777" w:rsidR="00FF14A0" w:rsidRPr="006612AE" w:rsidRDefault="00FF14A0" w:rsidP="00FF14A0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FF14A0" w:rsidRPr="00661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1CF2"/>
    <w:multiLevelType w:val="multilevel"/>
    <w:tmpl w:val="5E64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42E0D"/>
    <w:multiLevelType w:val="multilevel"/>
    <w:tmpl w:val="AA9E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B3270"/>
    <w:multiLevelType w:val="multilevel"/>
    <w:tmpl w:val="6742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579A4"/>
    <w:multiLevelType w:val="multilevel"/>
    <w:tmpl w:val="AC84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B2640"/>
    <w:multiLevelType w:val="multilevel"/>
    <w:tmpl w:val="2C0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E70C0"/>
    <w:multiLevelType w:val="multilevel"/>
    <w:tmpl w:val="A9F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70370"/>
    <w:multiLevelType w:val="multilevel"/>
    <w:tmpl w:val="2ED0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174F5"/>
    <w:multiLevelType w:val="hybridMultilevel"/>
    <w:tmpl w:val="AB9AA098"/>
    <w:lvl w:ilvl="0" w:tplc="D2CC9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3437462">
    <w:abstractNumId w:val="5"/>
  </w:num>
  <w:num w:numId="2" w16cid:durableId="1151285191">
    <w:abstractNumId w:val="4"/>
  </w:num>
  <w:num w:numId="3" w16cid:durableId="262953806">
    <w:abstractNumId w:val="6"/>
  </w:num>
  <w:num w:numId="4" w16cid:durableId="245695094">
    <w:abstractNumId w:val="2"/>
  </w:num>
  <w:num w:numId="5" w16cid:durableId="59328582">
    <w:abstractNumId w:val="3"/>
  </w:num>
  <w:num w:numId="6" w16cid:durableId="1806505558">
    <w:abstractNumId w:val="0"/>
  </w:num>
  <w:num w:numId="7" w16cid:durableId="11884869">
    <w:abstractNumId w:val="1"/>
  </w:num>
  <w:num w:numId="8" w16cid:durableId="20198310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4"/>
    <w:rsid w:val="001C1358"/>
    <w:rsid w:val="00205441"/>
    <w:rsid w:val="00412C92"/>
    <w:rsid w:val="00435CAE"/>
    <w:rsid w:val="00553099"/>
    <w:rsid w:val="006466F6"/>
    <w:rsid w:val="006612AE"/>
    <w:rsid w:val="006925E0"/>
    <w:rsid w:val="00697495"/>
    <w:rsid w:val="006F06C0"/>
    <w:rsid w:val="00705723"/>
    <w:rsid w:val="007357E6"/>
    <w:rsid w:val="00762BD5"/>
    <w:rsid w:val="008E078D"/>
    <w:rsid w:val="00956301"/>
    <w:rsid w:val="009B3B92"/>
    <w:rsid w:val="00B64A27"/>
    <w:rsid w:val="00B6589E"/>
    <w:rsid w:val="00D15A54"/>
    <w:rsid w:val="00D2220A"/>
    <w:rsid w:val="00DD6087"/>
    <w:rsid w:val="00E23CAB"/>
    <w:rsid w:val="00F02A24"/>
    <w:rsid w:val="00F120D9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595"/>
  <w15:chartTrackingRefBased/>
  <w15:docId w15:val="{B2D438C7-C957-478C-A244-8A34DE4F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F0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F0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6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F06C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F06C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whitespace-normal">
    <w:name w:val="whitespace-normal"/>
    <w:basedOn w:val="a"/>
    <w:rsid w:val="006F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6F06C0"/>
    <w:rPr>
      <w:b/>
      <w:bCs/>
    </w:rPr>
  </w:style>
  <w:style w:type="character" w:styleId="a4">
    <w:name w:val="Emphasis"/>
    <w:basedOn w:val="a0"/>
    <w:uiPriority w:val="20"/>
    <w:qFormat/>
    <w:rsid w:val="006F06C0"/>
    <w:rPr>
      <w:i/>
      <w:iCs/>
    </w:rPr>
  </w:style>
  <w:style w:type="paragraph" w:styleId="a5">
    <w:name w:val="List Paragraph"/>
    <w:basedOn w:val="a"/>
    <w:uiPriority w:val="34"/>
    <w:qFormat/>
    <w:rsid w:val="00B64A2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9B3B9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53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diia.gov.ua/entrepreneur-handbook/item/cil_1_podolannya_bidnosti_v_usih_yiyi_formah_ta_povsyudno" TargetMode="External"/><Relationship Id="rId13" Type="http://schemas.openxmlformats.org/officeDocument/2006/relationships/hyperlink" Target="https://ukraine.un.org/sites/default/files/2021-10/VNR%20SDG%20Ukraine%202020.pdf" TargetMode="External"/><Relationship Id="rId18" Type="http://schemas.openxmlformats.org/officeDocument/2006/relationships/hyperlink" Target="https://hdr.undp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raine.un.org/sites/default/files/2021-10/VNR%20SDG%20Ukraine%202020.pdf" TargetMode="External"/><Relationship Id="rId12" Type="http://schemas.openxmlformats.org/officeDocument/2006/relationships/hyperlink" Target="https://ukraine.un.org/" TargetMode="External"/><Relationship Id="rId17" Type="http://schemas.openxmlformats.org/officeDocument/2006/relationships/hyperlink" Target="https://www.worldbank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stats.un.org/UNSDWebsit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mu.gov.ua/npas/pro-vnesennya-zmin-do-reglamentu-kabinetu-ministriv-ukrayini-ta-skasuvannya-postanov-kabinetu-ministriv-ukrayini-vid-26-lyutogo-2020-r-168-i-vid-13-travnya-2020-r-363-1285-161220" TargetMode="External"/><Relationship Id="rId11" Type="http://schemas.openxmlformats.org/officeDocument/2006/relationships/hyperlink" Target="https://www.kmu.gov.ua/" TargetMode="External"/><Relationship Id="rId5" Type="http://schemas.openxmlformats.org/officeDocument/2006/relationships/hyperlink" Target="https://www.president.gov.ua/documents/7222019-29825" TargetMode="External"/><Relationship Id="rId15" Type="http://schemas.openxmlformats.org/officeDocument/2006/relationships/hyperlink" Target="https://www.msp.gov.ua/" TargetMode="External"/><Relationship Id="rId10" Type="http://schemas.openxmlformats.org/officeDocument/2006/relationships/hyperlink" Target="https://www.president.gov.ua/documents/7222019-298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dg.ukrstat.gov.ua/uk/" TargetMode="External"/><Relationship Id="rId14" Type="http://schemas.openxmlformats.org/officeDocument/2006/relationships/hyperlink" Target="https://sdg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6321</Words>
  <Characters>3604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Хоменко</dc:creator>
  <cp:keywords/>
  <dc:description/>
  <cp:lastModifiedBy>Світлана Хоменко</cp:lastModifiedBy>
  <cp:revision>12</cp:revision>
  <dcterms:created xsi:type="dcterms:W3CDTF">2025-10-12T13:35:00Z</dcterms:created>
  <dcterms:modified xsi:type="dcterms:W3CDTF">2025-10-12T14:21:00Z</dcterms:modified>
</cp:coreProperties>
</file>