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7A67" w14:textId="5CF6D21B" w:rsidR="0051494E" w:rsidRPr="00BA649F" w:rsidRDefault="00340447" w:rsidP="0051494E">
      <w:pPr>
        <w:ind w:right="669" w:firstLine="567"/>
        <w:jc w:val="center"/>
        <w:rPr>
          <w:b/>
          <w:sz w:val="28"/>
          <w:szCs w:val="28"/>
        </w:rPr>
      </w:pPr>
      <w:r w:rsidRPr="00BA649F">
        <w:rPr>
          <w:b/>
          <w:sz w:val="28"/>
          <w:szCs w:val="28"/>
        </w:rPr>
        <w:t>Практичне</w:t>
      </w:r>
      <w:r w:rsidR="0051494E" w:rsidRPr="00BA649F">
        <w:rPr>
          <w:b/>
          <w:sz w:val="28"/>
          <w:szCs w:val="28"/>
        </w:rPr>
        <w:t xml:space="preserve"> заняття 1. </w:t>
      </w:r>
      <w:r w:rsidR="0028435F" w:rsidRPr="00BA649F">
        <w:rPr>
          <w:b/>
          <w:bCs/>
          <w:color w:val="000207"/>
          <w:sz w:val="28"/>
          <w:szCs w:val="28"/>
        </w:rPr>
        <w:t xml:space="preserve">Поняття, правова природа та сфера дії сучасного міжнародного </w:t>
      </w:r>
      <w:r w:rsidR="00BA649F" w:rsidRPr="00BA649F">
        <w:rPr>
          <w:b/>
          <w:bCs/>
          <w:color w:val="000207"/>
          <w:sz w:val="28"/>
          <w:szCs w:val="28"/>
        </w:rPr>
        <w:t>гуманітарного</w:t>
      </w:r>
      <w:r w:rsidR="0028435F" w:rsidRPr="00BA649F">
        <w:rPr>
          <w:b/>
          <w:bCs/>
          <w:color w:val="000207"/>
          <w:sz w:val="28"/>
          <w:szCs w:val="28"/>
        </w:rPr>
        <w:t xml:space="preserve"> права</w:t>
      </w:r>
    </w:p>
    <w:p w14:paraId="054F799E" w14:textId="77777777" w:rsidR="0051494E" w:rsidRPr="00BA649F" w:rsidRDefault="0051494E" w:rsidP="0051494E">
      <w:pPr>
        <w:pStyle w:val="a3"/>
        <w:spacing w:before="11"/>
        <w:ind w:left="0" w:firstLine="567"/>
        <w:jc w:val="left"/>
        <w:rPr>
          <w:b/>
        </w:rPr>
      </w:pPr>
    </w:p>
    <w:p w14:paraId="54F95EB8" w14:textId="77777777" w:rsidR="0051494E" w:rsidRPr="00BA649F" w:rsidRDefault="0051494E" w:rsidP="00D21E0A">
      <w:pPr>
        <w:pStyle w:val="1"/>
        <w:ind w:left="0" w:firstLine="567"/>
        <w:jc w:val="center"/>
      </w:pPr>
      <w:r w:rsidRPr="00BA649F">
        <w:t>Теоретичні</w:t>
      </w:r>
      <w:r w:rsidRPr="00BA649F">
        <w:rPr>
          <w:spacing w:val="-3"/>
        </w:rPr>
        <w:t xml:space="preserve"> </w:t>
      </w:r>
      <w:r w:rsidRPr="00BA649F">
        <w:t>питання</w:t>
      </w:r>
    </w:p>
    <w:p w14:paraId="248C7550" w14:textId="77777777" w:rsidR="00D21E0A" w:rsidRPr="00BA649F" w:rsidRDefault="00D21E0A" w:rsidP="00D21E0A">
      <w:pPr>
        <w:ind w:firstLine="709"/>
        <w:rPr>
          <w:b/>
          <w:bCs/>
          <w:sz w:val="28"/>
          <w:szCs w:val="28"/>
        </w:rPr>
      </w:pPr>
      <w:r w:rsidRPr="00BA649F">
        <w:rPr>
          <w:b/>
          <w:bCs/>
          <w:sz w:val="28"/>
          <w:szCs w:val="28"/>
        </w:rPr>
        <w:t>1. Визначення та основні принципи міжнародного гуманітарного права.</w:t>
      </w:r>
    </w:p>
    <w:p w14:paraId="3B7D3F1A" w14:textId="77777777" w:rsidR="00D21E0A" w:rsidRPr="00BA649F" w:rsidRDefault="00D21E0A" w:rsidP="00D21E0A">
      <w:pPr>
        <w:ind w:firstLine="709"/>
        <w:rPr>
          <w:b/>
          <w:bCs/>
          <w:sz w:val="28"/>
          <w:szCs w:val="28"/>
        </w:rPr>
      </w:pPr>
      <w:r w:rsidRPr="00BA649F">
        <w:rPr>
          <w:b/>
          <w:bCs/>
          <w:sz w:val="28"/>
          <w:szCs w:val="28"/>
        </w:rPr>
        <w:t>2. Джерела міжнародного гуманітарного права.</w:t>
      </w:r>
    </w:p>
    <w:p w14:paraId="4EEA9565" w14:textId="77777777" w:rsidR="00D21E0A" w:rsidRPr="00BA649F" w:rsidRDefault="00D21E0A" w:rsidP="00D21E0A">
      <w:pPr>
        <w:ind w:firstLine="709"/>
        <w:rPr>
          <w:b/>
          <w:bCs/>
          <w:sz w:val="28"/>
          <w:szCs w:val="28"/>
        </w:rPr>
      </w:pPr>
      <w:r w:rsidRPr="00BA649F">
        <w:rPr>
          <w:b/>
          <w:bCs/>
          <w:sz w:val="28"/>
          <w:szCs w:val="28"/>
        </w:rPr>
        <w:t>3. Міжнародне гуманітарне право у міжнародному правопорядку.</w:t>
      </w:r>
    </w:p>
    <w:p w14:paraId="18723270" w14:textId="77777777" w:rsidR="00D21E0A" w:rsidRPr="00BA649F" w:rsidRDefault="00D21E0A" w:rsidP="00D21E0A">
      <w:pPr>
        <w:ind w:firstLine="709"/>
        <w:rPr>
          <w:b/>
          <w:bCs/>
          <w:sz w:val="28"/>
          <w:szCs w:val="28"/>
        </w:rPr>
      </w:pPr>
      <w:r w:rsidRPr="00BA649F">
        <w:rPr>
          <w:b/>
          <w:bCs/>
          <w:sz w:val="28"/>
          <w:szCs w:val="28"/>
        </w:rPr>
        <w:t>4. Історія розвитку міжнародного гуманітарного права та нові випробування.</w:t>
      </w:r>
    </w:p>
    <w:p w14:paraId="03360593" w14:textId="77777777" w:rsidR="0051494E" w:rsidRPr="00BA649F" w:rsidRDefault="0051494E" w:rsidP="0051494E">
      <w:pPr>
        <w:pStyle w:val="a3"/>
        <w:spacing w:before="4"/>
        <w:ind w:left="0" w:firstLine="567"/>
        <w:jc w:val="left"/>
      </w:pPr>
    </w:p>
    <w:p w14:paraId="1F8FDFB9" w14:textId="77777777" w:rsidR="0028435F" w:rsidRPr="00BA649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BA649F">
        <w:t>Завдання для індивідуальної роботи</w:t>
      </w:r>
      <w:r w:rsidRPr="00BA649F">
        <w:rPr>
          <w:spacing w:val="1"/>
        </w:rPr>
        <w:t xml:space="preserve"> </w:t>
      </w:r>
    </w:p>
    <w:p w14:paraId="4A8095FE" w14:textId="4320B876" w:rsidR="0051494E" w:rsidRPr="00BA649F" w:rsidRDefault="0028435F" w:rsidP="0051494E">
      <w:pPr>
        <w:pStyle w:val="1"/>
        <w:spacing w:line="240" w:lineRule="auto"/>
        <w:ind w:left="0" w:right="3" w:firstLine="567"/>
        <w:jc w:val="center"/>
      </w:pPr>
      <w:r w:rsidRPr="00BA649F">
        <w:t>Бути готовими до формулювання та висвітлення власної думки з наступних питань</w:t>
      </w:r>
      <w:r w:rsidR="0051494E" w:rsidRPr="00BA649F">
        <w:t>:</w:t>
      </w:r>
    </w:p>
    <w:p w14:paraId="420716F4" w14:textId="1606E1B1" w:rsidR="0051494E" w:rsidRPr="00BA649F" w:rsidRDefault="00D21E0A" w:rsidP="00BA649F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rPr>
          <w:sz w:val="28"/>
          <w:szCs w:val="28"/>
        </w:rPr>
      </w:pPr>
      <w:r w:rsidRPr="00BA649F">
        <w:rPr>
          <w:sz w:val="28"/>
          <w:szCs w:val="28"/>
        </w:rPr>
        <w:t>Що таке міжнародне гуманітарне право</w:t>
      </w:r>
      <w:r w:rsidR="0028435F" w:rsidRPr="00BA649F">
        <w:rPr>
          <w:sz w:val="28"/>
          <w:szCs w:val="28"/>
        </w:rPr>
        <w:t>?</w:t>
      </w:r>
      <w:r w:rsidRPr="00BA649F">
        <w:rPr>
          <w:sz w:val="28"/>
          <w:szCs w:val="28"/>
        </w:rPr>
        <w:t xml:space="preserve"> Охарактеризуйте його мету.</w:t>
      </w:r>
    </w:p>
    <w:p w14:paraId="4AE97904" w14:textId="0FDF6490" w:rsidR="0028435F" w:rsidRPr="00BA649F" w:rsidRDefault="00D21E0A" w:rsidP="00BA649F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rPr>
          <w:sz w:val="28"/>
          <w:szCs w:val="28"/>
        </w:rPr>
      </w:pPr>
      <w:r w:rsidRPr="00BA649F">
        <w:rPr>
          <w:sz w:val="28"/>
          <w:szCs w:val="28"/>
        </w:rPr>
        <w:t>Розкрий те зміст основних принципів міжнародного гуманітарного права</w:t>
      </w:r>
      <w:r w:rsidR="0028435F" w:rsidRPr="00BA649F">
        <w:rPr>
          <w:sz w:val="28"/>
          <w:szCs w:val="28"/>
        </w:rPr>
        <w:t>?</w:t>
      </w:r>
    </w:p>
    <w:p w14:paraId="36C01C5A" w14:textId="4EF0BF7E" w:rsidR="0051494E" w:rsidRPr="00BA649F" w:rsidRDefault="00D21E0A" w:rsidP="00BA649F">
      <w:pPr>
        <w:pStyle w:val="a3"/>
        <w:spacing w:before="4"/>
        <w:ind w:left="0" w:firstLine="567"/>
      </w:pPr>
      <w:r w:rsidRPr="00BA649F">
        <w:t>3. Женевські конвенції 1949 року, як основні договірні джерела міжнародного публічного права.</w:t>
      </w:r>
    </w:p>
    <w:p w14:paraId="6DEF23ED" w14:textId="666215E0" w:rsidR="00D21E0A" w:rsidRPr="00BA649F" w:rsidRDefault="00D21E0A" w:rsidP="00BA649F">
      <w:pPr>
        <w:pStyle w:val="a3"/>
        <w:spacing w:before="4"/>
        <w:ind w:left="0" w:firstLine="567"/>
      </w:pPr>
      <w:r w:rsidRPr="00BA649F">
        <w:t>4. Роль звичаєвого права та основних принципів міжнародного права в правовому регулюванні збройних конфліктів.</w:t>
      </w:r>
    </w:p>
    <w:p w14:paraId="59C70414" w14:textId="18706CE2" w:rsidR="00D21E0A" w:rsidRPr="00BA649F" w:rsidRDefault="00D21E0A" w:rsidP="00BA649F">
      <w:pPr>
        <w:pStyle w:val="a3"/>
        <w:spacing w:before="4"/>
        <w:ind w:left="0" w:firstLine="567"/>
        <w:rPr>
          <w:color w:val="141413"/>
        </w:rPr>
      </w:pPr>
      <w:r w:rsidRPr="00BA649F">
        <w:t xml:space="preserve">5. </w:t>
      </w:r>
      <w:r w:rsidRPr="00BA649F">
        <w:rPr>
          <w:color w:val="141413"/>
        </w:rPr>
        <w:t xml:space="preserve">«М’яке право», судова практика та доктрини, як джерела міжнародного гуманітарного права. </w:t>
      </w:r>
    </w:p>
    <w:p w14:paraId="2BF2D1A4" w14:textId="76B3E370" w:rsidR="00D21E0A" w:rsidRPr="00BA649F" w:rsidRDefault="00D21E0A" w:rsidP="00BA649F">
      <w:pPr>
        <w:pStyle w:val="a3"/>
        <w:spacing w:before="4"/>
        <w:ind w:left="0" w:firstLine="567"/>
        <w:rPr>
          <w:color w:val="141413"/>
        </w:rPr>
      </w:pPr>
      <w:r w:rsidRPr="00BA649F">
        <w:rPr>
          <w:color w:val="141413"/>
        </w:rPr>
        <w:t>6. Міжнародне гуманітарне право та заборона застосування сили у міждержавних відносинах.</w:t>
      </w:r>
    </w:p>
    <w:p w14:paraId="3C9F40F1" w14:textId="2A3D7867" w:rsidR="00D21E0A" w:rsidRPr="00BA649F" w:rsidRDefault="00D21E0A" w:rsidP="00BA649F">
      <w:pPr>
        <w:pStyle w:val="a3"/>
        <w:spacing w:before="4"/>
        <w:ind w:left="0" w:firstLine="567"/>
        <w:rPr>
          <w:color w:val="141413"/>
        </w:rPr>
      </w:pPr>
      <w:r w:rsidRPr="00BA649F">
        <w:rPr>
          <w:color w:val="141413"/>
        </w:rPr>
        <w:t>7. Міжнародне гуманітарне право та міжнародне право прав людини.</w:t>
      </w:r>
    </w:p>
    <w:p w14:paraId="3BC84BC5" w14:textId="24D21EF5" w:rsidR="00D21E0A" w:rsidRPr="00BA649F" w:rsidRDefault="00D21E0A" w:rsidP="00BA649F">
      <w:pPr>
        <w:pStyle w:val="a3"/>
        <w:spacing w:before="4"/>
        <w:ind w:left="0" w:firstLine="567"/>
        <w:rPr>
          <w:color w:val="141413"/>
        </w:rPr>
      </w:pPr>
      <w:r w:rsidRPr="00BA649F">
        <w:rPr>
          <w:color w:val="141413"/>
        </w:rPr>
        <w:t>8. Міжнародне гуманітарне право та міжнародне кримінальне право.</w:t>
      </w:r>
    </w:p>
    <w:p w14:paraId="6E90C676" w14:textId="35CEC11C" w:rsidR="00D21E0A" w:rsidRPr="00BA649F" w:rsidRDefault="00D21E0A" w:rsidP="00BA649F">
      <w:pPr>
        <w:pStyle w:val="a3"/>
        <w:spacing w:before="4"/>
        <w:ind w:left="0" w:firstLine="567"/>
        <w:rPr>
          <w:color w:val="141413"/>
        </w:rPr>
      </w:pPr>
      <w:r w:rsidRPr="00BA649F">
        <w:rPr>
          <w:color w:val="141413"/>
        </w:rPr>
        <w:t>9. Міжнародне гуманітарне право та право нейтралітету.</w:t>
      </w:r>
    </w:p>
    <w:p w14:paraId="754F69CA" w14:textId="77777777" w:rsidR="00D21E0A" w:rsidRPr="00BA649F" w:rsidRDefault="00D21E0A" w:rsidP="00D21E0A">
      <w:pPr>
        <w:pStyle w:val="a3"/>
        <w:spacing w:before="4"/>
        <w:ind w:left="0" w:firstLine="567"/>
        <w:jc w:val="left"/>
      </w:pPr>
    </w:p>
    <w:p w14:paraId="101AA84F" w14:textId="77777777" w:rsidR="0051494E" w:rsidRPr="00BA649F" w:rsidRDefault="0051494E" w:rsidP="0051494E">
      <w:pPr>
        <w:pStyle w:val="1"/>
        <w:spacing w:line="240" w:lineRule="auto"/>
        <w:ind w:left="0" w:firstLine="567"/>
      </w:pPr>
      <w:r w:rsidRPr="00BA649F">
        <w:t>Завдання</w:t>
      </w:r>
      <w:r w:rsidRPr="00BA649F">
        <w:rPr>
          <w:spacing w:val="-5"/>
        </w:rPr>
        <w:t xml:space="preserve"> </w:t>
      </w:r>
      <w:r w:rsidRPr="00BA649F">
        <w:t>для</w:t>
      </w:r>
      <w:r w:rsidRPr="00BA649F">
        <w:rPr>
          <w:spacing w:val="-4"/>
        </w:rPr>
        <w:t xml:space="preserve"> </w:t>
      </w:r>
      <w:r w:rsidRPr="00BA649F">
        <w:t>самостійної</w:t>
      </w:r>
      <w:r w:rsidRPr="00BA649F">
        <w:rPr>
          <w:spacing w:val="-1"/>
        </w:rPr>
        <w:t xml:space="preserve"> </w:t>
      </w:r>
      <w:r w:rsidRPr="00BA649F">
        <w:t>роботи</w:t>
      </w:r>
    </w:p>
    <w:p w14:paraId="69B79AB7" w14:textId="77777777" w:rsidR="0051494E" w:rsidRPr="00BA649F" w:rsidRDefault="0051494E" w:rsidP="0051494E">
      <w:pPr>
        <w:pStyle w:val="2"/>
        <w:ind w:left="0" w:firstLine="567"/>
      </w:pPr>
      <w:r w:rsidRPr="00BA649F">
        <w:t>Самостійно</w:t>
      </w:r>
      <w:r w:rsidRPr="00BA649F">
        <w:rPr>
          <w:spacing w:val="-2"/>
        </w:rPr>
        <w:t xml:space="preserve"> </w:t>
      </w:r>
      <w:r w:rsidRPr="00BA649F">
        <w:t>опрацювати</w:t>
      </w:r>
      <w:r w:rsidRPr="00BA649F">
        <w:rPr>
          <w:spacing w:val="-9"/>
        </w:rPr>
        <w:t xml:space="preserve"> </w:t>
      </w:r>
      <w:r w:rsidRPr="00BA649F">
        <w:t>такі</w:t>
      </w:r>
      <w:r w:rsidRPr="00BA649F">
        <w:rPr>
          <w:spacing w:val="-2"/>
        </w:rPr>
        <w:t xml:space="preserve"> </w:t>
      </w:r>
      <w:r w:rsidRPr="00BA649F">
        <w:t>питання:</w:t>
      </w:r>
    </w:p>
    <w:p w14:paraId="324C5969" w14:textId="0D3C8CE6" w:rsidR="00BA649F" w:rsidRPr="00BA649F" w:rsidRDefault="00BA649F" w:rsidP="00BA649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BA649F">
        <w:rPr>
          <w:sz w:val="28"/>
          <w:szCs w:val="28"/>
        </w:rPr>
        <w:t>Еволюція ідей гуманізації війни: від звичаїв давніх народів до Женевських конвенцій.</w:t>
      </w:r>
    </w:p>
    <w:p w14:paraId="360EEB0F" w14:textId="566BAEB2" w:rsidR="00BA649F" w:rsidRPr="00BA649F" w:rsidRDefault="00BA649F" w:rsidP="00BA649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BA649F">
        <w:rPr>
          <w:sz w:val="28"/>
          <w:szCs w:val="28"/>
        </w:rPr>
        <w:t>Роль Гуго Гроція, Анрі Дюнана та Міжнародного Комітету Червоного Хреста у становленні МГП.</w:t>
      </w:r>
    </w:p>
    <w:p w14:paraId="755C7716" w14:textId="5BC9472A" w:rsidR="00BA649F" w:rsidRPr="00BA649F" w:rsidRDefault="00BA649F" w:rsidP="00BA649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BA649F">
        <w:rPr>
          <w:sz w:val="28"/>
          <w:szCs w:val="28"/>
        </w:rPr>
        <w:t>Вплив світових воєн на формування сучасного міжнародного гуманітарного права.</w:t>
      </w:r>
    </w:p>
    <w:p w14:paraId="242E27FF" w14:textId="1C983999" w:rsidR="00BA649F" w:rsidRPr="00BA649F" w:rsidRDefault="00BA649F" w:rsidP="00BA649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BA649F">
        <w:rPr>
          <w:sz w:val="28"/>
          <w:szCs w:val="28"/>
        </w:rPr>
        <w:t>Захист культурної спадщини у збройних конфліктах.</w:t>
      </w:r>
    </w:p>
    <w:p w14:paraId="19C11544" w14:textId="7FF479CD" w:rsidR="00BA649F" w:rsidRPr="00BA649F" w:rsidRDefault="00BA649F" w:rsidP="00BA649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BA649F">
        <w:rPr>
          <w:sz w:val="28"/>
          <w:szCs w:val="28"/>
        </w:rPr>
        <w:t>Екологічний вимір міжнародного гуманітарного права.</w:t>
      </w:r>
    </w:p>
    <w:p w14:paraId="1F598AF3" w14:textId="2C68030F" w:rsidR="00BA649F" w:rsidRPr="00BA649F" w:rsidRDefault="00BA649F" w:rsidP="00BA649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BA649F">
        <w:rPr>
          <w:sz w:val="28"/>
          <w:szCs w:val="28"/>
        </w:rPr>
        <w:t xml:space="preserve">Роль </w:t>
      </w:r>
      <w:r w:rsidRPr="00BA649F">
        <w:rPr>
          <w:sz w:val="28"/>
          <w:szCs w:val="28"/>
          <w:lang w:val="uk-UA"/>
        </w:rPr>
        <w:t>міжнародного гуманітарного права</w:t>
      </w:r>
      <w:r w:rsidRPr="00BA649F">
        <w:rPr>
          <w:sz w:val="28"/>
          <w:szCs w:val="28"/>
        </w:rPr>
        <w:t xml:space="preserve"> у захисті прав жінок і дітей під час воєн.</w:t>
      </w:r>
    </w:p>
    <w:p w14:paraId="202F4F79" w14:textId="6A9BCA67" w:rsidR="00BA649F" w:rsidRPr="009075FE" w:rsidRDefault="00BA649F" w:rsidP="00BA649F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BA649F">
        <w:rPr>
          <w:sz w:val="28"/>
          <w:szCs w:val="28"/>
        </w:rPr>
        <w:t>Перспективи розвитку міжнародного гуманітарного права у XXI столітті.</w:t>
      </w:r>
    </w:p>
    <w:p w14:paraId="04B567DB" w14:textId="7691D482" w:rsidR="009075FE" w:rsidRPr="009075FE" w:rsidRDefault="009075FE" w:rsidP="00BA649F">
      <w:pPr>
        <w:pStyle w:val="a8"/>
        <w:numPr>
          <w:ilvl w:val="0"/>
          <w:numId w:val="6"/>
        </w:numPr>
        <w:jc w:val="both"/>
        <w:rPr>
          <w:color w:val="FF0000"/>
          <w:sz w:val="28"/>
          <w:szCs w:val="28"/>
        </w:rPr>
      </w:pPr>
      <w:r w:rsidRPr="009075FE">
        <w:rPr>
          <w:color w:val="FF0000"/>
          <w:sz w:val="28"/>
          <w:szCs w:val="28"/>
          <w:lang w:val="uk-UA"/>
        </w:rPr>
        <w:t>Війна з тероризмом та зростання світової організованої злочинності в контексті міжнародного гуманітарного права.</w:t>
      </w:r>
    </w:p>
    <w:p w14:paraId="343E2702" w14:textId="0E59B31A" w:rsidR="009075FE" w:rsidRPr="009075FE" w:rsidRDefault="009075FE" w:rsidP="00BA649F">
      <w:pPr>
        <w:pStyle w:val="a8"/>
        <w:numPr>
          <w:ilvl w:val="0"/>
          <w:numId w:val="6"/>
        </w:numPr>
        <w:jc w:val="both"/>
        <w:rPr>
          <w:color w:val="FF0000"/>
          <w:sz w:val="28"/>
          <w:szCs w:val="28"/>
        </w:rPr>
      </w:pPr>
      <w:r w:rsidRPr="009075FE">
        <w:rPr>
          <w:color w:val="FF0000"/>
          <w:sz w:val="28"/>
          <w:szCs w:val="28"/>
          <w:lang w:val="uk-UA"/>
        </w:rPr>
        <w:t xml:space="preserve">Нові технології озброєнь та штучний інтелект – нові виклики міжнародному гуманітарному праву. </w:t>
      </w:r>
    </w:p>
    <w:p w14:paraId="413540D4" w14:textId="1EC80E21" w:rsidR="009075FE" w:rsidRPr="009075FE" w:rsidRDefault="009075FE" w:rsidP="00BA649F">
      <w:pPr>
        <w:pStyle w:val="a8"/>
        <w:numPr>
          <w:ilvl w:val="0"/>
          <w:numId w:val="6"/>
        </w:numPr>
        <w:jc w:val="both"/>
        <w:rPr>
          <w:color w:val="FF0000"/>
          <w:sz w:val="28"/>
          <w:szCs w:val="28"/>
        </w:rPr>
      </w:pPr>
      <w:r w:rsidRPr="009075FE">
        <w:rPr>
          <w:rFonts w:ascii="-webkit-standard" w:hAnsi="-webkit-standard"/>
          <w:color w:val="FF0000"/>
          <w:sz w:val="27"/>
          <w:szCs w:val="27"/>
        </w:rPr>
        <w:lastRenderedPageBreak/>
        <w:t>Еволюція поняття “комбатант” у міжнародному гуманітарному праві.</w:t>
      </w:r>
    </w:p>
    <w:p w14:paraId="64D0C3A5" w14:textId="6FBF1C14" w:rsidR="009075FE" w:rsidRPr="009075FE" w:rsidRDefault="009075FE" w:rsidP="00BA649F">
      <w:pPr>
        <w:pStyle w:val="a8"/>
        <w:numPr>
          <w:ilvl w:val="0"/>
          <w:numId w:val="6"/>
        </w:numPr>
        <w:jc w:val="both"/>
        <w:rPr>
          <w:color w:val="FF0000"/>
          <w:sz w:val="28"/>
          <w:szCs w:val="28"/>
        </w:rPr>
      </w:pPr>
      <w:r w:rsidRPr="009075FE">
        <w:rPr>
          <w:rFonts w:ascii="-webkit-standard" w:hAnsi="-webkit-standard"/>
          <w:color w:val="FF0000"/>
          <w:sz w:val="27"/>
          <w:szCs w:val="27"/>
        </w:rPr>
        <w:t>Морально-етичні аспекти міжнародного гуманітарного права в сучасних війнах.</w:t>
      </w:r>
    </w:p>
    <w:p w14:paraId="7B911C30" w14:textId="61A4F3A5" w:rsidR="00296B9F" w:rsidRPr="00BA649F" w:rsidRDefault="00296B9F" w:rsidP="00BA649F">
      <w:pPr>
        <w:pStyle w:val="a3"/>
        <w:ind w:left="0" w:right="108" w:firstLine="567"/>
        <w:rPr>
          <w:i/>
          <w:iCs/>
          <w:color w:val="000207"/>
        </w:rPr>
      </w:pPr>
      <w:r w:rsidRPr="00BA649F">
        <w:rPr>
          <w:i/>
          <w:iCs/>
          <w:color w:val="000207"/>
        </w:rPr>
        <w:t>Рекомендовано підготувати коротку доповідь</w:t>
      </w:r>
      <w:r w:rsidR="00BA649F" w:rsidRPr="00BA649F">
        <w:rPr>
          <w:i/>
          <w:iCs/>
          <w:color w:val="000207"/>
        </w:rPr>
        <w:t xml:space="preserve">, презентацію тривалістю </w:t>
      </w:r>
      <w:r w:rsidR="00C21F7C" w:rsidRPr="00BA649F">
        <w:rPr>
          <w:i/>
          <w:iCs/>
          <w:color w:val="000207"/>
        </w:rPr>
        <w:t>10-15 хвилин</w:t>
      </w:r>
      <w:r w:rsidR="00BA649F" w:rsidRPr="00BA649F">
        <w:rPr>
          <w:i/>
          <w:iCs/>
          <w:color w:val="000207"/>
        </w:rPr>
        <w:t>.</w:t>
      </w:r>
    </w:p>
    <w:p w14:paraId="2FFE31C0" w14:textId="77777777" w:rsidR="00EF1B0E" w:rsidRDefault="00EF1B0E" w:rsidP="00BA649F">
      <w:pPr>
        <w:ind w:firstLine="567"/>
        <w:jc w:val="both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5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 w:numId="6" w16cid:durableId="132235075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20117F"/>
    <w:rsid w:val="0028435F"/>
    <w:rsid w:val="00296B9F"/>
    <w:rsid w:val="002B1A38"/>
    <w:rsid w:val="00340447"/>
    <w:rsid w:val="0051494E"/>
    <w:rsid w:val="007D7B21"/>
    <w:rsid w:val="00841E0C"/>
    <w:rsid w:val="009075FE"/>
    <w:rsid w:val="00A74C21"/>
    <w:rsid w:val="00AE4493"/>
    <w:rsid w:val="00BA649F"/>
    <w:rsid w:val="00C21F7C"/>
    <w:rsid w:val="00D179B9"/>
    <w:rsid w:val="00D21E0A"/>
    <w:rsid w:val="00D50B8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semiHidden/>
    <w:unhideWhenUsed/>
    <w:rsid w:val="00BA6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3</cp:revision>
  <dcterms:created xsi:type="dcterms:W3CDTF">2025-10-12T13:45:00Z</dcterms:created>
  <dcterms:modified xsi:type="dcterms:W3CDTF">2025-10-17T12:10:00Z</dcterms:modified>
</cp:coreProperties>
</file>