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B5A" w:rsidRPr="00CC6B5A" w:rsidRDefault="00CC6B5A" w:rsidP="00CC6B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b/>
          <w:sz w:val="28"/>
          <w:szCs w:val="28"/>
          <w:lang w:val="uk-UA"/>
        </w:rPr>
        <w:t>Список тем презентацій до курсу «Політична культура»</w:t>
      </w:r>
    </w:p>
    <w:p w:rsid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b/>
          <w:sz w:val="28"/>
          <w:szCs w:val="28"/>
          <w:lang w:val="uk-UA"/>
        </w:rPr>
        <w:t>Семінар 1. Політична культура як наукова категорія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1. Еволюція поняття «політична культура» у західній політичній науці.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2. Політична культура як чинник легітимності влади.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3. Відмінність між політичною культурою та політичною свідомістю.</w:t>
      </w:r>
    </w:p>
    <w:p w:rsid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b/>
          <w:sz w:val="28"/>
          <w:szCs w:val="28"/>
          <w:lang w:val="uk-UA"/>
        </w:rPr>
        <w:t>Семінар 2. Типологія політичних культур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 xml:space="preserve">4. Класифікація політичних культур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Г. </w:t>
      </w:r>
      <w:proofErr w:type="spellStart"/>
      <w:r w:rsidRPr="00CC6B5A">
        <w:rPr>
          <w:rFonts w:ascii="Times New Roman" w:hAnsi="Times New Roman" w:cs="Times New Roman"/>
          <w:sz w:val="28"/>
          <w:szCs w:val="28"/>
          <w:lang w:val="uk-UA"/>
        </w:rPr>
        <w:t>Алмондом</w:t>
      </w:r>
      <w:proofErr w:type="spellEnd"/>
      <w:r w:rsidRPr="00CC6B5A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r w:rsidRPr="00CC6B5A">
        <w:rPr>
          <w:rFonts w:ascii="Times New Roman" w:hAnsi="Times New Roman" w:cs="Times New Roman"/>
          <w:sz w:val="28"/>
          <w:szCs w:val="28"/>
          <w:lang w:val="uk-UA"/>
        </w:rPr>
        <w:t>Вербою.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5. Типологія політичних культур у демократичних і авторитарних режимах.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6. Гібридні політичні культури сучасних суспільств.</w:t>
      </w:r>
    </w:p>
    <w:p w:rsid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b/>
          <w:sz w:val="28"/>
          <w:szCs w:val="28"/>
          <w:lang w:val="uk-UA"/>
        </w:rPr>
        <w:t>Семінар 3. Політична соціалізація і формування політичної культури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7. Механізми політичної соціалізації у сучасному суспільстві.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8. Вплив ЗМІ та соціальних мереж на політичну соціалізацію молоді.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9. Сім’я як первинний агент політичної культури.</w:t>
      </w:r>
    </w:p>
    <w:p w:rsid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b/>
          <w:sz w:val="28"/>
          <w:szCs w:val="28"/>
          <w:lang w:val="uk-UA"/>
        </w:rPr>
        <w:t>Семінар 4. Політична культура і демократія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10. Політична культура як основа стабільної демократії.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11. Громадянська культура і політична участь: теорія та практика.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12. Рівень політичної культури як показник зрілості демократії.</w:t>
      </w:r>
    </w:p>
    <w:p w:rsid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b/>
          <w:sz w:val="28"/>
          <w:szCs w:val="28"/>
          <w:lang w:val="uk-UA"/>
        </w:rPr>
        <w:t>Семінар 5. Політична культура авторитарних і тоталітарних режимів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13. Особливості політичної культури тоталітарних держав ХХ століття.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14. Ідеологічні міфи і культ лідера в авторитарних системах.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15. Політична апатія як елемент авторитарної політичної культури.</w:t>
      </w:r>
    </w:p>
    <w:p w:rsid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b/>
          <w:sz w:val="28"/>
          <w:szCs w:val="28"/>
          <w:lang w:val="uk-UA"/>
        </w:rPr>
        <w:t>Семінар 6. Політична культура українського суспільства: історичні витоки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16. Традиції української політичної культури від Київської Русі до сьогодення.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17. Козацька демократія як феномен політичної культури.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18. Вплив радянського минулого на сучасну політичну культуру України.</w:t>
      </w:r>
    </w:p>
    <w:p w:rsid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b/>
          <w:sz w:val="28"/>
          <w:szCs w:val="28"/>
          <w:lang w:val="uk-UA"/>
        </w:rPr>
        <w:t>Семінар 7. Політична культура незалежної України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19. Трансформація політичної культури після 1991 року.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20. Електоральна поведінка українців як показник політичної культури.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21. Політичний патерналізм і громадянська відповідальність.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Семінар 8. Політична культура еліти та мас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22. Політична культура української еліти: проблеми та перспективи.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23. Масова політична культура і роль популізму.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24. Взаємозв’язок політичної культури еліти та рівня довіри до влади.</w:t>
      </w:r>
    </w:p>
    <w:p w:rsid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b/>
          <w:sz w:val="28"/>
          <w:szCs w:val="28"/>
          <w:lang w:val="uk-UA"/>
        </w:rPr>
        <w:t>Семінар 9. Політична культура громадянського суспільства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25. Формування громадянської культури в умовах демократизації.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26. Громадські ініціативи як індикатор зрілої політичної культури.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27. Волонтерський рух як новий вимір політичної участі в Україні.</w:t>
      </w:r>
    </w:p>
    <w:p w:rsid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b/>
          <w:sz w:val="28"/>
          <w:szCs w:val="28"/>
          <w:lang w:val="uk-UA"/>
        </w:rPr>
        <w:t>Семінар 10. Політична культура і комунікація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28. Мова політики: маніпуляція, пропаганда і культура спілкування.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29. Роль політичного дискурсу у формуванні суспільних цінностей.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30. Символи і міфи в політичній культурі сучасної України.</w:t>
      </w:r>
    </w:p>
    <w:p w:rsid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b/>
          <w:sz w:val="28"/>
          <w:szCs w:val="28"/>
          <w:lang w:val="uk-UA"/>
        </w:rPr>
        <w:t>Семінар 11. Масова культура і політична свідомість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31. Вплив масової культури на політичне мислення громадян.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32. Популізм у масовій культурі як форма політичної маніпуляції.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33. Репрезентація політичних лідерів у сучасних медіа.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b/>
          <w:sz w:val="28"/>
          <w:szCs w:val="28"/>
          <w:lang w:val="uk-UA"/>
        </w:rPr>
        <w:t>Семінар 12. Політична культура молоді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34. Молодіжна політична культура в епоху цифрових технологій.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35. Політична активність студентської молоді в Україні.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 xml:space="preserve">36. </w:t>
      </w:r>
      <w:proofErr w:type="spellStart"/>
      <w:r w:rsidRPr="00CC6B5A">
        <w:rPr>
          <w:rFonts w:ascii="Times New Roman" w:hAnsi="Times New Roman" w:cs="Times New Roman"/>
          <w:sz w:val="28"/>
          <w:szCs w:val="28"/>
          <w:lang w:val="uk-UA"/>
        </w:rPr>
        <w:t>TikTok</w:t>
      </w:r>
      <w:proofErr w:type="spellEnd"/>
      <w:r w:rsidRPr="00CC6B5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C6B5A">
        <w:rPr>
          <w:rFonts w:ascii="Times New Roman" w:hAnsi="Times New Roman" w:cs="Times New Roman"/>
          <w:sz w:val="28"/>
          <w:szCs w:val="28"/>
          <w:lang w:val="uk-UA"/>
        </w:rPr>
        <w:t>Telegram</w:t>
      </w:r>
      <w:proofErr w:type="spellEnd"/>
      <w:r w:rsidRPr="00CC6B5A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CC6B5A">
        <w:rPr>
          <w:rFonts w:ascii="Times New Roman" w:hAnsi="Times New Roman" w:cs="Times New Roman"/>
          <w:sz w:val="28"/>
          <w:szCs w:val="28"/>
          <w:lang w:val="uk-UA"/>
        </w:rPr>
        <w:t>Twitter</w:t>
      </w:r>
      <w:proofErr w:type="spellEnd"/>
      <w:r w:rsidRPr="00CC6B5A">
        <w:rPr>
          <w:rFonts w:ascii="Times New Roman" w:hAnsi="Times New Roman" w:cs="Times New Roman"/>
          <w:sz w:val="28"/>
          <w:szCs w:val="28"/>
          <w:lang w:val="uk-UA"/>
        </w:rPr>
        <w:t xml:space="preserve"> як простори нової політичної соціалізації.</w:t>
      </w:r>
    </w:p>
    <w:p w:rsid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b/>
          <w:sz w:val="28"/>
          <w:szCs w:val="28"/>
          <w:lang w:val="uk-UA"/>
        </w:rPr>
        <w:t>Семінар 13. Політична культура в умовах війни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37. Трансформація політичної культури українців після 2014 року.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 xml:space="preserve">38. Єдність, </w:t>
      </w:r>
      <w:proofErr w:type="spellStart"/>
      <w:r w:rsidRPr="00CC6B5A">
        <w:rPr>
          <w:rFonts w:ascii="Times New Roman" w:hAnsi="Times New Roman" w:cs="Times New Roman"/>
          <w:sz w:val="28"/>
          <w:szCs w:val="28"/>
          <w:lang w:val="uk-UA"/>
        </w:rPr>
        <w:t>волонтерство</w:t>
      </w:r>
      <w:proofErr w:type="spellEnd"/>
      <w:r w:rsidRPr="00CC6B5A">
        <w:rPr>
          <w:rFonts w:ascii="Times New Roman" w:hAnsi="Times New Roman" w:cs="Times New Roman"/>
          <w:sz w:val="28"/>
          <w:szCs w:val="28"/>
          <w:lang w:val="uk-UA"/>
        </w:rPr>
        <w:t xml:space="preserve"> і довіра як елементи воєнної політичної культури.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39. Інформаційна стійкість як новий вимір громадянської культури.</w:t>
      </w:r>
    </w:p>
    <w:p w:rsid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b/>
          <w:sz w:val="28"/>
          <w:szCs w:val="28"/>
          <w:lang w:val="uk-UA"/>
        </w:rPr>
        <w:t>Семінар 14. Європейська політична культура і Україна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40. Європейські демократичні цінності як орієнтир для України.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41. Порівняння політичної культури України та країн ЄС.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42. Євроінтеграція як процес культурної адаптації.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b/>
          <w:sz w:val="28"/>
          <w:szCs w:val="28"/>
          <w:lang w:val="uk-UA"/>
        </w:rPr>
        <w:t>Семінар 15. Політична культура у глобальному контексті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43. Відмінності політичних культур Заходу, Сходу та мусульманського світу.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44. Глобалізація і стандартизація політичних цінностей.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45. Роль міжнародних організацій у поширенні демократичної політичної культури.</w:t>
      </w:r>
    </w:p>
    <w:p w:rsid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Семінар 16. Перспективи розвитку політичної культури в Україні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46. Освіта і медіа як чинники формування політичної культури.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47. Проблема політичної відповідальності громадян у демократичному суспільстві.</w:t>
      </w:r>
    </w:p>
    <w:p w:rsidR="00CC6B5A" w:rsidRPr="00CC6B5A" w:rsidRDefault="00CC6B5A" w:rsidP="00CC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5A">
        <w:rPr>
          <w:rFonts w:ascii="Times New Roman" w:hAnsi="Times New Roman" w:cs="Times New Roman"/>
          <w:sz w:val="28"/>
          <w:szCs w:val="28"/>
          <w:lang w:val="uk-UA"/>
        </w:rPr>
        <w:t>48. Формування культури політичної довіри в умовах війни та відбудови.</w:t>
      </w:r>
    </w:p>
    <w:sectPr w:rsidR="00CC6B5A" w:rsidRPr="00CC6B5A" w:rsidSect="00486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C6B5A"/>
    <w:rsid w:val="00486E4D"/>
    <w:rsid w:val="00CC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594</Words>
  <Characters>3388</Characters>
  <Application>Microsoft Office Word</Application>
  <DocSecurity>0</DocSecurity>
  <Lines>28</Lines>
  <Paragraphs>7</Paragraphs>
  <ScaleCrop>false</ScaleCrop>
  <Company>RePack by SPecialiST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2025-10-11T16:06:00Z</dcterms:created>
  <dcterms:modified xsi:type="dcterms:W3CDTF">2025-10-11T16:15:00Z</dcterms:modified>
</cp:coreProperties>
</file>