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F6F" w:rsidRPr="00780B1D" w:rsidRDefault="00865B92">
      <w:pPr>
        <w:ind w:left="5954"/>
        <w:rPr>
          <w:szCs w:val="28"/>
          <w:lang w:val="uk-UA"/>
        </w:rPr>
      </w:pPr>
      <w:r w:rsidRPr="00780B1D">
        <w:rPr>
          <w:szCs w:val="28"/>
          <w:lang w:val="uk-UA"/>
        </w:rPr>
        <w:t>“</w:t>
      </w:r>
      <w:r w:rsidRPr="00780B1D">
        <w:rPr>
          <w:b/>
          <w:szCs w:val="28"/>
          <w:lang w:val="uk-UA"/>
        </w:rPr>
        <w:t>ЗАТВЕРДЖУЮ</w:t>
      </w:r>
      <w:r w:rsidRPr="00780B1D">
        <w:rPr>
          <w:szCs w:val="28"/>
          <w:lang w:val="uk-UA"/>
        </w:rPr>
        <w:t>”</w:t>
      </w:r>
    </w:p>
    <w:p w:rsidR="001A3F6F" w:rsidRPr="00780B1D" w:rsidRDefault="00865B92">
      <w:pPr>
        <w:ind w:left="6237" w:hanging="283"/>
        <w:rPr>
          <w:szCs w:val="28"/>
          <w:lang w:val="uk-UA"/>
        </w:rPr>
      </w:pPr>
      <w:r w:rsidRPr="00780B1D">
        <w:rPr>
          <w:szCs w:val="28"/>
          <w:lang w:val="uk-UA"/>
        </w:rPr>
        <w:t>Проректор</w:t>
      </w:r>
    </w:p>
    <w:p w:rsidR="001A3F6F" w:rsidRPr="00780B1D" w:rsidRDefault="00865B92">
      <w:pPr>
        <w:ind w:left="6237" w:hanging="283"/>
        <w:rPr>
          <w:szCs w:val="28"/>
          <w:lang w:val="uk-UA"/>
        </w:rPr>
      </w:pPr>
      <w:r w:rsidRPr="00780B1D">
        <w:rPr>
          <w:szCs w:val="28"/>
          <w:lang w:val="uk-UA"/>
        </w:rPr>
        <w:t>з науково-педагогічної роботи</w:t>
      </w:r>
    </w:p>
    <w:p w:rsidR="001A3F6F" w:rsidRPr="00780B1D" w:rsidRDefault="001A3F6F">
      <w:pPr>
        <w:ind w:left="6237" w:hanging="283"/>
        <w:rPr>
          <w:szCs w:val="28"/>
          <w:lang w:val="uk-UA"/>
        </w:rPr>
      </w:pPr>
    </w:p>
    <w:p w:rsidR="001A3F6F" w:rsidRPr="00780B1D" w:rsidRDefault="00865B92">
      <w:pPr>
        <w:ind w:left="6237" w:hanging="283"/>
        <w:rPr>
          <w:szCs w:val="28"/>
          <w:lang w:val="uk-UA"/>
        </w:rPr>
      </w:pPr>
      <w:r w:rsidRPr="00780B1D">
        <w:rPr>
          <w:szCs w:val="28"/>
          <w:lang w:val="uk-UA"/>
        </w:rPr>
        <w:t>_________________________</w:t>
      </w:r>
    </w:p>
    <w:p w:rsidR="001A3F6F" w:rsidRPr="00780B1D" w:rsidRDefault="00865B92">
      <w:pPr>
        <w:spacing w:after="120"/>
        <w:ind w:left="6237" w:hanging="283"/>
        <w:rPr>
          <w:szCs w:val="28"/>
          <w:lang w:val="uk-UA"/>
        </w:rPr>
      </w:pPr>
      <w:r w:rsidRPr="00780B1D">
        <w:rPr>
          <w:szCs w:val="28"/>
          <w:lang w:val="uk-UA"/>
        </w:rPr>
        <w:t>“____”__________20___ року</w:t>
      </w:r>
    </w:p>
    <w:p w:rsidR="001A3F6F" w:rsidRPr="00780B1D" w:rsidRDefault="001A3F6F">
      <w:pPr>
        <w:rPr>
          <w:szCs w:val="28"/>
          <w:lang w:val="uk-UA"/>
        </w:rPr>
      </w:pPr>
    </w:p>
    <w:p w:rsidR="001A3F6F" w:rsidRPr="00780B1D" w:rsidRDefault="001A3F6F">
      <w:pPr>
        <w:rPr>
          <w:szCs w:val="28"/>
          <w:lang w:val="uk-UA"/>
        </w:rPr>
      </w:pPr>
    </w:p>
    <w:p w:rsidR="001A3F6F" w:rsidRPr="00780B1D" w:rsidRDefault="001A3F6F">
      <w:pPr>
        <w:rPr>
          <w:szCs w:val="28"/>
          <w:lang w:val="uk-UA"/>
        </w:rPr>
      </w:pPr>
    </w:p>
    <w:p w:rsidR="001A3F6F" w:rsidRPr="00780B1D" w:rsidRDefault="00865B92">
      <w:pPr>
        <w:pStyle w:val="2"/>
        <w:shd w:val="clear" w:color="auto" w:fill="FFFFFF"/>
        <w:jc w:val="center"/>
        <w:rPr>
          <w:rFonts w:ascii="Times New Roman" w:hAnsi="Times New Roman" w:cs="Times New Roman"/>
          <w:i w:val="0"/>
          <w:iCs w:val="0"/>
          <w:lang w:val="uk-UA"/>
        </w:rPr>
      </w:pPr>
      <w:r w:rsidRPr="00780B1D">
        <w:rPr>
          <w:rFonts w:ascii="Times New Roman" w:hAnsi="Times New Roman" w:cs="Times New Roman"/>
          <w:i w:val="0"/>
          <w:iCs w:val="0"/>
          <w:lang w:val="uk-UA"/>
        </w:rPr>
        <w:t xml:space="preserve">РОБОЧА ПРОГРАМА НАВЧАЛЬНОЇ ДИСЦИПЛІНИ </w:t>
      </w:r>
    </w:p>
    <w:p w:rsidR="001A3F6F" w:rsidRPr="00780B1D" w:rsidRDefault="00865B92">
      <w:pPr>
        <w:jc w:val="center"/>
        <w:rPr>
          <w:b/>
          <w:szCs w:val="28"/>
          <w:lang w:val="uk-UA"/>
        </w:rPr>
      </w:pPr>
      <w:r w:rsidRPr="00780B1D">
        <w:rPr>
          <w:b/>
          <w:szCs w:val="28"/>
          <w:lang w:val="uk-UA"/>
        </w:rPr>
        <w:t>«Моніторинг діяльності гірничих підприємств»</w:t>
      </w:r>
    </w:p>
    <w:p w:rsidR="001A3F6F" w:rsidRPr="00780B1D" w:rsidRDefault="001A3F6F">
      <w:pPr>
        <w:jc w:val="center"/>
        <w:rPr>
          <w:b/>
          <w:szCs w:val="28"/>
          <w:u w:val="single"/>
          <w:lang w:val="uk-UA"/>
        </w:rPr>
      </w:pPr>
    </w:p>
    <w:p w:rsidR="001A3F6F" w:rsidRPr="00780B1D" w:rsidRDefault="00865B92">
      <w:pPr>
        <w:ind w:firstLine="708"/>
        <w:jc w:val="center"/>
        <w:rPr>
          <w:szCs w:val="28"/>
          <w:lang w:val="uk-UA"/>
        </w:rPr>
      </w:pPr>
      <w:r w:rsidRPr="00780B1D">
        <w:rPr>
          <w:szCs w:val="28"/>
          <w:lang w:val="uk-UA"/>
        </w:rPr>
        <w:t>для студентів освітнього рівня «бакалавр»</w:t>
      </w:r>
    </w:p>
    <w:p w:rsidR="00865B92" w:rsidRPr="00780B1D" w:rsidRDefault="00865B92" w:rsidP="00865B92">
      <w:pPr>
        <w:jc w:val="center"/>
        <w:rPr>
          <w:szCs w:val="28"/>
          <w:lang w:val="uk-UA"/>
        </w:rPr>
      </w:pPr>
      <w:r w:rsidRPr="00780B1D">
        <w:rPr>
          <w:szCs w:val="28"/>
          <w:lang w:val="uk-UA"/>
        </w:rPr>
        <w:t xml:space="preserve">напрям підготовки </w:t>
      </w:r>
      <w:r w:rsidRPr="00780B1D">
        <w:rPr>
          <w:szCs w:val="28"/>
          <w:u w:val="single"/>
        </w:rPr>
        <w:t xml:space="preserve">6.040106 </w:t>
      </w:r>
      <w:r w:rsidRPr="00780B1D">
        <w:rPr>
          <w:szCs w:val="28"/>
          <w:u w:val="single"/>
          <w:lang w:val="uk-UA"/>
        </w:rPr>
        <w:t>“</w:t>
      </w:r>
      <w:proofErr w:type="spellStart"/>
      <w:r w:rsidRPr="00780B1D">
        <w:rPr>
          <w:szCs w:val="28"/>
          <w:u w:val="single"/>
        </w:rPr>
        <w:t>Екологія</w:t>
      </w:r>
      <w:proofErr w:type="spellEnd"/>
      <w:r w:rsidRPr="00780B1D">
        <w:rPr>
          <w:szCs w:val="28"/>
          <w:u w:val="single"/>
        </w:rPr>
        <w:t xml:space="preserve">, </w:t>
      </w:r>
      <w:proofErr w:type="spellStart"/>
      <w:r w:rsidRPr="00780B1D">
        <w:rPr>
          <w:szCs w:val="28"/>
          <w:u w:val="single"/>
        </w:rPr>
        <w:t>охорона</w:t>
      </w:r>
      <w:proofErr w:type="spellEnd"/>
      <w:r w:rsidRPr="00780B1D">
        <w:rPr>
          <w:szCs w:val="28"/>
          <w:u w:val="single"/>
        </w:rPr>
        <w:t xml:space="preserve"> </w:t>
      </w:r>
      <w:proofErr w:type="spellStart"/>
      <w:r w:rsidRPr="00780B1D">
        <w:rPr>
          <w:szCs w:val="28"/>
          <w:u w:val="single"/>
        </w:rPr>
        <w:t>навколишнього</w:t>
      </w:r>
      <w:proofErr w:type="spellEnd"/>
      <w:r w:rsidRPr="00780B1D">
        <w:rPr>
          <w:szCs w:val="28"/>
          <w:u w:val="single"/>
        </w:rPr>
        <w:t xml:space="preserve"> </w:t>
      </w:r>
      <w:proofErr w:type="spellStart"/>
      <w:r w:rsidRPr="00780B1D">
        <w:rPr>
          <w:szCs w:val="28"/>
          <w:u w:val="single"/>
        </w:rPr>
        <w:t>середовища</w:t>
      </w:r>
      <w:proofErr w:type="spellEnd"/>
      <w:r w:rsidRPr="00780B1D">
        <w:rPr>
          <w:szCs w:val="28"/>
          <w:u w:val="single"/>
        </w:rPr>
        <w:t xml:space="preserve"> та </w:t>
      </w:r>
      <w:proofErr w:type="spellStart"/>
      <w:r w:rsidRPr="00780B1D">
        <w:rPr>
          <w:szCs w:val="28"/>
          <w:u w:val="single"/>
        </w:rPr>
        <w:t>збалансоване</w:t>
      </w:r>
      <w:proofErr w:type="spellEnd"/>
      <w:r w:rsidRPr="00780B1D">
        <w:rPr>
          <w:szCs w:val="28"/>
          <w:u w:val="single"/>
          <w:lang w:val="uk-UA"/>
        </w:rPr>
        <w:t xml:space="preserve"> </w:t>
      </w:r>
      <w:proofErr w:type="spellStart"/>
      <w:r w:rsidRPr="00780B1D">
        <w:rPr>
          <w:szCs w:val="28"/>
          <w:u w:val="single"/>
        </w:rPr>
        <w:t>природокористування</w:t>
      </w:r>
      <w:proofErr w:type="spellEnd"/>
    </w:p>
    <w:p w:rsidR="00865B92" w:rsidRPr="00780B1D" w:rsidRDefault="00865B92" w:rsidP="00865B92">
      <w:pPr>
        <w:ind w:firstLine="708"/>
        <w:rPr>
          <w:szCs w:val="28"/>
          <w:lang w:val="uk-UA"/>
        </w:rPr>
      </w:pPr>
    </w:p>
    <w:p w:rsidR="00865B92" w:rsidRPr="00780B1D" w:rsidRDefault="00865B92" w:rsidP="00865B92">
      <w:pPr>
        <w:overflowPunct w:val="0"/>
        <w:autoSpaceDE w:val="0"/>
        <w:autoSpaceDN w:val="0"/>
        <w:adjustRightInd w:val="0"/>
        <w:jc w:val="center"/>
        <w:textAlignment w:val="baseline"/>
        <w:rPr>
          <w:szCs w:val="28"/>
          <w:lang w:val="uk-UA" w:eastAsia="uk-UA"/>
        </w:rPr>
      </w:pPr>
      <w:r w:rsidRPr="00780B1D">
        <w:rPr>
          <w:szCs w:val="28"/>
          <w:lang w:val="uk-UA" w:eastAsia="uk-UA"/>
        </w:rPr>
        <w:t>освітньо-професійна програма «Екологія»</w:t>
      </w:r>
    </w:p>
    <w:p w:rsidR="00865B92" w:rsidRPr="00780B1D" w:rsidRDefault="00865B92" w:rsidP="00865B92">
      <w:pPr>
        <w:overflowPunct w:val="0"/>
        <w:autoSpaceDE w:val="0"/>
        <w:autoSpaceDN w:val="0"/>
        <w:adjustRightInd w:val="0"/>
        <w:jc w:val="center"/>
        <w:textAlignment w:val="baseline"/>
        <w:rPr>
          <w:szCs w:val="28"/>
          <w:lang w:val="uk-UA" w:eastAsia="uk-UA"/>
        </w:rPr>
      </w:pPr>
      <w:r w:rsidRPr="00780B1D">
        <w:rPr>
          <w:szCs w:val="28"/>
          <w:lang w:val="uk-UA" w:eastAsia="uk-UA"/>
        </w:rPr>
        <w:t xml:space="preserve">гірничо-екологічний факультет </w:t>
      </w:r>
    </w:p>
    <w:p w:rsidR="00865B92" w:rsidRPr="00780B1D" w:rsidRDefault="00865B92" w:rsidP="00865B92">
      <w:pPr>
        <w:overflowPunct w:val="0"/>
        <w:autoSpaceDE w:val="0"/>
        <w:autoSpaceDN w:val="0"/>
        <w:adjustRightInd w:val="0"/>
        <w:jc w:val="center"/>
        <w:textAlignment w:val="baseline"/>
        <w:rPr>
          <w:szCs w:val="28"/>
          <w:lang w:val="uk-UA"/>
        </w:rPr>
      </w:pPr>
      <w:r w:rsidRPr="00780B1D">
        <w:rPr>
          <w:szCs w:val="28"/>
          <w:lang w:val="uk-UA"/>
        </w:rPr>
        <w:t xml:space="preserve">кафедра екології </w:t>
      </w:r>
    </w:p>
    <w:p w:rsidR="001A3F6F" w:rsidRPr="00780B1D" w:rsidRDefault="001A3F6F">
      <w:pPr>
        <w:jc w:val="both"/>
        <w:rPr>
          <w:szCs w:val="28"/>
          <w:lang w:val="uk-UA"/>
        </w:rPr>
      </w:pPr>
    </w:p>
    <w:p w:rsidR="001A3F6F" w:rsidRPr="00780B1D" w:rsidRDefault="001A3F6F">
      <w:pPr>
        <w:jc w:val="both"/>
        <w:rPr>
          <w:szCs w:val="28"/>
          <w:lang w:val="uk-UA"/>
        </w:rPr>
      </w:pPr>
    </w:p>
    <w:p w:rsidR="001A3F6F" w:rsidRPr="00780B1D" w:rsidRDefault="00865B92" w:rsidP="00BE7F97">
      <w:pPr>
        <w:ind w:left="5103"/>
        <w:rPr>
          <w:szCs w:val="28"/>
          <w:lang w:val="uk-UA"/>
        </w:rPr>
      </w:pPr>
      <w:r w:rsidRPr="00780B1D">
        <w:rPr>
          <w:szCs w:val="28"/>
          <w:lang w:val="uk-UA"/>
        </w:rPr>
        <w:t>Робочу програму схвалено на засіданні кафедри екології</w:t>
      </w:r>
    </w:p>
    <w:p w:rsidR="001A3F6F" w:rsidRPr="00780B1D" w:rsidRDefault="00865B92" w:rsidP="00BE7F97">
      <w:pPr>
        <w:ind w:left="5103"/>
        <w:rPr>
          <w:szCs w:val="28"/>
          <w:lang w:val="uk-UA"/>
        </w:rPr>
      </w:pPr>
      <w:r w:rsidRPr="00780B1D">
        <w:rPr>
          <w:szCs w:val="28"/>
        </w:rPr>
        <w:t xml:space="preserve">протокол </w:t>
      </w:r>
      <w:proofErr w:type="spellStart"/>
      <w:r w:rsidRPr="00780B1D">
        <w:rPr>
          <w:szCs w:val="28"/>
        </w:rPr>
        <w:t>від</w:t>
      </w:r>
      <w:proofErr w:type="spellEnd"/>
      <w:r w:rsidRPr="00780B1D">
        <w:rPr>
          <w:szCs w:val="28"/>
        </w:rPr>
        <w:t xml:space="preserve"> «28» </w:t>
      </w:r>
      <w:proofErr w:type="spellStart"/>
      <w:r w:rsidRPr="00780B1D">
        <w:rPr>
          <w:szCs w:val="28"/>
        </w:rPr>
        <w:t>серпня</w:t>
      </w:r>
      <w:proofErr w:type="spellEnd"/>
      <w:r w:rsidRPr="00780B1D">
        <w:rPr>
          <w:szCs w:val="28"/>
        </w:rPr>
        <w:t xml:space="preserve"> 2018 р. № 1</w:t>
      </w:r>
    </w:p>
    <w:p w:rsidR="001A3F6F" w:rsidRPr="00780B1D" w:rsidRDefault="001A3F6F" w:rsidP="00BE7F97">
      <w:pPr>
        <w:ind w:left="5103"/>
        <w:rPr>
          <w:szCs w:val="28"/>
          <w:lang w:val="uk-UA"/>
        </w:rPr>
      </w:pPr>
    </w:p>
    <w:p w:rsidR="001A3F6F" w:rsidRPr="00780B1D" w:rsidRDefault="00865B92" w:rsidP="00BE7F97">
      <w:pPr>
        <w:ind w:left="5103"/>
        <w:rPr>
          <w:szCs w:val="28"/>
          <w:lang w:val="uk-UA"/>
        </w:rPr>
      </w:pPr>
      <w:r w:rsidRPr="00780B1D">
        <w:rPr>
          <w:szCs w:val="28"/>
          <w:lang w:val="uk-UA"/>
        </w:rPr>
        <w:t>Завідувач кафедри екології</w:t>
      </w:r>
    </w:p>
    <w:p w:rsidR="001A3F6F" w:rsidRPr="00780B1D" w:rsidRDefault="00865B92" w:rsidP="00BE7F97">
      <w:pPr>
        <w:ind w:left="5103"/>
        <w:rPr>
          <w:szCs w:val="28"/>
          <w:lang w:val="uk-UA"/>
        </w:rPr>
      </w:pPr>
      <w:r w:rsidRPr="00780B1D">
        <w:rPr>
          <w:szCs w:val="28"/>
          <w:lang w:val="uk-UA"/>
        </w:rPr>
        <w:t>________________ І.Г. Коцюба</w:t>
      </w:r>
    </w:p>
    <w:p w:rsidR="001A3F6F" w:rsidRPr="00780B1D" w:rsidRDefault="001A3F6F" w:rsidP="00BE7F97">
      <w:pPr>
        <w:ind w:left="5103"/>
        <w:rPr>
          <w:szCs w:val="28"/>
          <w:lang w:val="uk-UA"/>
        </w:rPr>
      </w:pPr>
    </w:p>
    <w:p w:rsidR="001A3F6F" w:rsidRPr="00780B1D" w:rsidRDefault="001A3F6F">
      <w:pPr>
        <w:ind w:firstLine="708"/>
        <w:jc w:val="center"/>
        <w:rPr>
          <w:szCs w:val="28"/>
          <w:u w:val="single"/>
          <w:lang w:val="uk-UA"/>
        </w:rPr>
      </w:pPr>
    </w:p>
    <w:p w:rsidR="001A3F6F" w:rsidRPr="00780B1D" w:rsidRDefault="001A3F6F">
      <w:pPr>
        <w:ind w:firstLine="708"/>
        <w:jc w:val="center"/>
        <w:rPr>
          <w:szCs w:val="28"/>
          <w:u w:val="single"/>
          <w:lang w:val="uk-UA"/>
        </w:rPr>
      </w:pPr>
    </w:p>
    <w:p w:rsidR="001A3F6F" w:rsidRPr="00780B1D" w:rsidRDefault="001A3F6F">
      <w:pPr>
        <w:ind w:firstLine="708"/>
        <w:jc w:val="center"/>
        <w:rPr>
          <w:szCs w:val="28"/>
          <w:u w:val="single"/>
          <w:lang w:val="uk-UA"/>
        </w:rPr>
      </w:pPr>
    </w:p>
    <w:p w:rsidR="001A3F6F" w:rsidRPr="00780B1D" w:rsidRDefault="00865B92">
      <w:pPr>
        <w:spacing w:line="360" w:lineRule="auto"/>
        <w:jc w:val="center"/>
        <w:rPr>
          <w:szCs w:val="28"/>
          <w:lang w:val="uk-UA"/>
        </w:rPr>
      </w:pPr>
      <w:r w:rsidRPr="00780B1D">
        <w:rPr>
          <w:szCs w:val="28"/>
          <w:lang w:val="uk-UA"/>
        </w:rPr>
        <w:t xml:space="preserve">Розробник: </w:t>
      </w:r>
      <w:proofErr w:type="spellStart"/>
      <w:r w:rsidRPr="00780B1D">
        <w:rPr>
          <w:szCs w:val="28"/>
          <w:lang w:val="uk-UA"/>
        </w:rPr>
        <w:t>к.т.н</w:t>
      </w:r>
      <w:proofErr w:type="spellEnd"/>
      <w:r w:rsidRPr="00780B1D">
        <w:rPr>
          <w:szCs w:val="28"/>
          <w:lang w:val="uk-UA"/>
        </w:rPr>
        <w:t xml:space="preserve">., доцент кафедри екології </w:t>
      </w:r>
      <w:proofErr w:type="spellStart"/>
      <w:r w:rsidRPr="00780B1D">
        <w:rPr>
          <w:szCs w:val="28"/>
          <w:lang w:val="uk-UA"/>
        </w:rPr>
        <w:t>Єльнікова</w:t>
      </w:r>
      <w:proofErr w:type="spellEnd"/>
      <w:r w:rsidRPr="00780B1D">
        <w:rPr>
          <w:szCs w:val="28"/>
          <w:lang w:val="uk-UA"/>
        </w:rPr>
        <w:t xml:space="preserve"> Т.О.</w:t>
      </w:r>
    </w:p>
    <w:p w:rsidR="001A3F6F" w:rsidRPr="00780B1D" w:rsidRDefault="001A3F6F">
      <w:pPr>
        <w:spacing w:line="360" w:lineRule="auto"/>
        <w:jc w:val="center"/>
        <w:rPr>
          <w:szCs w:val="28"/>
          <w:lang w:val="uk-UA"/>
        </w:rPr>
      </w:pPr>
    </w:p>
    <w:p w:rsidR="001A3F6F" w:rsidRPr="00780B1D" w:rsidRDefault="001A3F6F">
      <w:pPr>
        <w:spacing w:line="360" w:lineRule="auto"/>
        <w:jc w:val="center"/>
        <w:rPr>
          <w:szCs w:val="28"/>
          <w:lang w:val="uk-UA"/>
        </w:rPr>
      </w:pPr>
    </w:p>
    <w:p w:rsidR="001A3F6F" w:rsidRPr="00780B1D" w:rsidRDefault="001A3F6F">
      <w:pPr>
        <w:spacing w:line="360" w:lineRule="auto"/>
        <w:jc w:val="center"/>
        <w:rPr>
          <w:szCs w:val="28"/>
          <w:lang w:val="uk-UA"/>
        </w:rPr>
      </w:pPr>
    </w:p>
    <w:p w:rsidR="001A3F6F" w:rsidRPr="00780B1D" w:rsidRDefault="00865B92">
      <w:pPr>
        <w:jc w:val="center"/>
        <w:rPr>
          <w:szCs w:val="28"/>
          <w:lang w:val="uk-UA"/>
        </w:rPr>
      </w:pPr>
      <w:r w:rsidRPr="00780B1D">
        <w:rPr>
          <w:szCs w:val="28"/>
          <w:lang w:val="uk-UA"/>
        </w:rPr>
        <w:t>Житомир</w:t>
      </w:r>
    </w:p>
    <w:p w:rsidR="001A3F6F" w:rsidRPr="00780B1D" w:rsidRDefault="00865B92">
      <w:pPr>
        <w:jc w:val="center"/>
        <w:rPr>
          <w:szCs w:val="28"/>
          <w:lang w:val="uk-UA"/>
        </w:rPr>
      </w:pPr>
      <w:r w:rsidRPr="00780B1D">
        <w:rPr>
          <w:szCs w:val="28"/>
          <w:lang w:val="uk-UA"/>
        </w:rPr>
        <w:t>2018 – 2019 </w:t>
      </w:r>
      <w:proofErr w:type="spellStart"/>
      <w:r w:rsidRPr="00780B1D">
        <w:rPr>
          <w:szCs w:val="28"/>
          <w:lang w:val="uk-UA"/>
        </w:rPr>
        <w:t>н.р</w:t>
      </w:r>
      <w:proofErr w:type="spellEnd"/>
      <w:r w:rsidRPr="00780B1D">
        <w:rPr>
          <w:szCs w:val="28"/>
          <w:lang w:val="uk-UA"/>
        </w:rPr>
        <w:t>.</w:t>
      </w:r>
    </w:p>
    <w:p w:rsidR="001A3F6F" w:rsidRPr="00780B1D" w:rsidRDefault="00865B92">
      <w:pPr>
        <w:jc w:val="both"/>
        <w:rPr>
          <w:szCs w:val="28"/>
          <w:lang w:val="uk-UA"/>
        </w:rPr>
      </w:pPr>
      <w:r w:rsidRPr="00780B1D">
        <w:rPr>
          <w:szCs w:val="28"/>
        </w:rPr>
        <w:br w:type="page"/>
      </w:r>
    </w:p>
    <w:p w:rsidR="001A3F6F" w:rsidRPr="00780B1D" w:rsidRDefault="00865B92">
      <w:pPr>
        <w:pStyle w:val="1"/>
        <w:numPr>
          <w:ilvl w:val="0"/>
          <w:numId w:val="1"/>
        </w:numPr>
        <w:jc w:val="center"/>
        <w:rPr>
          <w:b/>
          <w:bCs/>
          <w:sz w:val="28"/>
          <w:szCs w:val="28"/>
        </w:rPr>
      </w:pPr>
      <w:r w:rsidRPr="00780B1D">
        <w:rPr>
          <w:b/>
          <w:bCs/>
          <w:sz w:val="28"/>
          <w:szCs w:val="28"/>
        </w:rPr>
        <w:lastRenderedPageBreak/>
        <w:t>Опис навчальної дисципліни</w:t>
      </w:r>
    </w:p>
    <w:p w:rsidR="001A3F6F" w:rsidRPr="00780B1D" w:rsidRDefault="001A3F6F">
      <w:pPr>
        <w:rPr>
          <w:szCs w:val="28"/>
          <w:lang w:val="uk-UA"/>
        </w:rPr>
      </w:pPr>
    </w:p>
    <w:tbl>
      <w:tblPr>
        <w:tblW w:w="9308"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835"/>
        <w:gridCol w:w="3119"/>
        <w:gridCol w:w="1701"/>
        <w:gridCol w:w="1653"/>
      </w:tblGrid>
      <w:tr w:rsidR="001A3F6F" w:rsidRPr="00780B1D" w:rsidTr="001733C6">
        <w:trPr>
          <w:trHeight w:val="807"/>
        </w:trPr>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pPr>
              <w:jc w:val="center"/>
              <w:rPr>
                <w:szCs w:val="28"/>
                <w:lang w:val="uk-UA"/>
              </w:rPr>
            </w:pPr>
            <w:r w:rsidRPr="00780B1D">
              <w:rPr>
                <w:szCs w:val="28"/>
                <w:lang w:val="uk-UA"/>
              </w:rPr>
              <w:t xml:space="preserve">Найменування показників </w:t>
            </w:r>
          </w:p>
        </w:tc>
        <w:tc>
          <w:tcPr>
            <w:tcW w:w="31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pPr>
              <w:jc w:val="center"/>
              <w:rPr>
                <w:szCs w:val="28"/>
                <w:lang w:val="uk-UA"/>
              </w:rPr>
            </w:pPr>
            <w:r w:rsidRPr="00780B1D">
              <w:rPr>
                <w:szCs w:val="28"/>
                <w:lang w:val="uk-UA"/>
              </w:rPr>
              <w:t>Галузь знань, спеціалізація, освітній рівень</w:t>
            </w: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szCs w:val="28"/>
                <w:lang w:val="uk-UA"/>
              </w:rPr>
            </w:pPr>
            <w:r w:rsidRPr="00780B1D">
              <w:rPr>
                <w:szCs w:val="28"/>
                <w:lang w:val="uk-UA"/>
              </w:rPr>
              <w:t>Характеристика навчальної дисципліни</w:t>
            </w:r>
          </w:p>
        </w:tc>
      </w:tr>
      <w:tr w:rsidR="001A3F6F" w:rsidRPr="00780B1D" w:rsidTr="00EB380A">
        <w:trPr>
          <w:trHeight w:val="552"/>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b/>
                <w:szCs w:val="28"/>
                <w:lang w:val="uk-UA"/>
              </w:rPr>
            </w:pPr>
            <w:r w:rsidRPr="00780B1D">
              <w:rPr>
                <w:b/>
                <w:szCs w:val="28"/>
                <w:lang w:val="uk-UA"/>
              </w:rPr>
              <w:t>денна форма навчання</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b/>
                <w:szCs w:val="28"/>
                <w:lang w:val="uk-UA"/>
              </w:rPr>
            </w:pPr>
            <w:r w:rsidRPr="00780B1D">
              <w:rPr>
                <w:b/>
                <w:szCs w:val="28"/>
                <w:lang w:val="uk-UA"/>
              </w:rPr>
              <w:t>заочна форма навчання</w:t>
            </w:r>
          </w:p>
        </w:tc>
      </w:tr>
      <w:tr w:rsidR="00865B92" w:rsidRPr="00780B1D" w:rsidTr="001733C6">
        <w:trPr>
          <w:trHeight w:val="411"/>
        </w:trPr>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65B92" w:rsidRPr="00780B1D" w:rsidRDefault="00865B92" w:rsidP="00865B92">
            <w:pPr>
              <w:rPr>
                <w:szCs w:val="28"/>
                <w:lang w:val="uk-UA"/>
              </w:rPr>
            </w:pPr>
            <w:r w:rsidRPr="00780B1D">
              <w:rPr>
                <w:szCs w:val="28"/>
                <w:lang w:val="uk-UA"/>
              </w:rPr>
              <w:t xml:space="preserve">Кількість </w:t>
            </w:r>
          </w:p>
          <w:p w:rsidR="00865B92" w:rsidRPr="00780B1D" w:rsidRDefault="00865B92" w:rsidP="00865B92">
            <w:pPr>
              <w:rPr>
                <w:szCs w:val="28"/>
                <w:lang w:val="uk-UA"/>
              </w:rPr>
            </w:pPr>
            <w:r w:rsidRPr="00780B1D">
              <w:rPr>
                <w:szCs w:val="28"/>
                <w:lang w:val="uk-UA"/>
              </w:rPr>
              <w:t>кредитів – 6,5</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65B92" w:rsidRPr="00780B1D" w:rsidRDefault="00865B92" w:rsidP="00865B92">
            <w:pPr>
              <w:jc w:val="center"/>
              <w:rPr>
                <w:szCs w:val="28"/>
                <w:lang w:val="uk-UA"/>
              </w:rPr>
            </w:pPr>
            <w:r w:rsidRPr="00780B1D">
              <w:rPr>
                <w:szCs w:val="28"/>
                <w:lang w:val="uk-UA"/>
              </w:rPr>
              <w:t>Галузь знань</w:t>
            </w:r>
          </w:p>
          <w:p w:rsidR="00865B92" w:rsidRPr="00780B1D" w:rsidRDefault="00865B92" w:rsidP="00865B92">
            <w:pPr>
              <w:jc w:val="center"/>
              <w:rPr>
                <w:szCs w:val="28"/>
                <w:u w:val="single"/>
                <w:lang w:val="uk-UA"/>
              </w:rPr>
            </w:pPr>
            <w:r w:rsidRPr="00780B1D">
              <w:rPr>
                <w:szCs w:val="28"/>
                <w:u w:val="single"/>
              </w:rPr>
              <w:t xml:space="preserve">0401 </w:t>
            </w:r>
            <w:r w:rsidRPr="00780B1D">
              <w:rPr>
                <w:szCs w:val="28"/>
                <w:u w:val="single"/>
                <w:lang w:val="uk-UA"/>
              </w:rPr>
              <w:t>“</w:t>
            </w:r>
            <w:proofErr w:type="spellStart"/>
            <w:r w:rsidRPr="00780B1D">
              <w:rPr>
                <w:szCs w:val="28"/>
                <w:u w:val="single"/>
              </w:rPr>
              <w:t>Природничі</w:t>
            </w:r>
            <w:proofErr w:type="spellEnd"/>
            <w:r w:rsidRPr="00780B1D">
              <w:rPr>
                <w:szCs w:val="28"/>
                <w:u w:val="single"/>
              </w:rPr>
              <w:t xml:space="preserve"> науки</w:t>
            </w:r>
            <w:r w:rsidRPr="00780B1D">
              <w:rPr>
                <w:szCs w:val="28"/>
                <w:u w:val="single"/>
                <w:lang w:val="uk-UA"/>
              </w:rPr>
              <w:t>”</w:t>
            </w:r>
          </w:p>
          <w:p w:rsidR="00865B92" w:rsidRPr="00780B1D" w:rsidRDefault="00865B92" w:rsidP="00865B92">
            <w:pPr>
              <w:jc w:val="center"/>
              <w:rPr>
                <w:szCs w:val="28"/>
                <w:lang w:val="uk-UA"/>
              </w:rPr>
            </w:pPr>
            <w:r w:rsidRPr="00780B1D">
              <w:rPr>
                <w:szCs w:val="28"/>
                <w:lang w:val="uk-UA"/>
              </w:rPr>
              <w:t>(шифр і назва)</w:t>
            </w:r>
          </w:p>
        </w:tc>
        <w:tc>
          <w:tcPr>
            <w:tcW w:w="335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65B92" w:rsidRPr="00780B1D" w:rsidRDefault="00865B92" w:rsidP="00865B92">
            <w:pPr>
              <w:jc w:val="center"/>
              <w:rPr>
                <w:i/>
                <w:szCs w:val="28"/>
                <w:lang w:val="uk-UA"/>
              </w:rPr>
            </w:pPr>
            <w:r w:rsidRPr="00780B1D">
              <w:rPr>
                <w:szCs w:val="28"/>
                <w:lang w:val="uk-UA"/>
              </w:rPr>
              <w:t>Нормативна</w:t>
            </w:r>
          </w:p>
        </w:tc>
      </w:tr>
      <w:tr w:rsidR="00337CD5" w:rsidRPr="00780B1D" w:rsidTr="001733C6">
        <w:trPr>
          <w:trHeight w:val="411"/>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37CD5" w:rsidRPr="00780B1D" w:rsidRDefault="00337CD5" w:rsidP="00865B92">
            <w:pPr>
              <w:rPr>
                <w:szCs w:val="28"/>
                <w:lang w:val="uk-UA"/>
              </w:rPr>
            </w:pPr>
          </w:p>
        </w:tc>
        <w:tc>
          <w:tcPr>
            <w:tcW w:w="3119"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337CD5" w:rsidRPr="00780B1D" w:rsidRDefault="00337CD5" w:rsidP="00865B92">
            <w:pPr>
              <w:jc w:val="center"/>
              <w:rPr>
                <w:szCs w:val="28"/>
                <w:lang w:val="uk-UA"/>
              </w:rPr>
            </w:pPr>
            <w:r w:rsidRPr="00780B1D">
              <w:rPr>
                <w:szCs w:val="28"/>
                <w:lang w:val="uk-UA"/>
              </w:rPr>
              <w:t>Напрям підготовки</w:t>
            </w:r>
          </w:p>
          <w:p w:rsidR="00A078CD" w:rsidRDefault="00337CD5" w:rsidP="00865B92">
            <w:pPr>
              <w:widowControl w:val="0"/>
              <w:tabs>
                <w:tab w:val="left" w:pos="7371"/>
              </w:tabs>
              <w:autoSpaceDE w:val="0"/>
              <w:autoSpaceDN w:val="0"/>
              <w:adjustRightInd w:val="0"/>
              <w:jc w:val="center"/>
              <w:rPr>
                <w:szCs w:val="28"/>
              </w:rPr>
            </w:pPr>
            <w:r w:rsidRPr="00780B1D">
              <w:rPr>
                <w:szCs w:val="28"/>
              </w:rPr>
              <w:t xml:space="preserve">6.040106 </w:t>
            </w:r>
          </w:p>
          <w:p w:rsidR="00337CD5" w:rsidRPr="00780B1D" w:rsidRDefault="00337CD5" w:rsidP="00865B92">
            <w:pPr>
              <w:widowControl w:val="0"/>
              <w:tabs>
                <w:tab w:val="left" w:pos="7371"/>
              </w:tabs>
              <w:autoSpaceDE w:val="0"/>
              <w:autoSpaceDN w:val="0"/>
              <w:adjustRightInd w:val="0"/>
              <w:jc w:val="center"/>
              <w:rPr>
                <w:szCs w:val="28"/>
                <w:lang w:val="uk-UA"/>
              </w:rPr>
            </w:pPr>
            <w:r w:rsidRPr="00780B1D">
              <w:rPr>
                <w:szCs w:val="28"/>
                <w:lang w:val="uk-UA"/>
              </w:rPr>
              <w:t>“</w:t>
            </w:r>
            <w:proofErr w:type="spellStart"/>
            <w:r w:rsidRPr="00780B1D">
              <w:rPr>
                <w:szCs w:val="28"/>
              </w:rPr>
              <w:t>Екологія</w:t>
            </w:r>
            <w:proofErr w:type="spellEnd"/>
            <w:r w:rsidRPr="00780B1D">
              <w:rPr>
                <w:szCs w:val="28"/>
              </w:rPr>
              <w:t xml:space="preserve">, </w:t>
            </w:r>
            <w:proofErr w:type="spellStart"/>
            <w:r w:rsidRPr="00780B1D">
              <w:rPr>
                <w:szCs w:val="28"/>
              </w:rPr>
              <w:t>охорона</w:t>
            </w:r>
            <w:proofErr w:type="spellEnd"/>
            <w:r w:rsidRPr="00780B1D">
              <w:rPr>
                <w:szCs w:val="28"/>
              </w:rPr>
              <w:t xml:space="preserve"> </w:t>
            </w:r>
            <w:proofErr w:type="spellStart"/>
            <w:r w:rsidRPr="00780B1D">
              <w:rPr>
                <w:szCs w:val="28"/>
              </w:rPr>
              <w:t>навколишнього</w:t>
            </w:r>
            <w:proofErr w:type="spellEnd"/>
            <w:r w:rsidRPr="00780B1D">
              <w:rPr>
                <w:szCs w:val="28"/>
              </w:rPr>
              <w:t xml:space="preserve"> </w:t>
            </w:r>
            <w:proofErr w:type="spellStart"/>
            <w:r w:rsidRPr="00780B1D">
              <w:rPr>
                <w:szCs w:val="28"/>
              </w:rPr>
              <w:t>середовища</w:t>
            </w:r>
            <w:proofErr w:type="spellEnd"/>
            <w:r w:rsidRPr="00780B1D">
              <w:rPr>
                <w:szCs w:val="28"/>
              </w:rPr>
              <w:t xml:space="preserve"> та </w:t>
            </w:r>
            <w:proofErr w:type="spellStart"/>
            <w:r w:rsidRPr="00780B1D">
              <w:rPr>
                <w:szCs w:val="28"/>
              </w:rPr>
              <w:t>збалансоване</w:t>
            </w:r>
            <w:proofErr w:type="spellEnd"/>
            <w:r w:rsidRPr="00780B1D">
              <w:rPr>
                <w:szCs w:val="28"/>
                <w:lang w:val="uk-UA"/>
              </w:rPr>
              <w:t xml:space="preserve"> </w:t>
            </w:r>
            <w:proofErr w:type="spellStart"/>
            <w:r w:rsidRPr="00780B1D">
              <w:rPr>
                <w:szCs w:val="28"/>
              </w:rPr>
              <w:t>природокористування</w:t>
            </w:r>
            <w:proofErr w:type="spellEnd"/>
            <w:r w:rsidRPr="00780B1D">
              <w:rPr>
                <w:szCs w:val="28"/>
                <w:lang w:val="uk-UA"/>
              </w:rPr>
              <w:t>”</w:t>
            </w:r>
          </w:p>
          <w:p w:rsidR="00337CD5" w:rsidRPr="00780B1D" w:rsidRDefault="00337CD5" w:rsidP="00865B92">
            <w:pPr>
              <w:jc w:val="center"/>
              <w:rPr>
                <w:szCs w:val="28"/>
                <w:lang w:val="uk-UA"/>
              </w:rPr>
            </w:pPr>
            <w:r w:rsidRPr="00780B1D">
              <w:rPr>
                <w:szCs w:val="28"/>
                <w:lang w:val="uk-UA"/>
              </w:rPr>
              <w:t>(шифр і назва)</w:t>
            </w:r>
          </w:p>
        </w:tc>
        <w:tc>
          <w:tcPr>
            <w:tcW w:w="335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rsidP="00865B92">
            <w:pPr>
              <w:jc w:val="center"/>
              <w:rPr>
                <w:szCs w:val="28"/>
                <w:lang w:val="uk-UA"/>
              </w:rPr>
            </w:pPr>
          </w:p>
        </w:tc>
      </w:tr>
      <w:tr w:rsidR="00337CD5" w:rsidRPr="00780B1D" w:rsidTr="001733C6">
        <w:trPr>
          <w:trHeight w:val="528"/>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37CD5" w:rsidRPr="00780B1D" w:rsidRDefault="00337CD5" w:rsidP="00865B92">
            <w:pPr>
              <w:rPr>
                <w:szCs w:val="28"/>
                <w:lang w:val="uk-UA"/>
              </w:rPr>
            </w:pPr>
            <w:r w:rsidRPr="00780B1D">
              <w:rPr>
                <w:szCs w:val="28"/>
                <w:lang w:val="uk-UA"/>
              </w:rPr>
              <w:t>Модулів – 2</w:t>
            </w:r>
          </w:p>
        </w:tc>
        <w:tc>
          <w:tcPr>
            <w:tcW w:w="3119" w:type="dxa"/>
            <w:vMerge/>
            <w:tcBorders>
              <w:left w:val="single" w:sz="4" w:space="0" w:color="00000A"/>
              <w:right w:val="single" w:sz="4" w:space="0" w:color="00000A"/>
            </w:tcBorders>
            <w:shd w:val="clear" w:color="auto" w:fill="auto"/>
            <w:tcMar>
              <w:left w:w="108" w:type="dxa"/>
            </w:tcMar>
            <w:vAlign w:val="center"/>
          </w:tcPr>
          <w:p w:rsidR="00337CD5" w:rsidRPr="00780B1D" w:rsidRDefault="00337CD5">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pPr>
              <w:jc w:val="center"/>
              <w:rPr>
                <w:b/>
                <w:szCs w:val="28"/>
                <w:lang w:val="uk-UA"/>
              </w:rPr>
            </w:pPr>
            <w:r w:rsidRPr="00780B1D">
              <w:rPr>
                <w:b/>
                <w:szCs w:val="28"/>
                <w:lang w:val="uk-UA"/>
              </w:rPr>
              <w:t>Рік підготовки:</w:t>
            </w:r>
          </w:p>
        </w:tc>
      </w:tr>
      <w:tr w:rsidR="00337CD5" w:rsidRPr="00780B1D" w:rsidTr="00EB380A">
        <w:trPr>
          <w:trHeight w:val="208"/>
        </w:trPr>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64000" w:rsidRDefault="00337CD5" w:rsidP="00865B92">
            <w:pPr>
              <w:rPr>
                <w:szCs w:val="28"/>
                <w:lang w:val="uk-UA"/>
              </w:rPr>
            </w:pPr>
            <w:r w:rsidRPr="00780B1D">
              <w:rPr>
                <w:szCs w:val="28"/>
                <w:lang w:val="uk-UA"/>
              </w:rPr>
              <w:t xml:space="preserve">Змістових </w:t>
            </w:r>
          </w:p>
          <w:p w:rsidR="00337CD5" w:rsidRPr="00780B1D" w:rsidRDefault="00337CD5" w:rsidP="00865B92">
            <w:pPr>
              <w:rPr>
                <w:szCs w:val="28"/>
                <w:lang w:val="uk-UA"/>
              </w:rPr>
            </w:pPr>
            <w:r w:rsidRPr="00780B1D">
              <w:rPr>
                <w:szCs w:val="28"/>
                <w:lang w:val="uk-UA"/>
              </w:rPr>
              <w:t>модулів – 4</w:t>
            </w:r>
          </w:p>
        </w:tc>
        <w:tc>
          <w:tcPr>
            <w:tcW w:w="3119" w:type="dxa"/>
            <w:vMerge/>
            <w:tcBorders>
              <w:left w:val="single" w:sz="4" w:space="0" w:color="00000A"/>
              <w:right w:val="single" w:sz="4" w:space="0" w:color="00000A"/>
            </w:tcBorders>
            <w:shd w:val="clear" w:color="auto" w:fill="auto"/>
            <w:tcMar>
              <w:left w:w="108" w:type="dxa"/>
            </w:tcMar>
            <w:vAlign w:val="center"/>
          </w:tcPr>
          <w:p w:rsidR="00337CD5" w:rsidRPr="00780B1D" w:rsidRDefault="00337CD5">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pPr>
              <w:jc w:val="center"/>
              <w:rPr>
                <w:szCs w:val="28"/>
                <w:lang w:val="uk-UA"/>
              </w:rPr>
            </w:pPr>
            <w:r w:rsidRPr="00780B1D">
              <w:rPr>
                <w:szCs w:val="28"/>
                <w:lang w:val="uk-UA"/>
              </w:rPr>
              <w:t>4-й</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pPr>
              <w:jc w:val="center"/>
              <w:rPr>
                <w:szCs w:val="28"/>
                <w:lang w:val="uk-UA"/>
              </w:rPr>
            </w:pPr>
            <w:r w:rsidRPr="00780B1D">
              <w:rPr>
                <w:szCs w:val="28"/>
                <w:lang w:val="uk-UA"/>
              </w:rPr>
              <w:t>4-й</w:t>
            </w:r>
          </w:p>
        </w:tc>
      </w:tr>
      <w:tr w:rsidR="00337CD5" w:rsidRPr="00780B1D" w:rsidTr="001733C6">
        <w:trPr>
          <w:trHeight w:val="233"/>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37CD5" w:rsidRPr="00780B1D" w:rsidRDefault="00337CD5">
            <w:pPr>
              <w:rPr>
                <w:szCs w:val="28"/>
                <w:lang w:val="uk-UA"/>
              </w:rPr>
            </w:pPr>
          </w:p>
        </w:tc>
        <w:tc>
          <w:tcPr>
            <w:tcW w:w="3119" w:type="dxa"/>
            <w:vMerge/>
            <w:tcBorders>
              <w:left w:val="single" w:sz="4" w:space="0" w:color="00000A"/>
              <w:right w:val="single" w:sz="4" w:space="0" w:color="00000A"/>
            </w:tcBorders>
            <w:shd w:val="clear" w:color="auto" w:fill="auto"/>
            <w:tcMar>
              <w:left w:w="108" w:type="dxa"/>
            </w:tcMar>
            <w:vAlign w:val="center"/>
          </w:tcPr>
          <w:p w:rsidR="00337CD5" w:rsidRPr="00780B1D" w:rsidRDefault="00337CD5">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pPr>
              <w:jc w:val="center"/>
              <w:rPr>
                <w:b/>
                <w:szCs w:val="28"/>
                <w:lang w:val="uk-UA"/>
              </w:rPr>
            </w:pPr>
            <w:r w:rsidRPr="00780B1D">
              <w:rPr>
                <w:b/>
                <w:szCs w:val="28"/>
                <w:lang w:val="uk-UA"/>
              </w:rPr>
              <w:t>Семестр</w:t>
            </w:r>
          </w:p>
        </w:tc>
      </w:tr>
      <w:tr w:rsidR="00337CD5" w:rsidRPr="00780B1D" w:rsidTr="00EB380A">
        <w:trPr>
          <w:trHeight w:val="265"/>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37CD5" w:rsidRPr="00780B1D" w:rsidRDefault="00337CD5">
            <w:pPr>
              <w:rPr>
                <w:szCs w:val="28"/>
                <w:lang w:val="uk-UA"/>
              </w:rPr>
            </w:pPr>
          </w:p>
        </w:tc>
        <w:tc>
          <w:tcPr>
            <w:tcW w:w="3119"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37CD5" w:rsidRPr="00780B1D" w:rsidRDefault="00337CD5">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pPr>
              <w:jc w:val="center"/>
              <w:rPr>
                <w:szCs w:val="28"/>
                <w:lang w:val="uk-UA"/>
              </w:rPr>
            </w:pPr>
            <w:r w:rsidRPr="00780B1D">
              <w:rPr>
                <w:szCs w:val="28"/>
                <w:lang w:val="uk-UA"/>
              </w:rPr>
              <w:t>7-й</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37CD5" w:rsidRPr="00780B1D" w:rsidRDefault="00337CD5">
            <w:pPr>
              <w:jc w:val="center"/>
              <w:rPr>
                <w:szCs w:val="28"/>
                <w:lang w:val="uk-UA"/>
              </w:rPr>
            </w:pPr>
            <w:r w:rsidRPr="00780B1D">
              <w:rPr>
                <w:szCs w:val="28"/>
                <w:lang w:val="uk-UA"/>
              </w:rPr>
              <w:t>7-й</w:t>
            </w:r>
          </w:p>
        </w:tc>
      </w:tr>
      <w:tr w:rsidR="001A3F6F" w:rsidRPr="00780B1D" w:rsidTr="001733C6">
        <w:trPr>
          <w:trHeight w:val="321"/>
        </w:trPr>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rsidP="001D18FF">
            <w:pPr>
              <w:rPr>
                <w:szCs w:val="28"/>
                <w:lang w:val="en-US"/>
              </w:rPr>
            </w:pPr>
            <w:r w:rsidRPr="00780B1D">
              <w:rPr>
                <w:szCs w:val="28"/>
                <w:lang w:val="uk-UA"/>
              </w:rPr>
              <w:t>Загальна кількість годин – 1</w:t>
            </w:r>
            <w:r w:rsidR="00C24B2B" w:rsidRPr="00780B1D">
              <w:rPr>
                <w:szCs w:val="28"/>
                <w:lang w:val="uk-UA"/>
              </w:rPr>
              <w:t>95</w:t>
            </w:r>
          </w:p>
        </w:tc>
        <w:tc>
          <w:tcPr>
            <w:tcW w:w="31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pPr>
              <w:jc w:val="center"/>
              <w:rPr>
                <w:szCs w:val="28"/>
                <w:lang w:val="uk-UA"/>
              </w:rPr>
            </w:pPr>
            <w:r w:rsidRPr="00780B1D">
              <w:rPr>
                <w:szCs w:val="28"/>
                <w:lang w:val="uk-UA"/>
              </w:rPr>
              <w:t>Освітній рівень:</w:t>
            </w:r>
          </w:p>
          <w:p w:rsidR="001A3F6F" w:rsidRPr="00780B1D" w:rsidRDefault="00865B92">
            <w:pPr>
              <w:jc w:val="center"/>
              <w:rPr>
                <w:szCs w:val="28"/>
                <w:lang w:val="uk-UA"/>
              </w:rPr>
            </w:pPr>
            <w:r w:rsidRPr="00780B1D">
              <w:rPr>
                <w:szCs w:val="28"/>
                <w:lang w:val="uk-UA"/>
              </w:rPr>
              <w:t>«Бакалавр»</w:t>
            </w:r>
          </w:p>
          <w:p w:rsidR="001A3F6F" w:rsidRPr="00780B1D" w:rsidRDefault="001A3F6F">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szCs w:val="28"/>
                <w:lang w:val="uk-UA"/>
              </w:rPr>
            </w:pPr>
            <w:r w:rsidRPr="00780B1D">
              <w:rPr>
                <w:b/>
                <w:szCs w:val="28"/>
                <w:lang w:val="uk-UA"/>
              </w:rPr>
              <w:t>Лекції</w:t>
            </w:r>
          </w:p>
        </w:tc>
      </w:tr>
      <w:tr w:rsidR="001A3F6F" w:rsidRPr="00780B1D" w:rsidTr="00EB380A">
        <w:trPr>
          <w:trHeight w:val="161"/>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b/>
                <w:szCs w:val="28"/>
                <w:lang w:val="uk-UA"/>
              </w:rPr>
            </w:pPr>
            <w:r w:rsidRPr="00780B1D">
              <w:rPr>
                <w:szCs w:val="28"/>
                <w:lang w:val="uk-UA"/>
              </w:rPr>
              <w:t>32 год.</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1D18FF">
            <w:pPr>
              <w:jc w:val="center"/>
              <w:rPr>
                <w:szCs w:val="28"/>
                <w:lang w:val="uk-UA"/>
              </w:rPr>
            </w:pPr>
            <w:r w:rsidRPr="00780B1D">
              <w:rPr>
                <w:szCs w:val="28"/>
                <w:lang w:val="uk-UA"/>
              </w:rPr>
              <w:t>-</w:t>
            </w:r>
            <w:r w:rsidR="00865B92" w:rsidRPr="00780B1D">
              <w:rPr>
                <w:szCs w:val="28"/>
                <w:lang w:val="uk-UA"/>
              </w:rPr>
              <w:t xml:space="preserve"> год</w:t>
            </w:r>
          </w:p>
        </w:tc>
      </w:tr>
      <w:tr w:rsidR="001A3F6F" w:rsidRPr="00780B1D" w:rsidTr="001733C6">
        <w:trPr>
          <w:trHeight w:val="493"/>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pPr>
              <w:jc w:val="center"/>
              <w:rPr>
                <w:b/>
                <w:szCs w:val="28"/>
                <w:lang w:val="uk-UA"/>
              </w:rPr>
            </w:pPr>
            <w:r w:rsidRPr="00780B1D">
              <w:rPr>
                <w:b/>
                <w:szCs w:val="28"/>
                <w:lang w:val="uk-UA"/>
              </w:rPr>
              <w:t>Практичні, семінарські</w:t>
            </w:r>
          </w:p>
        </w:tc>
      </w:tr>
      <w:tr w:rsidR="001A3F6F" w:rsidRPr="00780B1D" w:rsidTr="00EB380A">
        <w:trPr>
          <w:trHeight w:val="848"/>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pPr>
              <w:jc w:val="center"/>
              <w:rPr>
                <w:szCs w:val="28"/>
                <w:lang w:val="uk-UA"/>
              </w:rPr>
            </w:pPr>
            <w:r w:rsidRPr="00780B1D">
              <w:rPr>
                <w:szCs w:val="28"/>
                <w:lang w:val="uk-UA"/>
              </w:rPr>
              <w:t>32 год.</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D18FF">
            <w:pPr>
              <w:jc w:val="center"/>
              <w:rPr>
                <w:szCs w:val="28"/>
                <w:lang w:val="uk-UA"/>
              </w:rPr>
            </w:pPr>
            <w:r w:rsidRPr="00780B1D">
              <w:rPr>
                <w:szCs w:val="28"/>
                <w:lang w:val="uk-UA"/>
              </w:rPr>
              <w:t>-</w:t>
            </w:r>
            <w:r w:rsidR="00865B92" w:rsidRPr="00780B1D">
              <w:rPr>
                <w:szCs w:val="28"/>
                <w:lang w:val="uk-UA"/>
              </w:rPr>
              <w:t xml:space="preserve"> год.</w:t>
            </w:r>
          </w:p>
        </w:tc>
      </w:tr>
      <w:tr w:rsidR="001A3F6F" w:rsidRPr="00780B1D" w:rsidTr="001733C6">
        <w:trPr>
          <w:trHeight w:val="138"/>
        </w:trPr>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865B92">
            <w:pPr>
              <w:rPr>
                <w:szCs w:val="28"/>
                <w:lang w:val="uk-UA"/>
              </w:rPr>
            </w:pPr>
            <w:r w:rsidRPr="00780B1D">
              <w:rPr>
                <w:szCs w:val="28"/>
                <w:lang w:val="uk-UA"/>
              </w:rPr>
              <w:t>Тижневих годин для денної форми навчання:</w:t>
            </w:r>
          </w:p>
          <w:p w:rsidR="001A3F6F" w:rsidRPr="00780B1D" w:rsidRDefault="00865B92" w:rsidP="00480084">
            <w:pPr>
              <w:ind w:left="173"/>
              <w:rPr>
                <w:szCs w:val="28"/>
                <w:lang w:val="uk-UA"/>
              </w:rPr>
            </w:pPr>
            <w:r w:rsidRPr="00780B1D">
              <w:rPr>
                <w:szCs w:val="28"/>
                <w:lang w:val="uk-UA"/>
              </w:rPr>
              <w:t>аудиторних – 2</w:t>
            </w:r>
          </w:p>
          <w:p w:rsidR="001A3F6F" w:rsidRPr="00780B1D" w:rsidRDefault="00865B92" w:rsidP="00480084">
            <w:pPr>
              <w:ind w:left="173"/>
              <w:rPr>
                <w:szCs w:val="28"/>
                <w:lang w:val="en-US"/>
              </w:rPr>
            </w:pPr>
            <w:r w:rsidRPr="00780B1D">
              <w:rPr>
                <w:szCs w:val="28"/>
                <w:lang w:val="uk-UA"/>
              </w:rPr>
              <w:t xml:space="preserve">самостійної роботи студента – </w:t>
            </w:r>
            <w:r w:rsidR="00ED4837" w:rsidRPr="00780B1D">
              <w:rPr>
                <w:szCs w:val="28"/>
                <w:lang w:val="en-US"/>
              </w:rPr>
              <w:t>8</w:t>
            </w:r>
            <w:r w:rsidR="00ED4837" w:rsidRPr="00780B1D">
              <w:rPr>
                <w:szCs w:val="28"/>
              </w:rPr>
              <w:t>,</w:t>
            </w:r>
            <w:r w:rsidR="00ED4837" w:rsidRPr="00780B1D">
              <w:rPr>
                <w:szCs w:val="28"/>
                <w:lang w:val="en-US"/>
              </w:rPr>
              <w:t>1</w:t>
            </w: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b/>
                <w:szCs w:val="28"/>
                <w:lang w:val="uk-UA"/>
              </w:rPr>
            </w:pPr>
            <w:r w:rsidRPr="00780B1D">
              <w:rPr>
                <w:b/>
                <w:szCs w:val="28"/>
                <w:lang w:val="uk-UA"/>
              </w:rPr>
              <w:t>Лабораторні</w:t>
            </w:r>
          </w:p>
        </w:tc>
      </w:tr>
      <w:tr w:rsidR="001A3F6F" w:rsidRPr="00780B1D" w:rsidTr="00EB380A">
        <w:trPr>
          <w:trHeight w:val="138"/>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i/>
                <w:szCs w:val="28"/>
                <w:lang w:val="uk-UA"/>
              </w:rPr>
            </w:pPr>
            <w:r w:rsidRPr="00780B1D">
              <w:rPr>
                <w:szCs w:val="28"/>
                <w:lang w:val="uk-UA"/>
              </w:rPr>
              <w:t>- год.</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szCs w:val="28"/>
                <w:lang w:val="uk-UA"/>
              </w:rPr>
            </w:pPr>
            <w:r w:rsidRPr="00780B1D">
              <w:rPr>
                <w:szCs w:val="28"/>
                <w:lang w:val="uk-UA"/>
              </w:rPr>
              <w:t>- год</w:t>
            </w:r>
            <w:r w:rsidR="00C24B2B" w:rsidRPr="00780B1D">
              <w:rPr>
                <w:szCs w:val="28"/>
                <w:lang w:val="uk-UA"/>
              </w:rPr>
              <w:t>.</w:t>
            </w:r>
          </w:p>
        </w:tc>
      </w:tr>
      <w:tr w:rsidR="001A3F6F" w:rsidRPr="00780B1D" w:rsidTr="001733C6">
        <w:trPr>
          <w:trHeight w:val="138"/>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b/>
                <w:szCs w:val="28"/>
                <w:lang w:val="uk-UA"/>
              </w:rPr>
            </w:pPr>
            <w:r w:rsidRPr="00780B1D">
              <w:rPr>
                <w:b/>
                <w:szCs w:val="28"/>
                <w:lang w:val="uk-UA"/>
              </w:rPr>
              <w:t>Самостійна робота</w:t>
            </w:r>
          </w:p>
        </w:tc>
      </w:tr>
      <w:tr w:rsidR="001A3F6F" w:rsidRPr="00780B1D" w:rsidTr="00EB380A">
        <w:trPr>
          <w:trHeight w:val="138"/>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C24B2B">
            <w:pPr>
              <w:jc w:val="center"/>
              <w:rPr>
                <w:szCs w:val="28"/>
                <w:lang w:val="uk-UA"/>
              </w:rPr>
            </w:pPr>
            <w:r w:rsidRPr="00780B1D">
              <w:rPr>
                <w:szCs w:val="28"/>
                <w:lang w:val="uk-UA"/>
              </w:rPr>
              <w:t>131</w:t>
            </w:r>
            <w:r w:rsidR="00865B92" w:rsidRPr="00780B1D">
              <w:rPr>
                <w:szCs w:val="28"/>
                <w:lang w:val="uk-UA"/>
              </w:rPr>
              <w:t xml:space="preserve"> год.</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1D18FF">
            <w:pPr>
              <w:jc w:val="center"/>
              <w:rPr>
                <w:szCs w:val="28"/>
                <w:lang w:val="uk-UA"/>
              </w:rPr>
            </w:pPr>
            <w:r w:rsidRPr="00780B1D">
              <w:rPr>
                <w:szCs w:val="28"/>
                <w:lang w:val="uk-UA"/>
              </w:rPr>
              <w:t>195</w:t>
            </w:r>
            <w:r w:rsidR="00865B92" w:rsidRPr="00780B1D">
              <w:rPr>
                <w:szCs w:val="28"/>
                <w:lang w:val="uk-UA"/>
              </w:rPr>
              <w:t xml:space="preserve"> год</w:t>
            </w:r>
          </w:p>
        </w:tc>
      </w:tr>
      <w:tr w:rsidR="001A3F6F" w:rsidRPr="00780B1D" w:rsidTr="001733C6">
        <w:trPr>
          <w:trHeight w:val="138"/>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b/>
                <w:szCs w:val="28"/>
                <w:lang w:val="uk-UA"/>
              </w:rPr>
            </w:pPr>
            <w:r w:rsidRPr="00780B1D">
              <w:rPr>
                <w:b/>
                <w:szCs w:val="28"/>
                <w:lang w:val="uk-UA"/>
              </w:rPr>
              <w:t xml:space="preserve">Індивідуальні завдання: </w:t>
            </w:r>
          </w:p>
          <w:p w:rsidR="001A3F6F" w:rsidRPr="00780B1D" w:rsidRDefault="00865B92">
            <w:pPr>
              <w:jc w:val="center"/>
              <w:rPr>
                <w:szCs w:val="28"/>
                <w:lang w:val="uk-UA"/>
              </w:rPr>
            </w:pPr>
            <w:r w:rsidRPr="00780B1D">
              <w:rPr>
                <w:szCs w:val="28"/>
                <w:lang w:val="uk-UA"/>
              </w:rPr>
              <w:t>0</w:t>
            </w:r>
            <w:r w:rsidRPr="00780B1D">
              <w:rPr>
                <w:b/>
                <w:szCs w:val="28"/>
                <w:lang w:val="uk-UA"/>
              </w:rPr>
              <w:t xml:space="preserve"> - </w:t>
            </w:r>
            <w:r w:rsidRPr="00780B1D">
              <w:rPr>
                <w:szCs w:val="28"/>
                <w:lang w:val="uk-UA"/>
              </w:rPr>
              <w:t>год.</w:t>
            </w:r>
          </w:p>
        </w:tc>
      </w:tr>
      <w:tr w:rsidR="001A3F6F" w:rsidRPr="00780B1D" w:rsidTr="001733C6">
        <w:trPr>
          <w:trHeight w:val="138"/>
        </w:trPr>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1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A3F6F" w:rsidRPr="00780B1D" w:rsidRDefault="001A3F6F">
            <w:pPr>
              <w:jc w:val="center"/>
              <w:rPr>
                <w:szCs w:val="28"/>
                <w:lang w:val="uk-UA"/>
              </w:rPr>
            </w:pPr>
          </w:p>
        </w:tc>
        <w:tc>
          <w:tcPr>
            <w:tcW w:w="33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F6F" w:rsidRPr="00780B1D" w:rsidRDefault="00865B92">
            <w:pPr>
              <w:jc w:val="center"/>
              <w:rPr>
                <w:i/>
                <w:szCs w:val="28"/>
                <w:lang w:val="uk-UA"/>
              </w:rPr>
            </w:pPr>
            <w:r w:rsidRPr="00780B1D">
              <w:rPr>
                <w:b/>
                <w:szCs w:val="28"/>
                <w:lang w:val="uk-UA"/>
              </w:rPr>
              <w:t>Вид контролю</w:t>
            </w:r>
            <w:r w:rsidRPr="00780B1D">
              <w:rPr>
                <w:szCs w:val="28"/>
                <w:lang w:val="uk-UA"/>
              </w:rPr>
              <w:t>: іспит</w:t>
            </w:r>
          </w:p>
        </w:tc>
      </w:tr>
    </w:tbl>
    <w:p w:rsidR="001A3F6F" w:rsidRPr="00780B1D" w:rsidRDefault="001A3F6F">
      <w:pPr>
        <w:rPr>
          <w:szCs w:val="28"/>
          <w:lang w:val="uk-UA"/>
        </w:rPr>
      </w:pPr>
    </w:p>
    <w:p w:rsidR="001A3F6F" w:rsidRPr="00780B1D" w:rsidRDefault="00865B92">
      <w:pPr>
        <w:ind w:left="1440" w:hanging="1440"/>
        <w:rPr>
          <w:szCs w:val="28"/>
          <w:lang w:val="uk-UA"/>
        </w:rPr>
      </w:pPr>
      <w:r w:rsidRPr="00780B1D">
        <w:rPr>
          <w:b/>
          <w:bCs/>
          <w:szCs w:val="28"/>
          <w:lang w:val="uk-UA"/>
        </w:rPr>
        <w:t>Примітка</w:t>
      </w:r>
    </w:p>
    <w:p w:rsidR="001A3F6F" w:rsidRPr="00780B1D" w:rsidRDefault="00865B92">
      <w:pPr>
        <w:jc w:val="both"/>
        <w:rPr>
          <w:szCs w:val="28"/>
          <w:lang w:val="uk-UA"/>
        </w:rPr>
      </w:pPr>
      <w:r w:rsidRPr="00780B1D">
        <w:rPr>
          <w:szCs w:val="28"/>
          <w:lang w:val="uk-UA"/>
        </w:rPr>
        <w:t>Співвідношення кількості годин аудиторних занять до самостійної і індивідуальної роботи:</w:t>
      </w:r>
    </w:p>
    <w:p w:rsidR="001A3F6F" w:rsidRPr="00780B1D" w:rsidRDefault="00865B92">
      <w:pPr>
        <w:jc w:val="both"/>
        <w:rPr>
          <w:szCs w:val="28"/>
          <w:lang w:val="uk-UA"/>
        </w:rPr>
      </w:pPr>
      <w:r w:rsidRPr="00780B1D">
        <w:rPr>
          <w:szCs w:val="28"/>
          <w:lang w:val="uk-UA"/>
        </w:rPr>
        <w:t xml:space="preserve">- для денної форми навчання становить – </w:t>
      </w:r>
      <w:r w:rsidR="00A25AAD" w:rsidRPr="00780B1D">
        <w:rPr>
          <w:szCs w:val="28"/>
          <w:lang w:val="uk-UA"/>
        </w:rPr>
        <w:t>64</w:t>
      </w:r>
      <w:r w:rsidRPr="00780B1D">
        <w:rPr>
          <w:szCs w:val="28"/>
          <w:lang w:val="uk-UA"/>
        </w:rPr>
        <w:t>/</w:t>
      </w:r>
      <w:r w:rsidR="00A25AAD" w:rsidRPr="00780B1D">
        <w:rPr>
          <w:szCs w:val="28"/>
          <w:lang w:val="uk-UA"/>
        </w:rPr>
        <w:t>131</w:t>
      </w:r>
      <w:r w:rsidRPr="00780B1D">
        <w:rPr>
          <w:szCs w:val="28"/>
          <w:lang w:val="uk-UA"/>
        </w:rPr>
        <w:t>;</w:t>
      </w:r>
    </w:p>
    <w:p w:rsidR="001A3F6F" w:rsidRPr="00780B1D" w:rsidRDefault="00865B92">
      <w:pPr>
        <w:jc w:val="both"/>
        <w:rPr>
          <w:szCs w:val="28"/>
          <w:lang w:val="uk-UA"/>
        </w:rPr>
      </w:pPr>
      <w:r w:rsidRPr="00780B1D">
        <w:rPr>
          <w:szCs w:val="28"/>
          <w:lang w:val="uk-UA"/>
        </w:rPr>
        <w:t xml:space="preserve">- для заочної форми навчання становить – </w:t>
      </w:r>
      <w:r w:rsidR="00A25AAD" w:rsidRPr="00780B1D">
        <w:rPr>
          <w:szCs w:val="28"/>
          <w:lang w:val="uk-UA"/>
        </w:rPr>
        <w:t>0</w:t>
      </w:r>
      <w:r w:rsidRPr="00780B1D">
        <w:rPr>
          <w:szCs w:val="28"/>
          <w:lang w:val="uk-UA"/>
        </w:rPr>
        <w:t>/1</w:t>
      </w:r>
      <w:r w:rsidR="00A25AAD" w:rsidRPr="00780B1D">
        <w:rPr>
          <w:szCs w:val="28"/>
          <w:lang w:val="uk-UA"/>
        </w:rPr>
        <w:t>95</w:t>
      </w:r>
      <w:r w:rsidRPr="00780B1D">
        <w:rPr>
          <w:szCs w:val="28"/>
          <w:lang w:val="uk-UA"/>
        </w:rPr>
        <w:t>.</w:t>
      </w:r>
    </w:p>
    <w:p w:rsidR="001A3F6F" w:rsidRPr="00780B1D" w:rsidRDefault="00865B92">
      <w:pPr>
        <w:ind w:left="1440" w:hanging="1440"/>
        <w:jc w:val="right"/>
        <w:rPr>
          <w:szCs w:val="28"/>
          <w:lang w:val="uk-UA"/>
        </w:rPr>
      </w:pPr>
      <w:r w:rsidRPr="00780B1D">
        <w:rPr>
          <w:szCs w:val="28"/>
        </w:rPr>
        <w:br w:type="page"/>
      </w:r>
    </w:p>
    <w:p w:rsidR="001A3F6F" w:rsidRPr="00780B1D" w:rsidRDefault="00865B92">
      <w:pPr>
        <w:numPr>
          <w:ilvl w:val="0"/>
          <w:numId w:val="1"/>
        </w:numPr>
        <w:tabs>
          <w:tab w:val="left" w:pos="3900"/>
        </w:tabs>
        <w:jc w:val="center"/>
        <w:rPr>
          <w:b/>
          <w:szCs w:val="28"/>
          <w:lang w:val="uk-UA"/>
        </w:rPr>
      </w:pPr>
      <w:r w:rsidRPr="00780B1D">
        <w:rPr>
          <w:b/>
          <w:szCs w:val="28"/>
          <w:lang w:val="uk-UA"/>
        </w:rPr>
        <w:lastRenderedPageBreak/>
        <w:t>Мета та завдання навчальної дисципліни</w:t>
      </w:r>
    </w:p>
    <w:p w:rsidR="001A3F6F" w:rsidRPr="00780B1D" w:rsidRDefault="001A3F6F">
      <w:pPr>
        <w:tabs>
          <w:tab w:val="left" w:pos="3900"/>
        </w:tabs>
        <w:ind w:left="720"/>
        <w:rPr>
          <w:b/>
          <w:szCs w:val="28"/>
          <w:lang w:val="uk-UA"/>
        </w:rPr>
      </w:pPr>
    </w:p>
    <w:p w:rsidR="00996199" w:rsidRPr="00780B1D" w:rsidRDefault="00996199" w:rsidP="00996199">
      <w:pPr>
        <w:pStyle w:val="1"/>
        <w:ind w:firstLine="709"/>
        <w:jc w:val="both"/>
        <w:rPr>
          <w:sz w:val="28"/>
          <w:szCs w:val="28"/>
        </w:rPr>
      </w:pPr>
      <w:r w:rsidRPr="00780B1D">
        <w:rPr>
          <w:b/>
          <w:sz w:val="28"/>
          <w:szCs w:val="28"/>
        </w:rPr>
        <w:t xml:space="preserve">Мета </w:t>
      </w:r>
      <w:r w:rsidRPr="00780B1D">
        <w:rPr>
          <w:sz w:val="28"/>
          <w:szCs w:val="28"/>
        </w:rPr>
        <w:t xml:space="preserve">– ознайомлення студентів з теоретичними і практичними питаннями організації і виконання моніторингу на об'єктах гірничої технології при їх закритті і вирішень на цій основі завдань охорони навколишнього середовища та раціонального використання природних ресурсів. Дисципліна «Моніторинг гірничих підприємств, які закриваються» є комплексною дисципліною, що передбачає синтез екологічної та геологічної методології та включає перманентний збір інформації, її обробку, аналіз, а також моделювання і прогнозування геолого-екологічних ситуацій на об’єктах гірничої промисловості в </w:t>
      </w:r>
      <w:proofErr w:type="spellStart"/>
      <w:r w:rsidRPr="00780B1D">
        <w:rPr>
          <w:sz w:val="28"/>
          <w:szCs w:val="28"/>
        </w:rPr>
        <w:t>передліквідаційний</w:t>
      </w:r>
      <w:proofErr w:type="spellEnd"/>
      <w:r w:rsidRPr="00780B1D">
        <w:rPr>
          <w:sz w:val="28"/>
          <w:szCs w:val="28"/>
        </w:rPr>
        <w:t xml:space="preserve">, ліквідаційний та </w:t>
      </w:r>
      <w:proofErr w:type="spellStart"/>
      <w:r w:rsidRPr="00780B1D">
        <w:rPr>
          <w:sz w:val="28"/>
          <w:szCs w:val="28"/>
        </w:rPr>
        <w:t>постліквідаційний</w:t>
      </w:r>
      <w:proofErr w:type="spellEnd"/>
      <w:r w:rsidRPr="00780B1D">
        <w:rPr>
          <w:sz w:val="28"/>
          <w:szCs w:val="28"/>
        </w:rPr>
        <w:t xml:space="preserve"> періоди. </w:t>
      </w:r>
    </w:p>
    <w:p w:rsidR="00996199" w:rsidRPr="00780B1D" w:rsidRDefault="00996199" w:rsidP="00996199">
      <w:pPr>
        <w:pStyle w:val="1"/>
        <w:ind w:firstLine="709"/>
        <w:jc w:val="both"/>
        <w:rPr>
          <w:sz w:val="28"/>
          <w:szCs w:val="28"/>
        </w:rPr>
      </w:pPr>
      <w:r w:rsidRPr="00780B1D">
        <w:rPr>
          <w:b/>
          <w:sz w:val="28"/>
          <w:szCs w:val="28"/>
        </w:rPr>
        <w:t xml:space="preserve">Задачі вивчення дисципліни </w:t>
      </w:r>
      <w:r w:rsidRPr="00780B1D">
        <w:rPr>
          <w:sz w:val="28"/>
          <w:szCs w:val="28"/>
        </w:rPr>
        <w:t>– вивчення цієї дисципліни закладає знання і навики для успішного вирішення низки задач з питань збереження запасів корисних копалин на площі самого родовища і на суміжних площах, мінімізації впливу наслідків консервації або ліквідації гірничих об’єктів на геологічне середовище, а також тісно пов'язані з ним інші компоненти довкілля та умови проживання людей.</w:t>
      </w:r>
    </w:p>
    <w:p w:rsidR="000F042F" w:rsidRPr="00780B1D" w:rsidRDefault="000F042F" w:rsidP="000F042F">
      <w:pPr>
        <w:ind w:firstLine="567"/>
        <w:jc w:val="both"/>
        <w:rPr>
          <w:szCs w:val="28"/>
          <w:lang w:val="uk-UA"/>
        </w:rPr>
      </w:pPr>
      <w:r w:rsidRPr="00780B1D">
        <w:rPr>
          <w:szCs w:val="28"/>
          <w:lang w:val="uk-UA"/>
        </w:rPr>
        <w:t>Результатом</w:t>
      </w:r>
      <w:r w:rsidRPr="00780B1D">
        <w:rPr>
          <w:b/>
          <w:szCs w:val="28"/>
          <w:lang w:val="uk-UA"/>
        </w:rPr>
        <w:t xml:space="preserve"> </w:t>
      </w:r>
      <w:r w:rsidRPr="00780B1D">
        <w:rPr>
          <w:szCs w:val="28"/>
          <w:lang w:val="uk-UA"/>
        </w:rPr>
        <w:t xml:space="preserve">вивчення дисципліни є набуття студентами таких </w:t>
      </w:r>
      <w:r w:rsidRPr="00780B1D">
        <w:rPr>
          <w:b/>
          <w:szCs w:val="28"/>
          <w:lang w:val="uk-UA"/>
        </w:rPr>
        <w:t>компетенцій</w:t>
      </w:r>
      <w:r w:rsidRPr="00780B1D">
        <w:rPr>
          <w:szCs w:val="28"/>
          <w:lang w:val="uk-UA"/>
        </w:rPr>
        <w:t>:</w:t>
      </w:r>
    </w:p>
    <w:p w:rsidR="000F042F" w:rsidRPr="00780B1D" w:rsidRDefault="000F042F" w:rsidP="00DA445F">
      <w:pPr>
        <w:numPr>
          <w:ilvl w:val="0"/>
          <w:numId w:val="11"/>
        </w:numPr>
        <w:tabs>
          <w:tab w:val="left" w:pos="993"/>
        </w:tabs>
        <w:ind w:left="0" w:firstLine="709"/>
        <w:jc w:val="both"/>
        <w:rPr>
          <w:szCs w:val="28"/>
          <w:lang w:val="uk-UA"/>
        </w:rPr>
      </w:pPr>
      <w:r w:rsidRPr="00780B1D">
        <w:rPr>
          <w:szCs w:val="28"/>
          <w:lang w:val="uk-UA"/>
        </w:rPr>
        <w:t>основи організації, структури та призначення моніторингу стану навколишнього середовища;</w:t>
      </w:r>
    </w:p>
    <w:p w:rsidR="000F042F" w:rsidRPr="00780B1D" w:rsidRDefault="000F042F" w:rsidP="00DA445F">
      <w:pPr>
        <w:numPr>
          <w:ilvl w:val="0"/>
          <w:numId w:val="11"/>
        </w:numPr>
        <w:tabs>
          <w:tab w:val="left" w:pos="993"/>
        </w:tabs>
        <w:ind w:left="0" w:firstLine="709"/>
        <w:jc w:val="both"/>
        <w:rPr>
          <w:szCs w:val="28"/>
          <w:lang w:val="uk-UA"/>
        </w:rPr>
      </w:pPr>
      <w:r w:rsidRPr="00780B1D">
        <w:rPr>
          <w:szCs w:val="28"/>
          <w:lang w:val="uk-UA"/>
        </w:rPr>
        <w:t xml:space="preserve"> критерії оцінки стану навколишнього природного середовища і пріоритетних контрольованих параметрів;</w:t>
      </w:r>
    </w:p>
    <w:p w:rsidR="000F042F" w:rsidRPr="00780B1D" w:rsidRDefault="000F042F" w:rsidP="00DA445F">
      <w:pPr>
        <w:numPr>
          <w:ilvl w:val="0"/>
          <w:numId w:val="11"/>
        </w:numPr>
        <w:tabs>
          <w:tab w:val="left" w:pos="993"/>
        </w:tabs>
        <w:ind w:left="0" w:firstLine="709"/>
        <w:jc w:val="both"/>
        <w:rPr>
          <w:szCs w:val="28"/>
          <w:lang w:val="uk-UA"/>
        </w:rPr>
      </w:pPr>
      <w:r w:rsidRPr="00780B1D">
        <w:rPr>
          <w:szCs w:val="28"/>
          <w:lang w:val="uk-UA"/>
        </w:rPr>
        <w:t xml:space="preserve"> підходи і засоби реалізації екологічного моніторингу;</w:t>
      </w:r>
    </w:p>
    <w:p w:rsidR="000F042F" w:rsidRPr="00780B1D" w:rsidRDefault="000F042F" w:rsidP="00DA445F">
      <w:pPr>
        <w:numPr>
          <w:ilvl w:val="0"/>
          <w:numId w:val="11"/>
        </w:numPr>
        <w:tabs>
          <w:tab w:val="left" w:pos="993"/>
        </w:tabs>
        <w:ind w:left="0" w:firstLine="709"/>
        <w:jc w:val="both"/>
        <w:rPr>
          <w:szCs w:val="28"/>
          <w:lang w:val="uk-UA"/>
        </w:rPr>
      </w:pPr>
      <w:r w:rsidRPr="00780B1D">
        <w:rPr>
          <w:szCs w:val="28"/>
          <w:lang w:val="uk-UA"/>
        </w:rPr>
        <w:t xml:space="preserve"> методи спостереження і наземного забезпечення в моніторингу;</w:t>
      </w:r>
    </w:p>
    <w:p w:rsidR="000F042F" w:rsidRPr="00780B1D" w:rsidRDefault="000F042F" w:rsidP="00DA445F">
      <w:pPr>
        <w:numPr>
          <w:ilvl w:val="0"/>
          <w:numId w:val="11"/>
        </w:numPr>
        <w:tabs>
          <w:tab w:val="left" w:pos="993"/>
        </w:tabs>
        <w:ind w:left="0" w:firstLine="709"/>
        <w:jc w:val="both"/>
        <w:rPr>
          <w:szCs w:val="28"/>
          <w:lang w:val="uk-UA"/>
        </w:rPr>
      </w:pPr>
      <w:r w:rsidRPr="00780B1D">
        <w:rPr>
          <w:szCs w:val="28"/>
          <w:lang w:val="uk-UA"/>
        </w:rPr>
        <w:t xml:space="preserve"> основи контролю та управління зворотними зв'язками в екологічному моніторингу;</w:t>
      </w:r>
    </w:p>
    <w:p w:rsidR="000F042F" w:rsidRPr="00780B1D" w:rsidRDefault="000F042F" w:rsidP="00DA445F">
      <w:pPr>
        <w:numPr>
          <w:ilvl w:val="0"/>
          <w:numId w:val="11"/>
        </w:numPr>
        <w:tabs>
          <w:tab w:val="left" w:pos="993"/>
        </w:tabs>
        <w:ind w:left="0" w:firstLine="709"/>
        <w:jc w:val="both"/>
        <w:rPr>
          <w:b/>
          <w:szCs w:val="28"/>
          <w:lang w:val="uk-UA"/>
        </w:rPr>
      </w:pPr>
      <w:r w:rsidRPr="00780B1D">
        <w:rPr>
          <w:szCs w:val="28"/>
          <w:lang w:val="uk-UA"/>
        </w:rPr>
        <w:t xml:space="preserve"> методи аналізу екологічних проблем, пов'язаних із зміною стану навколишнього природного середовища в результаті господарської діяльності людини.</w:t>
      </w:r>
    </w:p>
    <w:p w:rsidR="000F042F" w:rsidRPr="00780B1D" w:rsidRDefault="000F042F" w:rsidP="00DA445F">
      <w:pPr>
        <w:numPr>
          <w:ilvl w:val="0"/>
          <w:numId w:val="12"/>
        </w:numPr>
        <w:tabs>
          <w:tab w:val="left" w:pos="993"/>
        </w:tabs>
        <w:ind w:left="0" w:firstLine="709"/>
        <w:jc w:val="both"/>
        <w:rPr>
          <w:szCs w:val="28"/>
          <w:lang w:val="uk-UA"/>
        </w:rPr>
      </w:pPr>
      <w:r w:rsidRPr="00780B1D">
        <w:rPr>
          <w:szCs w:val="28"/>
          <w:lang w:val="uk-UA"/>
        </w:rPr>
        <w:t>діагностувати управлінські проблем;</w:t>
      </w:r>
    </w:p>
    <w:p w:rsidR="000F042F" w:rsidRPr="00780B1D" w:rsidRDefault="000F042F" w:rsidP="00DA445F">
      <w:pPr>
        <w:numPr>
          <w:ilvl w:val="0"/>
          <w:numId w:val="12"/>
        </w:numPr>
        <w:tabs>
          <w:tab w:val="left" w:pos="993"/>
        </w:tabs>
        <w:ind w:left="0" w:firstLine="709"/>
        <w:jc w:val="both"/>
        <w:rPr>
          <w:szCs w:val="28"/>
          <w:lang w:val="uk-UA"/>
        </w:rPr>
      </w:pPr>
      <w:r w:rsidRPr="00780B1D">
        <w:rPr>
          <w:szCs w:val="28"/>
          <w:lang w:val="uk-UA"/>
        </w:rPr>
        <w:t>шукати та аналізувати інформацію, необхідну для виконання управлінських функцій;</w:t>
      </w:r>
    </w:p>
    <w:p w:rsidR="000F042F" w:rsidRPr="00780B1D" w:rsidRDefault="000F042F" w:rsidP="00DA445F">
      <w:pPr>
        <w:numPr>
          <w:ilvl w:val="0"/>
          <w:numId w:val="12"/>
        </w:numPr>
        <w:tabs>
          <w:tab w:val="left" w:pos="993"/>
        </w:tabs>
        <w:ind w:left="0" w:firstLine="709"/>
        <w:jc w:val="both"/>
        <w:rPr>
          <w:szCs w:val="28"/>
          <w:lang w:val="uk-UA"/>
        </w:rPr>
      </w:pPr>
      <w:r w:rsidRPr="00780B1D">
        <w:rPr>
          <w:szCs w:val="28"/>
          <w:lang w:val="uk-UA"/>
        </w:rPr>
        <w:t>вміти ставити цілі і формулювати завдання, пов'язані з реалізацією професійних функцій, знаходити вирішення типових управлінських завдань в конкретній організації;</w:t>
      </w:r>
    </w:p>
    <w:p w:rsidR="000F042F" w:rsidRPr="00780B1D" w:rsidRDefault="000F042F" w:rsidP="00DA445F">
      <w:pPr>
        <w:numPr>
          <w:ilvl w:val="0"/>
          <w:numId w:val="12"/>
        </w:numPr>
        <w:tabs>
          <w:tab w:val="left" w:pos="993"/>
        </w:tabs>
        <w:ind w:left="0" w:firstLine="709"/>
        <w:jc w:val="both"/>
        <w:rPr>
          <w:szCs w:val="28"/>
          <w:lang w:val="uk-UA"/>
        </w:rPr>
      </w:pPr>
      <w:r w:rsidRPr="00780B1D">
        <w:rPr>
          <w:szCs w:val="28"/>
          <w:lang w:val="uk-UA"/>
        </w:rPr>
        <w:t>описувати багатофакторний вплив зовнішнього оточення на визначення цілей і стратегії організації, знати основи розробки та реалізації стратегії організації.</w:t>
      </w:r>
    </w:p>
    <w:p w:rsidR="00996199" w:rsidRPr="00780B1D" w:rsidRDefault="00996199" w:rsidP="00996199">
      <w:pPr>
        <w:pStyle w:val="afe"/>
        <w:rPr>
          <w:rFonts w:ascii="Times New Roman" w:hAnsi="Times New Roman" w:cs="Times New Roman"/>
          <w:sz w:val="28"/>
          <w:szCs w:val="28"/>
        </w:rPr>
      </w:pPr>
    </w:p>
    <w:p w:rsidR="00996199" w:rsidRPr="00780B1D" w:rsidRDefault="00996199" w:rsidP="00996199">
      <w:pPr>
        <w:ind w:firstLine="709"/>
        <w:jc w:val="both"/>
        <w:rPr>
          <w:b/>
          <w:szCs w:val="28"/>
          <w:lang w:val="uk-UA"/>
        </w:rPr>
      </w:pPr>
      <w:r w:rsidRPr="00780B1D">
        <w:rPr>
          <w:b/>
          <w:szCs w:val="28"/>
          <w:lang w:val="uk-UA"/>
        </w:rPr>
        <w:t>Результати навчання, які студент повинен набути після вивчення курсу:</w:t>
      </w:r>
    </w:p>
    <w:p w:rsidR="00996199" w:rsidRPr="00780B1D" w:rsidRDefault="00996199" w:rsidP="00996199">
      <w:pPr>
        <w:pStyle w:val="1"/>
        <w:ind w:firstLine="709"/>
        <w:jc w:val="both"/>
        <w:rPr>
          <w:sz w:val="28"/>
          <w:szCs w:val="28"/>
        </w:rPr>
      </w:pPr>
      <w:r w:rsidRPr="00780B1D">
        <w:rPr>
          <w:sz w:val="28"/>
          <w:szCs w:val="28"/>
        </w:rPr>
        <w:lastRenderedPageBreak/>
        <w:t xml:space="preserve">На основі вивчення курсу студент повинен </w:t>
      </w:r>
    </w:p>
    <w:p w:rsidR="00996199" w:rsidRPr="00780B1D" w:rsidRDefault="00996199" w:rsidP="00F66425">
      <w:pPr>
        <w:pStyle w:val="1"/>
        <w:ind w:firstLine="1134"/>
        <w:jc w:val="both"/>
        <w:rPr>
          <w:sz w:val="28"/>
          <w:szCs w:val="28"/>
        </w:rPr>
      </w:pPr>
      <w:r w:rsidRPr="00780B1D">
        <w:rPr>
          <w:b/>
          <w:sz w:val="28"/>
          <w:szCs w:val="28"/>
        </w:rPr>
        <w:t>знати</w:t>
      </w:r>
      <w:r w:rsidRPr="00780B1D">
        <w:rPr>
          <w:sz w:val="28"/>
          <w:szCs w:val="28"/>
        </w:rPr>
        <w:t>:</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особливості впливу гірничих підприємств на компоненти довкілля;</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 xml:space="preserve">основи технології закриття об’єктів </w:t>
      </w:r>
      <w:proofErr w:type="spellStart"/>
      <w:r w:rsidRPr="00780B1D">
        <w:rPr>
          <w:szCs w:val="28"/>
          <w:lang w:val="uk-UA"/>
        </w:rPr>
        <w:t>надрокористування</w:t>
      </w:r>
      <w:proofErr w:type="spellEnd"/>
      <w:r w:rsidRPr="00780B1D">
        <w:rPr>
          <w:szCs w:val="28"/>
          <w:lang w:val="uk-UA"/>
        </w:rPr>
        <w:t>;</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негативні процеси при консервації (ліквідації) об’єктів гірничого виробництва;</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особливості організації, структуру, зміст та призначення моніторингу родовищ при ліквідації або консервації гірничих підприємств;</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методи контролю і наземного забезпечення моніторингу;</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системи збору і обробки інформації;</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основи моделювання і прогноз в системі моніторингу;</w:t>
      </w:r>
    </w:p>
    <w:p w:rsidR="00996199" w:rsidRPr="00780B1D" w:rsidRDefault="00996199" w:rsidP="00996199">
      <w:pPr>
        <w:numPr>
          <w:ilvl w:val="0"/>
          <w:numId w:val="14"/>
        </w:numPr>
        <w:tabs>
          <w:tab w:val="left" w:pos="1134"/>
        </w:tabs>
        <w:ind w:left="1134" w:hanging="425"/>
        <w:jc w:val="both"/>
        <w:rPr>
          <w:szCs w:val="28"/>
          <w:lang w:val="uk-UA"/>
        </w:rPr>
      </w:pPr>
      <w:r w:rsidRPr="00780B1D">
        <w:rPr>
          <w:szCs w:val="28"/>
          <w:lang w:val="uk-UA"/>
        </w:rPr>
        <w:t>спеціальні види моніторингу на гірничих підприємствах.</w:t>
      </w:r>
    </w:p>
    <w:p w:rsidR="00996199" w:rsidRPr="00780B1D" w:rsidRDefault="00996199" w:rsidP="00F66425">
      <w:pPr>
        <w:ind w:firstLine="1134"/>
        <w:jc w:val="both"/>
        <w:rPr>
          <w:b/>
          <w:szCs w:val="28"/>
          <w:lang w:val="uk-UA"/>
        </w:rPr>
      </w:pPr>
      <w:r w:rsidRPr="00780B1D">
        <w:rPr>
          <w:b/>
          <w:szCs w:val="28"/>
          <w:lang w:val="uk-UA"/>
        </w:rPr>
        <w:t>вміти:</w:t>
      </w:r>
    </w:p>
    <w:p w:rsidR="00996199" w:rsidRPr="00780B1D" w:rsidRDefault="00996199" w:rsidP="00996199">
      <w:pPr>
        <w:numPr>
          <w:ilvl w:val="0"/>
          <w:numId w:val="15"/>
        </w:numPr>
        <w:tabs>
          <w:tab w:val="left" w:pos="1134"/>
        </w:tabs>
        <w:ind w:left="1134" w:hanging="436"/>
        <w:jc w:val="both"/>
        <w:rPr>
          <w:bCs/>
          <w:szCs w:val="28"/>
          <w:lang w:val="uk-UA"/>
        </w:rPr>
      </w:pPr>
      <w:r w:rsidRPr="00780B1D">
        <w:rPr>
          <w:bCs/>
          <w:szCs w:val="28"/>
          <w:lang w:val="uk-UA"/>
        </w:rPr>
        <w:t>планувати організацію системи моніторингу гірничих підприємств, які закриваються;</w:t>
      </w:r>
    </w:p>
    <w:p w:rsidR="00996199" w:rsidRPr="00780B1D" w:rsidRDefault="00996199" w:rsidP="00996199">
      <w:pPr>
        <w:numPr>
          <w:ilvl w:val="0"/>
          <w:numId w:val="15"/>
        </w:numPr>
        <w:tabs>
          <w:tab w:val="left" w:pos="1134"/>
        </w:tabs>
        <w:ind w:left="1134" w:hanging="436"/>
        <w:jc w:val="both"/>
        <w:rPr>
          <w:bCs/>
          <w:szCs w:val="28"/>
          <w:lang w:val="uk-UA"/>
        </w:rPr>
      </w:pPr>
      <w:r w:rsidRPr="00780B1D">
        <w:rPr>
          <w:bCs/>
          <w:szCs w:val="28"/>
          <w:lang w:val="uk-UA"/>
        </w:rPr>
        <w:t xml:space="preserve">оцінювати екологічну небезпеку процесів і явищ, що протікають в навколишньому середовищі під час ліквідації (консервації) об’єктів </w:t>
      </w:r>
      <w:proofErr w:type="spellStart"/>
      <w:r w:rsidRPr="00780B1D">
        <w:rPr>
          <w:bCs/>
          <w:szCs w:val="28"/>
          <w:lang w:val="uk-UA"/>
        </w:rPr>
        <w:t>надрокористування</w:t>
      </w:r>
      <w:proofErr w:type="spellEnd"/>
      <w:r w:rsidRPr="00780B1D">
        <w:rPr>
          <w:bCs/>
          <w:szCs w:val="28"/>
          <w:lang w:val="uk-UA"/>
        </w:rPr>
        <w:t>;</w:t>
      </w:r>
    </w:p>
    <w:p w:rsidR="00996199" w:rsidRPr="00780B1D" w:rsidRDefault="00996199" w:rsidP="00996199">
      <w:pPr>
        <w:numPr>
          <w:ilvl w:val="0"/>
          <w:numId w:val="15"/>
        </w:numPr>
        <w:tabs>
          <w:tab w:val="left" w:pos="1134"/>
        </w:tabs>
        <w:ind w:left="1134" w:hanging="436"/>
        <w:jc w:val="both"/>
        <w:rPr>
          <w:bCs/>
          <w:szCs w:val="28"/>
          <w:lang w:val="uk-UA"/>
        </w:rPr>
      </w:pPr>
      <w:r w:rsidRPr="00780B1D">
        <w:rPr>
          <w:bCs/>
          <w:szCs w:val="28"/>
          <w:lang w:val="uk-UA"/>
        </w:rPr>
        <w:t>складати прогнози та приймати рішення в різних екологічних ситуацій.</w:t>
      </w:r>
    </w:p>
    <w:p w:rsidR="00996199" w:rsidRPr="00780B1D" w:rsidRDefault="00996199" w:rsidP="00996199">
      <w:pPr>
        <w:ind w:left="720"/>
        <w:jc w:val="both"/>
        <w:rPr>
          <w:bCs/>
          <w:szCs w:val="28"/>
          <w:lang w:val="uk-UA"/>
        </w:rPr>
      </w:pPr>
    </w:p>
    <w:p w:rsidR="00996199" w:rsidRPr="00780B1D" w:rsidRDefault="00996199" w:rsidP="00996199">
      <w:pPr>
        <w:numPr>
          <w:ilvl w:val="0"/>
          <w:numId w:val="13"/>
        </w:numPr>
        <w:tabs>
          <w:tab w:val="left" w:pos="284"/>
          <w:tab w:val="left" w:pos="567"/>
        </w:tabs>
        <w:jc w:val="center"/>
        <w:rPr>
          <w:b/>
          <w:szCs w:val="28"/>
          <w:lang w:val="uk-UA"/>
        </w:rPr>
      </w:pPr>
      <w:r w:rsidRPr="00780B1D">
        <w:rPr>
          <w:b/>
          <w:szCs w:val="28"/>
          <w:lang w:val="uk-UA"/>
        </w:rPr>
        <w:t>Програма навчальної дисципліни</w:t>
      </w:r>
    </w:p>
    <w:p w:rsidR="00996199" w:rsidRPr="00780B1D" w:rsidRDefault="00996199" w:rsidP="00996199">
      <w:pPr>
        <w:tabs>
          <w:tab w:val="left" w:pos="284"/>
          <w:tab w:val="left" w:pos="567"/>
        </w:tabs>
        <w:ind w:left="720"/>
        <w:rPr>
          <w:b/>
          <w:szCs w:val="28"/>
          <w:lang w:val="uk-UA"/>
        </w:rPr>
      </w:pPr>
    </w:p>
    <w:p w:rsidR="00996199" w:rsidRPr="00780B1D" w:rsidRDefault="00996199" w:rsidP="00996199">
      <w:pPr>
        <w:tabs>
          <w:tab w:val="left" w:pos="284"/>
          <w:tab w:val="left" w:pos="567"/>
        </w:tabs>
        <w:ind w:firstLine="567"/>
        <w:jc w:val="both"/>
        <w:rPr>
          <w:szCs w:val="28"/>
          <w:lang w:val="uk-UA"/>
        </w:rPr>
      </w:pPr>
      <w:r w:rsidRPr="00780B1D">
        <w:rPr>
          <w:b/>
          <w:szCs w:val="28"/>
          <w:lang w:val="uk-UA"/>
        </w:rPr>
        <w:t xml:space="preserve">Змістовий модуль 1. </w:t>
      </w:r>
      <w:r w:rsidRPr="00780B1D">
        <w:rPr>
          <w:szCs w:val="28"/>
          <w:lang w:val="uk-UA"/>
        </w:rPr>
        <w:t>Еколого-технологічна оцінка об’єктів гірничого виробництва.</w:t>
      </w:r>
    </w:p>
    <w:p w:rsidR="00996199" w:rsidRPr="00780B1D" w:rsidRDefault="00996199" w:rsidP="00996199">
      <w:pPr>
        <w:ind w:firstLine="567"/>
        <w:jc w:val="both"/>
        <w:rPr>
          <w:szCs w:val="28"/>
        </w:rPr>
      </w:pPr>
      <w:r w:rsidRPr="00780B1D">
        <w:rPr>
          <w:b/>
          <w:szCs w:val="28"/>
        </w:rPr>
        <w:t>Тема 1.</w:t>
      </w:r>
      <w:r w:rsidRPr="00780B1D">
        <w:rPr>
          <w:szCs w:val="28"/>
        </w:rPr>
        <w:t xml:space="preserve"> </w:t>
      </w:r>
      <w:r w:rsidRPr="00780B1D">
        <w:rPr>
          <w:szCs w:val="28"/>
          <w:lang w:val="uk-UA"/>
        </w:rPr>
        <w:t>Основи гірничої справи</w:t>
      </w:r>
      <w:r w:rsidRPr="00780B1D">
        <w:rPr>
          <w:szCs w:val="28"/>
        </w:rPr>
        <w:t>.</w:t>
      </w:r>
    </w:p>
    <w:p w:rsidR="00996199" w:rsidRPr="00780B1D" w:rsidRDefault="00996199" w:rsidP="00996199">
      <w:pPr>
        <w:pStyle w:val="afe"/>
        <w:ind w:firstLine="567"/>
        <w:jc w:val="both"/>
        <w:rPr>
          <w:rFonts w:ascii="Times New Roman" w:hAnsi="Times New Roman" w:cs="Times New Roman"/>
          <w:sz w:val="28"/>
          <w:szCs w:val="28"/>
          <w:lang w:val="ru-RU"/>
        </w:rPr>
      </w:pPr>
      <w:r w:rsidRPr="00780B1D">
        <w:rPr>
          <w:rFonts w:ascii="Times New Roman" w:hAnsi="Times New Roman" w:cs="Times New Roman"/>
          <w:sz w:val="28"/>
          <w:szCs w:val="28"/>
        </w:rPr>
        <w:t xml:space="preserve">Визначення основних понять гірничої справи. Призначення гірничих підприємств. Галузі гірничої промисловості. Життєвий цикл освоєння родовища. Способи розробки родовищ корисних копалин. Системи виробництва в гірничій справі. </w:t>
      </w:r>
    </w:p>
    <w:p w:rsidR="00996199" w:rsidRPr="00780B1D" w:rsidRDefault="00996199" w:rsidP="00996199">
      <w:pPr>
        <w:ind w:firstLine="567"/>
        <w:jc w:val="both"/>
        <w:rPr>
          <w:szCs w:val="28"/>
        </w:rPr>
      </w:pPr>
      <w:r w:rsidRPr="00780B1D">
        <w:rPr>
          <w:b/>
          <w:szCs w:val="28"/>
        </w:rPr>
        <w:t>Тема 2.</w:t>
      </w:r>
      <w:r w:rsidRPr="00780B1D">
        <w:rPr>
          <w:szCs w:val="28"/>
        </w:rPr>
        <w:t xml:space="preserve"> </w:t>
      </w:r>
      <w:r w:rsidRPr="00780B1D">
        <w:rPr>
          <w:szCs w:val="28"/>
          <w:lang w:val="uk-UA"/>
        </w:rPr>
        <w:t>Екологічні та техногенні наслідки діяльності об’єктів гірничого виробництва</w:t>
      </w:r>
      <w:r w:rsidRPr="00780B1D">
        <w:rPr>
          <w:szCs w:val="28"/>
        </w:rPr>
        <w:t>.</w:t>
      </w:r>
    </w:p>
    <w:p w:rsidR="00996199" w:rsidRPr="00780B1D" w:rsidRDefault="00996199" w:rsidP="00996199">
      <w:pPr>
        <w:ind w:firstLine="600"/>
        <w:jc w:val="both"/>
        <w:rPr>
          <w:szCs w:val="28"/>
          <w:lang w:val="uk-UA"/>
        </w:rPr>
      </w:pPr>
      <w:r w:rsidRPr="00780B1D">
        <w:rPr>
          <w:szCs w:val="28"/>
        </w:rPr>
        <w:t xml:space="preserve">Структура </w:t>
      </w:r>
      <w:proofErr w:type="spellStart"/>
      <w:r w:rsidRPr="00780B1D">
        <w:rPr>
          <w:szCs w:val="28"/>
        </w:rPr>
        <w:t>основних</w:t>
      </w:r>
      <w:proofErr w:type="spellEnd"/>
      <w:r w:rsidRPr="00780B1D">
        <w:rPr>
          <w:szCs w:val="28"/>
        </w:rPr>
        <w:t xml:space="preserve"> </w:t>
      </w:r>
      <w:proofErr w:type="spellStart"/>
      <w:r w:rsidRPr="00780B1D">
        <w:rPr>
          <w:szCs w:val="28"/>
        </w:rPr>
        <w:t>видів</w:t>
      </w:r>
      <w:proofErr w:type="spellEnd"/>
      <w:r w:rsidRPr="00780B1D">
        <w:rPr>
          <w:szCs w:val="28"/>
        </w:rPr>
        <w:t xml:space="preserve"> </w:t>
      </w:r>
      <w:proofErr w:type="spellStart"/>
      <w:r w:rsidRPr="00780B1D">
        <w:rPr>
          <w:szCs w:val="28"/>
        </w:rPr>
        <w:t>забруднень</w:t>
      </w:r>
      <w:proofErr w:type="spellEnd"/>
      <w:r w:rsidRPr="00780B1D">
        <w:rPr>
          <w:szCs w:val="28"/>
        </w:rPr>
        <w:t xml:space="preserve"> в </w:t>
      </w:r>
      <w:proofErr w:type="spellStart"/>
      <w:r w:rsidRPr="00780B1D">
        <w:rPr>
          <w:szCs w:val="28"/>
        </w:rPr>
        <w:t>зоні</w:t>
      </w:r>
      <w:proofErr w:type="spellEnd"/>
      <w:r w:rsidRPr="00780B1D">
        <w:rPr>
          <w:szCs w:val="28"/>
        </w:rPr>
        <w:t xml:space="preserve"> </w:t>
      </w:r>
      <w:proofErr w:type="spellStart"/>
      <w:r w:rsidRPr="00780B1D">
        <w:rPr>
          <w:szCs w:val="28"/>
        </w:rPr>
        <w:t>дії</w:t>
      </w:r>
      <w:proofErr w:type="spellEnd"/>
      <w:r w:rsidRPr="00780B1D">
        <w:rPr>
          <w:szCs w:val="28"/>
        </w:rPr>
        <w:t xml:space="preserve"> </w:t>
      </w:r>
      <w:proofErr w:type="spellStart"/>
      <w:r w:rsidRPr="00780B1D">
        <w:rPr>
          <w:szCs w:val="28"/>
        </w:rPr>
        <w:t>гірничих</w:t>
      </w:r>
      <w:proofErr w:type="spellEnd"/>
      <w:r w:rsidRPr="00780B1D">
        <w:rPr>
          <w:szCs w:val="28"/>
        </w:rPr>
        <w:t xml:space="preserve"> </w:t>
      </w:r>
      <w:proofErr w:type="spellStart"/>
      <w:r w:rsidRPr="00780B1D">
        <w:rPr>
          <w:szCs w:val="28"/>
        </w:rPr>
        <w:t>підприємств</w:t>
      </w:r>
      <w:proofErr w:type="spellEnd"/>
      <w:r w:rsidRPr="00780B1D">
        <w:rPr>
          <w:szCs w:val="28"/>
        </w:rPr>
        <w:t xml:space="preserve">. </w:t>
      </w:r>
      <w:r w:rsidRPr="00780B1D">
        <w:rPr>
          <w:szCs w:val="28"/>
          <w:lang w:val="uk-UA"/>
        </w:rPr>
        <w:t xml:space="preserve">Техногенні й екологічні наслідки закриття шахт: гідрохімічні, гідрогеологічні, газохімічні, інженерно-геологічні. Основні наслідки впливу процесів закриття гірничих підприємств на об’єкти довкілля. </w:t>
      </w:r>
    </w:p>
    <w:p w:rsidR="00996199" w:rsidRPr="00780B1D" w:rsidRDefault="00996199" w:rsidP="00996199">
      <w:pPr>
        <w:ind w:firstLine="600"/>
        <w:jc w:val="both"/>
        <w:rPr>
          <w:color w:val="FF0000"/>
          <w:szCs w:val="28"/>
          <w:lang w:val="uk-UA"/>
        </w:rPr>
      </w:pPr>
    </w:p>
    <w:p w:rsidR="00996199" w:rsidRPr="00780B1D" w:rsidRDefault="00996199" w:rsidP="00996199">
      <w:pPr>
        <w:tabs>
          <w:tab w:val="left" w:pos="284"/>
          <w:tab w:val="left" w:pos="567"/>
        </w:tabs>
        <w:ind w:firstLine="567"/>
        <w:jc w:val="both"/>
        <w:rPr>
          <w:szCs w:val="28"/>
          <w:lang w:val="uk-UA"/>
        </w:rPr>
      </w:pPr>
      <w:r w:rsidRPr="00780B1D">
        <w:rPr>
          <w:b/>
          <w:szCs w:val="28"/>
          <w:lang w:val="uk-UA"/>
        </w:rPr>
        <w:t xml:space="preserve">Змістовий модуль 2. </w:t>
      </w:r>
      <w:r w:rsidRPr="00780B1D">
        <w:rPr>
          <w:szCs w:val="28"/>
          <w:lang w:val="uk-UA"/>
        </w:rPr>
        <w:t>Порядок та способи консервації та ліквідації виробничих об'єктів користування надрами.</w:t>
      </w:r>
    </w:p>
    <w:p w:rsidR="00996199" w:rsidRPr="00780B1D" w:rsidRDefault="00996199" w:rsidP="00996199">
      <w:pPr>
        <w:ind w:firstLine="567"/>
        <w:jc w:val="both"/>
        <w:rPr>
          <w:szCs w:val="28"/>
        </w:rPr>
      </w:pPr>
      <w:r w:rsidRPr="00780B1D">
        <w:rPr>
          <w:b/>
          <w:szCs w:val="28"/>
        </w:rPr>
        <w:t>Тема 1.</w:t>
      </w:r>
      <w:r w:rsidRPr="00780B1D">
        <w:rPr>
          <w:szCs w:val="28"/>
        </w:rPr>
        <w:t xml:space="preserve"> </w:t>
      </w:r>
      <w:r w:rsidRPr="00780B1D">
        <w:rPr>
          <w:szCs w:val="28"/>
          <w:lang w:val="uk-UA" w:eastAsia="ja-JP"/>
        </w:rPr>
        <w:t>Реструктуризація вугільної промисловості України</w:t>
      </w:r>
      <w:r w:rsidRPr="00780B1D">
        <w:rPr>
          <w:szCs w:val="28"/>
        </w:rPr>
        <w:t>.</w:t>
      </w:r>
    </w:p>
    <w:p w:rsidR="00996199" w:rsidRPr="00780B1D" w:rsidRDefault="00996199" w:rsidP="00996199">
      <w:pPr>
        <w:autoSpaceDE w:val="0"/>
        <w:autoSpaceDN w:val="0"/>
        <w:adjustRightInd w:val="0"/>
        <w:ind w:firstLine="567"/>
        <w:jc w:val="both"/>
        <w:rPr>
          <w:szCs w:val="28"/>
          <w:lang w:val="uk-UA"/>
        </w:rPr>
      </w:pPr>
      <w:r w:rsidRPr="00780B1D">
        <w:rPr>
          <w:szCs w:val="28"/>
          <w:lang w:val="uk-UA" w:eastAsia="ja-JP"/>
        </w:rPr>
        <w:t xml:space="preserve">Загальні уявлення про реструктуризацію вугільної промисловості України. Концептуальні основи і принципи ухвалення рішень по закриттю шахт. Зміст і </w:t>
      </w:r>
      <w:r w:rsidRPr="00780B1D">
        <w:rPr>
          <w:szCs w:val="28"/>
          <w:lang w:val="uk-UA" w:eastAsia="ja-JP"/>
        </w:rPr>
        <w:lastRenderedPageBreak/>
        <w:t>порядок виконання робіт до підготовки вугільних шахт до їх ліквідації. Особливості закриття шахт в сучасних умовах.</w:t>
      </w:r>
    </w:p>
    <w:p w:rsidR="00996199" w:rsidRPr="00780B1D" w:rsidRDefault="00996199" w:rsidP="00996199">
      <w:pPr>
        <w:autoSpaceDE w:val="0"/>
        <w:autoSpaceDN w:val="0"/>
        <w:adjustRightInd w:val="0"/>
        <w:ind w:firstLine="567"/>
        <w:jc w:val="both"/>
        <w:rPr>
          <w:b/>
          <w:bCs/>
          <w:szCs w:val="28"/>
          <w:lang w:val="uk-UA" w:eastAsia="ja-JP"/>
        </w:rPr>
      </w:pPr>
      <w:r w:rsidRPr="00780B1D">
        <w:rPr>
          <w:b/>
          <w:szCs w:val="28"/>
        </w:rPr>
        <w:t>Тема 2.</w:t>
      </w:r>
      <w:r w:rsidRPr="00780B1D">
        <w:rPr>
          <w:szCs w:val="28"/>
        </w:rPr>
        <w:t xml:space="preserve"> </w:t>
      </w:r>
      <w:r w:rsidRPr="00780B1D">
        <w:rPr>
          <w:szCs w:val="28"/>
          <w:lang w:val="uk-UA" w:eastAsia="ja-JP"/>
        </w:rPr>
        <w:t xml:space="preserve">Способи закриття (ліквідації) / консервації гірничих підприємств. </w:t>
      </w:r>
    </w:p>
    <w:p w:rsidR="00996199" w:rsidRPr="00780B1D" w:rsidRDefault="00996199" w:rsidP="00996199">
      <w:pPr>
        <w:autoSpaceDE w:val="0"/>
        <w:autoSpaceDN w:val="0"/>
        <w:adjustRightInd w:val="0"/>
        <w:ind w:firstLine="567"/>
        <w:jc w:val="both"/>
        <w:rPr>
          <w:szCs w:val="28"/>
          <w:lang w:val="uk-UA" w:eastAsia="ja-JP"/>
        </w:rPr>
      </w:pPr>
      <w:r w:rsidRPr="00780B1D">
        <w:rPr>
          <w:szCs w:val="28"/>
          <w:lang w:val="uk-UA" w:eastAsia="ja-JP"/>
        </w:rPr>
        <w:t xml:space="preserve">«Мокра» ліквідація / консервація. «Суха» ліквідація / консервація. Комбінований спосіб ліквідації / консервації. Режими роботи шахт до їх ліквідації. Умови забезпечення </w:t>
      </w:r>
      <w:proofErr w:type="spellStart"/>
      <w:r w:rsidRPr="00780B1D">
        <w:rPr>
          <w:szCs w:val="28"/>
          <w:lang w:val="uk-UA" w:eastAsia="ja-JP"/>
        </w:rPr>
        <w:t>гідробезпеки</w:t>
      </w:r>
      <w:proofErr w:type="spellEnd"/>
      <w:r w:rsidRPr="00780B1D">
        <w:rPr>
          <w:szCs w:val="28"/>
          <w:lang w:val="uk-UA" w:eastAsia="ja-JP"/>
        </w:rPr>
        <w:t xml:space="preserve"> сусідніх діючих шахт.</w:t>
      </w:r>
    </w:p>
    <w:p w:rsidR="00996199" w:rsidRPr="00780B1D" w:rsidRDefault="00996199" w:rsidP="00996199">
      <w:pPr>
        <w:ind w:firstLine="567"/>
        <w:jc w:val="both"/>
        <w:rPr>
          <w:color w:val="FF0000"/>
          <w:szCs w:val="28"/>
          <w:lang w:val="uk-UA"/>
        </w:rPr>
      </w:pPr>
    </w:p>
    <w:p w:rsidR="00996199" w:rsidRPr="00780B1D" w:rsidRDefault="00996199" w:rsidP="00996199">
      <w:pPr>
        <w:tabs>
          <w:tab w:val="left" w:pos="284"/>
          <w:tab w:val="left" w:pos="567"/>
        </w:tabs>
        <w:ind w:firstLine="567"/>
        <w:jc w:val="both"/>
        <w:rPr>
          <w:bCs/>
          <w:szCs w:val="28"/>
          <w:lang w:val="uk-UA"/>
        </w:rPr>
      </w:pPr>
      <w:r w:rsidRPr="00780B1D">
        <w:rPr>
          <w:b/>
          <w:szCs w:val="28"/>
          <w:lang w:val="uk-UA"/>
        </w:rPr>
        <w:t xml:space="preserve">Змістовий модуль 3. </w:t>
      </w:r>
      <w:r w:rsidRPr="00780B1D">
        <w:rPr>
          <w:bCs/>
          <w:szCs w:val="28"/>
          <w:lang w:val="uk-UA"/>
        </w:rPr>
        <w:t>М</w:t>
      </w:r>
      <w:r w:rsidRPr="00780B1D">
        <w:rPr>
          <w:szCs w:val="28"/>
          <w:lang w:val="uk-UA"/>
        </w:rPr>
        <w:t>оніторинг територій гірничих підприємств, що закриваються.</w:t>
      </w:r>
    </w:p>
    <w:p w:rsidR="00996199" w:rsidRPr="00780B1D" w:rsidRDefault="00996199" w:rsidP="00996199">
      <w:pPr>
        <w:ind w:firstLine="567"/>
        <w:jc w:val="both"/>
        <w:rPr>
          <w:szCs w:val="28"/>
          <w:lang w:val="uk-UA"/>
        </w:rPr>
      </w:pPr>
      <w:r w:rsidRPr="00780B1D">
        <w:rPr>
          <w:b/>
          <w:szCs w:val="28"/>
          <w:lang w:val="uk-UA"/>
        </w:rPr>
        <w:t>Тема 1.</w:t>
      </w:r>
      <w:r w:rsidRPr="00780B1D">
        <w:rPr>
          <w:szCs w:val="28"/>
          <w:lang w:val="uk-UA"/>
        </w:rPr>
        <w:t xml:space="preserve"> </w:t>
      </w:r>
      <w:r w:rsidRPr="00780B1D">
        <w:rPr>
          <w:bCs/>
          <w:szCs w:val="28"/>
          <w:lang w:val="uk-UA"/>
        </w:rPr>
        <w:t xml:space="preserve">Основи моніторингу геологічного середовища (ГС) та особливості </w:t>
      </w:r>
      <w:r w:rsidRPr="00780B1D">
        <w:rPr>
          <w:szCs w:val="28"/>
          <w:lang w:val="uk-UA"/>
        </w:rPr>
        <w:t>моніторингу родовищ при ліквідації або консервації гірничого підприємства</w:t>
      </w:r>
      <w:r w:rsidRPr="00780B1D">
        <w:rPr>
          <w:bCs/>
          <w:szCs w:val="28"/>
          <w:lang w:val="uk-UA"/>
        </w:rPr>
        <w:t>.</w:t>
      </w:r>
    </w:p>
    <w:p w:rsidR="00996199" w:rsidRPr="00780B1D" w:rsidRDefault="00996199" w:rsidP="00996199">
      <w:pPr>
        <w:ind w:firstLine="567"/>
        <w:jc w:val="both"/>
        <w:rPr>
          <w:szCs w:val="28"/>
          <w:lang w:val="uk-UA"/>
        </w:rPr>
      </w:pPr>
      <w:r w:rsidRPr="00780B1D">
        <w:rPr>
          <w:szCs w:val="28"/>
          <w:lang w:val="uk-UA"/>
        </w:rPr>
        <w:t xml:space="preserve">Визначення та застосування основних понять в системі моніторингу ГС. Види моніторингу. Призначення і зміст моніторингу ГС. Загальна структура системи моніторингу ГС. Система АІС. </w:t>
      </w:r>
      <w:r w:rsidRPr="00780B1D">
        <w:rPr>
          <w:bCs/>
          <w:szCs w:val="28"/>
          <w:lang w:val="uk-UA"/>
        </w:rPr>
        <w:t xml:space="preserve">Моніторинг родовищ твердих корисних копалин. </w:t>
      </w:r>
      <w:r w:rsidRPr="00780B1D">
        <w:rPr>
          <w:szCs w:val="28"/>
          <w:lang w:val="uk-UA"/>
        </w:rPr>
        <w:t>Особливості моніторингу родовищ при ліквідації або консервації гірничого підприємства.</w:t>
      </w:r>
    </w:p>
    <w:p w:rsidR="00996199" w:rsidRPr="00780B1D" w:rsidRDefault="00996199" w:rsidP="00996199">
      <w:pPr>
        <w:ind w:firstLine="567"/>
        <w:jc w:val="both"/>
        <w:rPr>
          <w:bCs/>
          <w:szCs w:val="28"/>
          <w:lang w:val="uk-UA"/>
        </w:rPr>
      </w:pPr>
      <w:r w:rsidRPr="00780B1D">
        <w:rPr>
          <w:b/>
          <w:szCs w:val="28"/>
        </w:rPr>
        <w:t>Тема 2.</w:t>
      </w:r>
      <w:r w:rsidRPr="00780B1D">
        <w:rPr>
          <w:szCs w:val="28"/>
        </w:rPr>
        <w:t xml:space="preserve"> </w:t>
      </w:r>
      <w:r w:rsidRPr="00780B1D">
        <w:rPr>
          <w:bCs/>
          <w:szCs w:val="28"/>
          <w:lang w:val="uk-UA"/>
        </w:rPr>
        <w:t xml:space="preserve">Моніторинг територій шахт, що закриваються. </w:t>
      </w:r>
    </w:p>
    <w:p w:rsidR="00996199" w:rsidRPr="00780B1D" w:rsidRDefault="00996199" w:rsidP="00996199">
      <w:pPr>
        <w:ind w:firstLine="567"/>
        <w:jc w:val="both"/>
        <w:rPr>
          <w:szCs w:val="28"/>
          <w:lang w:val="uk-UA"/>
        </w:rPr>
      </w:pPr>
      <w:r w:rsidRPr="00780B1D">
        <w:rPr>
          <w:bCs/>
          <w:szCs w:val="28"/>
          <w:lang w:val="uk-UA"/>
        </w:rPr>
        <w:t xml:space="preserve">Загальна структура моніторингу територій шахт, що ліквідуються. Гідрогеологічний моніторинг. </w:t>
      </w:r>
      <w:proofErr w:type="spellStart"/>
      <w:r w:rsidRPr="00780B1D">
        <w:rPr>
          <w:bCs/>
          <w:szCs w:val="28"/>
          <w:lang w:val="uk-UA"/>
        </w:rPr>
        <w:t>Геомеханічний</w:t>
      </w:r>
      <w:proofErr w:type="spellEnd"/>
      <w:r w:rsidRPr="00780B1D">
        <w:rPr>
          <w:bCs/>
          <w:szCs w:val="28"/>
          <w:lang w:val="uk-UA"/>
        </w:rPr>
        <w:t xml:space="preserve"> моніторинг. Газовий моніторинг. Моніторинг стану природних об’єктів. Моніторинг об’єктів поверхні.</w:t>
      </w:r>
    </w:p>
    <w:p w:rsidR="00996199" w:rsidRPr="00780B1D" w:rsidRDefault="00996199" w:rsidP="00996199">
      <w:pPr>
        <w:ind w:firstLine="567"/>
        <w:jc w:val="both"/>
        <w:rPr>
          <w:color w:val="FF0000"/>
          <w:szCs w:val="28"/>
          <w:lang w:val="uk-UA"/>
        </w:rPr>
      </w:pPr>
    </w:p>
    <w:p w:rsidR="00996199" w:rsidRPr="00780B1D" w:rsidRDefault="00996199" w:rsidP="00996199">
      <w:pPr>
        <w:ind w:firstLine="567"/>
        <w:jc w:val="both"/>
        <w:rPr>
          <w:bCs/>
          <w:szCs w:val="28"/>
          <w:lang w:val="uk-UA"/>
        </w:rPr>
      </w:pPr>
      <w:proofErr w:type="spellStart"/>
      <w:r w:rsidRPr="00780B1D">
        <w:rPr>
          <w:b/>
          <w:szCs w:val="28"/>
        </w:rPr>
        <w:t>Змістовий</w:t>
      </w:r>
      <w:proofErr w:type="spellEnd"/>
      <w:r w:rsidRPr="00780B1D">
        <w:rPr>
          <w:b/>
          <w:szCs w:val="28"/>
        </w:rPr>
        <w:t xml:space="preserve"> модуль </w:t>
      </w:r>
      <w:r w:rsidRPr="00780B1D">
        <w:rPr>
          <w:b/>
          <w:szCs w:val="28"/>
          <w:lang w:val="uk-UA"/>
        </w:rPr>
        <w:t>4</w:t>
      </w:r>
      <w:r w:rsidRPr="00780B1D">
        <w:rPr>
          <w:b/>
          <w:szCs w:val="28"/>
        </w:rPr>
        <w:t>.</w:t>
      </w:r>
      <w:r w:rsidRPr="00780B1D">
        <w:rPr>
          <w:b/>
          <w:szCs w:val="28"/>
          <w:lang w:val="uk-UA"/>
        </w:rPr>
        <w:t xml:space="preserve"> </w:t>
      </w:r>
      <w:r w:rsidRPr="00780B1D">
        <w:rPr>
          <w:bCs/>
          <w:szCs w:val="28"/>
          <w:lang w:val="uk-UA"/>
        </w:rPr>
        <w:t>Методи, моделювання та прогноз в системі моніторингу гірничих підприємств.</w:t>
      </w:r>
    </w:p>
    <w:p w:rsidR="00996199" w:rsidRPr="00780B1D" w:rsidRDefault="00996199" w:rsidP="00996199">
      <w:pPr>
        <w:ind w:firstLine="567"/>
        <w:jc w:val="both"/>
        <w:rPr>
          <w:bCs/>
          <w:szCs w:val="28"/>
          <w:lang w:val="uk-UA"/>
        </w:rPr>
      </w:pPr>
      <w:r w:rsidRPr="00780B1D">
        <w:rPr>
          <w:b/>
          <w:szCs w:val="28"/>
          <w:lang w:val="uk-UA"/>
        </w:rPr>
        <w:t>Тема 1.</w:t>
      </w:r>
      <w:r w:rsidRPr="00780B1D">
        <w:rPr>
          <w:bCs/>
          <w:szCs w:val="28"/>
          <w:lang w:val="uk-UA"/>
        </w:rPr>
        <w:t xml:space="preserve"> Методи вивчення техногенних змін геологічного середовища.</w:t>
      </w:r>
    </w:p>
    <w:p w:rsidR="00996199" w:rsidRPr="00780B1D" w:rsidRDefault="00996199" w:rsidP="00996199">
      <w:pPr>
        <w:ind w:firstLine="567"/>
        <w:jc w:val="both"/>
        <w:rPr>
          <w:bCs/>
          <w:szCs w:val="28"/>
          <w:lang w:val="uk-UA"/>
        </w:rPr>
      </w:pPr>
      <w:r w:rsidRPr="00780B1D">
        <w:rPr>
          <w:bCs/>
          <w:szCs w:val="28"/>
          <w:lang w:val="uk-UA"/>
        </w:rPr>
        <w:t>Спостережні мережі. Інвентаризаційні спостереження. Ретроспективні спостереження. Режимні стаціонарні спостереження. Методичні спостереження. Програми спостережень. Система пунктів отримання інформації. Дистанційні методи досліджень. Види аерокосмічних методів досліджень. Методи аерокосмічного дешифрування. Дистанційні геофізичні методи досліджень.</w:t>
      </w:r>
    </w:p>
    <w:p w:rsidR="00996199" w:rsidRPr="00780B1D" w:rsidRDefault="00996199" w:rsidP="00996199">
      <w:pPr>
        <w:ind w:firstLine="567"/>
        <w:jc w:val="both"/>
        <w:rPr>
          <w:bCs/>
          <w:szCs w:val="28"/>
          <w:lang w:val="uk-UA"/>
        </w:rPr>
      </w:pPr>
      <w:r w:rsidRPr="00780B1D">
        <w:rPr>
          <w:b/>
          <w:szCs w:val="28"/>
          <w:lang w:val="uk-UA"/>
        </w:rPr>
        <w:t xml:space="preserve">Тема 2. </w:t>
      </w:r>
      <w:r w:rsidRPr="00780B1D">
        <w:rPr>
          <w:bCs/>
          <w:szCs w:val="28"/>
          <w:lang w:val="uk-UA"/>
        </w:rPr>
        <w:t>Принципи моделювання та прогноз в системі моніторингу гірничих підприємств.</w:t>
      </w:r>
    </w:p>
    <w:p w:rsidR="00996199" w:rsidRPr="00780B1D" w:rsidRDefault="00996199" w:rsidP="00996199">
      <w:pPr>
        <w:ind w:firstLine="567"/>
        <w:jc w:val="both"/>
        <w:rPr>
          <w:szCs w:val="28"/>
          <w:lang w:val="uk-UA"/>
        </w:rPr>
      </w:pPr>
      <w:r w:rsidRPr="00780B1D">
        <w:rPr>
          <w:bCs/>
          <w:szCs w:val="28"/>
          <w:lang w:val="uk-UA"/>
        </w:rPr>
        <w:t xml:space="preserve">Моделювання в системі моніторингу. Основи моделювання багатофакторних процесів геологічного середовища та геодинамічних процесів. Вхідні і вихідні ефекти. Модель чорного ящика. Постійно діючі моделі (ПМД). Види і методи прогнозування змін геологічного середовища. </w:t>
      </w:r>
    </w:p>
    <w:p w:rsidR="00203790" w:rsidRPr="00780B1D" w:rsidRDefault="00203790" w:rsidP="00203790">
      <w:pPr>
        <w:pStyle w:val="33"/>
        <w:rPr>
          <w:sz w:val="28"/>
          <w:szCs w:val="28"/>
        </w:rPr>
      </w:pPr>
      <w:r w:rsidRPr="00780B1D">
        <w:rPr>
          <w:b w:val="0"/>
          <w:sz w:val="28"/>
          <w:szCs w:val="28"/>
        </w:rPr>
        <w:t xml:space="preserve">* </w:t>
      </w:r>
      <w:r w:rsidRPr="00780B1D">
        <w:rPr>
          <w:b w:val="0"/>
          <w:caps w:val="0"/>
          <w:sz w:val="28"/>
          <w:szCs w:val="28"/>
        </w:rPr>
        <w:t>На кожному практичному зайняті тестування за пройденим матеріалом</w:t>
      </w:r>
    </w:p>
    <w:p w:rsidR="00996199" w:rsidRPr="00780B1D" w:rsidRDefault="00996199" w:rsidP="00996199">
      <w:pPr>
        <w:ind w:firstLine="567"/>
        <w:jc w:val="both"/>
        <w:rPr>
          <w:szCs w:val="28"/>
          <w:lang w:val="uk-UA"/>
        </w:rPr>
      </w:pPr>
    </w:p>
    <w:p w:rsidR="00B21B1D" w:rsidRDefault="00B21B1D" w:rsidP="004723F2">
      <w:pPr>
        <w:spacing w:after="120"/>
        <w:ind w:left="1440" w:hanging="873"/>
        <w:jc w:val="center"/>
        <w:rPr>
          <w:b/>
          <w:bCs/>
          <w:szCs w:val="28"/>
          <w:lang w:val="uk-UA"/>
        </w:rPr>
      </w:pPr>
      <w:r>
        <w:rPr>
          <w:b/>
          <w:bCs/>
          <w:szCs w:val="28"/>
          <w:lang w:val="uk-UA"/>
        </w:rPr>
        <w:br w:type="page"/>
      </w:r>
    </w:p>
    <w:p w:rsidR="004723F2" w:rsidRPr="00780B1D" w:rsidRDefault="004723F2" w:rsidP="004723F2">
      <w:pPr>
        <w:spacing w:after="120"/>
        <w:ind w:left="1440" w:hanging="873"/>
        <w:jc w:val="center"/>
        <w:rPr>
          <w:b/>
          <w:bCs/>
          <w:szCs w:val="28"/>
          <w:lang w:val="uk-UA"/>
        </w:rPr>
      </w:pPr>
      <w:r w:rsidRPr="00780B1D">
        <w:rPr>
          <w:b/>
          <w:bCs/>
          <w:szCs w:val="28"/>
          <w:lang w:val="uk-UA"/>
        </w:rPr>
        <w:lastRenderedPageBreak/>
        <w:t>4. Структура навчальної дисципліни</w:t>
      </w:r>
    </w:p>
    <w:tbl>
      <w:tblPr>
        <w:tblW w:w="938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34"/>
        <w:gridCol w:w="4485"/>
        <w:gridCol w:w="1114"/>
        <w:gridCol w:w="1509"/>
        <w:gridCol w:w="1242"/>
      </w:tblGrid>
      <w:tr w:rsidR="004723F2" w:rsidRPr="00780B1D" w:rsidTr="00AF3EF0">
        <w:trPr>
          <w:cantSplit/>
          <w:trHeight w:val="241"/>
        </w:trPr>
        <w:tc>
          <w:tcPr>
            <w:tcW w:w="10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p w:rsidR="004723F2" w:rsidRPr="00780B1D" w:rsidRDefault="004723F2" w:rsidP="005030EF">
            <w:pPr>
              <w:jc w:val="center"/>
              <w:rPr>
                <w:szCs w:val="28"/>
                <w:lang w:val="uk-UA"/>
              </w:rPr>
            </w:pPr>
            <w:proofErr w:type="spellStart"/>
            <w:r w:rsidRPr="00780B1D">
              <w:rPr>
                <w:szCs w:val="28"/>
                <w:lang w:val="uk-UA"/>
              </w:rPr>
              <w:t>Кре-дитні</w:t>
            </w:r>
            <w:proofErr w:type="spellEnd"/>
            <w:r w:rsidRPr="00780B1D">
              <w:rPr>
                <w:szCs w:val="28"/>
                <w:lang w:val="uk-UA"/>
              </w:rPr>
              <w:t xml:space="preserve"> модулі</w:t>
            </w:r>
          </w:p>
        </w:tc>
        <w:tc>
          <w:tcPr>
            <w:tcW w:w="44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1"/>
              <w:jc w:val="center"/>
              <w:rPr>
                <w:sz w:val="28"/>
                <w:szCs w:val="28"/>
              </w:rPr>
            </w:pPr>
          </w:p>
          <w:p w:rsidR="004723F2" w:rsidRPr="00780B1D" w:rsidRDefault="004723F2" w:rsidP="005030EF">
            <w:pPr>
              <w:pStyle w:val="1"/>
              <w:jc w:val="center"/>
              <w:rPr>
                <w:sz w:val="28"/>
                <w:szCs w:val="28"/>
              </w:rPr>
            </w:pPr>
            <w:r w:rsidRPr="00780B1D">
              <w:rPr>
                <w:sz w:val="28"/>
                <w:szCs w:val="28"/>
              </w:rPr>
              <w:t>Змістові модулі</w:t>
            </w:r>
          </w:p>
        </w:tc>
        <w:tc>
          <w:tcPr>
            <w:tcW w:w="386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5"/>
              <w:jc w:val="center"/>
              <w:rPr>
                <w:rFonts w:ascii="Times New Roman" w:hAnsi="Times New Roman"/>
                <w:b w:val="0"/>
                <w:i w:val="0"/>
                <w:sz w:val="28"/>
                <w:szCs w:val="28"/>
                <w:lang w:val="uk-UA"/>
              </w:rPr>
            </w:pPr>
            <w:r w:rsidRPr="00780B1D">
              <w:rPr>
                <w:rFonts w:ascii="Times New Roman" w:hAnsi="Times New Roman"/>
                <w:b w:val="0"/>
                <w:i w:val="0"/>
                <w:sz w:val="28"/>
                <w:szCs w:val="28"/>
                <w:lang w:val="uk-UA"/>
              </w:rPr>
              <w:t>Розподіл часу</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p>
        </w:tc>
        <w:tc>
          <w:tcPr>
            <w:tcW w:w="44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roofErr w:type="spellStart"/>
            <w:r w:rsidRPr="00780B1D">
              <w:rPr>
                <w:szCs w:val="28"/>
                <w:lang w:val="uk-UA"/>
              </w:rPr>
              <w:t>Ауди-торні</w:t>
            </w:r>
            <w:proofErr w:type="spellEnd"/>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roofErr w:type="spellStart"/>
            <w:r w:rsidRPr="00780B1D">
              <w:rPr>
                <w:szCs w:val="28"/>
                <w:lang w:val="uk-UA"/>
              </w:rPr>
              <w:t>Самостій</w:t>
            </w:r>
            <w:proofErr w:type="spellEnd"/>
            <w:r w:rsidRPr="00780B1D">
              <w:rPr>
                <w:szCs w:val="28"/>
                <w:lang w:val="uk-UA"/>
              </w:rPr>
              <w:t>-на робота</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roofErr w:type="spellStart"/>
            <w:r w:rsidRPr="00780B1D">
              <w:rPr>
                <w:szCs w:val="28"/>
                <w:lang w:val="uk-UA"/>
              </w:rPr>
              <w:t>Загаль</w:t>
            </w:r>
            <w:proofErr w:type="spellEnd"/>
            <w:r w:rsidRPr="00780B1D">
              <w:rPr>
                <w:szCs w:val="28"/>
                <w:lang w:val="uk-UA"/>
              </w:rPr>
              <w:t>-ний</w:t>
            </w:r>
          </w:p>
        </w:tc>
      </w:tr>
      <w:tr w:rsidR="004723F2" w:rsidRPr="00780B1D" w:rsidTr="00AF3EF0">
        <w:trPr>
          <w:trHeight w:val="241"/>
        </w:trPr>
        <w:tc>
          <w:tcPr>
            <w:tcW w:w="10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1</w:t>
            </w: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2</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3</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5</w:t>
            </w:r>
          </w:p>
        </w:tc>
      </w:tr>
      <w:tr w:rsidR="004723F2" w:rsidRPr="00BE7F97" w:rsidTr="00AF3EF0">
        <w:trPr>
          <w:cantSplit/>
          <w:trHeight w:val="241"/>
        </w:trPr>
        <w:tc>
          <w:tcPr>
            <w:tcW w:w="10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 1</w:t>
            </w: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021792" w:rsidP="005030EF">
            <w:pPr>
              <w:jc w:val="center"/>
              <w:rPr>
                <w:b/>
                <w:szCs w:val="28"/>
                <w:lang w:val="uk-UA"/>
              </w:rPr>
            </w:pPr>
            <w:r>
              <w:rPr>
                <w:szCs w:val="28"/>
                <w:lang w:val="uk-UA"/>
              </w:rPr>
              <w:t>Гірничо-екологічний моніторинг об’єктів гірничого виробництва</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r w:rsidRPr="00780B1D">
              <w:rPr>
                <w:b/>
                <w:szCs w:val="28"/>
                <w:lang w:val="uk-UA"/>
              </w:rPr>
              <w:t xml:space="preserve">Лекції – </w:t>
            </w:r>
            <w:r w:rsidRPr="00780B1D">
              <w:rPr>
                <w:szCs w:val="28"/>
                <w:lang w:val="uk-UA"/>
              </w:rPr>
              <w:t>3 семестр, аудитор. – 2 год/</w:t>
            </w:r>
            <w:proofErr w:type="spellStart"/>
            <w:r w:rsidRPr="00780B1D">
              <w:rPr>
                <w:szCs w:val="28"/>
                <w:lang w:val="uk-UA"/>
              </w:rPr>
              <w:t>тиж</w:t>
            </w:r>
            <w:proofErr w:type="spellEnd"/>
            <w:r w:rsidR="00AA350D">
              <w:rPr>
                <w:szCs w:val="28"/>
                <w:lang w:val="uk-UA"/>
              </w:rPr>
              <w:t>.</w:t>
            </w:r>
          </w:p>
        </w:tc>
      </w:tr>
      <w:tr w:rsidR="008C0895" w:rsidRPr="00EE21E1"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F33849">
            <w:pPr>
              <w:rPr>
                <w:szCs w:val="28"/>
                <w:lang w:val="uk-UA"/>
              </w:rPr>
            </w:pPr>
            <w:r w:rsidRPr="00780B1D">
              <w:rPr>
                <w:bCs/>
                <w:szCs w:val="28"/>
                <w:lang w:val="uk-UA"/>
              </w:rPr>
              <w:t xml:space="preserve">1. </w:t>
            </w:r>
            <w:r w:rsidRPr="00780B1D">
              <w:rPr>
                <w:szCs w:val="28"/>
                <w:lang w:val="uk-UA"/>
              </w:rPr>
              <w:t>Основи гірничої справи</w:t>
            </w:r>
            <w:r w:rsidR="00EE21E1">
              <w:rPr>
                <w:szCs w:val="28"/>
                <w:lang w:val="uk-UA"/>
              </w:rPr>
              <w:t xml:space="preserve">. </w:t>
            </w:r>
            <w:r w:rsidR="00F33849">
              <w:rPr>
                <w:szCs w:val="28"/>
                <w:lang w:val="uk-UA"/>
              </w:rPr>
              <w:t>Г</w:t>
            </w:r>
            <w:r w:rsidR="00EE21E1">
              <w:rPr>
                <w:szCs w:val="28"/>
                <w:lang w:val="uk-UA"/>
              </w:rPr>
              <w:t>ірничо-екологічн</w:t>
            </w:r>
            <w:r w:rsidR="00F33849">
              <w:rPr>
                <w:szCs w:val="28"/>
                <w:lang w:val="uk-UA"/>
              </w:rPr>
              <w:t>ий</w:t>
            </w:r>
            <w:r w:rsidR="00EE21E1">
              <w:rPr>
                <w:szCs w:val="28"/>
                <w:lang w:val="uk-UA"/>
              </w:rPr>
              <w:t xml:space="preserve"> моніторинг об’єкт</w:t>
            </w:r>
            <w:r w:rsidR="00F33849">
              <w:rPr>
                <w:szCs w:val="28"/>
                <w:lang w:val="uk-UA"/>
              </w:rPr>
              <w:t>ів</w:t>
            </w:r>
            <w:r w:rsidR="00EE21E1">
              <w:rPr>
                <w:szCs w:val="28"/>
                <w:lang w:val="uk-UA"/>
              </w:rPr>
              <w:t xml:space="preserve"> гірничого виробництва</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2C348A" w:rsidP="008C0895">
            <w:pPr>
              <w:jc w:val="center"/>
              <w:rPr>
                <w:szCs w:val="28"/>
                <w:lang w:val="uk-UA"/>
              </w:rPr>
            </w:pPr>
            <w:r>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2C348A" w:rsidP="008C0895">
            <w:pPr>
              <w:jc w:val="center"/>
              <w:rPr>
                <w:szCs w:val="28"/>
                <w:lang w:val="uk-UA"/>
              </w:rPr>
            </w:pPr>
            <w:r>
              <w:rPr>
                <w:szCs w:val="28"/>
                <w:lang w:val="uk-UA"/>
              </w:rPr>
              <w:t>4</w:t>
            </w:r>
          </w:p>
        </w:tc>
      </w:tr>
      <w:tr w:rsidR="008C0895" w:rsidRPr="00EE21E1"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F33849">
            <w:pPr>
              <w:rPr>
                <w:szCs w:val="28"/>
                <w:lang w:val="uk-UA"/>
              </w:rPr>
            </w:pPr>
            <w:r w:rsidRPr="00780B1D">
              <w:rPr>
                <w:bCs/>
                <w:szCs w:val="28"/>
                <w:lang w:val="uk-UA"/>
              </w:rPr>
              <w:t>2.</w:t>
            </w:r>
            <w:r w:rsidRPr="00780B1D">
              <w:rPr>
                <w:szCs w:val="28"/>
                <w:lang w:val="uk-UA"/>
              </w:rPr>
              <w:t xml:space="preserve"> </w:t>
            </w:r>
            <w:r w:rsidR="00F33849">
              <w:rPr>
                <w:szCs w:val="28"/>
                <w:lang w:val="uk-UA"/>
              </w:rPr>
              <w:t>Структура природно-технічної системи гірничо-промислового комплексу</w:t>
            </w:r>
            <w:r w:rsidR="00926AE8">
              <w:rPr>
                <w:szCs w:val="28"/>
                <w:lang w:val="uk-UA"/>
              </w:rPr>
              <w:t>. Моніторинг природно-технічних систем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r>
      <w:tr w:rsidR="00965C8A" w:rsidRPr="00780B1D" w:rsidTr="007802D5">
        <w:trPr>
          <w:cantSplit/>
          <w:trHeight w:val="96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65C8A" w:rsidRPr="00780B1D" w:rsidRDefault="00965C8A" w:rsidP="008C0895">
            <w:pPr>
              <w:jc w:val="center"/>
              <w:rPr>
                <w:b/>
                <w:szCs w:val="28"/>
                <w:lang w:val="uk-UA"/>
              </w:rPr>
            </w:pPr>
          </w:p>
        </w:tc>
        <w:tc>
          <w:tcPr>
            <w:tcW w:w="4485" w:type="dxa"/>
            <w:tcBorders>
              <w:top w:val="single" w:sz="4" w:space="0" w:color="00000A"/>
              <w:left w:val="single" w:sz="4" w:space="0" w:color="00000A"/>
              <w:right w:val="single" w:sz="4" w:space="0" w:color="00000A"/>
            </w:tcBorders>
            <w:shd w:val="clear" w:color="auto" w:fill="auto"/>
            <w:tcMar>
              <w:left w:w="108" w:type="dxa"/>
            </w:tcMar>
          </w:tcPr>
          <w:p w:rsidR="00965C8A" w:rsidRPr="007802D5" w:rsidRDefault="007802D5" w:rsidP="00162DC1">
            <w:pPr>
              <w:rPr>
                <w:bCs/>
                <w:szCs w:val="28"/>
                <w:lang w:val="uk-UA"/>
              </w:rPr>
            </w:pPr>
            <w:r w:rsidRPr="007802D5">
              <w:rPr>
                <w:bCs/>
                <w:iCs/>
                <w:szCs w:val="28"/>
                <w:lang w:val="uk-UA"/>
              </w:rPr>
              <w:t>3. Екологічні та техногенні наслідки діяльності об’єктів гірничого виробництва</w:t>
            </w:r>
          </w:p>
        </w:tc>
        <w:tc>
          <w:tcPr>
            <w:tcW w:w="1114" w:type="dxa"/>
            <w:tcBorders>
              <w:top w:val="single" w:sz="4" w:space="0" w:color="00000A"/>
              <w:left w:val="single" w:sz="4" w:space="0" w:color="00000A"/>
              <w:right w:val="single" w:sz="4" w:space="0" w:color="00000A"/>
            </w:tcBorders>
            <w:shd w:val="clear" w:color="auto" w:fill="auto"/>
            <w:tcMar>
              <w:left w:w="108" w:type="dxa"/>
            </w:tcMar>
          </w:tcPr>
          <w:p w:rsidR="00965C8A" w:rsidRPr="00780B1D" w:rsidRDefault="00965C8A" w:rsidP="008C0895">
            <w:pPr>
              <w:jc w:val="center"/>
              <w:rPr>
                <w:szCs w:val="28"/>
                <w:lang w:val="uk-UA"/>
              </w:rPr>
            </w:pPr>
            <w:r w:rsidRPr="00780B1D">
              <w:rPr>
                <w:szCs w:val="28"/>
                <w:lang w:val="uk-UA"/>
              </w:rPr>
              <w:t>2</w:t>
            </w:r>
          </w:p>
        </w:tc>
        <w:tc>
          <w:tcPr>
            <w:tcW w:w="1509" w:type="dxa"/>
            <w:tcBorders>
              <w:top w:val="single" w:sz="4" w:space="0" w:color="00000A"/>
              <w:left w:val="single" w:sz="4" w:space="0" w:color="00000A"/>
              <w:right w:val="single" w:sz="4" w:space="0" w:color="00000A"/>
            </w:tcBorders>
            <w:shd w:val="clear" w:color="auto" w:fill="auto"/>
            <w:tcMar>
              <w:left w:w="108" w:type="dxa"/>
            </w:tcMar>
          </w:tcPr>
          <w:p w:rsidR="00965C8A" w:rsidRPr="00780B1D" w:rsidRDefault="00965C8A" w:rsidP="008C0895">
            <w:pPr>
              <w:jc w:val="center"/>
              <w:rPr>
                <w:szCs w:val="28"/>
                <w:lang w:val="uk-UA"/>
              </w:rPr>
            </w:pPr>
            <w:r w:rsidRPr="00780B1D">
              <w:rPr>
                <w:szCs w:val="28"/>
                <w:lang w:val="uk-UA"/>
              </w:rPr>
              <w:t>2</w:t>
            </w:r>
          </w:p>
        </w:tc>
        <w:tc>
          <w:tcPr>
            <w:tcW w:w="1242" w:type="dxa"/>
            <w:tcBorders>
              <w:top w:val="single" w:sz="4" w:space="0" w:color="00000A"/>
              <w:left w:val="single" w:sz="4" w:space="0" w:color="00000A"/>
              <w:right w:val="single" w:sz="4" w:space="0" w:color="00000A"/>
            </w:tcBorders>
            <w:shd w:val="clear" w:color="auto" w:fill="auto"/>
            <w:tcMar>
              <w:left w:w="108" w:type="dxa"/>
            </w:tcMar>
          </w:tcPr>
          <w:p w:rsidR="00965C8A" w:rsidRPr="00780B1D" w:rsidRDefault="00965C8A" w:rsidP="008C0895">
            <w:pPr>
              <w:jc w:val="center"/>
              <w:rPr>
                <w:szCs w:val="28"/>
                <w:lang w:val="uk-UA"/>
              </w:rPr>
            </w:pPr>
            <w:r w:rsidRPr="00780B1D">
              <w:rPr>
                <w:szCs w:val="28"/>
                <w:lang w:val="uk-UA"/>
              </w:rPr>
              <w:t>4</w:t>
            </w:r>
          </w:p>
        </w:tc>
      </w:tr>
      <w:tr w:rsidR="007802D5" w:rsidRPr="007802D5" w:rsidTr="007802D5">
        <w:trPr>
          <w:cantSplit/>
          <w:trHeight w:val="667"/>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2D5" w:rsidRPr="00780B1D" w:rsidRDefault="007802D5" w:rsidP="008C0895">
            <w:pPr>
              <w:jc w:val="center"/>
              <w:rPr>
                <w:b/>
                <w:szCs w:val="28"/>
                <w:lang w:val="uk-UA"/>
              </w:rPr>
            </w:pPr>
          </w:p>
        </w:tc>
        <w:tc>
          <w:tcPr>
            <w:tcW w:w="4485" w:type="dxa"/>
            <w:tcBorders>
              <w:top w:val="single" w:sz="4" w:space="0" w:color="00000A"/>
              <w:left w:val="single" w:sz="4" w:space="0" w:color="00000A"/>
              <w:right w:val="single" w:sz="4" w:space="0" w:color="00000A"/>
            </w:tcBorders>
            <w:shd w:val="clear" w:color="auto" w:fill="auto"/>
            <w:tcMar>
              <w:left w:w="108" w:type="dxa"/>
            </w:tcMar>
          </w:tcPr>
          <w:p w:rsidR="007802D5" w:rsidRPr="007802D5" w:rsidRDefault="007802D5" w:rsidP="00162DC1">
            <w:pPr>
              <w:rPr>
                <w:bCs/>
                <w:szCs w:val="28"/>
                <w:lang w:val="uk-UA"/>
              </w:rPr>
            </w:pPr>
            <w:r>
              <w:rPr>
                <w:bCs/>
                <w:szCs w:val="28"/>
                <w:lang w:val="uk-UA"/>
              </w:rPr>
              <w:t>4</w:t>
            </w:r>
            <w:r w:rsidRPr="00780B1D">
              <w:rPr>
                <w:bCs/>
                <w:szCs w:val="28"/>
                <w:lang w:val="uk-UA"/>
              </w:rPr>
              <w:t xml:space="preserve">. </w:t>
            </w:r>
            <w:r>
              <w:rPr>
                <w:szCs w:val="28"/>
                <w:lang w:val="uk-UA"/>
              </w:rPr>
              <w:t>Забезпечення екологічної безпеки гірничо-промислових комплексів на стадії оптимального функціонування</w:t>
            </w:r>
          </w:p>
        </w:tc>
        <w:tc>
          <w:tcPr>
            <w:tcW w:w="1114" w:type="dxa"/>
            <w:tcBorders>
              <w:top w:val="single" w:sz="4" w:space="0" w:color="00000A"/>
              <w:left w:val="single" w:sz="4" w:space="0" w:color="00000A"/>
              <w:right w:val="single" w:sz="4" w:space="0" w:color="00000A"/>
            </w:tcBorders>
            <w:shd w:val="clear" w:color="auto" w:fill="auto"/>
            <w:tcMar>
              <w:left w:w="108" w:type="dxa"/>
            </w:tcMar>
          </w:tcPr>
          <w:p w:rsidR="007802D5" w:rsidRPr="00780B1D" w:rsidRDefault="00E74D89" w:rsidP="008C0895">
            <w:pPr>
              <w:jc w:val="center"/>
              <w:rPr>
                <w:szCs w:val="28"/>
                <w:lang w:val="uk-UA"/>
              </w:rPr>
            </w:pPr>
            <w:r>
              <w:rPr>
                <w:szCs w:val="28"/>
                <w:lang w:val="uk-UA"/>
              </w:rPr>
              <w:t>2</w:t>
            </w:r>
          </w:p>
        </w:tc>
        <w:tc>
          <w:tcPr>
            <w:tcW w:w="1509" w:type="dxa"/>
            <w:tcBorders>
              <w:top w:val="single" w:sz="4" w:space="0" w:color="00000A"/>
              <w:left w:val="single" w:sz="4" w:space="0" w:color="00000A"/>
              <w:right w:val="single" w:sz="4" w:space="0" w:color="00000A"/>
            </w:tcBorders>
            <w:shd w:val="clear" w:color="auto" w:fill="auto"/>
            <w:tcMar>
              <w:left w:w="108" w:type="dxa"/>
            </w:tcMar>
          </w:tcPr>
          <w:p w:rsidR="007802D5" w:rsidRPr="00780B1D" w:rsidRDefault="00E74D89" w:rsidP="008C0895">
            <w:pPr>
              <w:jc w:val="center"/>
              <w:rPr>
                <w:szCs w:val="28"/>
                <w:lang w:val="uk-UA"/>
              </w:rPr>
            </w:pPr>
            <w:r>
              <w:rPr>
                <w:szCs w:val="28"/>
                <w:lang w:val="uk-UA"/>
              </w:rPr>
              <w:t>2</w:t>
            </w:r>
          </w:p>
        </w:tc>
        <w:tc>
          <w:tcPr>
            <w:tcW w:w="1242" w:type="dxa"/>
            <w:tcBorders>
              <w:top w:val="single" w:sz="4" w:space="0" w:color="00000A"/>
              <w:left w:val="single" w:sz="4" w:space="0" w:color="00000A"/>
              <w:right w:val="single" w:sz="4" w:space="0" w:color="00000A"/>
            </w:tcBorders>
            <w:shd w:val="clear" w:color="auto" w:fill="auto"/>
            <w:tcMar>
              <w:left w:w="108" w:type="dxa"/>
            </w:tcMar>
          </w:tcPr>
          <w:p w:rsidR="007802D5" w:rsidRPr="00780B1D" w:rsidRDefault="00E74D89" w:rsidP="008C0895">
            <w:pPr>
              <w:jc w:val="center"/>
              <w:rPr>
                <w:szCs w:val="28"/>
                <w:lang w:val="uk-UA"/>
              </w:rPr>
            </w:pPr>
            <w:r>
              <w:rPr>
                <w:szCs w:val="28"/>
                <w:lang w:val="uk-UA"/>
              </w:rPr>
              <w:t>2</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b/>
                <w:szCs w:val="28"/>
                <w:lang w:val="uk-UA"/>
              </w:rPr>
            </w:pPr>
            <w:r w:rsidRPr="00780B1D">
              <w:rPr>
                <w:b/>
                <w:szCs w:val="28"/>
                <w:lang w:val="uk-UA"/>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E74D89" w:rsidP="005030EF">
            <w:pPr>
              <w:jc w:val="center"/>
              <w:rPr>
                <w:b/>
                <w:szCs w:val="28"/>
                <w:lang w:val="uk-UA"/>
              </w:rPr>
            </w:pPr>
            <w:r>
              <w:rPr>
                <w:b/>
                <w:szCs w:val="28"/>
                <w:lang w:val="uk-UA"/>
              </w:rPr>
              <w:t>8</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E74D89" w:rsidP="005030EF">
            <w:pPr>
              <w:jc w:val="center"/>
              <w:rPr>
                <w:b/>
                <w:szCs w:val="28"/>
                <w:lang w:val="uk-UA"/>
              </w:rPr>
            </w:pPr>
            <w:r>
              <w:rPr>
                <w:b/>
                <w:szCs w:val="28"/>
                <w:lang w:val="uk-UA"/>
              </w:rPr>
              <w:t>8</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E74D89" w:rsidP="003070EC">
            <w:pPr>
              <w:jc w:val="center"/>
              <w:rPr>
                <w:b/>
                <w:szCs w:val="28"/>
                <w:lang w:val="uk-UA"/>
              </w:rPr>
            </w:pPr>
            <w:r>
              <w:rPr>
                <w:b/>
                <w:szCs w:val="28"/>
                <w:lang w:val="uk-UA"/>
              </w:rPr>
              <w:t>16</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b/>
                <w:szCs w:val="28"/>
                <w:lang w:val="uk-UA"/>
              </w:rPr>
            </w:pPr>
            <w:r w:rsidRPr="00780B1D">
              <w:rPr>
                <w:b/>
                <w:szCs w:val="28"/>
                <w:lang w:val="uk-UA"/>
              </w:rPr>
              <w:t xml:space="preserve">Практичні – </w:t>
            </w:r>
            <w:r w:rsidRPr="00780B1D">
              <w:rPr>
                <w:szCs w:val="28"/>
                <w:lang w:val="uk-UA"/>
              </w:rPr>
              <w:t>3 семестр,  аудитор. – 2 год/</w:t>
            </w:r>
            <w:proofErr w:type="spellStart"/>
            <w:r w:rsidRPr="00780B1D">
              <w:rPr>
                <w:szCs w:val="28"/>
                <w:lang w:val="uk-UA"/>
              </w:rPr>
              <w:t>тиж</w:t>
            </w:r>
            <w:proofErr w:type="spellEnd"/>
            <w:r w:rsidRPr="00780B1D">
              <w:rPr>
                <w:szCs w:val="28"/>
                <w:lang w:val="uk-UA"/>
              </w:rPr>
              <w:t>.</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9E060A" w:rsidRDefault="00595DC1" w:rsidP="009E060A">
            <w:pPr>
              <w:rPr>
                <w:szCs w:val="28"/>
                <w:lang w:val="uk-UA"/>
              </w:rPr>
            </w:pPr>
            <w:r w:rsidRPr="00780B1D">
              <w:rPr>
                <w:szCs w:val="28"/>
                <w:lang w:val="uk-UA"/>
              </w:rPr>
              <w:t xml:space="preserve">1. </w:t>
            </w:r>
            <w:r w:rsidR="00926AE8">
              <w:rPr>
                <w:szCs w:val="28"/>
                <w:lang w:val="uk-UA"/>
              </w:rPr>
              <w:t xml:space="preserve">Визначення основних термінів і понять. </w:t>
            </w:r>
            <w:r w:rsidR="009E060A">
              <w:rPr>
                <w:szCs w:val="28"/>
                <w:lang w:val="uk-UA"/>
              </w:rPr>
              <w:t>Вплив гірничо-добувного комплексу на елементи біосфери</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2C348A" w:rsidP="00595DC1">
            <w:pPr>
              <w:jc w:val="center"/>
              <w:rPr>
                <w:szCs w:val="28"/>
                <w:lang w:val="uk-UA"/>
              </w:rPr>
            </w:pPr>
            <w:r>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5</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9E060A">
            <w:pPr>
              <w:rPr>
                <w:szCs w:val="28"/>
                <w:lang w:val="uk-UA"/>
              </w:rPr>
            </w:pPr>
            <w:r w:rsidRPr="00780B1D">
              <w:rPr>
                <w:szCs w:val="28"/>
              </w:rPr>
              <w:t xml:space="preserve">2. </w:t>
            </w:r>
            <w:proofErr w:type="spellStart"/>
            <w:r w:rsidR="009E060A" w:rsidRPr="00FE7A42">
              <w:t>Раціональне</w:t>
            </w:r>
            <w:proofErr w:type="spellEnd"/>
            <w:r w:rsidR="009E060A" w:rsidRPr="00FE7A42">
              <w:t xml:space="preserve"> </w:t>
            </w:r>
            <w:proofErr w:type="spellStart"/>
            <w:r w:rsidR="009E060A" w:rsidRPr="00FE7A42">
              <w:t>використання</w:t>
            </w:r>
            <w:proofErr w:type="spellEnd"/>
            <w:r w:rsidR="009E060A" w:rsidRPr="00FE7A42">
              <w:t xml:space="preserve"> </w:t>
            </w:r>
            <w:proofErr w:type="spellStart"/>
            <w:r w:rsidR="009E060A" w:rsidRPr="00FE7A42">
              <w:t>мінеральних</w:t>
            </w:r>
            <w:proofErr w:type="spellEnd"/>
            <w:r w:rsidR="009E060A" w:rsidRPr="00FE7A42">
              <w:t xml:space="preserve"> </w:t>
            </w:r>
            <w:proofErr w:type="spellStart"/>
            <w:r w:rsidR="009E060A" w:rsidRPr="00FE7A42">
              <w:t>ресурсів</w:t>
            </w:r>
            <w:proofErr w:type="spellEnd"/>
            <w:r w:rsidR="009E060A" w:rsidRPr="00FE7A42">
              <w:t xml:space="preserve"> та </w:t>
            </w:r>
            <w:proofErr w:type="spellStart"/>
            <w:r w:rsidR="009E060A" w:rsidRPr="00FE7A42">
              <w:t>охорона</w:t>
            </w:r>
            <w:proofErr w:type="spellEnd"/>
            <w:r w:rsidR="009E060A" w:rsidRPr="00FE7A42">
              <w:t xml:space="preserve"> </w:t>
            </w:r>
            <w:proofErr w:type="spellStart"/>
            <w:r w:rsidR="009E060A" w:rsidRPr="00FE7A42">
              <w:t>надр</w:t>
            </w:r>
            <w:proofErr w:type="spellEnd"/>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674374" w:rsidP="00595DC1">
            <w:pPr>
              <w:jc w:val="center"/>
              <w:rPr>
                <w:szCs w:val="28"/>
                <w:lang w:val="uk-UA"/>
              </w:rPr>
            </w:pPr>
            <w:r>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5</w:t>
            </w:r>
          </w:p>
        </w:tc>
      </w:tr>
      <w:tr w:rsidR="005241C7" w:rsidRPr="005241C7" w:rsidTr="001733C6">
        <w:trPr>
          <w:cantSplit/>
          <w:trHeight w:val="966"/>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41C7" w:rsidRPr="00780B1D" w:rsidRDefault="005241C7" w:rsidP="00595DC1">
            <w:pPr>
              <w:jc w:val="center"/>
              <w:rPr>
                <w:b/>
                <w:szCs w:val="28"/>
                <w:lang w:val="uk-UA"/>
              </w:rPr>
            </w:pPr>
          </w:p>
        </w:tc>
        <w:tc>
          <w:tcPr>
            <w:tcW w:w="4485" w:type="dxa"/>
            <w:tcBorders>
              <w:top w:val="single" w:sz="4" w:space="0" w:color="00000A"/>
              <w:left w:val="single" w:sz="4" w:space="0" w:color="00000A"/>
              <w:right w:val="single" w:sz="4" w:space="0" w:color="00000A"/>
            </w:tcBorders>
            <w:shd w:val="clear" w:color="auto" w:fill="auto"/>
            <w:tcMar>
              <w:left w:w="108" w:type="dxa"/>
            </w:tcMar>
          </w:tcPr>
          <w:p w:rsidR="005241C7" w:rsidRPr="005241C7" w:rsidRDefault="005241C7" w:rsidP="005241C7">
            <w:pPr>
              <w:rPr>
                <w:szCs w:val="28"/>
                <w:lang w:val="uk-UA"/>
              </w:rPr>
            </w:pPr>
            <w:r w:rsidRPr="005241C7">
              <w:rPr>
                <w:szCs w:val="28"/>
                <w:lang w:val="uk-UA"/>
              </w:rPr>
              <w:t>3</w:t>
            </w:r>
            <w:r>
              <w:rPr>
                <w:szCs w:val="28"/>
                <w:lang w:val="uk-UA"/>
              </w:rPr>
              <w:t>. Підготовка доповідей і презентацій по гірничій промисловості України</w:t>
            </w:r>
          </w:p>
        </w:tc>
        <w:tc>
          <w:tcPr>
            <w:tcW w:w="1114" w:type="dxa"/>
            <w:tcBorders>
              <w:top w:val="single" w:sz="4" w:space="0" w:color="00000A"/>
              <w:left w:val="single" w:sz="4" w:space="0" w:color="00000A"/>
              <w:right w:val="single" w:sz="4" w:space="0" w:color="00000A"/>
            </w:tcBorders>
            <w:shd w:val="clear" w:color="auto" w:fill="auto"/>
            <w:tcMar>
              <w:left w:w="108" w:type="dxa"/>
            </w:tcMar>
          </w:tcPr>
          <w:p w:rsidR="005241C7" w:rsidRPr="00780B1D" w:rsidRDefault="005241C7" w:rsidP="00595DC1">
            <w:pPr>
              <w:jc w:val="center"/>
              <w:rPr>
                <w:szCs w:val="28"/>
                <w:lang w:val="uk-UA"/>
              </w:rPr>
            </w:pPr>
            <w:r>
              <w:rPr>
                <w:szCs w:val="28"/>
                <w:lang w:val="uk-UA"/>
              </w:rPr>
              <w:t>4</w:t>
            </w:r>
          </w:p>
        </w:tc>
        <w:tc>
          <w:tcPr>
            <w:tcW w:w="1509" w:type="dxa"/>
            <w:tcBorders>
              <w:top w:val="single" w:sz="4" w:space="0" w:color="00000A"/>
              <w:left w:val="single" w:sz="4" w:space="0" w:color="00000A"/>
              <w:right w:val="single" w:sz="4" w:space="0" w:color="00000A"/>
            </w:tcBorders>
            <w:shd w:val="clear" w:color="auto" w:fill="auto"/>
            <w:tcMar>
              <w:left w:w="108" w:type="dxa"/>
            </w:tcMar>
          </w:tcPr>
          <w:p w:rsidR="005241C7" w:rsidRPr="00780B1D" w:rsidRDefault="005241C7" w:rsidP="00595DC1">
            <w:pPr>
              <w:jc w:val="center"/>
              <w:rPr>
                <w:szCs w:val="28"/>
                <w:lang w:val="uk-UA"/>
              </w:rPr>
            </w:pPr>
            <w:r>
              <w:rPr>
                <w:szCs w:val="28"/>
                <w:lang w:val="uk-UA"/>
              </w:rPr>
              <w:t>8</w:t>
            </w:r>
          </w:p>
        </w:tc>
        <w:tc>
          <w:tcPr>
            <w:tcW w:w="1242" w:type="dxa"/>
            <w:tcBorders>
              <w:top w:val="single" w:sz="4" w:space="0" w:color="00000A"/>
              <w:left w:val="single" w:sz="4" w:space="0" w:color="00000A"/>
              <w:right w:val="single" w:sz="4" w:space="0" w:color="00000A"/>
            </w:tcBorders>
            <w:shd w:val="clear" w:color="auto" w:fill="auto"/>
            <w:tcMar>
              <w:left w:w="108" w:type="dxa"/>
            </w:tcMar>
          </w:tcPr>
          <w:p w:rsidR="005241C7" w:rsidRPr="00780B1D" w:rsidRDefault="005241C7" w:rsidP="00595DC1">
            <w:pPr>
              <w:jc w:val="center"/>
              <w:rPr>
                <w:szCs w:val="28"/>
                <w:lang w:val="uk-UA"/>
              </w:rPr>
            </w:pPr>
            <w:r>
              <w:rPr>
                <w:szCs w:val="28"/>
                <w:lang w:val="uk-UA"/>
              </w:rPr>
              <w:t>12</w:t>
            </w:r>
          </w:p>
        </w:tc>
      </w:tr>
      <w:tr w:rsidR="009311FA" w:rsidRPr="005241C7" w:rsidTr="001733C6">
        <w:trPr>
          <w:cantSplit/>
          <w:trHeight w:val="966"/>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311FA" w:rsidRPr="00780B1D" w:rsidRDefault="009311FA" w:rsidP="00595DC1">
            <w:pPr>
              <w:jc w:val="center"/>
              <w:rPr>
                <w:b/>
                <w:szCs w:val="28"/>
                <w:lang w:val="uk-UA"/>
              </w:rPr>
            </w:pPr>
          </w:p>
        </w:tc>
        <w:tc>
          <w:tcPr>
            <w:tcW w:w="4485" w:type="dxa"/>
            <w:tcBorders>
              <w:top w:val="single" w:sz="4" w:space="0" w:color="00000A"/>
              <w:left w:val="single" w:sz="4" w:space="0" w:color="00000A"/>
              <w:right w:val="single" w:sz="4" w:space="0" w:color="00000A"/>
            </w:tcBorders>
            <w:shd w:val="clear" w:color="auto" w:fill="auto"/>
            <w:tcMar>
              <w:left w:w="108" w:type="dxa"/>
            </w:tcMar>
          </w:tcPr>
          <w:p w:rsidR="009311FA" w:rsidRPr="005241C7" w:rsidRDefault="009311FA" w:rsidP="005241C7">
            <w:pPr>
              <w:rPr>
                <w:szCs w:val="28"/>
                <w:lang w:val="uk-UA"/>
              </w:rPr>
            </w:pPr>
            <w:r>
              <w:rPr>
                <w:szCs w:val="28"/>
                <w:lang w:val="uk-UA"/>
              </w:rPr>
              <w:t>4. Організаційно-правові основи охорони і рекультивації земель в Україні</w:t>
            </w:r>
          </w:p>
        </w:tc>
        <w:tc>
          <w:tcPr>
            <w:tcW w:w="1114" w:type="dxa"/>
            <w:tcBorders>
              <w:top w:val="single" w:sz="4" w:space="0" w:color="00000A"/>
              <w:left w:val="single" w:sz="4" w:space="0" w:color="00000A"/>
              <w:right w:val="single" w:sz="4" w:space="0" w:color="00000A"/>
            </w:tcBorders>
            <w:shd w:val="clear" w:color="auto" w:fill="auto"/>
            <w:tcMar>
              <w:left w:w="108" w:type="dxa"/>
            </w:tcMar>
          </w:tcPr>
          <w:p w:rsidR="009311FA" w:rsidRDefault="009311FA" w:rsidP="00595DC1">
            <w:pPr>
              <w:jc w:val="center"/>
              <w:rPr>
                <w:szCs w:val="28"/>
                <w:lang w:val="uk-UA"/>
              </w:rPr>
            </w:pPr>
            <w:r>
              <w:rPr>
                <w:szCs w:val="28"/>
                <w:lang w:val="uk-UA"/>
              </w:rPr>
              <w:t>2</w:t>
            </w:r>
          </w:p>
        </w:tc>
        <w:tc>
          <w:tcPr>
            <w:tcW w:w="1509" w:type="dxa"/>
            <w:tcBorders>
              <w:top w:val="single" w:sz="4" w:space="0" w:color="00000A"/>
              <w:left w:val="single" w:sz="4" w:space="0" w:color="00000A"/>
              <w:right w:val="single" w:sz="4" w:space="0" w:color="00000A"/>
            </w:tcBorders>
            <w:shd w:val="clear" w:color="auto" w:fill="auto"/>
            <w:tcMar>
              <w:left w:w="108" w:type="dxa"/>
            </w:tcMar>
          </w:tcPr>
          <w:p w:rsidR="009311FA" w:rsidRDefault="009311FA" w:rsidP="00595DC1">
            <w:pPr>
              <w:jc w:val="center"/>
              <w:rPr>
                <w:szCs w:val="28"/>
                <w:lang w:val="uk-UA"/>
              </w:rPr>
            </w:pPr>
            <w:r>
              <w:rPr>
                <w:szCs w:val="28"/>
                <w:lang w:val="uk-UA"/>
              </w:rPr>
              <w:t>2</w:t>
            </w:r>
          </w:p>
        </w:tc>
        <w:tc>
          <w:tcPr>
            <w:tcW w:w="1242" w:type="dxa"/>
            <w:tcBorders>
              <w:top w:val="single" w:sz="4" w:space="0" w:color="00000A"/>
              <w:left w:val="single" w:sz="4" w:space="0" w:color="00000A"/>
              <w:right w:val="single" w:sz="4" w:space="0" w:color="00000A"/>
            </w:tcBorders>
            <w:shd w:val="clear" w:color="auto" w:fill="auto"/>
            <w:tcMar>
              <w:left w:w="108" w:type="dxa"/>
            </w:tcMar>
          </w:tcPr>
          <w:p w:rsidR="009311FA" w:rsidRDefault="009311FA" w:rsidP="00595DC1">
            <w:pPr>
              <w:jc w:val="center"/>
              <w:rPr>
                <w:szCs w:val="28"/>
                <w:lang w:val="uk-UA"/>
              </w:rPr>
            </w:pPr>
            <w:r>
              <w:rPr>
                <w:szCs w:val="28"/>
                <w:lang w:val="uk-UA"/>
              </w:rPr>
              <w:t>2</w:t>
            </w:r>
          </w:p>
        </w:tc>
      </w:tr>
      <w:tr w:rsidR="004723F2" w:rsidRPr="005241C7"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352069" w:rsidP="005030EF">
            <w:pPr>
              <w:jc w:val="center"/>
              <w:rPr>
                <w:b/>
                <w:szCs w:val="28"/>
                <w:lang w:val="uk-UA"/>
              </w:rPr>
            </w:pPr>
            <w:r>
              <w:rPr>
                <w:b/>
                <w:szCs w:val="28"/>
                <w:lang w:val="uk-UA"/>
              </w:rPr>
              <w:t>10</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352069" w:rsidP="009311FA">
            <w:pPr>
              <w:jc w:val="center"/>
              <w:rPr>
                <w:b/>
                <w:szCs w:val="28"/>
                <w:lang w:val="uk-UA"/>
              </w:rPr>
            </w:pPr>
            <w:r>
              <w:rPr>
                <w:b/>
                <w:szCs w:val="28"/>
                <w:lang w:val="uk-UA"/>
              </w:rPr>
              <w:t>1</w:t>
            </w:r>
            <w:r w:rsidR="009311FA">
              <w:rPr>
                <w:b/>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352069" w:rsidP="005030EF">
            <w:pPr>
              <w:jc w:val="center"/>
              <w:rPr>
                <w:b/>
                <w:szCs w:val="28"/>
                <w:lang w:val="uk-UA"/>
              </w:rPr>
            </w:pPr>
            <w:r>
              <w:rPr>
                <w:b/>
                <w:szCs w:val="28"/>
                <w:lang w:val="uk-UA"/>
              </w:rPr>
              <w:t>24</w:t>
            </w:r>
          </w:p>
        </w:tc>
      </w:tr>
      <w:tr w:rsidR="004723F2" w:rsidRPr="005241C7"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Для самостійного вивчення</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r>
      <w:tr w:rsidR="00FD0377"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1D7F29" w:rsidP="00FD0377">
            <w:pPr>
              <w:jc w:val="both"/>
              <w:rPr>
                <w:szCs w:val="28"/>
                <w:lang w:val="uk-UA"/>
              </w:rPr>
            </w:pPr>
            <w:r w:rsidRPr="00780B1D">
              <w:rPr>
                <w:szCs w:val="28"/>
                <w:lang w:val="uk-UA"/>
              </w:rPr>
              <w:t xml:space="preserve">1. </w:t>
            </w:r>
            <w:r w:rsidR="00FD0377" w:rsidRPr="00780B1D">
              <w:rPr>
                <w:szCs w:val="28"/>
                <w:lang w:val="uk-UA"/>
              </w:rPr>
              <w:t xml:space="preserve">Сучасний стан і перспективи вугільної промисловості </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r>
      <w:tr w:rsidR="00FD0377"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1D7F29" w:rsidP="001D7F29">
            <w:pPr>
              <w:rPr>
                <w:szCs w:val="28"/>
                <w:lang w:val="uk-UA"/>
              </w:rPr>
            </w:pPr>
            <w:bookmarkStart w:id="0" w:name="__DdeLink__3357_1906850789"/>
            <w:bookmarkEnd w:id="0"/>
            <w:r w:rsidRPr="00780B1D">
              <w:rPr>
                <w:szCs w:val="28"/>
                <w:lang w:val="uk-UA"/>
              </w:rPr>
              <w:t xml:space="preserve">2. </w:t>
            </w:r>
            <w:proofErr w:type="spellStart"/>
            <w:r w:rsidR="00FD0377" w:rsidRPr="00780B1D">
              <w:rPr>
                <w:szCs w:val="28"/>
                <w:lang w:val="uk-UA"/>
              </w:rPr>
              <w:t>Геомеханічний</w:t>
            </w:r>
            <w:proofErr w:type="spellEnd"/>
            <w:r w:rsidR="00FD0377" w:rsidRPr="00780B1D">
              <w:rPr>
                <w:szCs w:val="28"/>
                <w:lang w:val="uk-UA"/>
              </w:rPr>
              <w:t xml:space="preserve"> стан підробленого масиву гірських порід і земної поверхні</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4</w:t>
            </w:r>
          </w:p>
        </w:tc>
      </w:tr>
      <w:tr w:rsidR="002B4F1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B4F12" w:rsidRPr="00780B1D" w:rsidRDefault="002B4F1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B4F12" w:rsidRPr="00780B1D" w:rsidRDefault="002B4F12" w:rsidP="005030EF">
            <w:pPr>
              <w:pStyle w:val="6"/>
              <w:rPr>
                <w:sz w:val="28"/>
                <w:szCs w:val="28"/>
              </w:rPr>
            </w:pPr>
            <w:r>
              <w:rPr>
                <w:sz w:val="28"/>
                <w:szCs w:val="28"/>
              </w:rPr>
              <w:t>КМР№1</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B4F12" w:rsidRPr="00780B1D" w:rsidRDefault="002B4F12" w:rsidP="005030EF">
            <w:pPr>
              <w:jc w:val="center"/>
              <w:rPr>
                <w:b/>
                <w:szCs w:val="28"/>
                <w:lang w:val="uk-UA"/>
              </w:rPr>
            </w:pPr>
            <w:r>
              <w:rPr>
                <w:b/>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B4F12" w:rsidRPr="00780B1D" w:rsidRDefault="002B4F12" w:rsidP="005030EF">
            <w:pPr>
              <w:jc w:val="center"/>
              <w:rPr>
                <w:b/>
                <w:szCs w:val="28"/>
                <w:lang w:val="uk-UA"/>
              </w:rPr>
            </w:pPr>
            <w:r>
              <w:rPr>
                <w:b/>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B4F12" w:rsidRPr="00780B1D" w:rsidRDefault="002B4F12" w:rsidP="005030EF">
            <w:pPr>
              <w:jc w:val="center"/>
              <w:rPr>
                <w:b/>
                <w:szCs w:val="28"/>
                <w:lang w:val="uk-UA"/>
              </w:rPr>
            </w:pPr>
            <w:r>
              <w:rPr>
                <w:b/>
                <w:szCs w:val="28"/>
                <w:lang w:val="uk-UA"/>
              </w:rPr>
              <w:t>4</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 кредитний модуль № 1</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E2856" w:rsidP="003070EC">
            <w:pPr>
              <w:jc w:val="center"/>
              <w:rPr>
                <w:b/>
                <w:szCs w:val="28"/>
                <w:lang w:val="uk-UA"/>
              </w:rPr>
            </w:pPr>
            <w:r>
              <w:rPr>
                <w:b/>
                <w:szCs w:val="28"/>
                <w:lang w:val="uk-UA"/>
              </w:rPr>
              <w:t>18</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E2856" w:rsidP="005030EF">
            <w:pPr>
              <w:jc w:val="center"/>
              <w:rPr>
                <w:b/>
                <w:szCs w:val="28"/>
                <w:lang w:val="uk-UA"/>
              </w:rPr>
            </w:pPr>
            <w:r>
              <w:rPr>
                <w:b/>
                <w:szCs w:val="28"/>
                <w:lang w:val="uk-UA"/>
              </w:rPr>
              <w:t>20</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CE2856">
            <w:pPr>
              <w:jc w:val="center"/>
              <w:rPr>
                <w:b/>
                <w:szCs w:val="28"/>
                <w:lang w:val="uk-UA"/>
              </w:rPr>
            </w:pPr>
            <w:r w:rsidRPr="00780B1D">
              <w:rPr>
                <w:b/>
                <w:szCs w:val="28"/>
                <w:lang w:val="uk-UA"/>
              </w:rPr>
              <w:t>3</w:t>
            </w:r>
            <w:r w:rsidR="00CE2856">
              <w:rPr>
                <w:b/>
                <w:szCs w:val="28"/>
                <w:lang w:val="uk-UA"/>
              </w:rPr>
              <w:t>8</w:t>
            </w:r>
          </w:p>
        </w:tc>
      </w:tr>
      <w:tr w:rsidR="004723F2" w:rsidRPr="00780B1D" w:rsidTr="00AF3EF0">
        <w:trPr>
          <w:cantSplit/>
          <w:trHeight w:val="241"/>
        </w:trPr>
        <w:tc>
          <w:tcPr>
            <w:tcW w:w="10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 2</w:t>
            </w: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FC280D" w:rsidP="005030EF">
            <w:pPr>
              <w:jc w:val="center"/>
              <w:rPr>
                <w:b/>
                <w:szCs w:val="28"/>
                <w:lang w:val="uk-UA"/>
              </w:rPr>
            </w:pPr>
            <w:r>
              <w:rPr>
                <w:b/>
                <w:szCs w:val="28"/>
                <w:lang w:val="uk-UA"/>
              </w:rPr>
              <w:t>Трансформація ПТС гірничих комплексів</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r w:rsidRPr="00780B1D">
              <w:rPr>
                <w:b/>
                <w:szCs w:val="28"/>
                <w:lang w:val="uk-UA"/>
              </w:rPr>
              <w:t xml:space="preserve">Лекції – </w:t>
            </w:r>
            <w:r w:rsidRPr="00780B1D">
              <w:rPr>
                <w:szCs w:val="28"/>
                <w:lang w:val="uk-UA"/>
              </w:rPr>
              <w:t>3 семестр, аудитор. – 2 год/</w:t>
            </w:r>
            <w:proofErr w:type="spellStart"/>
            <w:r w:rsidRPr="00780B1D">
              <w:rPr>
                <w:szCs w:val="28"/>
                <w:lang w:val="uk-UA"/>
              </w:rPr>
              <w:t>тиж</w:t>
            </w:r>
            <w:proofErr w:type="spellEnd"/>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C73E9B">
            <w:pPr>
              <w:rPr>
                <w:szCs w:val="28"/>
                <w:lang w:val="uk-UA"/>
              </w:rPr>
            </w:pPr>
            <w:r w:rsidRPr="00780B1D">
              <w:rPr>
                <w:szCs w:val="28"/>
                <w:lang w:val="uk-UA"/>
              </w:rPr>
              <w:t xml:space="preserve">1. </w:t>
            </w:r>
            <w:r w:rsidR="00C73E9B">
              <w:rPr>
                <w:szCs w:val="28"/>
                <w:lang w:val="uk-UA" w:eastAsia="ja-JP"/>
              </w:rPr>
              <w:t>Трансформація ПТС гірничих комплексів</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3</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5</w:t>
            </w:r>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rPr>
                <w:szCs w:val="28"/>
                <w:lang w:val="uk-UA"/>
              </w:rPr>
            </w:pPr>
            <w:r w:rsidRPr="00780B1D">
              <w:rPr>
                <w:bCs/>
                <w:szCs w:val="28"/>
                <w:lang w:val="uk-UA"/>
              </w:rPr>
              <w:t xml:space="preserve">2. </w:t>
            </w:r>
            <w:r w:rsidRPr="00780B1D">
              <w:rPr>
                <w:szCs w:val="28"/>
                <w:lang w:val="uk-UA" w:eastAsia="ja-JP"/>
              </w:rPr>
              <w:t>Способи закриття (ліквідації) / консервації гірничих підприємств</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6</w:t>
            </w:r>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rPr>
                <w:bCs/>
                <w:szCs w:val="28"/>
                <w:lang w:val="uk-UA"/>
              </w:rPr>
            </w:pPr>
            <w:r w:rsidRPr="00780B1D">
              <w:rPr>
                <w:bCs/>
                <w:szCs w:val="28"/>
                <w:lang w:val="uk-UA"/>
              </w:rPr>
              <w:t xml:space="preserve">3. </w:t>
            </w:r>
            <w:r w:rsidRPr="00780B1D">
              <w:rPr>
                <w:szCs w:val="28"/>
                <w:lang w:val="uk-UA"/>
              </w:rPr>
              <w:t>Технологічні схеми і технології ліквідації гірничих виробок</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901B58" w:rsidP="008C0895">
            <w:pPr>
              <w:jc w:val="center"/>
              <w:rPr>
                <w:szCs w:val="28"/>
                <w:lang w:val="uk-UA"/>
              </w:rPr>
            </w:pPr>
            <w:r>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901B58" w:rsidP="008C0895">
            <w:pPr>
              <w:jc w:val="center"/>
              <w:rPr>
                <w:szCs w:val="28"/>
                <w:lang w:val="uk-UA"/>
              </w:rPr>
            </w:pPr>
            <w:r>
              <w:rPr>
                <w:szCs w:val="28"/>
                <w:lang w:val="uk-UA"/>
              </w:rPr>
              <w:t>6</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b/>
                <w:szCs w:val="28"/>
                <w:lang w:val="uk-UA"/>
              </w:rPr>
            </w:pPr>
            <w:r w:rsidRPr="00780B1D">
              <w:rPr>
                <w:b/>
                <w:szCs w:val="28"/>
                <w:lang w:val="uk-UA"/>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901B58" w:rsidP="005030EF">
            <w:pPr>
              <w:jc w:val="center"/>
              <w:rPr>
                <w:b/>
                <w:szCs w:val="28"/>
                <w:lang w:val="uk-UA"/>
              </w:rPr>
            </w:pPr>
            <w:r>
              <w:rPr>
                <w:b/>
                <w:szCs w:val="28"/>
                <w:lang w:val="uk-UA"/>
              </w:rPr>
              <w:t>6</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11</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901B58">
            <w:pPr>
              <w:jc w:val="center"/>
              <w:rPr>
                <w:b/>
                <w:szCs w:val="28"/>
                <w:lang w:val="uk-UA"/>
              </w:rPr>
            </w:pPr>
            <w:r w:rsidRPr="00780B1D">
              <w:rPr>
                <w:b/>
                <w:szCs w:val="28"/>
                <w:lang w:val="uk-UA"/>
              </w:rPr>
              <w:t>1</w:t>
            </w:r>
            <w:r w:rsidR="00901B58">
              <w:rPr>
                <w:b/>
                <w:szCs w:val="28"/>
                <w:lang w:val="uk-UA"/>
              </w:rPr>
              <w:t>7</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 xml:space="preserve">Практичні – </w:t>
            </w:r>
            <w:r w:rsidRPr="00780B1D">
              <w:rPr>
                <w:szCs w:val="28"/>
                <w:lang w:val="uk-UA"/>
              </w:rPr>
              <w:t>3 семестр,  аудитор. – 2 год/</w:t>
            </w:r>
            <w:proofErr w:type="spellStart"/>
            <w:r w:rsidRPr="00780B1D">
              <w:rPr>
                <w:szCs w:val="28"/>
                <w:lang w:val="uk-UA"/>
              </w:rPr>
              <w:t>тиж</w:t>
            </w:r>
            <w:proofErr w:type="spellEnd"/>
            <w:r w:rsidRPr="00780B1D">
              <w:rPr>
                <w:szCs w:val="28"/>
                <w:lang w:val="uk-UA"/>
              </w:rPr>
              <w:t>.</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1D7F29" w:rsidP="00595DC1">
            <w:pPr>
              <w:rPr>
                <w:szCs w:val="28"/>
                <w:lang w:val="uk-UA"/>
              </w:rPr>
            </w:pPr>
            <w:r w:rsidRPr="00780B1D">
              <w:rPr>
                <w:szCs w:val="28"/>
                <w:lang w:val="uk-UA"/>
              </w:rPr>
              <w:t>1</w:t>
            </w:r>
            <w:r w:rsidR="00595DC1" w:rsidRPr="00780B1D">
              <w:rPr>
                <w:szCs w:val="28"/>
                <w:lang w:val="uk-UA"/>
              </w:rPr>
              <w:t xml:space="preserve">. Схема формування та класифікація техногенних масивів при видобутку корисних копалин. </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4</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1D7F29" w:rsidP="00595DC1">
            <w:pPr>
              <w:jc w:val="both"/>
              <w:rPr>
                <w:color w:val="000000"/>
                <w:szCs w:val="28"/>
                <w:lang w:val="uk-UA"/>
              </w:rPr>
            </w:pPr>
            <w:r w:rsidRPr="00780B1D">
              <w:rPr>
                <w:color w:val="000000"/>
                <w:szCs w:val="28"/>
                <w:lang w:val="uk-UA"/>
              </w:rPr>
              <w:t>2</w:t>
            </w:r>
            <w:r w:rsidR="00595DC1" w:rsidRPr="00780B1D">
              <w:rPr>
                <w:color w:val="000000"/>
                <w:szCs w:val="28"/>
                <w:lang w:val="uk-UA"/>
              </w:rPr>
              <w:t>. Проект ліквідації шахти</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F3120" w:rsidP="00595DC1">
            <w:pPr>
              <w:jc w:val="center"/>
              <w:rPr>
                <w:szCs w:val="28"/>
                <w:lang w:val="uk-UA"/>
              </w:rPr>
            </w:pPr>
            <w:r>
              <w:rPr>
                <w:szCs w:val="28"/>
                <w:lang w:val="uk-UA"/>
              </w:rPr>
              <w:t>4</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F3120" w:rsidP="00595DC1">
            <w:pPr>
              <w:jc w:val="center"/>
              <w:rPr>
                <w:szCs w:val="28"/>
                <w:lang w:val="uk-UA"/>
              </w:rPr>
            </w:pPr>
            <w:r>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46DEF" w:rsidP="00595DC1">
            <w:pPr>
              <w:jc w:val="center"/>
              <w:rPr>
                <w:szCs w:val="28"/>
                <w:lang w:val="uk-UA"/>
              </w:rPr>
            </w:pPr>
            <w:r>
              <w:rPr>
                <w:szCs w:val="28"/>
                <w:lang w:val="uk-UA"/>
              </w:rPr>
              <w:t>4</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1D7F29" w:rsidP="00595DC1">
            <w:pPr>
              <w:rPr>
                <w:szCs w:val="28"/>
                <w:lang w:val="uk-UA"/>
              </w:rPr>
            </w:pPr>
            <w:r w:rsidRPr="00780B1D">
              <w:rPr>
                <w:szCs w:val="28"/>
              </w:rPr>
              <w:t>3</w:t>
            </w:r>
            <w:r w:rsidR="00595DC1" w:rsidRPr="00780B1D">
              <w:rPr>
                <w:szCs w:val="28"/>
              </w:rPr>
              <w:t xml:space="preserve">. </w:t>
            </w:r>
            <w:proofErr w:type="spellStart"/>
            <w:r w:rsidR="00595DC1" w:rsidRPr="00780B1D">
              <w:rPr>
                <w:szCs w:val="28"/>
                <w:lang w:val="uk-UA"/>
              </w:rPr>
              <w:t>Геоекологічна</w:t>
            </w:r>
            <w:proofErr w:type="spellEnd"/>
            <w:r w:rsidR="00595DC1" w:rsidRPr="00780B1D">
              <w:rPr>
                <w:szCs w:val="28"/>
                <w:lang w:val="uk-UA"/>
              </w:rPr>
              <w:t xml:space="preserve"> реконструкція порушених земель: протиерозійні заходи та напрямки рекультивації</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F3120" w:rsidP="00595DC1">
            <w:pPr>
              <w:jc w:val="center"/>
              <w:rPr>
                <w:szCs w:val="28"/>
                <w:lang w:val="uk-UA"/>
              </w:rPr>
            </w:pPr>
            <w:r>
              <w:rPr>
                <w:szCs w:val="28"/>
                <w:lang w:val="uk-UA"/>
              </w:rPr>
              <w:t>4</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F3120" w:rsidP="00595DC1">
            <w:pPr>
              <w:jc w:val="center"/>
              <w:rPr>
                <w:szCs w:val="28"/>
                <w:lang w:val="uk-UA"/>
              </w:rPr>
            </w:pPr>
            <w:r>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46DEF" w:rsidP="00595DC1">
            <w:pPr>
              <w:jc w:val="center"/>
              <w:rPr>
                <w:szCs w:val="28"/>
                <w:lang w:val="uk-UA"/>
              </w:rPr>
            </w:pPr>
            <w:r>
              <w:rPr>
                <w:szCs w:val="28"/>
                <w:lang w:val="uk-UA"/>
              </w:rPr>
              <w:t>4</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3120" w:rsidP="005030EF">
            <w:pPr>
              <w:jc w:val="center"/>
              <w:rPr>
                <w:b/>
                <w:szCs w:val="28"/>
                <w:lang w:val="uk-UA"/>
              </w:rPr>
            </w:pPr>
            <w:r>
              <w:rPr>
                <w:b/>
                <w:szCs w:val="28"/>
                <w:lang w:val="uk-UA"/>
              </w:rPr>
              <w:t>10</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3120" w:rsidP="005030EF">
            <w:pPr>
              <w:jc w:val="center"/>
              <w:rPr>
                <w:b/>
                <w:szCs w:val="28"/>
                <w:lang w:val="uk-UA"/>
              </w:rPr>
            </w:pPr>
            <w:r>
              <w:rPr>
                <w:b/>
                <w:szCs w:val="28"/>
                <w:lang w:val="uk-UA"/>
              </w:rPr>
              <w:t>10</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3120" w:rsidP="005030EF">
            <w:pPr>
              <w:jc w:val="center"/>
              <w:rPr>
                <w:b/>
                <w:szCs w:val="28"/>
                <w:lang w:val="uk-UA"/>
              </w:rPr>
            </w:pPr>
            <w:r>
              <w:rPr>
                <w:b/>
                <w:szCs w:val="28"/>
                <w:lang w:val="uk-UA"/>
              </w:rPr>
              <w:t>20</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Для самостійного вивчення</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r>
      <w:tr w:rsidR="00FD0377"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1D7F29" w:rsidP="001D7F29">
            <w:pPr>
              <w:rPr>
                <w:szCs w:val="28"/>
                <w:lang w:val="uk-UA"/>
              </w:rPr>
            </w:pPr>
            <w:r w:rsidRPr="00780B1D">
              <w:rPr>
                <w:szCs w:val="28"/>
                <w:lang w:val="uk-UA"/>
              </w:rPr>
              <w:t xml:space="preserve">1. </w:t>
            </w:r>
            <w:r w:rsidR="00FD0377" w:rsidRPr="00780B1D">
              <w:rPr>
                <w:szCs w:val="28"/>
                <w:lang w:val="uk-UA"/>
              </w:rPr>
              <w:t>Гідрогеологічні проблеми закриття шахт Донбасу</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r>
      <w:tr w:rsidR="00FD0377" w:rsidRPr="00780B1D" w:rsidTr="00AF3EF0">
        <w:trPr>
          <w:cantSplit/>
          <w:trHeight w:val="241"/>
        </w:trPr>
        <w:tc>
          <w:tcPr>
            <w:tcW w:w="10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b/>
                <w:szCs w:val="28"/>
                <w:lang w:val="uk-UA"/>
              </w:rPr>
            </w:pPr>
          </w:p>
          <w:p w:rsidR="00FD0377" w:rsidRPr="00780B1D" w:rsidRDefault="00FD0377" w:rsidP="00FD0377">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1D7F29" w:rsidP="00FD0377">
            <w:pPr>
              <w:jc w:val="both"/>
              <w:rPr>
                <w:szCs w:val="28"/>
                <w:lang w:val="uk-UA"/>
              </w:rPr>
            </w:pPr>
            <w:bookmarkStart w:id="1" w:name="__DdeLink__3355_1906850789"/>
            <w:bookmarkEnd w:id="1"/>
            <w:r w:rsidRPr="00780B1D">
              <w:rPr>
                <w:szCs w:val="28"/>
                <w:lang w:val="uk-UA"/>
              </w:rPr>
              <w:t xml:space="preserve">2. </w:t>
            </w:r>
            <w:r w:rsidR="00FD0377" w:rsidRPr="00780B1D">
              <w:rPr>
                <w:szCs w:val="28"/>
                <w:lang w:val="uk-UA"/>
              </w:rPr>
              <w:t>Проблеми і технічні рішення при ліквідації шахтних стволів</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2</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4</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 кредитний модуль № 2</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3120" w:rsidP="0086262A">
            <w:pPr>
              <w:jc w:val="center"/>
              <w:rPr>
                <w:b/>
                <w:szCs w:val="28"/>
                <w:lang w:val="uk-UA"/>
              </w:rPr>
            </w:pPr>
            <w:r>
              <w:rPr>
                <w:b/>
                <w:szCs w:val="28"/>
                <w:lang w:val="uk-UA"/>
              </w:rPr>
              <w:t>16</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86262A" w:rsidP="00DA7FE6">
            <w:pPr>
              <w:jc w:val="center"/>
              <w:rPr>
                <w:b/>
                <w:szCs w:val="28"/>
                <w:lang w:val="uk-UA"/>
              </w:rPr>
            </w:pPr>
            <w:r>
              <w:rPr>
                <w:b/>
                <w:szCs w:val="28"/>
                <w:lang w:val="uk-UA"/>
              </w:rPr>
              <w:t>2</w:t>
            </w:r>
            <w:r w:rsidR="00DA7FE6">
              <w:rPr>
                <w:b/>
                <w:szCs w:val="28"/>
                <w:lang w:val="uk-UA"/>
              </w:rPr>
              <w:t>1</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86262A" w:rsidP="00CF3120">
            <w:pPr>
              <w:jc w:val="center"/>
              <w:rPr>
                <w:b/>
                <w:szCs w:val="28"/>
                <w:lang w:val="uk-UA"/>
              </w:rPr>
            </w:pPr>
            <w:r>
              <w:rPr>
                <w:b/>
                <w:szCs w:val="28"/>
                <w:lang w:val="uk-UA"/>
              </w:rPr>
              <w:t>3</w:t>
            </w:r>
            <w:r w:rsidR="00CF3120">
              <w:rPr>
                <w:b/>
                <w:szCs w:val="28"/>
                <w:lang w:val="uk-UA"/>
              </w:rPr>
              <w:t>7</w:t>
            </w:r>
          </w:p>
        </w:tc>
      </w:tr>
      <w:tr w:rsidR="004723F2" w:rsidRPr="00780B1D" w:rsidTr="00AF3EF0">
        <w:trPr>
          <w:cantSplit/>
          <w:trHeight w:val="241"/>
        </w:trPr>
        <w:tc>
          <w:tcPr>
            <w:tcW w:w="10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 3</w:t>
            </w: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5030EF" w:rsidP="005030EF">
            <w:pPr>
              <w:tabs>
                <w:tab w:val="left" w:pos="284"/>
                <w:tab w:val="left" w:pos="567"/>
              </w:tabs>
              <w:jc w:val="center"/>
              <w:rPr>
                <w:b/>
                <w:szCs w:val="28"/>
              </w:rPr>
            </w:pPr>
            <w:proofErr w:type="spellStart"/>
            <w:r w:rsidRPr="00863245">
              <w:rPr>
                <w:b/>
                <w:szCs w:val="28"/>
              </w:rPr>
              <w:t>Моніторинг</w:t>
            </w:r>
            <w:proofErr w:type="spellEnd"/>
            <w:r w:rsidRPr="00863245">
              <w:rPr>
                <w:b/>
                <w:szCs w:val="28"/>
              </w:rPr>
              <w:t xml:space="preserve"> </w:t>
            </w:r>
            <w:proofErr w:type="spellStart"/>
            <w:r w:rsidRPr="00863245">
              <w:rPr>
                <w:b/>
                <w:szCs w:val="28"/>
              </w:rPr>
              <w:t>територій</w:t>
            </w:r>
            <w:proofErr w:type="spellEnd"/>
            <w:r w:rsidRPr="00863245">
              <w:rPr>
                <w:b/>
                <w:szCs w:val="28"/>
              </w:rPr>
              <w:t xml:space="preserve"> </w:t>
            </w:r>
            <w:proofErr w:type="spellStart"/>
            <w:r w:rsidRPr="00863245">
              <w:rPr>
                <w:b/>
                <w:szCs w:val="28"/>
              </w:rPr>
              <w:t>гірничих</w:t>
            </w:r>
            <w:proofErr w:type="spellEnd"/>
            <w:r w:rsidRPr="00863245">
              <w:rPr>
                <w:b/>
                <w:szCs w:val="28"/>
              </w:rPr>
              <w:t xml:space="preserve"> </w:t>
            </w:r>
            <w:proofErr w:type="spellStart"/>
            <w:r w:rsidRPr="00863245">
              <w:rPr>
                <w:b/>
                <w:szCs w:val="28"/>
              </w:rPr>
              <w:t>підпри</w:t>
            </w:r>
            <w:r>
              <w:rPr>
                <w:b/>
                <w:szCs w:val="28"/>
              </w:rPr>
              <w:t>ємств</w:t>
            </w:r>
            <w:proofErr w:type="spellEnd"/>
            <w:r>
              <w:rPr>
                <w:b/>
                <w:szCs w:val="28"/>
              </w:rPr>
              <w:t xml:space="preserve">, </w:t>
            </w:r>
            <w:proofErr w:type="spellStart"/>
            <w:r>
              <w:rPr>
                <w:b/>
                <w:szCs w:val="28"/>
              </w:rPr>
              <w:t>що</w:t>
            </w:r>
            <w:proofErr w:type="spellEnd"/>
            <w:r>
              <w:rPr>
                <w:b/>
                <w:szCs w:val="28"/>
              </w:rPr>
              <w:t xml:space="preserve"> </w:t>
            </w:r>
            <w:proofErr w:type="spellStart"/>
            <w:r>
              <w:rPr>
                <w:b/>
                <w:szCs w:val="28"/>
              </w:rPr>
              <w:t>закриваються</w:t>
            </w:r>
            <w:proofErr w:type="spellEnd"/>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r w:rsidRPr="00780B1D">
              <w:rPr>
                <w:b/>
                <w:szCs w:val="28"/>
                <w:lang w:val="uk-UA"/>
              </w:rPr>
              <w:t xml:space="preserve">Лекції – </w:t>
            </w:r>
            <w:r w:rsidRPr="00780B1D">
              <w:rPr>
                <w:szCs w:val="28"/>
                <w:lang w:val="uk-UA"/>
              </w:rPr>
              <w:t>3 семестр,  аудитор. – 2 год/</w:t>
            </w:r>
            <w:proofErr w:type="spellStart"/>
            <w:r w:rsidRPr="00780B1D">
              <w:rPr>
                <w:szCs w:val="28"/>
                <w:lang w:val="uk-UA"/>
              </w:rPr>
              <w:t>тиж</w:t>
            </w:r>
            <w:proofErr w:type="spellEnd"/>
            <w:r w:rsidRPr="00780B1D">
              <w:rPr>
                <w:szCs w:val="28"/>
                <w:lang w:val="uk-UA"/>
              </w:rPr>
              <w:t>.</w:t>
            </w:r>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rPr>
                <w:szCs w:val="28"/>
                <w:lang w:val="uk-UA"/>
              </w:rPr>
            </w:pPr>
            <w:r w:rsidRPr="00780B1D">
              <w:rPr>
                <w:szCs w:val="28"/>
                <w:lang w:val="uk-UA"/>
              </w:rPr>
              <w:t>1</w:t>
            </w:r>
            <w:r w:rsidR="003A4527" w:rsidRPr="00780B1D">
              <w:rPr>
                <w:szCs w:val="28"/>
                <w:lang w:val="uk-UA"/>
              </w:rPr>
              <w:t>.</w:t>
            </w:r>
            <w:r w:rsidRPr="00780B1D">
              <w:rPr>
                <w:bCs/>
                <w:szCs w:val="28"/>
                <w:lang w:val="uk-UA"/>
              </w:rPr>
              <w:t xml:space="preserve"> Основи моніторингу геологічного середовища (ГС) та особливості </w:t>
            </w:r>
            <w:r w:rsidRPr="00780B1D">
              <w:rPr>
                <w:szCs w:val="28"/>
                <w:lang w:val="uk-UA"/>
              </w:rPr>
              <w:t>моніторингу родовищ при ліквідації або консервації гірничого підприємства</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r>
      <w:tr w:rsidR="008C0895" w:rsidRPr="00780B1D" w:rsidTr="00AF3EF0">
        <w:trPr>
          <w:cantSplit/>
          <w:trHeight w:val="755"/>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rPr>
                <w:szCs w:val="28"/>
                <w:lang w:val="uk-UA"/>
              </w:rPr>
            </w:pPr>
            <w:r w:rsidRPr="00780B1D">
              <w:rPr>
                <w:szCs w:val="28"/>
                <w:lang w:val="uk-UA"/>
              </w:rPr>
              <w:t xml:space="preserve">2. </w:t>
            </w:r>
            <w:r w:rsidRPr="00780B1D">
              <w:rPr>
                <w:bCs/>
                <w:szCs w:val="28"/>
                <w:lang w:val="uk-UA"/>
              </w:rPr>
              <w:t>Моніторинг територій шахт, що закриваються</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rPr>
                <w:szCs w:val="28"/>
                <w:lang w:val="uk-UA"/>
              </w:rPr>
            </w:pPr>
            <w:r w:rsidRPr="00780B1D">
              <w:rPr>
                <w:szCs w:val="28"/>
                <w:lang w:val="uk-UA"/>
              </w:rPr>
              <w:t>3. Методика проведення моніторингу територій шахт, що закриваються</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354225" w:rsidP="008C0895">
            <w:pPr>
              <w:jc w:val="center"/>
              <w:rPr>
                <w:szCs w:val="28"/>
                <w:lang w:val="uk-UA"/>
              </w:rPr>
            </w:pPr>
            <w:r>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354225" w:rsidP="008C0895">
            <w:pPr>
              <w:jc w:val="center"/>
              <w:rPr>
                <w:szCs w:val="28"/>
                <w:lang w:val="uk-UA"/>
              </w:rPr>
            </w:pPr>
            <w:r>
              <w:rPr>
                <w:szCs w:val="28"/>
                <w:lang w:val="uk-UA"/>
              </w:rPr>
              <w:t>3</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354225" w:rsidP="008C0895">
            <w:pPr>
              <w:jc w:val="center"/>
              <w:rPr>
                <w:szCs w:val="28"/>
                <w:lang w:val="uk-UA"/>
              </w:rPr>
            </w:pPr>
            <w:r>
              <w:rPr>
                <w:szCs w:val="28"/>
                <w:lang w:val="uk-UA"/>
              </w:rPr>
              <w:t>5</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354225" w:rsidP="005030EF">
            <w:pPr>
              <w:jc w:val="center"/>
              <w:rPr>
                <w:b/>
                <w:szCs w:val="28"/>
                <w:lang w:val="uk-UA"/>
              </w:rPr>
            </w:pPr>
            <w:r>
              <w:rPr>
                <w:b/>
                <w:szCs w:val="28"/>
                <w:lang w:val="uk-UA"/>
              </w:rPr>
              <w:t>6</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7</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354225">
            <w:pPr>
              <w:jc w:val="center"/>
              <w:rPr>
                <w:b/>
                <w:szCs w:val="28"/>
                <w:lang w:val="uk-UA"/>
              </w:rPr>
            </w:pPr>
            <w:r w:rsidRPr="00780B1D">
              <w:rPr>
                <w:b/>
                <w:szCs w:val="28"/>
                <w:lang w:val="uk-UA"/>
              </w:rPr>
              <w:t>1</w:t>
            </w:r>
            <w:r w:rsidR="00354225">
              <w:rPr>
                <w:b/>
                <w:szCs w:val="28"/>
                <w:lang w:val="uk-UA"/>
              </w:rPr>
              <w:t>3</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r w:rsidRPr="00780B1D">
              <w:rPr>
                <w:b/>
                <w:szCs w:val="28"/>
                <w:lang w:val="uk-UA"/>
              </w:rPr>
              <w:t xml:space="preserve">Практичні – </w:t>
            </w:r>
            <w:r w:rsidRPr="00780B1D">
              <w:rPr>
                <w:szCs w:val="28"/>
                <w:lang w:val="uk-UA"/>
              </w:rPr>
              <w:t>3 семестр, аудитор. – 2 год/</w:t>
            </w:r>
            <w:proofErr w:type="spellStart"/>
            <w:r w:rsidRPr="00780B1D">
              <w:rPr>
                <w:szCs w:val="28"/>
                <w:lang w:val="uk-UA"/>
              </w:rPr>
              <w:t>тиж</w:t>
            </w:r>
            <w:proofErr w:type="spellEnd"/>
            <w:r w:rsidRPr="00780B1D">
              <w:rPr>
                <w:szCs w:val="28"/>
                <w:lang w:val="uk-UA"/>
              </w:rPr>
              <w:t>.</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B4FD7" w:rsidP="00595DC1">
            <w:pPr>
              <w:jc w:val="both"/>
              <w:rPr>
                <w:szCs w:val="28"/>
                <w:lang w:val="uk-UA"/>
              </w:rPr>
            </w:pPr>
            <w:r w:rsidRPr="00780B1D">
              <w:rPr>
                <w:szCs w:val="28"/>
                <w:lang w:val="uk-UA"/>
              </w:rPr>
              <w:t>1</w:t>
            </w:r>
            <w:r w:rsidR="00595DC1" w:rsidRPr="00780B1D">
              <w:rPr>
                <w:szCs w:val="28"/>
                <w:lang w:val="uk-UA"/>
              </w:rPr>
              <w:t>. Порушення земної поверхні над закритими шахтами</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6</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B4FD7" w:rsidP="00595DC1">
            <w:pPr>
              <w:jc w:val="both"/>
              <w:rPr>
                <w:color w:val="000000"/>
                <w:szCs w:val="28"/>
                <w:lang w:val="uk-UA"/>
              </w:rPr>
            </w:pPr>
            <w:r w:rsidRPr="00780B1D">
              <w:rPr>
                <w:color w:val="000000"/>
                <w:szCs w:val="28"/>
                <w:lang w:val="uk-UA"/>
              </w:rPr>
              <w:t>2</w:t>
            </w:r>
            <w:r w:rsidR="00595DC1" w:rsidRPr="00780B1D">
              <w:rPr>
                <w:color w:val="000000"/>
                <w:szCs w:val="28"/>
                <w:lang w:val="uk-UA"/>
              </w:rPr>
              <w:t xml:space="preserve">. </w:t>
            </w:r>
            <w:r w:rsidR="00595DC1" w:rsidRPr="00780B1D">
              <w:rPr>
                <w:szCs w:val="28"/>
                <w:lang w:val="uk-UA"/>
              </w:rPr>
              <w:t>Причини техногенних аварій на об’єктах гірничої галузі (перегляд відеофільмів з найбільш масштабними техногенними аваріями)</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3</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r w:rsidRPr="00780B1D">
              <w:rPr>
                <w:szCs w:val="28"/>
                <w:lang w:val="uk-UA"/>
              </w:rPr>
              <w:t>7</w:t>
            </w:r>
          </w:p>
        </w:tc>
      </w:tr>
      <w:tr w:rsidR="00595DC1"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CB4FD7" w:rsidP="00595DC1">
            <w:pPr>
              <w:jc w:val="both"/>
              <w:rPr>
                <w:szCs w:val="28"/>
                <w:lang w:val="uk-UA"/>
              </w:rPr>
            </w:pPr>
            <w:r w:rsidRPr="00780B1D">
              <w:rPr>
                <w:szCs w:val="28"/>
                <w:lang w:val="uk-UA"/>
              </w:rPr>
              <w:t>3</w:t>
            </w:r>
            <w:r w:rsidR="00595DC1" w:rsidRPr="00780B1D">
              <w:rPr>
                <w:szCs w:val="28"/>
                <w:lang w:val="uk-UA"/>
              </w:rPr>
              <w:t xml:space="preserve">. </w:t>
            </w:r>
            <w:r w:rsidR="00595DC1" w:rsidRPr="00780B1D">
              <w:rPr>
                <w:color w:val="000000"/>
                <w:szCs w:val="28"/>
                <w:lang w:val="uk-UA"/>
              </w:rPr>
              <w:t>Наслідки підтоплення територій (відеофільм)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810C93" w:rsidP="00595DC1">
            <w:pPr>
              <w:jc w:val="center"/>
              <w:rPr>
                <w:szCs w:val="28"/>
                <w:lang w:val="uk-UA"/>
              </w:rPr>
            </w:pPr>
            <w:r>
              <w:rPr>
                <w:szCs w:val="28"/>
                <w:lang w:val="uk-UA"/>
              </w:rPr>
              <w:t>2</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810C93" w:rsidP="00595DC1">
            <w:pPr>
              <w:jc w:val="center"/>
              <w:rPr>
                <w:szCs w:val="28"/>
                <w:lang w:val="uk-UA"/>
              </w:rPr>
            </w:pPr>
            <w:r>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5DC1" w:rsidRPr="00780B1D" w:rsidRDefault="00595DC1" w:rsidP="00595DC1">
            <w:pPr>
              <w:jc w:val="center"/>
              <w:rPr>
                <w:szCs w:val="28"/>
                <w:lang w:val="uk-UA"/>
              </w:rPr>
            </w:pP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810C93" w:rsidP="005030EF">
            <w:pPr>
              <w:jc w:val="center"/>
              <w:rPr>
                <w:b/>
                <w:szCs w:val="28"/>
                <w:lang w:val="uk-UA"/>
              </w:rPr>
            </w:pPr>
            <w:r>
              <w:rPr>
                <w:b/>
                <w:szCs w:val="28"/>
                <w:lang w:val="uk-UA"/>
              </w:rPr>
              <w:t>7</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810C93" w:rsidP="005030EF">
            <w:pPr>
              <w:jc w:val="center"/>
              <w:rPr>
                <w:b/>
                <w:szCs w:val="28"/>
                <w:lang w:val="uk-UA"/>
              </w:rPr>
            </w:pPr>
            <w:r>
              <w:rPr>
                <w:b/>
                <w:szCs w:val="28"/>
                <w:lang w:val="uk-UA"/>
              </w:rPr>
              <w:t>12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810C93">
            <w:pPr>
              <w:jc w:val="center"/>
              <w:rPr>
                <w:b/>
                <w:szCs w:val="28"/>
                <w:lang w:val="uk-UA"/>
              </w:rPr>
            </w:pPr>
            <w:r w:rsidRPr="00780B1D">
              <w:rPr>
                <w:b/>
                <w:szCs w:val="28"/>
                <w:lang w:val="uk-UA"/>
              </w:rPr>
              <w:t>1</w:t>
            </w:r>
            <w:r w:rsidR="00810C93">
              <w:rPr>
                <w:b/>
                <w:szCs w:val="28"/>
                <w:lang w:val="uk-UA"/>
              </w:rPr>
              <w:t>9</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Для самостійного вивчення</w:t>
            </w:r>
          </w:p>
        </w:tc>
      </w:tr>
      <w:tr w:rsidR="00FD0377"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CB4FD7" w:rsidP="00FD0377">
            <w:pPr>
              <w:jc w:val="both"/>
              <w:rPr>
                <w:szCs w:val="28"/>
                <w:lang w:val="uk-UA"/>
              </w:rPr>
            </w:pPr>
            <w:r w:rsidRPr="00780B1D">
              <w:rPr>
                <w:szCs w:val="28"/>
                <w:lang w:val="uk-UA"/>
              </w:rPr>
              <w:t xml:space="preserve">1. </w:t>
            </w:r>
            <w:r w:rsidR="00FD0377" w:rsidRPr="00780B1D">
              <w:rPr>
                <w:szCs w:val="28"/>
                <w:lang w:val="uk-UA"/>
              </w:rPr>
              <w:t>Заходи запобігання підтоплень земної поверхні і шкідливого впливу шахтних вод на водний басейн і рельєф</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DA7FE6" w:rsidP="00FD0377">
            <w:pPr>
              <w:jc w:val="center"/>
              <w:rPr>
                <w:szCs w:val="28"/>
                <w:lang w:val="uk-UA"/>
              </w:rPr>
            </w:pPr>
            <w:r>
              <w:rPr>
                <w:szCs w:val="28"/>
                <w:lang w:val="uk-UA"/>
              </w:rPr>
              <w:t>3</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r w:rsidRPr="00780B1D">
              <w:rPr>
                <w:szCs w:val="28"/>
                <w:lang w:val="uk-UA"/>
              </w:rPr>
              <w:t>7</w:t>
            </w:r>
          </w:p>
        </w:tc>
      </w:tr>
      <w:tr w:rsidR="00FD0377"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CB4FD7" w:rsidP="00FD0377">
            <w:pPr>
              <w:jc w:val="both"/>
              <w:rPr>
                <w:szCs w:val="28"/>
                <w:lang w:val="uk-UA"/>
              </w:rPr>
            </w:pPr>
            <w:r w:rsidRPr="00780B1D">
              <w:rPr>
                <w:szCs w:val="28"/>
                <w:lang w:val="uk-UA"/>
              </w:rPr>
              <w:t xml:space="preserve">2. </w:t>
            </w:r>
            <w:r w:rsidR="00FD0377" w:rsidRPr="00780B1D">
              <w:rPr>
                <w:szCs w:val="28"/>
                <w:lang w:val="uk-UA"/>
              </w:rPr>
              <w:t>Захист територій від виділення шахтних газів</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DA7FE6" w:rsidP="00FD0377">
            <w:pPr>
              <w:jc w:val="center"/>
              <w:rPr>
                <w:szCs w:val="28"/>
                <w:lang w:val="uk-UA"/>
              </w:rPr>
            </w:pPr>
            <w:r>
              <w:rPr>
                <w:szCs w:val="28"/>
                <w:lang w:val="uk-UA"/>
              </w:rPr>
              <w:t>3</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377" w:rsidRPr="00780B1D" w:rsidRDefault="00FD0377" w:rsidP="00FD0377">
            <w:pPr>
              <w:jc w:val="center"/>
              <w:rPr>
                <w:szCs w:val="28"/>
                <w:lang w:val="uk-UA"/>
              </w:rPr>
            </w:pP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DA7FE6" w:rsidP="005030EF">
            <w:pPr>
              <w:jc w:val="center"/>
              <w:rPr>
                <w:b/>
                <w:szCs w:val="28"/>
                <w:lang w:val="uk-UA"/>
              </w:rPr>
            </w:pPr>
            <w:r>
              <w:rPr>
                <w:b/>
                <w:szCs w:val="28"/>
                <w:lang w:val="uk-UA"/>
              </w:rPr>
              <w:t>6</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DA7FE6" w:rsidP="005030EF">
            <w:pPr>
              <w:jc w:val="center"/>
              <w:rPr>
                <w:b/>
                <w:szCs w:val="28"/>
                <w:lang w:val="uk-UA"/>
              </w:rPr>
            </w:pPr>
            <w:r>
              <w:rPr>
                <w:b/>
                <w:szCs w:val="28"/>
                <w:lang w:val="uk-UA"/>
              </w:rPr>
              <w:t>6</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 кредитний модуль № 3</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810C93">
            <w:pPr>
              <w:jc w:val="center"/>
              <w:rPr>
                <w:b/>
                <w:szCs w:val="28"/>
                <w:lang w:val="uk-UA"/>
              </w:rPr>
            </w:pPr>
            <w:r w:rsidRPr="00780B1D">
              <w:rPr>
                <w:b/>
                <w:szCs w:val="28"/>
                <w:lang w:val="uk-UA"/>
              </w:rPr>
              <w:t>1</w:t>
            </w:r>
            <w:r w:rsidR="00810C93">
              <w:rPr>
                <w:b/>
                <w:szCs w:val="28"/>
                <w:lang w:val="uk-UA"/>
              </w:rPr>
              <w:t>3</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810C93">
            <w:pPr>
              <w:jc w:val="center"/>
              <w:rPr>
                <w:b/>
                <w:szCs w:val="28"/>
                <w:lang w:val="uk-UA"/>
              </w:rPr>
            </w:pPr>
            <w:r w:rsidRPr="00780B1D">
              <w:rPr>
                <w:b/>
                <w:szCs w:val="28"/>
                <w:lang w:val="uk-UA"/>
              </w:rPr>
              <w:t>2</w:t>
            </w:r>
            <w:r w:rsidR="00810C93">
              <w:rPr>
                <w:b/>
                <w:szCs w:val="28"/>
                <w:lang w:val="uk-UA"/>
              </w:rPr>
              <w:t>5</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DA7FE6" w:rsidP="00810C93">
            <w:pPr>
              <w:jc w:val="center"/>
              <w:rPr>
                <w:b/>
                <w:szCs w:val="28"/>
                <w:lang w:val="uk-UA"/>
              </w:rPr>
            </w:pPr>
            <w:r>
              <w:rPr>
                <w:b/>
                <w:szCs w:val="28"/>
                <w:lang w:val="uk-UA"/>
              </w:rPr>
              <w:t>3</w:t>
            </w:r>
            <w:r w:rsidR="00810C93">
              <w:rPr>
                <w:b/>
                <w:szCs w:val="28"/>
                <w:lang w:val="uk-UA"/>
              </w:rPr>
              <w:t>8</w:t>
            </w:r>
          </w:p>
        </w:tc>
      </w:tr>
      <w:tr w:rsidR="004723F2" w:rsidRPr="00780B1D" w:rsidTr="005030EF">
        <w:trPr>
          <w:cantSplit/>
          <w:trHeight w:val="241"/>
        </w:trPr>
        <w:tc>
          <w:tcPr>
            <w:tcW w:w="55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Кредитно-модульна робота (КМР) за розкладом занять</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DA7FE6" w:rsidP="005030EF">
            <w:pPr>
              <w:jc w:val="center"/>
              <w:rPr>
                <w:b/>
                <w:szCs w:val="28"/>
                <w:lang w:val="uk-UA"/>
              </w:rPr>
            </w:pPr>
            <w:r>
              <w:rPr>
                <w:b/>
                <w:szCs w:val="28"/>
                <w:lang w:val="uk-UA"/>
              </w:rPr>
              <w:t>1</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r>
      <w:tr w:rsidR="004723F2" w:rsidRPr="00780B1D" w:rsidTr="00AF3EF0">
        <w:trPr>
          <w:cantSplit/>
          <w:trHeight w:val="241"/>
        </w:trPr>
        <w:tc>
          <w:tcPr>
            <w:tcW w:w="10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 4</w:t>
            </w: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9E060A" w:rsidP="009E060A">
            <w:pPr>
              <w:jc w:val="center"/>
              <w:rPr>
                <w:b/>
                <w:szCs w:val="28"/>
                <w:lang w:val="uk-UA"/>
              </w:rPr>
            </w:pPr>
            <w:proofErr w:type="spellStart"/>
            <w:r w:rsidRPr="00125E77">
              <w:rPr>
                <w:b/>
                <w:szCs w:val="28"/>
              </w:rPr>
              <w:t>Методи</w:t>
            </w:r>
            <w:proofErr w:type="spellEnd"/>
            <w:r w:rsidRPr="00125E77">
              <w:rPr>
                <w:b/>
                <w:szCs w:val="28"/>
              </w:rPr>
              <w:t xml:space="preserve">, </w:t>
            </w:r>
            <w:proofErr w:type="spellStart"/>
            <w:r w:rsidRPr="00125E77">
              <w:rPr>
                <w:b/>
                <w:szCs w:val="28"/>
              </w:rPr>
              <w:t>моделювання</w:t>
            </w:r>
            <w:proofErr w:type="spellEnd"/>
            <w:r w:rsidRPr="00125E77">
              <w:rPr>
                <w:b/>
                <w:szCs w:val="28"/>
              </w:rPr>
              <w:t xml:space="preserve"> та прогноз в </w:t>
            </w:r>
            <w:proofErr w:type="spellStart"/>
            <w:r w:rsidRPr="00125E77">
              <w:rPr>
                <w:b/>
                <w:szCs w:val="28"/>
              </w:rPr>
              <w:t>системі</w:t>
            </w:r>
            <w:proofErr w:type="spellEnd"/>
            <w:r w:rsidRPr="00125E77">
              <w:rPr>
                <w:b/>
                <w:szCs w:val="28"/>
              </w:rPr>
              <w:t xml:space="preserve"> </w:t>
            </w:r>
            <w:proofErr w:type="spellStart"/>
            <w:r w:rsidRPr="00125E77">
              <w:rPr>
                <w:b/>
                <w:szCs w:val="28"/>
              </w:rPr>
              <w:t>м</w:t>
            </w:r>
            <w:r>
              <w:rPr>
                <w:b/>
                <w:szCs w:val="28"/>
              </w:rPr>
              <w:t>оніторингу</w:t>
            </w:r>
            <w:proofErr w:type="spellEnd"/>
            <w:r>
              <w:rPr>
                <w:b/>
                <w:szCs w:val="28"/>
              </w:rPr>
              <w:t xml:space="preserve"> </w:t>
            </w:r>
            <w:proofErr w:type="spellStart"/>
            <w:r>
              <w:rPr>
                <w:b/>
                <w:szCs w:val="28"/>
              </w:rPr>
              <w:t>гірничих</w:t>
            </w:r>
            <w:proofErr w:type="spellEnd"/>
            <w:r>
              <w:rPr>
                <w:b/>
                <w:szCs w:val="28"/>
              </w:rPr>
              <w:t xml:space="preserve"> </w:t>
            </w:r>
            <w:proofErr w:type="spellStart"/>
            <w:r>
              <w:rPr>
                <w:b/>
                <w:szCs w:val="28"/>
              </w:rPr>
              <w:t>підприємств</w:t>
            </w:r>
            <w:proofErr w:type="spellEnd"/>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r w:rsidRPr="00780B1D">
              <w:rPr>
                <w:b/>
                <w:szCs w:val="28"/>
                <w:lang w:val="uk-UA"/>
              </w:rPr>
              <w:t xml:space="preserve">Лекції - </w:t>
            </w:r>
            <w:r w:rsidRPr="00780B1D">
              <w:rPr>
                <w:szCs w:val="28"/>
                <w:lang w:val="uk-UA"/>
              </w:rPr>
              <w:t>3 семестр, аудитор. – 2 год/</w:t>
            </w:r>
            <w:proofErr w:type="spellStart"/>
            <w:r w:rsidRPr="00780B1D">
              <w:rPr>
                <w:szCs w:val="28"/>
                <w:lang w:val="uk-UA"/>
              </w:rPr>
              <w:t>тиж</w:t>
            </w:r>
            <w:proofErr w:type="spellEnd"/>
            <w:r w:rsidRPr="00780B1D">
              <w:rPr>
                <w:szCs w:val="28"/>
                <w:lang w:val="uk-UA"/>
              </w:rPr>
              <w:t>.</w:t>
            </w:r>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both"/>
              <w:rPr>
                <w:szCs w:val="28"/>
                <w:lang w:val="uk-UA"/>
              </w:rPr>
            </w:pPr>
            <w:r w:rsidRPr="00780B1D">
              <w:rPr>
                <w:szCs w:val="28"/>
                <w:lang w:val="uk-UA"/>
              </w:rPr>
              <w:t xml:space="preserve">1. </w:t>
            </w:r>
            <w:r w:rsidRPr="00780B1D">
              <w:rPr>
                <w:bCs/>
                <w:szCs w:val="28"/>
                <w:lang w:val="uk-UA"/>
              </w:rPr>
              <w:t>Методи вивчення техногенних змін геологічного середовища</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3</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7</w:t>
            </w:r>
          </w:p>
        </w:tc>
      </w:tr>
      <w:tr w:rsidR="008C0895"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both"/>
              <w:rPr>
                <w:szCs w:val="28"/>
                <w:lang w:val="uk-UA"/>
              </w:rPr>
            </w:pPr>
            <w:r w:rsidRPr="00780B1D">
              <w:rPr>
                <w:szCs w:val="28"/>
                <w:lang w:val="uk-UA"/>
              </w:rPr>
              <w:t xml:space="preserve">2. </w:t>
            </w:r>
            <w:r w:rsidRPr="00780B1D">
              <w:rPr>
                <w:bCs/>
                <w:szCs w:val="28"/>
                <w:lang w:val="uk-UA"/>
              </w:rPr>
              <w:t>Принципи моделювання та прогноз в системі моніторингу гірничих підприємств</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3</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C0895" w:rsidRPr="00780B1D" w:rsidRDefault="008C0895" w:rsidP="008C0895">
            <w:pPr>
              <w:jc w:val="center"/>
              <w:rPr>
                <w:szCs w:val="28"/>
                <w:lang w:val="uk-UA"/>
              </w:rPr>
            </w:pPr>
            <w:r w:rsidRPr="00780B1D">
              <w:rPr>
                <w:szCs w:val="28"/>
                <w:lang w:val="uk-UA"/>
              </w:rPr>
              <w:t>7</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6</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8</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14</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835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rPr>
                <w:szCs w:val="28"/>
                <w:lang w:val="uk-UA"/>
              </w:rPr>
            </w:pPr>
            <w:r w:rsidRPr="00780B1D">
              <w:rPr>
                <w:b/>
                <w:szCs w:val="28"/>
                <w:lang w:val="uk-UA"/>
              </w:rPr>
              <w:t xml:space="preserve">Практичні - </w:t>
            </w:r>
            <w:r w:rsidRPr="00780B1D">
              <w:rPr>
                <w:szCs w:val="28"/>
                <w:lang w:val="uk-UA"/>
              </w:rPr>
              <w:t>3 семестр, аудитор. – 2 год/</w:t>
            </w:r>
            <w:proofErr w:type="spellStart"/>
            <w:r w:rsidRPr="00780B1D">
              <w:rPr>
                <w:szCs w:val="28"/>
                <w:lang w:val="uk-UA"/>
              </w:rPr>
              <w:t>тиж</w:t>
            </w:r>
            <w:proofErr w:type="spellEnd"/>
            <w:r w:rsidRPr="00780B1D">
              <w:rPr>
                <w:szCs w:val="28"/>
                <w:lang w:val="uk-UA"/>
              </w:rPr>
              <w:t>.</w:t>
            </w:r>
          </w:p>
        </w:tc>
      </w:tr>
      <w:tr w:rsidR="00CF26DE" w:rsidRPr="00780B1D" w:rsidTr="001733C6">
        <w:trPr>
          <w:cantSplit/>
          <w:trHeight w:val="1610"/>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6DE" w:rsidRPr="00780B1D" w:rsidRDefault="00CF26DE" w:rsidP="00CF26DE">
            <w:pPr>
              <w:jc w:val="center"/>
              <w:rPr>
                <w:szCs w:val="28"/>
                <w:lang w:val="uk-UA"/>
              </w:rPr>
            </w:pPr>
          </w:p>
        </w:tc>
        <w:tc>
          <w:tcPr>
            <w:tcW w:w="4485" w:type="dxa"/>
            <w:tcBorders>
              <w:top w:val="single" w:sz="4" w:space="0" w:color="00000A"/>
              <w:left w:val="single" w:sz="4" w:space="0" w:color="00000A"/>
              <w:right w:val="single" w:sz="4" w:space="0" w:color="00000A"/>
            </w:tcBorders>
            <w:shd w:val="clear" w:color="auto" w:fill="auto"/>
            <w:tcMar>
              <w:left w:w="108" w:type="dxa"/>
            </w:tcMar>
          </w:tcPr>
          <w:p w:rsidR="00CF26DE" w:rsidRPr="00780B1D" w:rsidRDefault="00CF26DE" w:rsidP="00CF26DE">
            <w:pPr>
              <w:jc w:val="both"/>
              <w:rPr>
                <w:color w:val="000000"/>
                <w:szCs w:val="28"/>
                <w:lang w:val="uk-UA"/>
              </w:rPr>
            </w:pPr>
            <w:r w:rsidRPr="00780B1D">
              <w:rPr>
                <w:color w:val="000000"/>
                <w:szCs w:val="28"/>
                <w:lang w:val="uk-UA"/>
              </w:rPr>
              <w:t xml:space="preserve">1. </w:t>
            </w:r>
            <w:r>
              <w:rPr>
                <w:szCs w:val="28"/>
                <w:lang w:val="uk-UA"/>
              </w:rPr>
              <w:t xml:space="preserve">Розрахункова робота </w:t>
            </w:r>
            <w:r w:rsidRPr="00780B1D">
              <w:rPr>
                <w:szCs w:val="28"/>
                <w:lang w:val="uk-UA"/>
              </w:rPr>
              <w:t>«</w:t>
            </w:r>
            <w:proofErr w:type="spellStart"/>
            <w:r w:rsidRPr="00780B1D">
              <w:rPr>
                <w:szCs w:val="28"/>
              </w:rPr>
              <w:t>Екологічний</w:t>
            </w:r>
            <w:proofErr w:type="spellEnd"/>
            <w:r w:rsidRPr="00780B1D">
              <w:rPr>
                <w:szCs w:val="28"/>
              </w:rPr>
              <w:t xml:space="preserve"> </w:t>
            </w:r>
            <w:proofErr w:type="spellStart"/>
            <w:r w:rsidRPr="00780B1D">
              <w:rPr>
                <w:szCs w:val="28"/>
              </w:rPr>
              <w:t>моніторинг</w:t>
            </w:r>
            <w:proofErr w:type="spellEnd"/>
            <w:r w:rsidRPr="00780B1D">
              <w:rPr>
                <w:szCs w:val="28"/>
              </w:rPr>
              <w:t xml:space="preserve"> </w:t>
            </w:r>
            <w:proofErr w:type="spellStart"/>
            <w:r w:rsidRPr="00780B1D">
              <w:rPr>
                <w:szCs w:val="28"/>
              </w:rPr>
              <w:t>промислових</w:t>
            </w:r>
            <w:proofErr w:type="spellEnd"/>
            <w:r w:rsidRPr="00780B1D">
              <w:rPr>
                <w:szCs w:val="28"/>
              </w:rPr>
              <w:t xml:space="preserve"> </w:t>
            </w:r>
            <w:proofErr w:type="spellStart"/>
            <w:r w:rsidRPr="00780B1D">
              <w:rPr>
                <w:szCs w:val="28"/>
              </w:rPr>
              <w:t>технологій</w:t>
            </w:r>
            <w:proofErr w:type="spellEnd"/>
            <w:r w:rsidRPr="00780B1D">
              <w:rPr>
                <w:szCs w:val="28"/>
              </w:rPr>
              <w:t xml:space="preserve"> та </w:t>
            </w:r>
            <w:proofErr w:type="spellStart"/>
            <w:r w:rsidRPr="00780B1D">
              <w:rPr>
                <w:szCs w:val="28"/>
              </w:rPr>
              <w:t>підприємств</w:t>
            </w:r>
            <w:proofErr w:type="spellEnd"/>
            <w:r w:rsidRPr="00780B1D">
              <w:rPr>
                <w:szCs w:val="28"/>
                <w:lang w:val="uk-UA"/>
              </w:rPr>
              <w:t>»</w:t>
            </w:r>
            <w:r w:rsidRPr="00780B1D">
              <w:rPr>
                <w:color w:val="000000"/>
                <w:szCs w:val="28"/>
                <w:lang w:val="uk-UA"/>
              </w:rPr>
              <w:t>Використання підземного простору</w:t>
            </w:r>
          </w:p>
        </w:tc>
        <w:tc>
          <w:tcPr>
            <w:tcW w:w="1114" w:type="dxa"/>
            <w:tcBorders>
              <w:top w:val="single" w:sz="4" w:space="0" w:color="00000A"/>
              <w:left w:val="single" w:sz="4" w:space="0" w:color="00000A"/>
              <w:right w:val="single" w:sz="4" w:space="0" w:color="00000A"/>
            </w:tcBorders>
            <w:shd w:val="clear" w:color="auto" w:fill="auto"/>
            <w:tcMar>
              <w:left w:w="108" w:type="dxa"/>
            </w:tcMar>
          </w:tcPr>
          <w:p w:rsidR="00CF26DE" w:rsidRPr="00780B1D" w:rsidRDefault="00CF26DE" w:rsidP="00CF26DE">
            <w:pPr>
              <w:jc w:val="center"/>
              <w:rPr>
                <w:szCs w:val="28"/>
                <w:lang w:val="uk-UA"/>
              </w:rPr>
            </w:pPr>
            <w:r>
              <w:rPr>
                <w:szCs w:val="28"/>
                <w:lang w:val="uk-UA"/>
              </w:rPr>
              <w:t>6</w:t>
            </w:r>
          </w:p>
        </w:tc>
        <w:tc>
          <w:tcPr>
            <w:tcW w:w="1509" w:type="dxa"/>
            <w:tcBorders>
              <w:top w:val="single" w:sz="4" w:space="0" w:color="00000A"/>
              <w:left w:val="single" w:sz="4" w:space="0" w:color="00000A"/>
              <w:right w:val="single" w:sz="4" w:space="0" w:color="00000A"/>
            </w:tcBorders>
            <w:shd w:val="clear" w:color="auto" w:fill="auto"/>
            <w:tcMar>
              <w:left w:w="108" w:type="dxa"/>
            </w:tcMar>
          </w:tcPr>
          <w:p w:rsidR="00CF26DE" w:rsidRPr="00780B1D" w:rsidRDefault="00CF26DE" w:rsidP="00CF26DE">
            <w:pPr>
              <w:jc w:val="center"/>
              <w:rPr>
                <w:szCs w:val="28"/>
                <w:lang w:val="uk-UA"/>
              </w:rPr>
            </w:pPr>
            <w:r>
              <w:rPr>
                <w:szCs w:val="28"/>
                <w:lang w:val="uk-UA"/>
              </w:rPr>
              <w:t>6</w:t>
            </w:r>
          </w:p>
        </w:tc>
        <w:tc>
          <w:tcPr>
            <w:tcW w:w="1242" w:type="dxa"/>
            <w:tcBorders>
              <w:top w:val="single" w:sz="4" w:space="0" w:color="00000A"/>
              <w:left w:val="single" w:sz="4" w:space="0" w:color="00000A"/>
              <w:right w:val="single" w:sz="4" w:space="0" w:color="00000A"/>
            </w:tcBorders>
            <w:shd w:val="clear" w:color="auto" w:fill="auto"/>
            <w:tcMar>
              <w:left w:w="108" w:type="dxa"/>
            </w:tcMar>
          </w:tcPr>
          <w:p w:rsidR="00CF26DE" w:rsidRPr="00780B1D" w:rsidRDefault="00CF26DE" w:rsidP="00CF26DE">
            <w:pPr>
              <w:jc w:val="center"/>
              <w:rPr>
                <w:szCs w:val="28"/>
                <w:lang w:val="uk-UA"/>
              </w:rPr>
            </w:pPr>
            <w:r>
              <w:rPr>
                <w:szCs w:val="28"/>
                <w:lang w:val="uk-UA"/>
              </w:rPr>
              <w:t>12</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26DE" w:rsidP="00CF26DE">
            <w:pPr>
              <w:jc w:val="center"/>
              <w:rPr>
                <w:b/>
                <w:szCs w:val="28"/>
                <w:lang w:val="uk-UA"/>
              </w:rPr>
            </w:pPr>
            <w:r>
              <w:rPr>
                <w:b/>
                <w:szCs w:val="28"/>
                <w:lang w:val="uk-UA"/>
              </w:rPr>
              <w:t>11</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6DE" w:rsidRPr="00780B1D" w:rsidRDefault="00CF26DE" w:rsidP="00CF26DE">
            <w:pPr>
              <w:jc w:val="center"/>
              <w:rPr>
                <w:b/>
                <w:szCs w:val="28"/>
                <w:lang w:val="uk-UA"/>
              </w:rPr>
            </w:pPr>
            <w:r>
              <w:rPr>
                <w:b/>
                <w:szCs w:val="28"/>
                <w:lang w:val="uk-UA"/>
              </w:rPr>
              <w:t>14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26DE" w:rsidP="005030EF">
            <w:pPr>
              <w:jc w:val="center"/>
              <w:rPr>
                <w:b/>
                <w:szCs w:val="28"/>
                <w:lang w:val="uk-UA"/>
              </w:rPr>
            </w:pPr>
            <w:r>
              <w:rPr>
                <w:b/>
                <w:szCs w:val="28"/>
                <w:lang w:val="uk-UA"/>
              </w:rPr>
              <w:t>25</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Для самостійного вивчення</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3A4527" w:rsidP="004419CE">
            <w:pPr>
              <w:rPr>
                <w:szCs w:val="28"/>
                <w:lang w:val="uk-UA"/>
              </w:rPr>
            </w:pPr>
            <w:r w:rsidRPr="00780B1D">
              <w:rPr>
                <w:szCs w:val="28"/>
                <w:lang w:val="uk-UA"/>
              </w:rPr>
              <w:t xml:space="preserve">1. </w:t>
            </w:r>
            <w:r w:rsidR="004419CE" w:rsidRPr="00780B1D">
              <w:rPr>
                <w:szCs w:val="28"/>
                <w:lang w:val="uk-UA"/>
              </w:rPr>
              <w:t>Розрахунок та оформлення розрахункової роботи на тему «</w:t>
            </w:r>
            <w:proofErr w:type="spellStart"/>
            <w:r w:rsidR="004419CE" w:rsidRPr="00780B1D">
              <w:rPr>
                <w:szCs w:val="28"/>
              </w:rPr>
              <w:t>Екологічний</w:t>
            </w:r>
            <w:proofErr w:type="spellEnd"/>
            <w:r w:rsidR="004419CE" w:rsidRPr="00780B1D">
              <w:rPr>
                <w:szCs w:val="28"/>
              </w:rPr>
              <w:t xml:space="preserve"> </w:t>
            </w:r>
            <w:proofErr w:type="spellStart"/>
            <w:r w:rsidR="004419CE" w:rsidRPr="00780B1D">
              <w:rPr>
                <w:szCs w:val="28"/>
              </w:rPr>
              <w:t>моніторинг</w:t>
            </w:r>
            <w:proofErr w:type="spellEnd"/>
            <w:r w:rsidR="004419CE" w:rsidRPr="00780B1D">
              <w:rPr>
                <w:szCs w:val="28"/>
              </w:rPr>
              <w:t xml:space="preserve"> </w:t>
            </w:r>
            <w:proofErr w:type="spellStart"/>
            <w:r w:rsidR="004419CE" w:rsidRPr="00780B1D">
              <w:rPr>
                <w:szCs w:val="28"/>
              </w:rPr>
              <w:t>промислових</w:t>
            </w:r>
            <w:proofErr w:type="spellEnd"/>
            <w:r w:rsidR="004419CE" w:rsidRPr="00780B1D">
              <w:rPr>
                <w:szCs w:val="28"/>
              </w:rPr>
              <w:t xml:space="preserve"> </w:t>
            </w:r>
            <w:proofErr w:type="spellStart"/>
            <w:r w:rsidR="004419CE" w:rsidRPr="00780B1D">
              <w:rPr>
                <w:szCs w:val="28"/>
              </w:rPr>
              <w:t>технологій</w:t>
            </w:r>
            <w:proofErr w:type="spellEnd"/>
            <w:r w:rsidR="004419CE" w:rsidRPr="00780B1D">
              <w:rPr>
                <w:szCs w:val="28"/>
              </w:rPr>
              <w:t xml:space="preserve"> та </w:t>
            </w:r>
            <w:proofErr w:type="spellStart"/>
            <w:r w:rsidR="004419CE" w:rsidRPr="00780B1D">
              <w:rPr>
                <w:szCs w:val="28"/>
              </w:rPr>
              <w:t>підприємств</w:t>
            </w:r>
            <w:proofErr w:type="spellEnd"/>
            <w:r w:rsidR="004419CE" w:rsidRPr="00780B1D">
              <w:rPr>
                <w:szCs w:val="28"/>
                <w:lang w:val="uk-UA"/>
              </w:rPr>
              <w:t>»</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4</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r w:rsidRPr="00780B1D">
              <w:rPr>
                <w:szCs w:val="28"/>
                <w:lang w:val="uk-UA"/>
              </w:rPr>
              <w:t>4</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3A4527" w:rsidP="005030EF">
            <w:pPr>
              <w:rPr>
                <w:szCs w:val="28"/>
                <w:lang w:val="uk-UA"/>
              </w:rPr>
            </w:pPr>
            <w:r w:rsidRPr="00780B1D">
              <w:rPr>
                <w:szCs w:val="28"/>
                <w:lang w:val="uk-UA"/>
              </w:rPr>
              <w:t xml:space="preserve">2. </w:t>
            </w:r>
            <w:r w:rsidR="004419CE" w:rsidRPr="00780B1D">
              <w:rPr>
                <w:szCs w:val="28"/>
                <w:lang w:val="uk-UA"/>
              </w:rPr>
              <w:t>Геоінформаційна система моніторингу територій гірничих підприємств, що закриваються</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5030EF" w:rsidP="005030EF">
            <w:pPr>
              <w:jc w:val="center"/>
              <w:rPr>
                <w:szCs w:val="28"/>
                <w:lang w:val="uk-UA"/>
              </w:rPr>
            </w:pPr>
            <w:r>
              <w:rPr>
                <w:szCs w:val="28"/>
                <w:lang w:val="uk-UA"/>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5030EF" w:rsidP="005030EF">
            <w:pPr>
              <w:jc w:val="center"/>
              <w:rPr>
                <w:szCs w:val="28"/>
                <w:lang w:val="uk-UA"/>
              </w:rPr>
            </w:pPr>
            <w:r>
              <w:rPr>
                <w:szCs w:val="28"/>
                <w:lang w:val="uk-UA"/>
              </w:rPr>
              <w:t>2</w:t>
            </w:r>
          </w:p>
        </w:tc>
      </w:tr>
      <w:tr w:rsidR="004723F2" w:rsidRPr="00780B1D" w:rsidTr="00AF3EF0">
        <w:trPr>
          <w:cantSplit/>
          <w:trHeight w:val="241"/>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szCs w:val="28"/>
                <w:lang w:val="uk-UA"/>
              </w:rPr>
            </w:pPr>
          </w:p>
        </w:tc>
        <w:tc>
          <w:tcPr>
            <w:tcW w:w="4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21CA" w:rsidP="005030EF">
            <w:pPr>
              <w:jc w:val="center"/>
              <w:rPr>
                <w:b/>
                <w:szCs w:val="28"/>
                <w:lang w:val="uk-UA"/>
              </w:rPr>
            </w:pPr>
            <w:r>
              <w:rPr>
                <w:b/>
                <w:szCs w:val="28"/>
                <w:lang w:val="uk-UA"/>
              </w:rPr>
              <w:t>6</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CF21CA" w:rsidP="005030EF">
            <w:pPr>
              <w:jc w:val="center"/>
              <w:rPr>
                <w:b/>
                <w:szCs w:val="28"/>
                <w:lang w:val="uk-UA"/>
              </w:rPr>
            </w:pPr>
            <w:r>
              <w:rPr>
                <w:b/>
                <w:szCs w:val="28"/>
                <w:lang w:val="uk-UA"/>
              </w:rPr>
              <w:t>6</w:t>
            </w:r>
          </w:p>
        </w:tc>
      </w:tr>
      <w:tr w:rsidR="00096D79" w:rsidRPr="00780B1D" w:rsidTr="00AF3EF0">
        <w:trPr>
          <w:cantSplit/>
          <w:trHeight w:val="360"/>
        </w:trPr>
        <w:tc>
          <w:tcPr>
            <w:tcW w:w="10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96D79" w:rsidRPr="00780B1D" w:rsidRDefault="00096D79" w:rsidP="005030EF">
            <w:pPr>
              <w:jc w:val="center"/>
              <w:rPr>
                <w:szCs w:val="28"/>
                <w:lang w:val="uk-UA"/>
              </w:rPr>
            </w:pPr>
          </w:p>
        </w:tc>
        <w:tc>
          <w:tcPr>
            <w:tcW w:w="4485" w:type="dxa"/>
            <w:tcBorders>
              <w:top w:val="single" w:sz="4" w:space="0" w:color="00000A"/>
              <w:left w:val="single" w:sz="4" w:space="0" w:color="00000A"/>
              <w:right w:val="single" w:sz="4" w:space="0" w:color="00000A"/>
            </w:tcBorders>
            <w:shd w:val="clear" w:color="auto" w:fill="auto"/>
            <w:tcMar>
              <w:left w:w="108" w:type="dxa"/>
            </w:tcMar>
          </w:tcPr>
          <w:p w:rsidR="00096D79" w:rsidRPr="00780B1D" w:rsidRDefault="00096D79" w:rsidP="005030EF">
            <w:pPr>
              <w:pStyle w:val="6"/>
              <w:rPr>
                <w:sz w:val="28"/>
                <w:szCs w:val="28"/>
              </w:rPr>
            </w:pPr>
            <w:r w:rsidRPr="00780B1D">
              <w:rPr>
                <w:sz w:val="28"/>
                <w:szCs w:val="28"/>
              </w:rPr>
              <w:t>Разом кредитний модуль № 4</w:t>
            </w:r>
          </w:p>
        </w:tc>
        <w:tc>
          <w:tcPr>
            <w:tcW w:w="1114" w:type="dxa"/>
            <w:tcBorders>
              <w:top w:val="single" w:sz="4" w:space="0" w:color="00000A"/>
              <w:left w:val="single" w:sz="4" w:space="0" w:color="00000A"/>
              <w:right w:val="single" w:sz="4" w:space="0" w:color="00000A"/>
            </w:tcBorders>
            <w:shd w:val="clear" w:color="auto" w:fill="auto"/>
            <w:tcMar>
              <w:left w:w="108" w:type="dxa"/>
            </w:tcMar>
          </w:tcPr>
          <w:p w:rsidR="00096D79" w:rsidRPr="00780B1D" w:rsidRDefault="00096D79" w:rsidP="00CF21CA">
            <w:pPr>
              <w:jc w:val="center"/>
              <w:rPr>
                <w:b/>
                <w:szCs w:val="28"/>
                <w:lang w:val="uk-UA"/>
              </w:rPr>
            </w:pPr>
            <w:r w:rsidRPr="00780B1D">
              <w:rPr>
                <w:b/>
                <w:szCs w:val="28"/>
                <w:lang w:val="uk-UA"/>
              </w:rPr>
              <w:t>1</w:t>
            </w:r>
            <w:r w:rsidR="00CF21CA">
              <w:rPr>
                <w:b/>
                <w:szCs w:val="28"/>
                <w:lang w:val="uk-UA"/>
              </w:rPr>
              <w:t>7</w:t>
            </w:r>
          </w:p>
        </w:tc>
        <w:tc>
          <w:tcPr>
            <w:tcW w:w="1509" w:type="dxa"/>
            <w:tcBorders>
              <w:top w:val="single" w:sz="4" w:space="0" w:color="00000A"/>
              <w:left w:val="single" w:sz="4" w:space="0" w:color="00000A"/>
              <w:right w:val="single" w:sz="4" w:space="0" w:color="00000A"/>
            </w:tcBorders>
            <w:shd w:val="clear" w:color="auto" w:fill="auto"/>
            <w:tcMar>
              <w:left w:w="108" w:type="dxa"/>
            </w:tcMar>
          </w:tcPr>
          <w:p w:rsidR="00096D79" w:rsidRPr="00780B1D" w:rsidRDefault="00096D79" w:rsidP="00CF21CA">
            <w:pPr>
              <w:jc w:val="center"/>
              <w:rPr>
                <w:b/>
                <w:szCs w:val="28"/>
                <w:lang w:val="uk-UA"/>
              </w:rPr>
            </w:pPr>
            <w:r w:rsidRPr="00780B1D">
              <w:rPr>
                <w:b/>
                <w:szCs w:val="28"/>
                <w:lang w:val="uk-UA"/>
              </w:rPr>
              <w:t>2</w:t>
            </w:r>
            <w:r w:rsidR="00CF21CA">
              <w:rPr>
                <w:b/>
                <w:szCs w:val="28"/>
                <w:lang w:val="uk-UA"/>
              </w:rPr>
              <w:t>8</w:t>
            </w:r>
          </w:p>
        </w:tc>
        <w:tc>
          <w:tcPr>
            <w:tcW w:w="1242" w:type="dxa"/>
            <w:tcBorders>
              <w:top w:val="single" w:sz="4" w:space="0" w:color="00000A"/>
              <w:left w:val="single" w:sz="4" w:space="0" w:color="00000A"/>
              <w:right w:val="single" w:sz="4" w:space="0" w:color="00000A"/>
            </w:tcBorders>
            <w:shd w:val="clear" w:color="auto" w:fill="auto"/>
            <w:tcMar>
              <w:left w:w="108" w:type="dxa"/>
            </w:tcMar>
          </w:tcPr>
          <w:p w:rsidR="00096D79" w:rsidRPr="00780B1D" w:rsidRDefault="00CF21CA" w:rsidP="005030EF">
            <w:pPr>
              <w:jc w:val="center"/>
              <w:rPr>
                <w:b/>
                <w:szCs w:val="28"/>
                <w:lang w:val="uk-UA"/>
              </w:rPr>
            </w:pPr>
            <w:r>
              <w:rPr>
                <w:b/>
                <w:szCs w:val="28"/>
                <w:lang w:val="uk-UA"/>
              </w:rPr>
              <w:t>45</w:t>
            </w:r>
          </w:p>
        </w:tc>
      </w:tr>
      <w:tr w:rsidR="004723F2" w:rsidRPr="00780B1D" w:rsidTr="00096D79">
        <w:trPr>
          <w:cantSplit/>
          <w:trHeight w:val="678"/>
        </w:trPr>
        <w:tc>
          <w:tcPr>
            <w:tcW w:w="55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pStyle w:val="6"/>
              <w:rPr>
                <w:sz w:val="28"/>
                <w:szCs w:val="28"/>
              </w:rPr>
            </w:pPr>
            <w:r w:rsidRPr="00780B1D">
              <w:rPr>
                <w:sz w:val="28"/>
                <w:szCs w:val="28"/>
              </w:rPr>
              <w:t>Практично-модульна робота (ПМР) за розкладом занять</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r w:rsidRPr="00780B1D">
              <w:rPr>
                <w:b/>
                <w:szCs w:val="28"/>
                <w:lang w:val="uk-UA"/>
              </w:rPr>
              <w:t>1</w:t>
            </w: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23F2" w:rsidRPr="00780B1D" w:rsidRDefault="004723F2" w:rsidP="005030EF">
            <w:pPr>
              <w:jc w:val="center"/>
              <w:rPr>
                <w:b/>
                <w:szCs w:val="28"/>
                <w:lang w:val="uk-UA"/>
              </w:rPr>
            </w:pPr>
          </w:p>
        </w:tc>
      </w:tr>
      <w:tr w:rsidR="005E0025" w:rsidRPr="00780B1D" w:rsidTr="00096D79">
        <w:trPr>
          <w:cantSplit/>
          <w:trHeight w:val="262"/>
        </w:trPr>
        <w:tc>
          <w:tcPr>
            <w:tcW w:w="55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0025" w:rsidRPr="00780B1D" w:rsidRDefault="005E0025" w:rsidP="005030EF">
            <w:pPr>
              <w:pStyle w:val="6"/>
              <w:rPr>
                <w:sz w:val="28"/>
                <w:szCs w:val="28"/>
              </w:rPr>
            </w:pPr>
            <w:r w:rsidRPr="00780B1D">
              <w:rPr>
                <w:sz w:val="28"/>
                <w:szCs w:val="28"/>
              </w:rPr>
              <w:t>Разом</w:t>
            </w:r>
          </w:p>
        </w:tc>
        <w:tc>
          <w:tcPr>
            <w:tcW w:w="11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0025" w:rsidRPr="00780B1D" w:rsidRDefault="005E0025" w:rsidP="005030EF">
            <w:pPr>
              <w:jc w:val="center"/>
              <w:rPr>
                <w:b/>
                <w:szCs w:val="28"/>
                <w:lang w:val="uk-UA"/>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0025" w:rsidRPr="00780B1D" w:rsidRDefault="005E0025" w:rsidP="005030EF">
            <w:pPr>
              <w:jc w:val="center"/>
              <w:rPr>
                <w:b/>
                <w:szCs w:val="28"/>
                <w:lang w:val="uk-UA"/>
              </w:rPr>
            </w:pP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0025" w:rsidRPr="00780B1D" w:rsidRDefault="005E0025" w:rsidP="005030EF">
            <w:pPr>
              <w:jc w:val="center"/>
              <w:rPr>
                <w:b/>
                <w:szCs w:val="28"/>
                <w:lang w:val="uk-UA"/>
              </w:rPr>
            </w:pPr>
          </w:p>
        </w:tc>
      </w:tr>
    </w:tbl>
    <w:p w:rsidR="00752FE5" w:rsidRDefault="00752FE5" w:rsidP="00996199">
      <w:pPr>
        <w:ind w:left="7513" w:hanging="6946"/>
        <w:jc w:val="center"/>
        <w:rPr>
          <w:b/>
          <w:szCs w:val="28"/>
          <w:lang w:val="uk-UA"/>
        </w:rPr>
      </w:pPr>
    </w:p>
    <w:p w:rsidR="00996199" w:rsidRPr="00780B1D" w:rsidRDefault="00996199" w:rsidP="00996199">
      <w:pPr>
        <w:ind w:left="7513" w:hanging="6946"/>
        <w:jc w:val="center"/>
        <w:rPr>
          <w:b/>
          <w:szCs w:val="28"/>
          <w:lang w:val="uk-UA"/>
        </w:rPr>
      </w:pPr>
      <w:r w:rsidRPr="00780B1D">
        <w:rPr>
          <w:b/>
          <w:szCs w:val="28"/>
          <w:lang w:val="uk-UA"/>
        </w:rPr>
        <w:t>5. Теми практичних</w:t>
      </w:r>
      <w:r w:rsidR="00885AE0">
        <w:rPr>
          <w:b/>
          <w:szCs w:val="28"/>
          <w:lang w:val="uk-UA"/>
        </w:rPr>
        <w:t xml:space="preserve"> (семінарських)</w:t>
      </w:r>
      <w:r w:rsidRPr="00780B1D">
        <w:rPr>
          <w:b/>
          <w:szCs w:val="28"/>
          <w:lang w:val="uk-UA"/>
        </w:rPr>
        <w:t xml:space="preserve"> занять</w:t>
      </w:r>
    </w:p>
    <w:p w:rsidR="00996199" w:rsidRPr="00780B1D" w:rsidRDefault="00996199" w:rsidP="00996199">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96199" w:rsidRPr="00780B1D" w:rsidTr="005030EF">
        <w:tc>
          <w:tcPr>
            <w:tcW w:w="709" w:type="dxa"/>
            <w:shd w:val="clear" w:color="auto" w:fill="auto"/>
          </w:tcPr>
          <w:p w:rsidR="00996199" w:rsidRPr="00780B1D" w:rsidRDefault="00996199" w:rsidP="005030EF">
            <w:pPr>
              <w:ind w:left="142" w:hanging="142"/>
              <w:jc w:val="center"/>
              <w:rPr>
                <w:szCs w:val="28"/>
                <w:lang w:val="uk-UA"/>
              </w:rPr>
            </w:pPr>
            <w:r w:rsidRPr="00780B1D">
              <w:rPr>
                <w:szCs w:val="28"/>
                <w:lang w:val="uk-UA"/>
              </w:rPr>
              <w:t>№</w:t>
            </w:r>
          </w:p>
          <w:p w:rsidR="00996199" w:rsidRPr="00780B1D" w:rsidRDefault="00996199" w:rsidP="005030EF">
            <w:pPr>
              <w:ind w:left="142" w:hanging="142"/>
              <w:jc w:val="center"/>
              <w:rPr>
                <w:szCs w:val="28"/>
                <w:lang w:val="uk-UA"/>
              </w:rPr>
            </w:pPr>
            <w:r w:rsidRPr="00780B1D">
              <w:rPr>
                <w:szCs w:val="28"/>
                <w:lang w:val="uk-UA"/>
              </w:rPr>
              <w:t>з/п</w:t>
            </w:r>
          </w:p>
        </w:tc>
        <w:tc>
          <w:tcPr>
            <w:tcW w:w="7087" w:type="dxa"/>
            <w:shd w:val="clear" w:color="auto" w:fill="auto"/>
          </w:tcPr>
          <w:p w:rsidR="00996199" w:rsidRPr="00780B1D" w:rsidRDefault="00996199" w:rsidP="005030EF">
            <w:pPr>
              <w:jc w:val="center"/>
              <w:rPr>
                <w:szCs w:val="28"/>
                <w:lang w:val="uk-UA"/>
              </w:rPr>
            </w:pPr>
            <w:r w:rsidRPr="00780B1D">
              <w:rPr>
                <w:szCs w:val="28"/>
                <w:lang w:val="uk-UA"/>
              </w:rPr>
              <w:t>Назва теми</w:t>
            </w:r>
          </w:p>
        </w:tc>
        <w:tc>
          <w:tcPr>
            <w:tcW w:w="1560" w:type="dxa"/>
            <w:shd w:val="clear" w:color="auto" w:fill="auto"/>
          </w:tcPr>
          <w:p w:rsidR="00996199" w:rsidRPr="00780B1D" w:rsidRDefault="00996199" w:rsidP="005030EF">
            <w:pPr>
              <w:jc w:val="center"/>
              <w:rPr>
                <w:szCs w:val="28"/>
                <w:lang w:val="uk-UA"/>
              </w:rPr>
            </w:pPr>
            <w:r w:rsidRPr="00780B1D">
              <w:rPr>
                <w:szCs w:val="28"/>
                <w:lang w:val="uk-UA"/>
              </w:rPr>
              <w:t>Кількість</w:t>
            </w:r>
          </w:p>
          <w:p w:rsidR="00996199" w:rsidRPr="00780B1D" w:rsidRDefault="00996199" w:rsidP="005030EF">
            <w:pPr>
              <w:jc w:val="center"/>
              <w:rPr>
                <w:szCs w:val="28"/>
                <w:lang w:val="uk-UA"/>
              </w:rPr>
            </w:pPr>
            <w:r w:rsidRPr="00780B1D">
              <w:rPr>
                <w:szCs w:val="28"/>
                <w:lang w:val="uk-UA"/>
              </w:rPr>
              <w:t>годин</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1</w:t>
            </w:r>
          </w:p>
        </w:tc>
        <w:tc>
          <w:tcPr>
            <w:tcW w:w="7087" w:type="dxa"/>
            <w:shd w:val="clear" w:color="auto" w:fill="auto"/>
          </w:tcPr>
          <w:p w:rsidR="00996199" w:rsidRPr="00780B1D" w:rsidRDefault="00996199" w:rsidP="005030EF">
            <w:pPr>
              <w:rPr>
                <w:szCs w:val="28"/>
                <w:lang w:val="uk-UA"/>
              </w:rPr>
            </w:pPr>
            <w:r w:rsidRPr="00780B1D">
              <w:rPr>
                <w:szCs w:val="28"/>
                <w:lang w:val="uk-UA"/>
              </w:rPr>
              <w:t>Вплив породних відвалів на навколишнє середовище</w:t>
            </w:r>
          </w:p>
        </w:tc>
        <w:tc>
          <w:tcPr>
            <w:tcW w:w="1560" w:type="dxa"/>
            <w:shd w:val="clear" w:color="auto" w:fill="auto"/>
          </w:tcPr>
          <w:p w:rsidR="00996199" w:rsidRPr="00780B1D" w:rsidRDefault="00996199" w:rsidP="005030EF">
            <w:pPr>
              <w:jc w:val="center"/>
              <w:rPr>
                <w:szCs w:val="28"/>
                <w:lang w:val="uk-UA"/>
              </w:rPr>
            </w:pPr>
            <w:r w:rsidRPr="00780B1D">
              <w:rPr>
                <w:szCs w:val="28"/>
                <w:lang w:val="uk-UA"/>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2</w:t>
            </w:r>
          </w:p>
        </w:tc>
        <w:tc>
          <w:tcPr>
            <w:tcW w:w="7087" w:type="dxa"/>
            <w:shd w:val="clear" w:color="auto" w:fill="auto"/>
          </w:tcPr>
          <w:p w:rsidR="00996199" w:rsidRPr="00780B1D" w:rsidRDefault="00996199" w:rsidP="005030EF">
            <w:pPr>
              <w:rPr>
                <w:szCs w:val="28"/>
                <w:lang w:val="uk-UA"/>
              </w:rPr>
            </w:pPr>
            <w:r w:rsidRPr="00780B1D">
              <w:rPr>
                <w:szCs w:val="28"/>
                <w:lang w:val="uk-UA"/>
              </w:rPr>
              <w:t>Способи попереднього осушення родовища</w:t>
            </w:r>
          </w:p>
        </w:tc>
        <w:tc>
          <w:tcPr>
            <w:tcW w:w="1560" w:type="dxa"/>
            <w:shd w:val="clear" w:color="auto" w:fill="auto"/>
          </w:tcPr>
          <w:p w:rsidR="00996199" w:rsidRPr="00780B1D" w:rsidRDefault="00996199" w:rsidP="005030EF">
            <w:pPr>
              <w:jc w:val="center"/>
              <w:rPr>
                <w:szCs w:val="28"/>
              </w:rPr>
            </w:pPr>
            <w:r w:rsidRPr="00780B1D">
              <w:rPr>
                <w:szCs w:val="28"/>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3</w:t>
            </w:r>
          </w:p>
        </w:tc>
        <w:tc>
          <w:tcPr>
            <w:tcW w:w="7087" w:type="dxa"/>
            <w:shd w:val="clear" w:color="auto" w:fill="auto"/>
          </w:tcPr>
          <w:p w:rsidR="00996199" w:rsidRPr="00780B1D" w:rsidRDefault="00996199" w:rsidP="005030EF">
            <w:pPr>
              <w:rPr>
                <w:szCs w:val="28"/>
              </w:rPr>
            </w:pPr>
            <w:r w:rsidRPr="00780B1D">
              <w:rPr>
                <w:szCs w:val="28"/>
                <w:lang w:val="uk-UA"/>
              </w:rPr>
              <w:t>Негативні наслідки вугледобувного виробництва</w:t>
            </w:r>
          </w:p>
        </w:tc>
        <w:tc>
          <w:tcPr>
            <w:tcW w:w="1560" w:type="dxa"/>
            <w:shd w:val="clear" w:color="auto" w:fill="auto"/>
          </w:tcPr>
          <w:p w:rsidR="00996199" w:rsidRPr="00780B1D" w:rsidRDefault="00996199" w:rsidP="005030EF">
            <w:pPr>
              <w:jc w:val="center"/>
              <w:rPr>
                <w:szCs w:val="28"/>
              </w:rPr>
            </w:pPr>
            <w:r w:rsidRPr="00780B1D">
              <w:rPr>
                <w:szCs w:val="28"/>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4</w:t>
            </w:r>
          </w:p>
        </w:tc>
        <w:tc>
          <w:tcPr>
            <w:tcW w:w="7087" w:type="dxa"/>
            <w:shd w:val="clear" w:color="auto" w:fill="auto"/>
          </w:tcPr>
          <w:p w:rsidR="00996199" w:rsidRPr="00780B1D" w:rsidRDefault="00996199" w:rsidP="005030EF">
            <w:pPr>
              <w:rPr>
                <w:szCs w:val="28"/>
                <w:lang w:val="uk-UA"/>
              </w:rPr>
            </w:pPr>
            <w:r w:rsidRPr="00780B1D">
              <w:rPr>
                <w:szCs w:val="28"/>
                <w:lang w:val="uk-UA"/>
              </w:rPr>
              <w:t xml:space="preserve">Схема формування та класифікація техногенних масивів при видобутку корисних копалин. </w:t>
            </w:r>
          </w:p>
        </w:tc>
        <w:tc>
          <w:tcPr>
            <w:tcW w:w="1560" w:type="dxa"/>
            <w:shd w:val="clear" w:color="auto" w:fill="auto"/>
          </w:tcPr>
          <w:p w:rsidR="00996199" w:rsidRPr="00780B1D" w:rsidRDefault="00996199" w:rsidP="005030EF">
            <w:pPr>
              <w:jc w:val="center"/>
              <w:rPr>
                <w:szCs w:val="28"/>
                <w:lang w:val="en-US"/>
              </w:rPr>
            </w:pPr>
            <w:r w:rsidRPr="00780B1D">
              <w:rPr>
                <w:szCs w:val="28"/>
                <w:lang w:val="en-US"/>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5</w:t>
            </w:r>
          </w:p>
        </w:tc>
        <w:tc>
          <w:tcPr>
            <w:tcW w:w="7087" w:type="dxa"/>
            <w:shd w:val="clear" w:color="auto" w:fill="auto"/>
          </w:tcPr>
          <w:p w:rsidR="00996199" w:rsidRPr="00780B1D" w:rsidRDefault="00996199" w:rsidP="005030EF">
            <w:pPr>
              <w:jc w:val="both"/>
              <w:rPr>
                <w:color w:val="000000"/>
                <w:szCs w:val="28"/>
                <w:lang w:val="uk-UA"/>
              </w:rPr>
            </w:pPr>
            <w:r w:rsidRPr="00780B1D">
              <w:rPr>
                <w:color w:val="000000"/>
                <w:szCs w:val="28"/>
                <w:lang w:val="uk-UA"/>
              </w:rPr>
              <w:t>Проект ліквідації шахти</w:t>
            </w:r>
          </w:p>
        </w:tc>
        <w:tc>
          <w:tcPr>
            <w:tcW w:w="1560" w:type="dxa"/>
            <w:shd w:val="clear" w:color="auto" w:fill="auto"/>
          </w:tcPr>
          <w:p w:rsidR="00996199" w:rsidRPr="00780B1D" w:rsidRDefault="00996199" w:rsidP="005030EF">
            <w:pPr>
              <w:jc w:val="center"/>
              <w:rPr>
                <w:szCs w:val="28"/>
                <w:lang w:val="uk-UA"/>
              </w:rPr>
            </w:pPr>
            <w:r w:rsidRPr="00780B1D">
              <w:rPr>
                <w:szCs w:val="28"/>
                <w:lang w:val="uk-UA"/>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6</w:t>
            </w:r>
          </w:p>
        </w:tc>
        <w:tc>
          <w:tcPr>
            <w:tcW w:w="7087" w:type="dxa"/>
            <w:shd w:val="clear" w:color="auto" w:fill="auto"/>
          </w:tcPr>
          <w:p w:rsidR="00996199" w:rsidRPr="00780B1D" w:rsidRDefault="00996199" w:rsidP="005030EF">
            <w:pPr>
              <w:rPr>
                <w:szCs w:val="28"/>
                <w:lang w:val="uk-UA"/>
              </w:rPr>
            </w:pPr>
            <w:proofErr w:type="spellStart"/>
            <w:r w:rsidRPr="00780B1D">
              <w:rPr>
                <w:szCs w:val="28"/>
                <w:lang w:val="uk-UA"/>
              </w:rPr>
              <w:t>Геоекологічна</w:t>
            </w:r>
            <w:proofErr w:type="spellEnd"/>
            <w:r w:rsidRPr="00780B1D">
              <w:rPr>
                <w:szCs w:val="28"/>
                <w:lang w:val="uk-UA"/>
              </w:rPr>
              <w:t xml:space="preserve"> реконструкція порушених земель: протиерозійні заходи та напрямки рекультивації</w:t>
            </w:r>
          </w:p>
        </w:tc>
        <w:tc>
          <w:tcPr>
            <w:tcW w:w="1560" w:type="dxa"/>
            <w:shd w:val="clear" w:color="auto" w:fill="auto"/>
          </w:tcPr>
          <w:p w:rsidR="00996199" w:rsidRPr="00780B1D" w:rsidRDefault="00996199" w:rsidP="005030EF">
            <w:pPr>
              <w:jc w:val="center"/>
              <w:rPr>
                <w:szCs w:val="28"/>
                <w:lang w:val="uk-UA"/>
              </w:rPr>
            </w:pPr>
            <w:r w:rsidRPr="00780B1D">
              <w:rPr>
                <w:szCs w:val="28"/>
                <w:lang w:val="uk-UA"/>
              </w:rPr>
              <w:t>2</w:t>
            </w:r>
          </w:p>
        </w:tc>
      </w:tr>
      <w:tr w:rsidR="00996199" w:rsidRPr="00780B1D" w:rsidTr="005030EF">
        <w:tc>
          <w:tcPr>
            <w:tcW w:w="709"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center"/>
              <w:rPr>
                <w:szCs w:val="28"/>
                <w:lang w:val="uk-UA"/>
              </w:rPr>
            </w:pPr>
            <w:r w:rsidRPr="00780B1D">
              <w:rPr>
                <w:szCs w:val="28"/>
                <w:lang w:val="uk-UA"/>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both"/>
              <w:rPr>
                <w:szCs w:val="28"/>
                <w:lang w:val="uk-UA"/>
              </w:rPr>
            </w:pPr>
            <w:r w:rsidRPr="00780B1D">
              <w:rPr>
                <w:szCs w:val="28"/>
                <w:lang w:val="uk-UA"/>
              </w:rPr>
              <w:t>Порушення земної поверхні над закритими шахтами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center"/>
              <w:rPr>
                <w:szCs w:val="28"/>
                <w:lang w:val="uk-UA"/>
              </w:rPr>
            </w:pPr>
            <w:r w:rsidRPr="00780B1D">
              <w:rPr>
                <w:szCs w:val="28"/>
                <w:lang w:val="uk-UA"/>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8</w:t>
            </w:r>
          </w:p>
        </w:tc>
        <w:tc>
          <w:tcPr>
            <w:tcW w:w="7087" w:type="dxa"/>
            <w:shd w:val="clear" w:color="auto" w:fill="auto"/>
          </w:tcPr>
          <w:p w:rsidR="00996199" w:rsidRPr="00780B1D" w:rsidRDefault="000D6BFF" w:rsidP="005030EF">
            <w:pPr>
              <w:jc w:val="both"/>
              <w:rPr>
                <w:color w:val="000000"/>
                <w:szCs w:val="28"/>
                <w:lang w:val="uk-UA"/>
              </w:rPr>
            </w:pPr>
            <w:proofErr w:type="spellStart"/>
            <w:r w:rsidRPr="00780B1D">
              <w:rPr>
                <w:szCs w:val="28"/>
              </w:rPr>
              <w:t>Організаційно-правові</w:t>
            </w:r>
            <w:proofErr w:type="spellEnd"/>
            <w:r w:rsidRPr="00780B1D">
              <w:rPr>
                <w:szCs w:val="28"/>
              </w:rPr>
              <w:t xml:space="preserve"> </w:t>
            </w:r>
            <w:proofErr w:type="spellStart"/>
            <w:r w:rsidRPr="00780B1D">
              <w:rPr>
                <w:szCs w:val="28"/>
              </w:rPr>
              <w:t>основи</w:t>
            </w:r>
            <w:proofErr w:type="spellEnd"/>
            <w:r w:rsidRPr="00780B1D">
              <w:rPr>
                <w:szCs w:val="28"/>
              </w:rPr>
              <w:t xml:space="preserve"> </w:t>
            </w:r>
            <w:proofErr w:type="spellStart"/>
            <w:r w:rsidRPr="00780B1D">
              <w:rPr>
                <w:szCs w:val="28"/>
              </w:rPr>
              <w:t>охорони</w:t>
            </w:r>
            <w:proofErr w:type="spellEnd"/>
            <w:r w:rsidRPr="00780B1D">
              <w:rPr>
                <w:szCs w:val="28"/>
              </w:rPr>
              <w:t xml:space="preserve"> і </w:t>
            </w:r>
            <w:proofErr w:type="spellStart"/>
            <w:r w:rsidRPr="00780B1D">
              <w:rPr>
                <w:szCs w:val="28"/>
              </w:rPr>
              <w:t>рекультивації</w:t>
            </w:r>
            <w:proofErr w:type="spellEnd"/>
            <w:r w:rsidRPr="00780B1D">
              <w:rPr>
                <w:szCs w:val="28"/>
              </w:rPr>
              <w:t xml:space="preserve"> земель в </w:t>
            </w:r>
            <w:proofErr w:type="spellStart"/>
            <w:r w:rsidRPr="00780B1D">
              <w:rPr>
                <w:szCs w:val="28"/>
              </w:rPr>
              <w:t>Україні</w:t>
            </w:r>
            <w:proofErr w:type="spellEnd"/>
          </w:p>
        </w:tc>
        <w:tc>
          <w:tcPr>
            <w:tcW w:w="1560" w:type="dxa"/>
            <w:shd w:val="clear" w:color="auto" w:fill="auto"/>
          </w:tcPr>
          <w:p w:rsidR="00996199" w:rsidRPr="00780B1D" w:rsidRDefault="00996199" w:rsidP="005030EF">
            <w:pPr>
              <w:jc w:val="center"/>
              <w:rPr>
                <w:szCs w:val="28"/>
                <w:lang w:val="uk-UA"/>
              </w:rPr>
            </w:pPr>
            <w:r w:rsidRPr="00780B1D">
              <w:rPr>
                <w:szCs w:val="28"/>
                <w:lang w:val="uk-UA"/>
              </w:rPr>
              <w:t>2</w:t>
            </w:r>
          </w:p>
        </w:tc>
      </w:tr>
      <w:tr w:rsidR="00996199" w:rsidRPr="00780B1D" w:rsidTr="005030EF">
        <w:tc>
          <w:tcPr>
            <w:tcW w:w="709"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center"/>
              <w:rPr>
                <w:szCs w:val="28"/>
                <w:lang w:val="uk-UA"/>
              </w:rPr>
            </w:pPr>
            <w:r w:rsidRPr="00780B1D">
              <w:rPr>
                <w:szCs w:val="28"/>
                <w:lang w:val="uk-UA"/>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2E383A" w:rsidP="005030EF">
            <w:pPr>
              <w:jc w:val="both"/>
              <w:rPr>
                <w:szCs w:val="28"/>
                <w:lang w:val="uk-UA"/>
              </w:rPr>
            </w:pPr>
            <w:proofErr w:type="spellStart"/>
            <w:r w:rsidRPr="00780B1D">
              <w:rPr>
                <w:szCs w:val="28"/>
              </w:rPr>
              <w:t>Принципи</w:t>
            </w:r>
            <w:proofErr w:type="spellEnd"/>
            <w:r w:rsidRPr="00780B1D">
              <w:rPr>
                <w:szCs w:val="28"/>
              </w:rPr>
              <w:t xml:space="preserve"> </w:t>
            </w:r>
            <w:proofErr w:type="spellStart"/>
            <w:r w:rsidRPr="00780B1D">
              <w:rPr>
                <w:szCs w:val="28"/>
              </w:rPr>
              <w:t>підбору</w:t>
            </w:r>
            <w:proofErr w:type="spellEnd"/>
            <w:r w:rsidRPr="00780B1D">
              <w:rPr>
                <w:szCs w:val="28"/>
              </w:rPr>
              <w:t xml:space="preserve"> культур для </w:t>
            </w:r>
            <w:proofErr w:type="spellStart"/>
            <w:r w:rsidRPr="00780B1D">
              <w:rPr>
                <w:szCs w:val="28"/>
              </w:rPr>
              <w:t>вирощування</w:t>
            </w:r>
            <w:proofErr w:type="spellEnd"/>
            <w:r w:rsidRPr="00780B1D">
              <w:rPr>
                <w:szCs w:val="28"/>
              </w:rPr>
              <w:t xml:space="preserve"> на </w:t>
            </w:r>
            <w:proofErr w:type="spellStart"/>
            <w:r w:rsidRPr="00780B1D">
              <w:rPr>
                <w:szCs w:val="28"/>
              </w:rPr>
              <w:t>рекультивованих</w:t>
            </w:r>
            <w:proofErr w:type="spellEnd"/>
            <w:r w:rsidRPr="00780B1D">
              <w:rPr>
                <w:szCs w:val="28"/>
              </w:rPr>
              <w:t xml:space="preserve"> землях</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center"/>
              <w:rPr>
                <w:szCs w:val="28"/>
                <w:lang w:val="uk-UA"/>
              </w:rPr>
            </w:pPr>
            <w:r w:rsidRPr="00780B1D">
              <w:rPr>
                <w:szCs w:val="28"/>
                <w:lang w:val="uk-UA"/>
              </w:rPr>
              <w:t>2</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10</w:t>
            </w:r>
          </w:p>
        </w:tc>
        <w:tc>
          <w:tcPr>
            <w:tcW w:w="7087" w:type="dxa"/>
            <w:shd w:val="clear" w:color="auto" w:fill="auto"/>
          </w:tcPr>
          <w:p w:rsidR="00996199" w:rsidRPr="00780B1D" w:rsidRDefault="002E383A" w:rsidP="005030EF">
            <w:pPr>
              <w:jc w:val="both"/>
              <w:rPr>
                <w:color w:val="000000"/>
                <w:szCs w:val="28"/>
                <w:lang w:val="uk-UA"/>
              </w:rPr>
            </w:pPr>
            <w:proofErr w:type="spellStart"/>
            <w:r w:rsidRPr="00780B1D">
              <w:rPr>
                <w:szCs w:val="28"/>
              </w:rPr>
              <w:t>Підбір</w:t>
            </w:r>
            <w:proofErr w:type="spellEnd"/>
            <w:r w:rsidRPr="00780B1D">
              <w:rPr>
                <w:szCs w:val="28"/>
              </w:rPr>
              <w:t xml:space="preserve"> </w:t>
            </w:r>
            <w:proofErr w:type="spellStart"/>
            <w:r w:rsidRPr="00780B1D">
              <w:rPr>
                <w:szCs w:val="28"/>
              </w:rPr>
              <w:t>фіторемедіата</w:t>
            </w:r>
            <w:proofErr w:type="spellEnd"/>
          </w:p>
        </w:tc>
        <w:tc>
          <w:tcPr>
            <w:tcW w:w="1560" w:type="dxa"/>
            <w:shd w:val="clear" w:color="auto" w:fill="auto"/>
          </w:tcPr>
          <w:p w:rsidR="00996199" w:rsidRPr="00780B1D" w:rsidRDefault="00996199" w:rsidP="005030EF">
            <w:pPr>
              <w:jc w:val="center"/>
              <w:rPr>
                <w:szCs w:val="28"/>
                <w:lang w:val="en-US"/>
              </w:rPr>
            </w:pPr>
            <w:r w:rsidRPr="00780B1D">
              <w:rPr>
                <w:szCs w:val="28"/>
                <w:lang w:val="en-US"/>
              </w:rPr>
              <w:t>2</w:t>
            </w:r>
          </w:p>
        </w:tc>
      </w:tr>
      <w:tr w:rsidR="00996199" w:rsidRPr="00780B1D" w:rsidTr="005030EF">
        <w:tc>
          <w:tcPr>
            <w:tcW w:w="709"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center"/>
              <w:rPr>
                <w:szCs w:val="28"/>
                <w:lang w:val="uk-UA"/>
              </w:rPr>
            </w:pPr>
            <w:r w:rsidRPr="00780B1D">
              <w:rPr>
                <w:szCs w:val="28"/>
                <w:lang w:val="uk-UA"/>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2E383A" w:rsidP="005030EF">
            <w:pPr>
              <w:jc w:val="both"/>
              <w:rPr>
                <w:szCs w:val="28"/>
                <w:lang w:val="uk-UA"/>
              </w:rPr>
            </w:pPr>
            <w:proofErr w:type="spellStart"/>
            <w:r w:rsidRPr="00780B1D">
              <w:rPr>
                <w:szCs w:val="28"/>
              </w:rPr>
              <w:t>Плюси</w:t>
            </w:r>
            <w:proofErr w:type="spellEnd"/>
            <w:r w:rsidRPr="00780B1D">
              <w:rPr>
                <w:szCs w:val="28"/>
              </w:rPr>
              <w:t xml:space="preserve"> та </w:t>
            </w:r>
            <w:proofErr w:type="spellStart"/>
            <w:r w:rsidRPr="00780B1D">
              <w:rPr>
                <w:szCs w:val="28"/>
              </w:rPr>
              <w:t>мінуси</w:t>
            </w:r>
            <w:proofErr w:type="spellEnd"/>
            <w:r w:rsidRPr="00780B1D">
              <w:rPr>
                <w:szCs w:val="28"/>
              </w:rPr>
              <w:t xml:space="preserve"> </w:t>
            </w:r>
            <w:proofErr w:type="spellStart"/>
            <w:r w:rsidRPr="00780B1D">
              <w:rPr>
                <w:szCs w:val="28"/>
              </w:rPr>
              <w:t>фітоекстракції</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96199" w:rsidRPr="00780B1D" w:rsidRDefault="00996199" w:rsidP="005030EF">
            <w:pPr>
              <w:jc w:val="center"/>
              <w:rPr>
                <w:szCs w:val="28"/>
                <w:lang w:val="uk-UA"/>
              </w:rPr>
            </w:pPr>
            <w:r w:rsidRPr="00780B1D">
              <w:rPr>
                <w:szCs w:val="28"/>
                <w:lang w:val="uk-UA"/>
              </w:rPr>
              <w:t>2</w:t>
            </w:r>
          </w:p>
        </w:tc>
      </w:tr>
      <w:tr w:rsidR="00F4655D" w:rsidRPr="00780B1D" w:rsidTr="005030EF">
        <w:tc>
          <w:tcPr>
            <w:tcW w:w="709" w:type="dxa"/>
            <w:shd w:val="clear" w:color="auto" w:fill="auto"/>
          </w:tcPr>
          <w:p w:rsidR="00F4655D" w:rsidRPr="00780B1D" w:rsidRDefault="00F4655D" w:rsidP="00F4655D">
            <w:pPr>
              <w:jc w:val="center"/>
              <w:rPr>
                <w:szCs w:val="28"/>
                <w:lang w:val="uk-UA"/>
              </w:rPr>
            </w:pPr>
            <w:r w:rsidRPr="00780B1D">
              <w:rPr>
                <w:szCs w:val="28"/>
                <w:lang w:val="uk-UA"/>
              </w:rPr>
              <w:t>12</w:t>
            </w:r>
          </w:p>
        </w:tc>
        <w:tc>
          <w:tcPr>
            <w:tcW w:w="7087" w:type="dxa"/>
            <w:shd w:val="clear" w:color="auto" w:fill="auto"/>
          </w:tcPr>
          <w:p w:rsidR="00F4655D" w:rsidRPr="00780B1D" w:rsidRDefault="00F4655D" w:rsidP="00F4655D">
            <w:pPr>
              <w:jc w:val="both"/>
              <w:rPr>
                <w:color w:val="000000"/>
                <w:szCs w:val="28"/>
                <w:lang w:val="uk-UA"/>
              </w:rPr>
            </w:pPr>
            <w:r w:rsidRPr="00780B1D">
              <w:rPr>
                <w:szCs w:val="28"/>
                <w:lang w:val="uk-UA"/>
              </w:rPr>
              <w:t>Причини техногенних аварій на об’єктах гірничої галузі (перегляд відеофільмів з найбільш масштабними техногенними аваріями)</w:t>
            </w:r>
          </w:p>
        </w:tc>
        <w:tc>
          <w:tcPr>
            <w:tcW w:w="1560" w:type="dxa"/>
            <w:shd w:val="clear" w:color="auto" w:fill="auto"/>
          </w:tcPr>
          <w:p w:rsidR="00F4655D" w:rsidRPr="00780B1D" w:rsidRDefault="00F4655D" w:rsidP="00F4655D">
            <w:pPr>
              <w:jc w:val="center"/>
              <w:rPr>
                <w:szCs w:val="28"/>
                <w:lang w:val="uk-UA"/>
              </w:rPr>
            </w:pPr>
            <w:r w:rsidRPr="00780B1D">
              <w:rPr>
                <w:szCs w:val="28"/>
                <w:lang w:val="uk-UA"/>
              </w:rPr>
              <w:t>2</w:t>
            </w:r>
          </w:p>
        </w:tc>
      </w:tr>
      <w:tr w:rsidR="00F4655D" w:rsidRPr="00780B1D" w:rsidTr="005030EF">
        <w:tc>
          <w:tcPr>
            <w:tcW w:w="709" w:type="dxa"/>
            <w:shd w:val="clear" w:color="auto" w:fill="auto"/>
          </w:tcPr>
          <w:p w:rsidR="00F4655D" w:rsidRPr="00780B1D" w:rsidRDefault="004B63DF" w:rsidP="00F4655D">
            <w:pPr>
              <w:jc w:val="center"/>
              <w:rPr>
                <w:szCs w:val="28"/>
                <w:lang w:val="uk-UA"/>
              </w:rPr>
            </w:pPr>
            <w:r w:rsidRPr="00780B1D">
              <w:rPr>
                <w:szCs w:val="28"/>
                <w:lang w:val="uk-UA"/>
              </w:rPr>
              <w:t>13</w:t>
            </w:r>
          </w:p>
        </w:tc>
        <w:tc>
          <w:tcPr>
            <w:tcW w:w="7087" w:type="dxa"/>
            <w:shd w:val="clear" w:color="auto" w:fill="auto"/>
          </w:tcPr>
          <w:p w:rsidR="00F4655D" w:rsidRPr="00780B1D" w:rsidRDefault="00F4655D" w:rsidP="00F4655D">
            <w:pPr>
              <w:jc w:val="both"/>
              <w:rPr>
                <w:szCs w:val="28"/>
                <w:lang w:val="uk-UA"/>
              </w:rPr>
            </w:pPr>
            <w:r w:rsidRPr="00780B1D">
              <w:rPr>
                <w:color w:val="000000"/>
                <w:szCs w:val="28"/>
                <w:lang w:val="uk-UA"/>
              </w:rPr>
              <w:t>Наслідки підтоплення територій (відеофільм)</w:t>
            </w:r>
          </w:p>
        </w:tc>
        <w:tc>
          <w:tcPr>
            <w:tcW w:w="1560" w:type="dxa"/>
            <w:shd w:val="clear" w:color="auto" w:fill="auto"/>
          </w:tcPr>
          <w:p w:rsidR="00F4655D" w:rsidRPr="00780B1D" w:rsidRDefault="004B63DF" w:rsidP="00F4655D">
            <w:pPr>
              <w:jc w:val="center"/>
              <w:rPr>
                <w:szCs w:val="28"/>
                <w:lang w:val="uk-UA"/>
              </w:rPr>
            </w:pPr>
            <w:r w:rsidRPr="00780B1D">
              <w:rPr>
                <w:szCs w:val="28"/>
                <w:lang w:val="uk-UA"/>
              </w:rPr>
              <w:t>2</w:t>
            </w:r>
          </w:p>
        </w:tc>
      </w:tr>
      <w:tr w:rsidR="00F4655D" w:rsidRPr="00780B1D" w:rsidTr="005030EF">
        <w:tc>
          <w:tcPr>
            <w:tcW w:w="709" w:type="dxa"/>
            <w:shd w:val="clear" w:color="auto" w:fill="auto"/>
          </w:tcPr>
          <w:p w:rsidR="00F4655D" w:rsidRPr="00780B1D" w:rsidRDefault="004B63DF" w:rsidP="00F4655D">
            <w:pPr>
              <w:jc w:val="center"/>
              <w:rPr>
                <w:szCs w:val="28"/>
                <w:lang w:val="uk-UA"/>
              </w:rPr>
            </w:pPr>
            <w:r w:rsidRPr="00780B1D">
              <w:rPr>
                <w:szCs w:val="28"/>
                <w:lang w:val="uk-UA"/>
              </w:rPr>
              <w:t>14</w:t>
            </w:r>
          </w:p>
        </w:tc>
        <w:tc>
          <w:tcPr>
            <w:tcW w:w="7087" w:type="dxa"/>
            <w:shd w:val="clear" w:color="auto" w:fill="auto"/>
          </w:tcPr>
          <w:p w:rsidR="00F4655D" w:rsidRPr="00780B1D" w:rsidRDefault="00F4655D" w:rsidP="00F4655D">
            <w:pPr>
              <w:jc w:val="both"/>
              <w:rPr>
                <w:color w:val="000000"/>
                <w:szCs w:val="28"/>
                <w:lang w:val="uk-UA"/>
              </w:rPr>
            </w:pPr>
            <w:r w:rsidRPr="00780B1D">
              <w:rPr>
                <w:color w:val="000000"/>
                <w:szCs w:val="28"/>
                <w:lang w:val="uk-UA"/>
              </w:rPr>
              <w:t>Використання підземного простору</w:t>
            </w:r>
          </w:p>
        </w:tc>
        <w:tc>
          <w:tcPr>
            <w:tcW w:w="1560" w:type="dxa"/>
            <w:shd w:val="clear" w:color="auto" w:fill="auto"/>
          </w:tcPr>
          <w:p w:rsidR="00F4655D" w:rsidRPr="00780B1D" w:rsidRDefault="004B63DF" w:rsidP="00F4655D">
            <w:pPr>
              <w:jc w:val="center"/>
              <w:rPr>
                <w:szCs w:val="28"/>
                <w:lang w:val="uk-UA"/>
              </w:rPr>
            </w:pPr>
            <w:r w:rsidRPr="00780B1D">
              <w:rPr>
                <w:szCs w:val="28"/>
                <w:lang w:val="uk-UA"/>
              </w:rPr>
              <w:t>2</w:t>
            </w:r>
          </w:p>
        </w:tc>
      </w:tr>
      <w:tr w:rsidR="00F4655D" w:rsidRPr="00780B1D" w:rsidTr="005030EF">
        <w:tc>
          <w:tcPr>
            <w:tcW w:w="709" w:type="dxa"/>
            <w:shd w:val="clear" w:color="auto" w:fill="auto"/>
          </w:tcPr>
          <w:p w:rsidR="00F4655D" w:rsidRPr="00780B1D" w:rsidRDefault="004B63DF" w:rsidP="00F4655D">
            <w:pPr>
              <w:jc w:val="center"/>
              <w:rPr>
                <w:szCs w:val="28"/>
                <w:lang w:val="uk-UA"/>
              </w:rPr>
            </w:pPr>
            <w:r w:rsidRPr="00780B1D">
              <w:rPr>
                <w:szCs w:val="28"/>
                <w:lang w:val="uk-UA"/>
              </w:rPr>
              <w:t>15</w:t>
            </w:r>
          </w:p>
        </w:tc>
        <w:tc>
          <w:tcPr>
            <w:tcW w:w="7087" w:type="dxa"/>
            <w:shd w:val="clear" w:color="auto" w:fill="auto"/>
          </w:tcPr>
          <w:p w:rsidR="00F4655D" w:rsidRPr="00780B1D" w:rsidRDefault="00684CDC" w:rsidP="00F4655D">
            <w:pPr>
              <w:jc w:val="both"/>
              <w:rPr>
                <w:szCs w:val="28"/>
                <w:lang w:val="uk-UA"/>
              </w:rPr>
            </w:pPr>
            <w:proofErr w:type="spellStart"/>
            <w:r w:rsidRPr="00780B1D">
              <w:rPr>
                <w:szCs w:val="28"/>
              </w:rPr>
              <w:t>Екологічний</w:t>
            </w:r>
            <w:proofErr w:type="spellEnd"/>
            <w:r w:rsidRPr="00780B1D">
              <w:rPr>
                <w:szCs w:val="28"/>
              </w:rPr>
              <w:t xml:space="preserve"> </w:t>
            </w:r>
            <w:proofErr w:type="spellStart"/>
            <w:r w:rsidRPr="00780B1D">
              <w:rPr>
                <w:szCs w:val="28"/>
              </w:rPr>
              <w:t>моніторинг</w:t>
            </w:r>
            <w:proofErr w:type="spellEnd"/>
            <w:r w:rsidRPr="00780B1D">
              <w:rPr>
                <w:szCs w:val="28"/>
              </w:rPr>
              <w:t xml:space="preserve"> </w:t>
            </w:r>
            <w:proofErr w:type="spellStart"/>
            <w:r w:rsidRPr="00780B1D">
              <w:rPr>
                <w:szCs w:val="28"/>
              </w:rPr>
              <w:t>промислових</w:t>
            </w:r>
            <w:proofErr w:type="spellEnd"/>
            <w:r w:rsidRPr="00780B1D">
              <w:rPr>
                <w:szCs w:val="28"/>
              </w:rPr>
              <w:t xml:space="preserve"> </w:t>
            </w:r>
            <w:proofErr w:type="spellStart"/>
            <w:r w:rsidRPr="00780B1D">
              <w:rPr>
                <w:szCs w:val="28"/>
              </w:rPr>
              <w:t>технологій</w:t>
            </w:r>
            <w:proofErr w:type="spellEnd"/>
            <w:r w:rsidRPr="00780B1D">
              <w:rPr>
                <w:szCs w:val="28"/>
              </w:rPr>
              <w:t xml:space="preserve"> та </w:t>
            </w:r>
            <w:proofErr w:type="spellStart"/>
            <w:r w:rsidRPr="00780B1D">
              <w:rPr>
                <w:szCs w:val="28"/>
              </w:rPr>
              <w:t>підприємств</w:t>
            </w:r>
            <w:proofErr w:type="spellEnd"/>
          </w:p>
        </w:tc>
        <w:tc>
          <w:tcPr>
            <w:tcW w:w="1560" w:type="dxa"/>
            <w:shd w:val="clear" w:color="auto" w:fill="auto"/>
          </w:tcPr>
          <w:p w:rsidR="00F4655D" w:rsidRPr="00780B1D" w:rsidRDefault="00684CDC" w:rsidP="00F4655D">
            <w:pPr>
              <w:jc w:val="center"/>
              <w:rPr>
                <w:szCs w:val="28"/>
                <w:lang w:val="uk-UA"/>
              </w:rPr>
            </w:pPr>
            <w:r>
              <w:rPr>
                <w:szCs w:val="28"/>
                <w:lang w:val="uk-UA"/>
              </w:rPr>
              <w:t>4</w:t>
            </w:r>
          </w:p>
        </w:tc>
      </w:tr>
      <w:tr w:rsidR="00F4655D" w:rsidRPr="00780B1D" w:rsidTr="005030EF">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rsidR="00F4655D" w:rsidRPr="00780B1D" w:rsidRDefault="00F4655D" w:rsidP="00F4655D">
            <w:pPr>
              <w:jc w:val="both"/>
              <w:rPr>
                <w:szCs w:val="28"/>
                <w:lang w:val="uk-UA"/>
              </w:rPr>
            </w:pPr>
            <w:r w:rsidRPr="00780B1D">
              <w:rPr>
                <w:szCs w:val="28"/>
                <w:lang w:val="uk-UA"/>
              </w:rPr>
              <w:t xml:space="preserve">         Разом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55D" w:rsidRPr="00780B1D" w:rsidRDefault="004B63DF" w:rsidP="00F4655D">
            <w:pPr>
              <w:jc w:val="center"/>
              <w:rPr>
                <w:szCs w:val="28"/>
                <w:lang w:val="uk-UA"/>
              </w:rPr>
            </w:pPr>
            <w:r w:rsidRPr="00780B1D">
              <w:rPr>
                <w:szCs w:val="28"/>
                <w:lang w:val="uk-UA"/>
              </w:rPr>
              <w:t>32</w:t>
            </w:r>
          </w:p>
        </w:tc>
      </w:tr>
    </w:tbl>
    <w:p w:rsidR="00996199" w:rsidRPr="00780B1D" w:rsidRDefault="00996199" w:rsidP="00996199">
      <w:pPr>
        <w:jc w:val="center"/>
        <w:rPr>
          <w:b/>
          <w:szCs w:val="28"/>
          <w:lang w:val="uk-UA"/>
        </w:rPr>
      </w:pPr>
      <w:r w:rsidRPr="00780B1D">
        <w:rPr>
          <w:szCs w:val="28"/>
          <w:lang w:val="uk-UA"/>
        </w:rPr>
        <w:br w:type="page"/>
      </w:r>
      <w:r w:rsidRPr="00780B1D">
        <w:rPr>
          <w:b/>
          <w:szCs w:val="28"/>
          <w:lang w:val="uk-UA"/>
        </w:rPr>
        <w:lastRenderedPageBreak/>
        <w:t>6. Самостійна робота</w:t>
      </w:r>
    </w:p>
    <w:p w:rsidR="00996199" w:rsidRPr="00780B1D" w:rsidRDefault="00996199" w:rsidP="00996199">
      <w:pPr>
        <w:ind w:left="7513" w:hanging="6946"/>
        <w:jc w:val="center"/>
        <w:rPr>
          <w:b/>
          <w:szCs w:val="28"/>
          <w:lang w:val="en-U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96199" w:rsidRPr="00780B1D" w:rsidTr="005030EF">
        <w:tc>
          <w:tcPr>
            <w:tcW w:w="709" w:type="dxa"/>
            <w:shd w:val="clear" w:color="auto" w:fill="auto"/>
          </w:tcPr>
          <w:p w:rsidR="00996199" w:rsidRPr="00780B1D" w:rsidRDefault="00996199" w:rsidP="005030EF">
            <w:pPr>
              <w:ind w:left="142" w:hanging="142"/>
              <w:jc w:val="center"/>
              <w:rPr>
                <w:szCs w:val="28"/>
                <w:lang w:val="uk-UA"/>
              </w:rPr>
            </w:pPr>
            <w:r w:rsidRPr="00780B1D">
              <w:rPr>
                <w:szCs w:val="28"/>
                <w:lang w:val="uk-UA"/>
              </w:rPr>
              <w:t>№</w:t>
            </w:r>
          </w:p>
          <w:p w:rsidR="00996199" w:rsidRPr="00780B1D" w:rsidRDefault="00996199" w:rsidP="005030EF">
            <w:pPr>
              <w:ind w:left="142" w:hanging="142"/>
              <w:jc w:val="center"/>
              <w:rPr>
                <w:szCs w:val="28"/>
                <w:lang w:val="uk-UA"/>
              </w:rPr>
            </w:pPr>
            <w:r w:rsidRPr="00780B1D">
              <w:rPr>
                <w:szCs w:val="28"/>
                <w:lang w:val="uk-UA"/>
              </w:rPr>
              <w:t>з/п</w:t>
            </w:r>
          </w:p>
        </w:tc>
        <w:tc>
          <w:tcPr>
            <w:tcW w:w="7087" w:type="dxa"/>
            <w:shd w:val="clear" w:color="auto" w:fill="auto"/>
          </w:tcPr>
          <w:p w:rsidR="00996199" w:rsidRPr="00780B1D" w:rsidRDefault="00996199" w:rsidP="005030EF">
            <w:pPr>
              <w:jc w:val="center"/>
              <w:rPr>
                <w:szCs w:val="28"/>
                <w:lang w:val="uk-UA"/>
              </w:rPr>
            </w:pPr>
            <w:r w:rsidRPr="00780B1D">
              <w:rPr>
                <w:szCs w:val="28"/>
                <w:lang w:val="uk-UA"/>
              </w:rPr>
              <w:t>Назва теми</w:t>
            </w:r>
          </w:p>
        </w:tc>
        <w:tc>
          <w:tcPr>
            <w:tcW w:w="1560" w:type="dxa"/>
            <w:shd w:val="clear" w:color="auto" w:fill="auto"/>
          </w:tcPr>
          <w:p w:rsidR="00996199" w:rsidRPr="00780B1D" w:rsidRDefault="00996199" w:rsidP="005030EF">
            <w:pPr>
              <w:jc w:val="center"/>
              <w:rPr>
                <w:szCs w:val="28"/>
                <w:lang w:val="uk-UA"/>
              </w:rPr>
            </w:pPr>
            <w:r w:rsidRPr="00780B1D">
              <w:rPr>
                <w:szCs w:val="28"/>
                <w:lang w:val="uk-UA"/>
              </w:rPr>
              <w:t>Кількість</w:t>
            </w:r>
          </w:p>
          <w:p w:rsidR="00996199" w:rsidRPr="00780B1D" w:rsidRDefault="00996199" w:rsidP="005030EF">
            <w:pPr>
              <w:jc w:val="center"/>
              <w:rPr>
                <w:szCs w:val="28"/>
                <w:lang w:val="uk-UA"/>
              </w:rPr>
            </w:pPr>
            <w:r w:rsidRPr="00780B1D">
              <w:rPr>
                <w:szCs w:val="28"/>
                <w:lang w:val="uk-UA"/>
              </w:rPr>
              <w:t>годин</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1</w:t>
            </w:r>
          </w:p>
        </w:tc>
        <w:tc>
          <w:tcPr>
            <w:tcW w:w="7087" w:type="dxa"/>
            <w:shd w:val="clear" w:color="auto" w:fill="auto"/>
          </w:tcPr>
          <w:p w:rsidR="00996199" w:rsidRPr="00780B1D" w:rsidRDefault="00996199" w:rsidP="005030EF">
            <w:pPr>
              <w:jc w:val="both"/>
              <w:rPr>
                <w:szCs w:val="28"/>
                <w:lang w:val="uk-UA"/>
              </w:rPr>
            </w:pPr>
            <w:r w:rsidRPr="00780B1D">
              <w:rPr>
                <w:szCs w:val="28"/>
                <w:lang w:val="uk-UA"/>
              </w:rPr>
              <w:t xml:space="preserve">Сучасний стан і перспективи вугільної промисловості </w:t>
            </w:r>
          </w:p>
        </w:tc>
        <w:tc>
          <w:tcPr>
            <w:tcW w:w="1560" w:type="dxa"/>
            <w:shd w:val="clear" w:color="auto" w:fill="auto"/>
          </w:tcPr>
          <w:p w:rsidR="00996199" w:rsidRPr="00780B1D" w:rsidRDefault="00AE4A0C" w:rsidP="005030EF">
            <w:pPr>
              <w:jc w:val="center"/>
              <w:rPr>
                <w:szCs w:val="28"/>
                <w:lang w:val="uk-UA"/>
              </w:rPr>
            </w:pPr>
            <w:r>
              <w:rPr>
                <w:szCs w:val="28"/>
                <w:lang w:val="uk-UA"/>
              </w:rPr>
              <w:t>4</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2</w:t>
            </w:r>
          </w:p>
        </w:tc>
        <w:tc>
          <w:tcPr>
            <w:tcW w:w="7087" w:type="dxa"/>
            <w:shd w:val="clear" w:color="auto" w:fill="auto"/>
          </w:tcPr>
          <w:p w:rsidR="00996199" w:rsidRPr="00780B1D" w:rsidRDefault="00996199" w:rsidP="005030EF">
            <w:pPr>
              <w:jc w:val="both"/>
              <w:rPr>
                <w:szCs w:val="28"/>
                <w:lang w:val="uk-UA"/>
              </w:rPr>
            </w:pPr>
            <w:proofErr w:type="spellStart"/>
            <w:r w:rsidRPr="00780B1D">
              <w:rPr>
                <w:szCs w:val="28"/>
                <w:lang w:val="uk-UA"/>
              </w:rPr>
              <w:t>Геомеханічний</w:t>
            </w:r>
            <w:proofErr w:type="spellEnd"/>
            <w:r w:rsidRPr="00780B1D">
              <w:rPr>
                <w:szCs w:val="28"/>
                <w:lang w:val="uk-UA"/>
              </w:rPr>
              <w:t xml:space="preserve"> стан підробленого масиву гірських порід і земної поверхні</w:t>
            </w:r>
          </w:p>
        </w:tc>
        <w:tc>
          <w:tcPr>
            <w:tcW w:w="1560" w:type="dxa"/>
            <w:shd w:val="clear" w:color="auto" w:fill="auto"/>
          </w:tcPr>
          <w:p w:rsidR="00996199" w:rsidRPr="00780B1D" w:rsidRDefault="00AE4A0C" w:rsidP="005030EF">
            <w:pPr>
              <w:jc w:val="center"/>
              <w:rPr>
                <w:szCs w:val="28"/>
                <w:lang w:val="uk-UA"/>
              </w:rPr>
            </w:pPr>
            <w:r>
              <w:rPr>
                <w:szCs w:val="28"/>
                <w:lang w:val="uk-UA"/>
              </w:rPr>
              <w:t>4</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3</w:t>
            </w:r>
          </w:p>
        </w:tc>
        <w:tc>
          <w:tcPr>
            <w:tcW w:w="7087" w:type="dxa"/>
            <w:shd w:val="clear" w:color="auto" w:fill="auto"/>
          </w:tcPr>
          <w:p w:rsidR="00996199" w:rsidRPr="00780B1D" w:rsidRDefault="00996199" w:rsidP="005030EF">
            <w:pPr>
              <w:jc w:val="both"/>
              <w:rPr>
                <w:szCs w:val="28"/>
                <w:lang w:val="uk-UA"/>
              </w:rPr>
            </w:pPr>
            <w:r w:rsidRPr="00780B1D">
              <w:rPr>
                <w:szCs w:val="28"/>
                <w:lang w:val="uk-UA"/>
              </w:rPr>
              <w:t>Гідрогеологічні проблеми закриття шахт Донбасу</w:t>
            </w:r>
          </w:p>
        </w:tc>
        <w:tc>
          <w:tcPr>
            <w:tcW w:w="1560" w:type="dxa"/>
            <w:shd w:val="clear" w:color="auto" w:fill="auto"/>
          </w:tcPr>
          <w:p w:rsidR="00996199" w:rsidRPr="00780B1D" w:rsidRDefault="00AE4A0C" w:rsidP="005030EF">
            <w:pPr>
              <w:jc w:val="center"/>
              <w:rPr>
                <w:szCs w:val="28"/>
                <w:lang w:val="uk-UA"/>
              </w:rPr>
            </w:pPr>
            <w:r>
              <w:rPr>
                <w:szCs w:val="28"/>
                <w:lang w:val="uk-UA"/>
              </w:rPr>
              <w:t>6</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4</w:t>
            </w:r>
          </w:p>
        </w:tc>
        <w:tc>
          <w:tcPr>
            <w:tcW w:w="7087" w:type="dxa"/>
            <w:shd w:val="clear" w:color="auto" w:fill="auto"/>
          </w:tcPr>
          <w:p w:rsidR="00996199" w:rsidRPr="00780B1D" w:rsidRDefault="00996199" w:rsidP="005030EF">
            <w:pPr>
              <w:jc w:val="both"/>
              <w:rPr>
                <w:szCs w:val="28"/>
                <w:lang w:val="uk-UA"/>
              </w:rPr>
            </w:pPr>
            <w:r w:rsidRPr="00780B1D">
              <w:rPr>
                <w:szCs w:val="28"/>
                <w:lang w:val="uk-UA"/>
              </w:rPr>
              <w:t>Проблеми і технічні рішення при ліквідації шахтних стволів</w:t>
            </w:r>
          </w:p>
        </w:tc>
        <w:tc>
          <w:tcPr>
            <w:tcW w:w="1560" w:type="dxa"/>
            <w:shd w:val="clear" w:color="auto" w:fill="auto"/>
          </w:tcPr>
          <w:p w:rsidR="00996199" w:rsidRPr="00780B1D" w:rsidRDefault="00AE4A0C" w:rsidP="005030EF">
            <w:pPr>
              <w:jc w:val="center"/>
              <w:rPr>
                <w:szCs w:val="28"/>
                <w:lang w:val="uk-UA"/>
              </w:rPr>
            </w:pPr>
            <w:r>
              <w:rPr>
                <w:szCs w:val="28"/>
                <w:lang w:val="uk-UA"/>
              </w:rPr>
              <w:t>8</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5</w:t>
            </w:r>
          </w:p>
        </w:tc>
        <w:tc>
          <w:tcPr>
            <w:tcW w:w="7087" w:type="dxa"/>
            <w:shd w:val="clear" w:color="auto" w:fill="auto"/>
          </w:tcPr>
          <w:p w:rsidR="00996199" w:rsidRPr="00780B1D" w:rsidRDefault="00996199" w:rsidP="005030EF">
            <w:pPr>
              <w:jc w:val="both"/>
              <w:rPr>
                <w:szCs w:val="28"/>
                <w:lang w:val="uk-UA"/>
              </w:rPr>
            </w:pPr>
            <w:r w:rsidRPr="00780B1D">
              <w:rPr>
                <w:szCs w:val="28"/>
                <w:lang w:val="uk-UA"/>
              </w:rPr>
              <w:t>Заходи запобігання підтоплень земної поверхні і шкідливого впливу шахтних вод на водний басейн і рельєф</w:t>
            </w:r>
          </w:p>
        </w:tc>
        <w:tc>
          <w:tcPr>
            <w:tcW w:w="1560" w:type="dxa"/>
            <w:shd w:val="clear" w:color="auto" w:fill="auto"/>
          </w:tcPr>
          <w:p w:rsidR="00996199" w:rsidRPr="00780B1D" w:rsidRDefault="00AE4A0C" w:rsidP="005030EF">
            <w:pPr>
              <w:jc w:val="center"/>
              <w:rPr>
                <w:szCs w:val="28"/>
                <w:lang w:val="uk-UA"/>
              </w:rPr>
            </w:pPr>
            <w:r>
              <w:rPr>
                <w:szCs w:val="28"/>
                <w:lang w:val="uk-UA"/>
              </w:rPr>
              <w:t>10</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6</w:t>
            </w:r>
          </w:p>
        </w:tc>
        <w:tc>
          <w:tcPr>
            <w:tcW w:w="7087" w:type="dxa"/>
            <w:shd w:val="clear" w:color="auto" w:fill="auto"/>
          </w:tcPr>
          <w:p w:rsidR="00996199" w:rsidRPr="00780B1D" w:rsidRDefault="00996199" w:rsidP="005030EF">
            <w:pPr>
              <w:jc w:val="both"/>
              <w:rPr>
                <w:szCs w:val="28"/>
                <w:lang w:val="uk-UA"/>
              </w:rPr>
            </w:pPr>
            <w:r w:rsidRPr="00780B1D">
              <w:rPr>
                <w:szCs w:val="28"/>
                <w:lang w:val="uk-UA"/>
              </w:rPr>
              <w:t>Захист територій від виділення шахтних газів</w:t>
            </w:r>
          </w:p>
        </w:tc>
        <w:tc>
          <w:tcPr>
            <w:tcW w:w="1560" w:type="dxa"/>
            <w:shd w:val="clear" w:color="auto" w:fill="auto"/>
          </w:tcPr>
          <w:p w:rsidR="00996199" w:rsidRPr="00780B1D" w:rsidRDefault="00AE4A0C" w:rsidP="005030EF">
            <w:pPr>
              <w:jc w:val="center"/>
              <w:rPr>
                <w:szCs w:val="28"/>
                <w:lang w:val="uk-UA"/>
              </w:rPr>
            </w:pPr>
            <w:r>
              <w:rPr>
                <w:szCs w:val="28"/>
                <w:lang w:val="uk-UA"/>
              </w:rPr>
              <w:t>8</w:t>
            </w:r>
          </w:p>
        </w:tc>
      </w:tr>
      <w:tr w:rsidR="00996199" w:rsidRPr="00780B1D" w:rsidTr="005030EF">
        <w:tc>
          <w:tcPr>
            <w:tcW w:w="709" w:type="dxa"/>
            <w:shd w:val="clear" w:color="auto" w:fill="auto"/>
          </w:tcPr>
          <w:p w:rsidR="00996199" w:rsidRPr="00780B1D" w:rsidRDefault="00996199" w:rsidP="005030EF">
            <w:pPr>
              <w:jc w:val="center"/>
              <w:rPr>
                <w:szCs w:val="28"/>
                <w:lang w:val="uk-UA"/>
              </w:rPr>
            </w:pPr>
            <w:r w:rsidRPr="00780B1D">
              <w:rPr>
                <w:szCs w:val="28"/>
                <w:lang w:val="uk-UA"/>
              </w:rPr>
              <w:t>7</w:t>
            </w:r>
          </w:p>
        </w:tc>
        <w:tc>
          <w:tcPr>
            <w:tcW w:w="7087" w:type="dxa"/>
            <w:shd w:val="clear" w:color="auto" w:fill="auto"/>
          </w:tcPr>
          <w:p w:rsidR="00996199" w:rsidRPr="00780B1D" w:rsidRDefault="00996199" w:rsidP="005030EF">
            <w:pPr>
              <w:rPr>
                <w:szCs w:val="28"/>
                <w:lang w:val="uk-UA"/>
              </w:rPr>
            </w:pPr>
            <w:r w:rsidRPr="00780B1D">
              <w:rPr>
                <w:szCs w:val="28"/>
                <w:lang w:val="uk-UA"/>
              </w:rPr>
              <w:t>Геоінформаційна система моніторингу територій гірничих підприємств, що закриваються</w:t>
            </w:r>
          </w:p>
        </w:tc>
        <w:tc>
          <w:tcPr>
            <w:tcW w:w="1560" w:type="dxa"/>
            <w:shd w:val="clear" w:color="auto" w:fill="auto"/>
          </w:tcPr>
          <w:p w:rsidR="00996199" w:rsidRPr="00780B1D" w:rsidRDefault="00AE4A0C" w:rsidP="005030EF">
            <w:pPr>
              <w:jc w:val="center"/>
              <w:rPr>
                <w:szCs w:val="28"/>
                <w:lang w:val="uk-UA"/>
              </w:rPr>
            </w:pPr>
            <w:r>
              <w:rPr>
                <w:szCs w:val="28"/>
                <w:lang w:val="uk-UA"/>
              </w:rPr>
              <w:t>8</w:t>
            </w:r>
          </w:p>
        </w:tc>
      </w:tr>
      <w:tr w:rsidR="00466A04" w:rsidRPr="00780B1D" w:rsidTr="005030EF">
        <w:tc>
          <w:tcPr>
            <w:tcW w:w="709" w:type="dxa"/>
            <w:shd w:val="clear" w:color="auto" w:fill="auto"/>
          </w:tcPr>
          <w:p w:rsidR="00466A04" w:rsidRPr="00780B1D" w:rsidRDefault="00466A04" w:rsidP="005030EF">
            <w:pPr>
              <w:jc w:val="center"/>
              <w:rPr>
                <w:szCs w:val="28"/>
                <w:lang w:val="uk-UA"/>
              </w:rPr>
            </w:pPr>
            <w:r>
              <w:rPr>
                <w:szCs w:val="28"/>
                <w:lang w:val="uk-UA"/>
              </w:rPr>
              <w:t>8</w:t>
            </w:r>
          </w:p>
        </w:tc>
        <w:tc>
          <w:tcPr>
            <w:tcW w:w="7087" w:type="dxa"/>
            <w:shd w:val="clear" w:color="auto" w:fill="auto"/>
          </w:tcPr>
          <w:p w:rsidR="00466A04" w:rsidRPr="00780B1D" w:rsidRDefault="00050018" w:rsidP="00050018">
            <w:pPr>
              <w:rPr>
                <w:szCs w:val="28"/>
                <w:lang w:val="uk-UA"/>
              </w:rPr>
            </w:pPr>
            <w:r>
              <w:rPr>
                <w:szCs w:val="28"/>
                <w:lang w:val="uk-UA"/>
              </w:rPr>
              <w:t>Вимоги до рекультивації земель, порушених при відкритих і підземних гірських роботах</w:t>
            </w:r>
          </w:p>
        </w:tc>
        <w:tc>
          <w:tcPr>
            <w:tcW w:w="1560" w:type="dxa"/>
            <w:shd w:val="clear" w:color="auto" w:fill="auto"/>
          </w:tcPr>
          <w:p w:rsidR="00466A04" w:rsidRPr="00780B1D" w:rsidRDefault="00A2536C" w:rsidP="005030EF">
            <w:pPr>
              <w:jc w:val="center"/>
              <w:rPr>
                <w:szCs w:val="28"/>
                <w:lang w:val="uk-UA"/>
              </w:rPr>
            </w:pPr>
            <w:r>
              <w:rPr>
                <w:szCs w:val="28"/>
                <w:lang w:val="uk-UA"/>
              </w:rPr>
              <w:t>9</w:t>
            </w:r>
          </w:p>
        </w:tc>
      </w:tr>
      <w:tr w:rsidR="00050018" w:rsidRPr="00780B1D" w:rsidTr="005030EF">
        <w:tc>
          <w:tcPr>
            <w:tcW w:w="709" w:type="dxa"/>
            <w:shd w:val="clear" w:color="auto" w:fill="auto"/>
          </w:tcPr>
          <w:p w:rsidR="00050018" w:rsidRDefault="004008C2" w:rsidP="005030EF">
            <w:pPr>
              <w:jc w:val="center"/>
              <w:rPr>
                <w:szCs w:val="28"/>
                <w:lang w:val="uk-UA"/>
              </w:rPr>
            </w:pPr>
            <w:r>
              <w:rPr>
                <w:szCs w:val="28"/>
                <w:lang w:val="uk-UA"/>
              </w:rPr>
              <w:t>9</w:t>
            </w:r>
          </w:p>
        </w:tc>
        <w:tc>
          <w:tcPr>
            <w:tcW w:w="7087" w:type="dxa"/>
            <w:shd w:val="clear" w:color="auto" w:fill="auto"/>
          </w:tcPr>
          <w:p w:rsidR="00050018" w:rsidRDefault="00050018" w:rsidP="00050018">
            <w:pPr>
              <w:rPr>
                <w:szCs w:val="28"/>
                <w:lang w:val="uk-UA"/>
              </w:rPr>
            </w:pPr>
            <w:r>
              <w:rPr>
                <w:szCs w:val="28"/>
                <w:lang w:val="uk-UA"/>
              </w:rPr>
              <w:t>Класифікація порушених земель</w:t>
            </w:r>
          </w:p>
        </w:tc>
        <w:tc>
          <w:tcPr>
            <w:tcW w:w="1560" w:type="dxa"/>
            <w:shd w:val="clear" w:color="auto" w:fill="auto"/>
          </w:tcPr>
          <w:p w:rsidR="00050018" w:rsidRPr="00780B1D" w:rsidRDefault="00AE4A0C" w:rsidP="005030EF">
            <w:pPr>
              <w:jc w:val="center"/>
              <w:rPr>
                <w:szCs w:val="28"/>
                <w:lang w:val="uk-UA"/>
              </w:rPr>
            </w:pPr>
            <w:r>
              <w:rPr>
                <w:szCs w:val="28"/>
                <w:lang w:val="uk-UA"/>
              </w:rPr>
              <w:t>8</w:t>
            </w:r>
          </w:p>
        </w:tc>
      </w:tr>
      <w:tr w:rsidR="00050018" w:rsidRPr="00780B1D" w:rsidTr="005030EF">
        <w:tc>
          <w:tcPr>
            <w:tcW w:w="709" w:type="dxa"/>
            <w:shd w:val="clear" w:color="auto" w:fill="auto"/>
          </w:tcPr>
          <w:p w:rsidR="00050018" w:rsidRDefault="004008C2" w:rsidP="005030EF">
            <w:pPr>
              <w:jc w:val="center"/>
              <w:rPr>
                <w:szCs w:val="28"/>
                <w:lang w:val="uk-UA"/>
              </w:rPr>
            </w:pPr>
            <w:r>
              <w:rPr>
                <w:szCs w:val="28"/>
                <w:lang w:val="uk-UA"/>
              </w:rPr>
              <w:t>10</w:t>
            </w:r>
          </w:p>
        </w:tc>
        <w:tc>
          <w:tcPr>
            <w:tcW w:w="7087" w:type="dxa"/>
            <w:shd w:val="clear" w:color="auto" w:fill="auto"/>
          </w:tcPr>
          <w:p w:rsidR="00050018" w:rsidRDefault="00050018" w:rsidP="00050018">
            <w:pPr>
              <w:rPr>
                <w:szCs w:val="28"/>
                <w:lang w:val="uk-UA"/>
              </w:rPr>
            </w:pPr>
            <w:r>
              <w:rPr>
                <w:szCs w:val="28"/>
                <w:lang w:val="uk-UA"/>
              </w:rPr>
              <w:t>Відповідальність за порушення земельного законодавства</w:t>
            </w:r>
          </w:p>
        </w:tc>
        <w:tc>
          <w:tcPr>
            <w:tcW w:w="1560" w:type="dxa"/>
            <w:shd w:val="clear" w:color="auto" w:fill="auto"/>
          </w:tcPr>
          <w:p w:rsidR="00050018" w:rsidRPr="00780B1D" w:rsidRDefault="00A2536C" w:rsidP="005030EF">
            <w:pPr>
              <w:jc w:val="center"/>
              <w:rPr>
                <w:szCs w:val="28"/>
                <w:lang w:val="uk-UA"/>
              </w:rPr>
            </w:pPr>
            <w:r>
              <w:rPr>
                <w:szCs w:val="28"/>
                <w:lang w:val="uk-UA"/>
              </w:rPr>
              <w:t>9</w:t>
            </w:r>
          </w:p>
        </w:tc>
      </w:tr>
      <w:tr w:rsidR="00050018" w:rsidRPr="00780B1D" w:rsidTr="005030EF">
        <w:tc>
          <w:tcPr>
            <w:tcW w:w="709" w:type="dxa"/>
            <w:shd w:val="clear" w:color="auto" w:fill="auto"/>
          </w:tcPr>
          <w:p w:rsidR="00050018" w:rsidRDefault="004008C2" w:rsidP="005030EF">
            <w:pPr>
              <w:jc w:val="center"/>
              <w:rPr>
                <w:szCs w:val="28"/>
                <w:lang w:val="uk-UA"/>
              </w:rPr>
            </w:pPr>
            <w:r>
              <w:rPr>
                <w:szCs w:val="28"/>
                <w:lang w:val="uk-UA"/>
              </w:rPr>
              <w:t>11</w:t>
            </w:r>
          </w:p>
        </w:tc>
        <w:tc>
          <w:tcPr>
            <w:tcW w:w="7087" w:type="dxa"/>
            <w:shd w:val="clear" w:color="auto" w:fill="auto"/>
          </w:tcPr>
          <w:p w:rsidR="00050018" w:rsidRDefault="00050018" w:rsidP="00050018">
            <w:pPr>
              <w:rPr>
                <w:szCs w:val="28"/>
                <w:lang w:val="uk-UA"/>
              </w:rPr>
            </w:pPr>
            <w:r>
              <w:rPr>
                <w:szCs w:val="28"/>
                <w:lang w:val="uk-UA"/>
              </w:rPr>
              <w:t>Порядок охорони земель у тому числі рекультивація порушених площ</w:t>
            </w:r>
          </w:p>
        </w:tc>
        <w:tc>
          <w:tcPr>
            <w:tcW w:w="1560" w:type="dxa"/>
            <w:shd w:val="clear" w:color="auto" w:fill="auto"/>
          </w:tcPr>
          <w:p w:rsidR="00050018" w:rsidRPr="00780B1D" w:rsidRDefault="00A2536C" w:rsidP="005030EF">
            <w:pPr>
              <w:jc w:val="center"/>
              <w:rPr>
                <w:szCs w:val="28"/>
                <w:lang w:val="uk-UA"/>
              </w:rPr>
            </w:pPr>
            <w:r>
              <w:rPr>
                <w:szCs w:val="28"/>
                <w:lang w:val="uk-UA"/>
              </w:rPr>
              <w:t>9</w:t>
            </w:r>
          </w:p>
        </w:tc>
      </w:tr>
      <w:tr w:rsidR="00466A04" w:rsidRPr="00780B1D" w:rsidTr="005030EF">
        <w:tc>
          <w:tcPr>
            <w:tcW w:w="709" w:type="dxa"/>
            <w:shd w:val="clear" w:color="auto" w:fill="auto"/>
          </w:tcPr>
          <w:p w:rsidR="00466A04" w:rsidRPr="00780B1D" w:rsidRDefault="004008C2" w:rsidP="00466A04">
            <w:pPr>
              <w:jc w:val="center"/>
              <w:rPr>
                <w:szCs w:val="28"/>
                <w:lang w:val="uk-UA"/>
              </w:rPr>
            </w:pPr>
            <w:r>
              <w:rPr>
                <w:szCs w:val="28"/>
                <w:lang w:val="uk-UA"/>
              </w:rPr>
              <w:t>12</w:t>
            </w:r>
          </w:p>
        </w:tc>
        <w:tc>
          <w:tcPr>
            <w:tcW w:w="7087" w:type="dxa"/>
            <w:shd w:val="clear" w:color="auto" w:fill="auto"/>
          </w:tcPr>
          <w:p w:rsidR="00466A04" w:rsidRPr="00780B1D" w:rsidRDefault="00466A04" w:rsidP="00466A04">
            <w:pPr>
              <w:rPr>
                <w:szCs w:val="28"/>
                <w:lang w:val="uk-UA"/>
              </w:rPr>
            </w:pPr>
            <w:r w:rsidRPr="00780B1D">
              <w:rPr>
                <w:szCs w:val="28"/>
                <w:lang w:val="uk-UA"/>
              </w:rPr>
              <w:t>Розрахунок та оформлення розрахункової роботи на тему «</w:t>
            </w:r>
            <w:proofErr w:type="spellStart"/>
            <w:r w:rsidRPr="00780B1D">
              <w:rPr>
                <w:szCs w:val="28"/>
              </w:rPr>
              <w:t>Екологічний</w:t>
            </w:r>
            <w:proofErr w:type="spellEnd"/>
            <w:r w:rsidRPr="00780B1D">
              <w:rPr>
                <w:szCs w:val="28"/>
              </w:rPr>
              <w:t xml:space="preserve"> </w:t>
            </w:r>
            <w:proofErr w:type="spellStart"/>
            <w:r w:rsidRPr="00780B1D">
              <w:rPr>
                <w:szCs w:val="28"/>
              </w:rPr>
              <w:t>моніторинг</w:t>
            </w:r>
            <w:proofErr w:type="spellEnd"/>
            <w:r w:rsidRPr="00780B1D">
              <w:rPr>
                <w:szCs w:val="28"/>
              </w:rPr>
              <w:t xml:space="preserve"> </w:t>
            </w:r>
            <w:proofErr w:type="spellStart"/>
            <w:r w:rsidRPr="00780B1D">
              <w:rPr>
                <w:szCs w:val="28"/>
              </w:rPr>
              <w:t>промислових</w:t>
            </w:r>
            <w:proofErr w:type="spellEnd"/>
            <w:r w:rsidRPr="00780B1D">
              <w:rPr>
                <w:szCs w:val="28"/>
              </w:rPr>
              <w:t xml:space="preserve"> </w:t>
            </w:r>
            <w:proofErr w:type="spellStart"/>
            <w:r w:rsidRPr="00780B1D">
              <w:rPr>
                <w:szCs w:val="28"/>
              </w:rPr>
              <w:t>технологій</w:t>
            </w:r>
            <w:proofErr w:type="spellEnd"/>
            <w:r w:rsidRPr="00780B1D">
              <w:rPr>
                <w:szCs w:val="28"/>
              </w:rPr>
              <w:t xml:space="preserve"> та </w:t>
            </w:r>
            <w:proofErr w:type="spellStart"/>
            <w:r w:rsidRPr="00780B1D">
              <w:rPr>
                <w:szCs w:val="28"/>
              </w:rPr>
              <w:t>підприємств</w:t>
            </w:r>
            <w:proofErr w:type="spellEnd"/>
            <w:r w:rsidRPr="00780B1D">
              <w:rPr>
                <w:szCs w:val="28"/>
                <w:lang w:val="uk-UA"/>
              </w:rPr>
              <w:t>»</w:t>
            </w:r>
          </w:p>
        </w:tc>
        <w:tc>
          <w:tcPr>
            <w:tcW w:w="1560" w:type="dxa"/>
            <w:shd w:val="clear" w:color="auto" w:fill="auto"/>
          </w:tcPr>
          <w:p w:rsidR="00466A04" w:rsidRPr="00780B1D" w:rsidRDefault="00AE4A0C" w:rsidP="00466A04">
            <w:pPr>
              <w:jc w:val="center"/>
              <w:rPr>
                <w:szCs w:val="28"/>
                <w:lang w:val="uk-UA"/>
              </w:rPr>
            </w:pPr>
            <w:r>
              <w:rPr>
                <w:szCs w:val="28"/>
                <w:lang w:val="uk-UA"/>
              </w:rPr>
              <w:t>12</w:t>
            </w:r>
          </w:p>
        </w:tc>
      </w:tr>
      <w:tr w:rsidR="00E1748C" w:rsidRPr="00780B1D" w:rsidTr="005030EF">
        <w:tc>
          <w:tcPr>
            <w:tcW w:w="709" w:type="dxa"/>
            <w:shd w:val="clear" w:color="auto" w:fill="auto"/>
          </w:tcPr>
          <w:p w:rsidR="00E1748C" w:rsidRDefault="00E1748C" w:rsidP="00466A04">
            <w:pPr>
              <w:jc w:val="center"/>
              <w:rPr>
                <w:szCs w:val="28"/>
                <w:lang w:val="uk-UA"/>
              </w:rPr>
            </w:pPr>
            <w:r>
              <w:rPr>
                <w:szCs w:val="28"/>
                <w:lang w:val="uk-UA"/>
              </w:rPr>
              <w:t>13</w:t>
            </w:r>
          </w:p>
        </w:tc>
        <w:tc>
          <w:tcPr>
            <w:tcW w:w="7087" w:type="dxa"/>
            <w:shd w:val="clear" w:color="auto" w:fill="auto"/>
          </w:tcPr>
          <w:p w:rsidR="00E1748C" w:rsidRPr="00780B1D" w:rsidRDefault="0056039A" w:rsidP="00FD01A2">
            <w:pPr>
              <w:pStyle w:val="afe"/>
              <w:rPr>
                <w:szCs w:val="28"/>
              </w:rPr>
            </w:pPr>
            <w:r w:rsidRPr="00FD01A2">
              <w:rPr>
                <w:rFonts w:ascii="Times New Roman" w:hAnsi="Times New Roman" w:cs="Times New Roman"/>
                <w:sz w:val="28"/>
                <w:szCs w:val="28"/>
              </w:rPr>
              <w:t>Моделювання в системі моніторингу.</w:t>
            </w:r>
            <w:r w:rsidR="00FD01A2" w:rsidRPr="00FD01A2">
              <w:rPr>
                <w:rFonts w:ascii="Times New Roman" w:hAnsi="Times New Roman" w:cs="Times New Roman"/>
                <w:sz w:val="28"/>
                <w:szCs w:val="28"/>
              </w:rPr>
              <w:t xml:space="preserve"> </w:t>
            </w:r>
            <w:r w:rsidR="00FD01A2" w:rsidRPr="00FD01A2">
              <w:rPr>
                <w:rFonts w:ascii="Times New Roman" w:hAnsi="Times New Roman" w:cs="Times New Roman"/>
                <w:sz w:val="28"/>
                <w:szCs w:val="28"/>
              </w:rPr>
              <w:t>Модель чорного ящика</w:t>
            </w:r>
            <w:r w:rsidR="00FD01A2">
              <w:rPr>
                <w:rFonts w:ascii="Times New Roman" w:hAnsi="Times New Roman" w:cs="Times New Roman"/>
                <w:sz w:val="28"/>
                <w:szCs w:val="28"/>
              </w:rPr>
              <w:t>.</w:t>
            </w:r>
            <w:r w:rsidR="00FD01A2" w:rsidRPr="00FD01A2">
              <w:rPr>
                <w:rFonts w:ascii="Times New Roman" w:hAnsi="Times New Roman" w:cs="Times New Roman"/>
                <w:sz w:val="28"/>
                <w:szCs w:val="28"/>
              </w:rPr>
              <w:t xml:space="preserve"> </w:t>
            </w:r>
            <w:r w:rsidR="00FD01A2" w:rsidRPr="00FD01A2">
              <w:rPr>
                <w:rFonts w:ascii="Times New Roman" w:hAnsi="Times New Roman" w:cs="Times New Roman"/>
                <w:sz w:val="28"/>
                <w:szCs w:val="28"/>
              </w:rPr>
              <w:t>Постійно діючі моделі</w:t>
            </w:r>
          </w:p>
        </w:tc>
        <w:tc>
          <w:tcPr>
            <w:tcW w:w="1560" w:type="dxa"/>
            <w:shd w:val="clear" w:color="auto" w:fill="auto"/>
          </w:tcPr>
          <w:p w:rsidR="00E1748C" w:rsidRDefault="00AE4A0C" w:rsidP="00466A04">
            <w:pPr>
              <w:jc w:val="center"/>
              <w:rPr>
                <w:szCs w:val="28"/>
                <w:lang w:val="uk-UA"/>
              </w:rPr>
            </w:pPr>
            <w:r>
              <w:rPr>
                <w:szCs w:val="28"/>
                <w:lang w:val="uk-UA"/>
              </w:rPr>
              <w:t>10</w:t>
            </w:r>
          </w:p>
        </w:tc>
      </w:tr>
      <w:tr w:rsidR="00E1748C" w:rsidRPr="00780B1D" w:rsidTr="005030EF">
        <w:tc>
          <w:tcPr>
            <w:tcW w:w="709" w:type="dxa"/>
            <w:shd w:val="clear" w:color="auto" w:fill="auto"/>
          </w:tcPr>
          <w:p w:rsidR="00E1748C" w:rsidRDefault="00E1748C" w:rsidP="00466A04">
            <w:pPr>
              <w:jc w:val="center"/>
              <w:rPr>
                <w:szCs w:val="28"/>
                <w:lang w:val="uk-UA"/>
              </w:rPr>
            </w:pPr>
            <w:r>
              <w:rPr>
                <w:szCs w:val="28"/>
                <w:lang w:val="uk-UA"/>
              </w:rPr>
              <w:t>14</w:t>
            </w:r>
          </w:p>
        </w:tc>
        <w:tc>
          <w:tcPr>
            <w:tcW w:w="7087" w:type="dxa"/>
            <w:shd w:val="clear" w:color="auto" w:fill="auto"/>
          </w:tcPr>
          <w:p w:rsidR="00E1748C" w:rsidRPr="00780B1D" w:rsidRDefault="00FD01A2" w:rsidP="00FD01A2">
            <w:pPr>
              <w:rPr>
                <w:szCs w:val="28"/>
                <w:lang w:val="uk-UA"/>
              </w:rPr>
            </w:pPr>
            <w:proofErr w:type="spellStart"/>
            <w:r w:rsidRPr="00E335AC">
              <w:t>Дистанційні</w:t>
            </w:r>
            <w:proofErr w:type="spellEnd"/>
            <w:r w:rsidRPr="00E335AC">
              <w:t xml:space="preserve"> </w:t>
            </w:r>
            <w:proofErr w:type="spellStart"/>
            <w:r w:rsidRPr="00E335AC">
              <w:t>геофізичні</w:t>
            </w:r>
            <w:proofErr w:type="spellEnd"/>
            <w:r w:rsidRPr="00E335AC">
              <w:t xml:space="preserve"> </w:t>
            </w:r>
            <w:proofErr w:type="spellStart"/>
            <w:r w:rsidRPr="00E335AC">
              <w:t>методи</w:t>
            </w:r>
            <w:proofErr w:type="spellEnd"/>
            <w:r w:rsidRPr="00E335AC">
              <w:t xml:space="preserve"> </w:t>
            </w:r>
            <w:proofErr w:type="spellStart"/>
            <w:r w:rsidRPr="00E335AC">
              <w:t>досліджень</w:t>
            </w:r>
            <w:proofErr w:type="spellEnd"/>
            <w:r w:rsidRPr="00780B1D">
              <w:rPr>
                <w:szCs w:val="28"/>
                <w:lang w:val="uk-UA"/>
              </w:rPr>
              <w:t xml:space="preserve"> </w:t>
            </w:r>
          </w:p>
        </w:tc>
        <w:tc>
          <w:tcPr>
            <w:tcW w:w="1560" w:type="dxa"/>
            <w:shd w:val="clear" w:color="auto" w:fill="auto"/>
          </w:tcPr>
          <w:p w:rsidR="00E1748C" w:rsidRDefault="00A2536C" w:rsidP="00466A04">
            <w:pPr>
              <w:jc w:val="center"/>
              <w:rPr>
                <w:szCs w:val="28"/>
                <w:lang w:val="uk-UA"/>
              </w:rPr>
            </w:pPr>
            <w:r>
              <w:rPr>
                <w:szCs w:val="28"/>
                <w:lang w:val="uk-UA"/>
              </w:rPr>
              <w:t>9</w:t>
            </w:r>
          </w:p>
        </w:tc>
      </w:tr>
      <w:tr w:rsidR="00E1748C" w:rsidRPr="00780B1D" w:rsidTr="005030EF">
        <w:tc>
          <w:tcPr>
            <w:tcW w:w="709" w:type="dxa"/>
            <w:shd w:val="clear" w:color="auto" w:fill="auto"/>
          </w:tcPr>
          <w:p w:rsidR="00E1748C" w:rsidRDefault="00E1748C" w:rsidP="00466A04">
            <w:pPr>
              <w:jc w:val="center"/>
              <w:rPr>
                <w:szCs w:val="28"/>
                <w:lang w:val="uk-UA"/>
              </w:rPr>
            </w:pPr>
            <w:r>
              <w:rPr>
                <w:szCs w:val="28"/>
                <w:lang w:val="uk-UA"/>
              </w:rPr>
              <w:t>15</w:t>
            </w:r>
          </w:p>
        </w:tc>
        <w:tc>
          <w:tcPr>
            <w:tcW w:w="7087" w:type="dxa"/>
            <w:shd w:val="clear" w:color="auto" w:fill="auto"/>
          </w:tcPr>
          <w:p w:rsidR="00E1748C" w:rsidRPr="00FD01A2" w:rsidRDefault="00FD01A2" w:rsidP="00FD01A2">
            <w:pPr>
              <w:pStyle w:val="afe"/>
              <w:rPr>
                <w:rFonts w:ascii="Times New Roman" w:hAnsi="Times New Roman" w:cs="Times New Roman"/>
                <w:sz w:val="28"/>
                <w:szCs w:val="28"/>
              </w:rPr>
            </w:pPr>
            <w:r w:rsidRPr="00FD01A2">
              <w:rPr>
                <w:rFonts w:ascii="Times New Roman" w:hAnsi="Times New Roman" w:cs="Times New Roman"/>
                <w:sz w:val="28"/>
                <w:szCs w:val="28"/>
              </w:rPr>
              <w:t>Система спостережень моніторингу геологічного с</w:t>
            </w:r>
            <w:r w:rsidRPr="00FD01A2">
              <w:rPr>
                <w:rFonts w:ascii="Times New Roman" w:hAnsi="Times New Roman" w:cs="Times New Roman"/>
                <w:sz w:val="28"/>
                <w:szCs w:val="28"/>
              </w:rPr>
              <w:t>е</w:t>
            </w:r>
            <w:r w:rsidRPr="00FD01A2">
              <w:rPr>
                <w:rFonts w:ascii="Times New Roman" w:hAnsi="Times New Roman" w:cs="Times New Roman"/>
                <w:sz w:val="28"/>
                <w:szCs w:val="28"/>
              </w:rPr>
              <w:t>редовища</w:t>
            </w:r>
          </w:p>
        </w:tc>
        <w:tc>
          <w:tcPr>
            <w:tcW w:w="1560" w:type="dxa"/>
            <w:shd w:val="clear" w:color="auto" w:fill="auto"/>
          </w:tcPr>
          <w:p w:rsidR="00E1748C" w:rsidRDefault="00A2536C" w:rsidP="00466A04">
            <w:pPr>
              <w:jc w:val="center"/>
              <w:rPr>
                <w:szCs w:val="28"/>
                <w:lang w:val="uk-UA"/>
              </w:rPr>
            </w:pPr>
            <w:r>
              <w:rPr>
                <w:szCs w:val="28"/>
                <w:lang w:val="uk-UA"/>
              </w:rPr>
              <w:t>10</w:t>
            </w:r>
          </w:p>
        </w:tc>
      </w:tr>
      <w:tr w:rsidR="00E1748C" w:rsidRPr="00780B1D" w:rsidTr="005030EF">
        <w:tc>
          <w:tcPr>
            <w:tcW w:w="709" w:type="dxa"/>
            <w:shd w:val="clear" w:color="auto" w:fill="auto"/>
          </w:tcPr>
          <w:p w:rsidR="00E1748C" w:rsidRDefault="00E1748C" w:rsidP="00466A04">
            <w:pPr>
              <w:jc w:val="center"/>
              <w:rPr>
                <w:szCs w:val="28"/>
                <w:lang w:val="uk-UA"/>
              </w:rPr>
            </w:pPr>
            <w:r>
              <w:rPr>
                <w:szCs w:val="28"/>
                <w:lang w:val="uk-UA"/>
              </w:rPr>
              <w:t>16</w:t>
            </w:r>
          </w:p>
        </w:tc>
        <w:tc>
          <w:tcPr>
            <w:tcW w:w="7087" w:type="dxa"/>
            <w:shd w:val="clear" w:color="auto" w:fill="auto"/>
          </w:tcPr>
          <w:p w:rsidR="00E1748C" w:rsidRPr="00FD01A2" w:rsidRDefault="00FD01A2" w:rsidP="00FD01A2">
            <w:pPr>
              <w:pStyle w:val="afe"/>
              <w:rPr>
                <w:rFonts w:ascii="Times New Roman" w:hAnsi="Times New Roman" w:cs="Times New Roman"/>
                <w:sz w:val="28"/>
                <w:szCs w:val="28"/>
              </w:rPr>
            </w:pPr>
            <w:r w:rsidRPr="00FD01A2">
              <w:rPr>
                <w:rFonts w:ascii="Times New Roman" w:hAnsi="Times New Roman" w:cs="Times New Roman"/>
                <w:sz w:val="28"/>
                <w:szCs w:val="28"/>
              </w:rPr>
              <w:t xml:space="preserve">Види і методи прогнозування </w:t>
            </w:r>
            <w:r w:rsidRPr="00FD01A2">
              <w:rPr>
                <w:rFonts w:ascii="Times New Roman" w:hAnsi="Times New Roman" w:cs="Times New Roman"/>
                <w:bCs/>
                <w:sz w:val="28"/>
                <w:szCs w:val="28"/>
              </w:rPr>
              <w:t>змін геологічного сер</w:t>
            </w:r>
            <w:r w:rsidRPr="00FD01A2">
              <w:rPr>
                <w:rFonts w:ascii="Times New Roman" w:hAnsi="Times New Roman" w:cs="Times New Roman"/>
                <w:bCs/>
                <w:sz w:val="28"/>
                <w:szCs w:val="28"/>
              </w:rPr>
              <w:t>е</w:t>
            </w:r>
            <w:r w:rsidRPr="00FD01A2">
              <w:rPr>
                <w:rFonts w:ascii="Times New Roman" w:hAnsi="Times New Roman" w:cs="Times New Roman"/>
                <w:bCs/>
                <w:sz w:val="28"/>
                <w:szCs w:val="28"/>
              </w:rPr>
              <w:t>довища</w:t>
            </w:r>
          </w:p>
        </w:tc>
        <w:tc>
          <w:tcPr>
            <w:tcW w:w="1560" w:type="dxa"/>
            <w:shd w:val="clear" w:color="auto" w:fill="auto"/>
          </w:tcPr>
          <w:p w:rsidR="00E1748C" w:rsidRDefault="00A2536C" w:rsidP="00466A04">
            <w:pPr>
              <w:jc w:val="center"/>
              <w:rPr>
                <w:szCs w:val="28"/>
                <w:lang w:val="uk-UA"/>
              </w:rPr>
            </w:pPr>
            <w:r>
              <w:rPr>
                <w:szCs w:val="28"/>
                <w:lang w:val="uk-UA"/>
              </w:rPr>
              <w:t>9</w:t>
            </w:r>
          </w:p>
        </w:tc>
      </w:tr>
      <w:tr w:rsidR="00466A04" w:rsidRPr="00780B1D" w:rsidTr="005030EF">
        <w:tc>
          <w:tcPr>
            <w:tcW w:w="7796" w:type="dxa"/>
            <w:gridSpan w:val="2"/>
            <w:shd w:val="clear" w:color="auto" w:fill="auto"/>
          </w:tcPr>
          <w:p w:rsidR="00466A04" w:rsidRPr="00780B1D" w:rsidRDefault="00466A04" w:rsidP="00466A04">
            <w:pPr>
              <w:rPr>
                <w:szCs w:val="28"/>
                <w:lang w:val="uk-UA"/>
              </w:rPr>
            </w:pPr>
            <w:r w:rsidRPr="00780B1D">
              <w:rPr>
                <w:szCs w:val="28"/>
                <w:lang w:val="uk-UA"/>
              </w:rPr>
              <w:t xml:space="preserve">          Разом </w:t>
            </w:r>
          </w:p>
        </w:tc>
        <w:tc>
          <w:tcPr>
            <w:tcW w:w="1560" w:type="dxa"/>
            <w:shd w:val="clear" w:color="auto" w:fill="auto"/>
          </w:tcPr>
          <w:p w:rsidR="00466A04" w:rsidRPr="00780B1D" w:rsidRDefault="00466A04" w:rsidP="00466A04">
            <w:pPr>
              <w:jc w:val="center"/>
              <w:rPr>
                <w:szCs w:val="28"/>
                <w:lang w:val="uk-UA"/>
              </w:rPr>
            </w:pPr>
            <w:r>
              <w:rPr>
                <w:szCs w:val="28"/>
                <w:lang w:val="uk-UA"/>
              </w:rPr>
              <w:t>131</w:t>
            </w:r>
          </w:p>
        </w:tc>
      </w:tr>
    </w:tbl>
    <w:p w:rsidR="00996199" w:rsidRPr="00780B1D" w:rsidRDefault="00996199" w:rsidP="00996199">
      <w:pPr>
        <w:ind w:left="142" w:firstLine="425"/>
        <w:jc w:val="center"/>
        <w:rPr>
          <w:b/>
          <w:szCs w:val="28"/>
          <w:lang w:val="uk-UA"/>
        </w:rPr>
      </w:pPr>
    </w:p>
    <w:p w:rsidR="00996199" w:rsidRPr="00780B1D" w:rsidRDefault="00885AE0" w:rsidP="00996199">
      <w:pPr>
        <w:ind w:left="142" w:firstLine="567"/>
        <w:jc w:val="center"/>
        <w:rPr>
          <w:b/>
          <w:szCs w:val="28"/>
          <w:lang w:val="uk-UA"/>
        </w:rPr>
      </w:pPr>
      <w:r>
        <w:rPr>
          <w:b/>
          <w:szCs w:val="28"/>
          <w:lang w:val="uk-UA"/>
        </w:rPr>
        <w:t>7</w:t>
      </w:r>
      <w:r w:rsidR="00996199" w:rsidRPr="00780B1D">
        <w:rPr>
          <w:b/>
          <w:szCs w:val="28"/>
          <w:lang w:val="uk-UA"/>
        </w:rPr>
        <w:t>. Методи контролю</w:t>
      </w:r>
    </w:p>
    <w:p w:rsidR="00996199" w:rsidRPr="00780B1D" w:rsidRDefault="00996199" w:rsidP="00996199">
      <w:pPr>
        <w:ind w:left="142" w:firstLine="567"/>
        <w:jc w:val="center"/>
        <w:rPr>
          <w:b/>
          <w:szCs w:val="28"/>
          <w:lang w:val="uk-UA"/>
        </w:rPr>
      </w:pPr>
    </w:p>
    <w:p w:rsidR="00885AE0" w:rsidRDefault="00885AE0" w:rsidP="00885AE0">
      <w:pPr>
        <w:ind w:firstLine="426"/>
        <w:jc w:val="both"/>
      </w:pPr>
      <w:r>
        <w:rPr>
          <w:szCs w:val="28"/>
          <w:lang w:val="uk-UA"/>
        </w:rPr>
        <w:t>Результати засвоєння матеріалу аудиторних занять контролюються шляхом написання двох модульних контрольних робіт (під час четвертого та восьмого тижня вивчення дисципліни «</w:t>
      </w:r>
      <w:proofErr w:type="spellStart"/>
      <w:r>
        <w:rPr>
          <w:szCs w:val="28"/>
          <w:lang w:val="uk-UA"/>
        </w:rPr>
        <w:t>Моніториг</w:t>
      </w:r>
      <w:proofErr w:type="spellEnd"/>
      <w:r>
        <w:rPr>
          <w:szCs w:val="28"/>
          <w:lang w:val="uk-UA"/>
        </w:rPr>
        <w:t xml:space="preserve"> діяльності гірничих підприємств</w:t>
      </w:r>
      <w:r>
        <w:rPr>
          <w:szCs w:val="28"/>
          <w:lang w:val="uk-UA"/>
        </w:rPr>
        <w:t xml:space="preserve">». Кредитно-модульна робота проводиться у вигляді контрольних робіт. До складу завдань входять теоретичні запитання і розрахункові приклади. </w:t>
      </w:r>
      <w:r>
        <w:rPr>
          <w:szCs w:val="28"/>
          <w:lang w:val="uk-UA"/>
        </w:rPr>
        <w:lastRenderedPageBreak/>
        <w:t>Практично-модульна робота проводиться у вигляді захисту практичних робіт, включаючи теоретичні запитання та тестових завдань.</w:t>
      </w:r>
      <w:r>
        <w:rPr>
          <w:szCs w:val="28"/>
        </w:rPr>
        <w:t xml:space="preserve"> </w:t>
      </w:r>
      <w:r>
        <w:rPr>
          <w:szCs w:val="28"/>
          <w:lang w:val="uk-UA"/>
        </w:rPr>
        <w:t xml:space="preserve"> </w:t>
      </w:r>
    </w:p>
    <w:p w:rsidR="00885AE0" w:rsidRDefault="00885AE0" w:rsidP="00885AE0">
      <w:pPr>
        <w:ind w:firstLine="426"/>
        <w:jc w:val="both"/>
      </w:pPr>
      <w:r>
        <w:rPr>
          <w:szCs w:val="28"/>
          <w:lang w:val="uk-UA"/>
        </w:rPr>
        <w:t xml:space="preserve">У процесі вивчення дисципліни </w:t>
      </w:r>
      <w:r>
        <w:rPr>
          <w:szCs w:val="28"/>
          <w:lang w:val="uk-UA"/>
        </w:rPr>
        <w:t>«</w:t>
      </w:r>
      <w:proofErr w:type="spellStart"/>
      <w:r>
        <w:rPr>
          <w:szCs w:val="28"/>
          <w:lang w:val="uk-UA"/>
        </w:rPr>
        <w:t>Моніториг</w:t>
      </w:r>
      <w:proofErr w:type="spellEnd"/>
      <w:r>
        <w:rPr>
          <w:szCs w:val="28"/>
          <w:lang w:val="uk-UA"/>
        </w:rPr>
        <w:t xml:space="preserve"> діяльності гірничих підприємств</w:t>
      </w:r>
      <w:r>
        <w:rPr>
          <w:szCs w:val="28"/>
          <w:lang w:val="uk-UA"/>
        </w:rPr>
        <w:t>»</w:t>
      </w:r>
      <w:r>
        <w:rPr>
          <w:szCs w:val="28"/>
          <w:lang w:val="uk-UA"/>
        </w:rPr>
        <w:t xml:space="preserve"> студентами денної форми навчання виконується практична робота на підставі індивідуальних завдань, які наведені у методичних розробках.</w:t>
      </w:r>
    </w:p>
    <w:p w:rsidR="00885AE0" w:rsidRDefault="00885AE0" w:rsidP="00885AE0">
      <w:pPr>
        <w:ind w:firstLine="567"/>
        <w:jc w:val="both"/>
        <w:rPr>
          <w:szCs w:val="28"/>
          <w:lang w:val="uk-UA"/>
        </w:rPr>
      </w:pPr>
      <w:r>
        <w:rPr>
          <w:szCs w:val="28"/>
          <w:lang w:val="uk-UA"/>
        </w:rPr>
        <w:t>Виконання самостійної роботи студентами контролюється під час практичних занять у вигляді виконання студентами рефератів, підготовки доповідей та опитування. На кожному практичному занятті тестування за пройденим матеріалом.</w:t>
      </w:r>
    </w:p>
    <w:p w:rsidR="00885AE0" w:rsidRDefault="00885AE0" w:rsidP="00885AE0">
      <w:pPr>
        <w:ind w:left="142" w:firstLine="567"/>
        <w:jc w:val="both"/>
        <w:rPr>
          <w:szCs w:val="28"/>
          <w:lang w:val="uk-UA"/>
        </w:rPr>
      </w:pPr>
      <w:r>
        <w:rPr>
          <w:szCs w:val="28"/>
          <w:lang w:val="uk-UA"/>
        </w:rPr>
        <w:t>Підсумковий контроль вивчення дисципліни здійснюється шляхом складання іспиту.</w:t>
      </w:r>
    </w:p>
    <w:p w:rsidR="00885AE0" w:rsidRDefault="00885AE0" w:rsidP="00885AE0">
      <w:pPr>
        <w:ind w:firstLine="567"/>
        <w:jc w:val="both"/>
        <w:rPr>
          <w:b/>
          <w:szCs w:val="28"/>
          <w:lang w:val="uk-UA"/>
        </w:rPr>
      </w:pPr>
      <w:r>
        <w:rPr>
          <w:b/>
          <w:szCs w:val="28"/>
          <w:lang w:val="uk-UA"/>
        </w:rPr>
        <w:t>Технічні засоби, наочні посібники та програмне забезпечення, що використовується при викладанні дисципліни:</w:t>
      </w:r>
    </w:p>
    <w:p w:rsidR="00885AE0" w:rsidRDefault="00885AE0" w:rsidP="00885AE0">
      <w:pPr>
        <w:numPr>
          <w:ilvl w:val="0"/>
          <w:numId w:val="20"/>
        </w:numPr>
        <w:tabs>
          <w:tab w:val="left" w:pos="993"/>
        </w:tabs>
        <w:ind w:firstLine="207"/>
        <w:jc w:val="both"/>
        <w:rPr>
          <w:szCs w:val="28"/>
          <w:lang w:val="uk-UA"/>
        </w:rPr>
      </w:pPr>
      <w:r>
        <w:rPr>
          <w:szCs w:val="28"/>
          <w:lang w:val="uk-UA"/>
        </w:rPr>
        <w:t>Презентації і плакати з технологічними схемами і рисунками споруд та пристроїв.</w:t>
      </w:r>
    </w:p>
    <w:p w:rsidR="00885AE0" w:rsidRDefault="00885AE0" w:rsidP="00885AE0">
      <w:pPr>
        <w:numPr>
          <w:ilvl w:val="0"/>
          <w:numId w:val="20"/>
        </w:numPr>
        <w:tabs>
          <w:tab w:val="left" w:pos="993"/>
        </w:tabs>
        <w:ind w:firstLine="207"/>
        <w:jc w:val="both"/>
        <w:rPr>
          <w:szCs w:val="28"/>
          <w:lang w:val="uk-UA"/>
        </w:rPr>
      </w:pPr>
      <w:r>
        <w:rPr>
          <w:szCs w:val="28"/>
          <w:lang w:val="uk-UA"/>
        </w:rPr>
        <w:t>Фрагменти і приклади розрахунків очисних споруд.</w:t>
      </w:r>
    </w:p>
    <w:p w:rsidR="00885AE0" w:rsidRDefault="00885AE0" w:rsidP="00885AE0">
      <w:pPr>
        <w:numPr>
          <w:ilvl w:val="0"/>
          <w:numId w:val="20"/>
        </w:numPr>
        <w:tabs>
          <w:tab w:val="left" w:pos="993"/>
        </w:tabs>
        <w:ind w:firstLine="207"/>
        <w:jc w:val="both"/>
        <w:rPr>
          <w:szCs w:val="28"/>
          <w:lang w:val="uk-UA"/>
        </w:rPr>
      </w:pPr>
      <w:r>
        <w:rPr>
          <w:szCs w:val="28"/>
          <w:lang w:val="uk-UA"/>
        </w:rPr>
        <w:t>Контрольні запитання та завдання по кредитних модулях.</w:t>
      </w:r>
    </w:p>
    <w:p w:rsidR="00996199" w:rsidRPr="00885AE0" w:rsidRDefault="00996199" w:rsidP="00996199">
      <w:pPr>
        <w:ind w:firstLine="567"/>
        <w:jc w:val="both"/>
        <w:rPr>
          <w:szCs w:val="28"/>
          <w:lang w:val="uk-UA"/>
        </w:rPr>
      </w:pPr>
    </w:p>
    <w:p w:rsidR="00996199" w:rsidRPr="00780B1D" w:rsidRDefault="00117DCD" w:rsidP="00996199">
      <w:pPr>
        <w:ind w:left="142" w:firstLine="425"/>
        <w:jc w:val="center"/>
        <w:rPr>
          <w:b/>
          <w:szCs w:val="28"/>
          <w:lang w:val="uk-UA"/>
        </w:rPr>
      </w:pPr>
      <w:r>
        <w:rPr>
          <w:b/>
          <w:szCs w:val="28"/>
          <w:lang w:val="uk-UA"/>
        </w:rPr>
        <w:t>8</w:t>
      </w:r>
      <w:r w:rsidR="00996199" w:rsidRPr="00780B1D">
        <w:rPr>
          <w:b/>
          <w:szCs w:val="28"/>
          <w:lang w:val="uk-UA"/>
        </w:rPr>
        <w:t xml:space="preserve">. </w:t>
      </w:r>
      <w:r w:rsidR="00885AE0">
        <w:rPr>
          <w:b/>
          <w:szCs w:val="28"/>
          <w:lang w:val="uk-UA"/>
        </w:rPr>
        <w:t>Схема нарахування балів</w:t>
      </w:r>
    </w:p>
    <w:p w:rsidR="00885AE0" w:rsidRDefault="00885AE0" w:rsidP="00885AE0">
      <w:pPr>
        <w:ind w:left="142" w:firstLine="425"/>
        <w:jc w:val="center"/>
        <w:rPr>
          <w:b/>
          <w:szCs w:val="28"/>
          <w:lang w:val="uk-UA"/>
        </w:rPr>
      </w:pPr>
    </w:p>
    <w:tbl>
      <w:tblPr>
        <w:tblW w:w="90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510"/>
        <w:gridCol w:w="3402"/>
        <w:gridCol w:w="2127"/>
      </w:tblGrid>
      <w:tr w:rsidR="00885AE0" w:rsidTr="006510B8">
        <w:trPr>
          <w:trHeight w:val="271"/>
        </w:trPr>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Модулі та їх елементи</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Форма контролю</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Максимальна кількість балів</w:t>
            </w:r>
          </w:p>
        </w:tc>
      </w:tr>
      <w:tr w:rsidR="00885AE0" w:rsidTr="004F2A00">
        <w:tc>
          <w:tcPr>
            <w:tcW w:w="903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Модуль 1</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rPr>
                <w:szCs w:val="28"/>
                <w:lang w:val="uk-UA"/>
              </w:rPr>
            </w:pPr>
            <w:r>
              <w:rPr>
                <w:szCs w:val="28"/>
                <w:lang w:val="uk-UA"/>
              </w:rPr>
              <w:t>Теми 1-4 практичних занять</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Практична письмова модульна робота</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58340D" w:rsidP="004F2A00">
            <w:pPr>
              <w:jc w:val="center"/>
              <w:rPr>
                <w:szCs w:val="28"/>
                <w:lang w:val="uk-UA"/>
              </w:rPr>
            </w:pPr>
            <w:r>
              <w:rPr>
                <w:szCs w:val="28"/>
                <w:lang w:val="uk-UA"/>
              </w:rPr>
              <w:t>10</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Теми 1-4 практичних (семінарських) занять</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Виступи з рефератом</w:t>
            </w:r>
          </w:p>
          <w:p w:rsidR="00885AE0" w:rsidRDefault="00885AE0" w:rsidP="004F2A00">
            <w:pPr>
              <w:jc w:val="center"/>
              <w:rPr>
                <w:szCs w:val="28"/>
                <w:lang w:val="uk-UA"/>
              </w:rPr>
            </w:pPr>
            <w:r>
              <w:rPr>
                <w:szCs w:val="28"/>
                <w:lang w:val="uk-UA"/>
              </w:rPr>
              <w:t>Тестові завдання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10</w:t>
            </w:r>
          </w:p>
          <w:p w:rsidR="00885AE0" w:rsidRDefault="00885AE0" w:rsidP="004F2A00">
            <w:pPr>
              <w:jc w:val="center"/>
              <w:rPr>
                <w:szCs w:val="28"/>
                <w:lang w:val="uk-UA"/>
              </w:rPr>
            </w:pPr>
            <w:r>
              <w:rPr>
                <w:szCs w:val="28"/>
                <w:lang w:val="uk-UA"/>
              </w:rPr>
              <w:t>5</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РАЗОМ:</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58340D" w:rsidP="004F2A00">
            <w:pPr>
              <w:jc w:val="center"/>
              <w:rPr>
                <w:b/>
                <w:szCs w:val="28"/>
                <w:lang w:val="uk-UA"/>
              </w:rPr>
            </w:pPr>
            <w:r>
              <w:rPr>
                <w:b/>
                <w:szCs w:val="28"/>
                <w:lang w:val="uk-UA"/>
              </w:rPr>
              <w:t>25</w:t>
            </w:r>
          </w:p>
        </w:tc>
      </w:tr>
      <w:tr w:rsidR="00885AE0" w:rsidTr="004F2A00">
        <w:tc>
          <w:tcPr>
            <w:tcW w:w="903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Модуль 2</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Теми 1-8 лекційного курсу</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Письмова контрольна робота</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58340D" w:rsidP="004F2A00">
            <w:pPr>
              <w:jc w:val="center"/>
              <w:rPr>
                <w:szCs w:val="28"/>
                <w:lang w:val="uk-UA"/>
              </w:rPr>
            </w:pPr>
            <w:r>
              <w:rPr>
                <w:szCs w:val="28"/>
                <w:lang w:val="uk-UA"/>
              </w:rPr>
              <w:t>15</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Теми 5-12 практичних занять</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Практична письмова модульна робота</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58340D" w:rsidP="004F2A00">
            <w:pPr>
              <w:jc w:val="center"/>
              <w:rPr>
                <w:szCs w:val="28"/>
                <w:lang w:val="uk-UA"/>
              </w:rPr>
            </w:pPr>
            <w:r>
              <w:rPr>
                <w:szCs w:val="28"/>
                <w:lang w:val="uk-UA"/>
              </w:rPr>
              <w:t>15</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Теми 5-12 практичних (семінарських) занять</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Виступ з презентацією</w:t>
            </w:r>
          </w:p>
          <w:p w:rsidR="00885AE0" w:rsidRDefault="00885AE0" w:rsidP="004F2A00">
            <w:pPr>
              <w:jc w:val="center"/>
              <w:rPr>
                <w:szCs w:val="28"/>
                <w:lang w:val="uk-UA"/>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10</w:t>
            </w:r>
          </w:p>
          <w:p w:rsidR="00885AE0" w:rsidRDefault="00885AE0" w:rsidP="004F2A00">
            <w:pPr>
              <w:jc w:val="center"/>
              <w:rPr>
                <w:szCs w:val="28"/>
                <w:lang w:val="uk-UA"/>
              </w:rPr>
            </w:pP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Теми 9-16 лекційного курсу</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Письмова контрольна робота</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1</w:t>
            </w:r>
            <w:r w:rsidR="0058340D">
              <w:rPr>
                <w:szCs w:val="28"/>
                <w:lang w:val="uk-UA"/>
              </w:rPr>
              <w:t>5</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Теми 12-16 практичних (семінарських) занять</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Виступ з рефератом</w:t>
            </w:r>
          </w:p>
          <w:p w:rsidR="00885AE0" w:rsidRDefault="00885AE0" w:rsidP="004F2A00">
            <w:pPr>
              <w:jc w:val="center"/>
              <w:rPr>
                <w:szCs w:val="28"/>
                <w:lang w:val="uk-UA"/>
              </w:rPr>
            </w:pPr>
            <w:r>
              <w:rPr>
                <w:szCs w:val="28"/>
                <w:lang w:val="uk-UA"/>
              </w:rPr>
              <w:t>Тестові завдання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58340D" w:rsidP="004F2A00">
            <w:pPr>
              <w:jc w:val="center"/>
              <w:rPr>
                <w:szCs w:val="28"/>
                <w:lang w:val="uk-UA"/>
              </w:rPr>
            </w:pPr>
            <w:r>
              <w:rPr>
                <w:szCs w:val="28"/>
                <w:lang w:val="uk-UA"/>
              </w:rPr>
              <w:t>10</w:t>
            </w:r>
          </w:p>
          <w:p w:rsidR="00885AE0" w:rsidRDefault="0058340D" w:rsidP="004F2A00">
            <w:pPr>
              <w:jc w:val="center"/>
              <w:rPr>
                <w:szCs w:val="28"/>
                <w:lang w:val="uk-UA"/>
              </w:rPr>
            </w:pPr>
            <w:r>
              <w:rPr>
                <w:szCs w:val="28"/>
                <w:lang w:val="uk-UA"/>
              </w:rPr>
              <w:t>10</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РАЗОМ:</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b/>
                <w:szCs w:val="28"/>
                <w:lang w:val="uk-UA"/>
              </w:rPr>
            </w:pPr>
            <w:r>
              <w:rPr>
                <w:b/>
                <w:szCs w:val="28"/>
                <w:lang w:val="uk-UA"/>
              </w:rPr>
              <w:t>75</w:t>
            </w:r>
          </w:p>
        </w:tc>
      </w:tr>
      <w:tr w:rsidR="00885AE0" w:rsidTr="006510B8">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ВСЬОГО ЗА СЕМЕСТР</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b/>
                <w:szCs w:val="28"/>
                <w:lang w:val="uk-UA"/>
              </w:rPr>
            </w:pPr>
            <w:r>
              <w:rPr>
                <w:b/>
                <w:szCs w:val="28"/>
                <w:lang w:val="uk-UA"/>
              </w:rPr>
              <w:t>100</w:t>
            </w:r>
          </w:p>
        </w:tc>
      </w:tr>
    </w:tbl>
    <w:p w:rsidR="00885AE0" w:rsidRDefault="00885AE0" w:rsidP="00885AE0">
      <w:pPr>
        <w:jc w:val="center"/>
        <w:rPr>
          <w:b/>
          <w:bCs/>
          <w:szCs w:val="28"/>
          <w:lang w:val="uk-UA"/>
        </w:rPr>
      </w:pPr>
      <w:r>
        <w:rPr>
          <w:b/>
          <w:bCs/>
          <w:szCs w:val="28"/>
          <w:lang w:val="uk-UA"/>
        </w:rPr>
        <w:lastRenderedPageBreak/>
        <w:t>Шкала оцінювання: національна та ECTS</w:t>
      </w:r>
    </w:p>
    <w:p w:rsidR="00885AE0" w:rsidRDefault="00885AE0" w:rsidP="00885AE0">
      <w:pPr>
        <w:spacing w:after="120"/>
        <w:jc w:val="center"/>
        <w:rPr>
          <w:b/>
          <w:bCs/>
          <w:szCs w:val="28"/>
          <w:lang w:val="uk-UA"/>
        </w:rPr>
      </w:pPr>
    </w:p>
    <w:tbl>
      <w:tblPr>
        <w:tblW w:w="954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09"/>
        <w:gridCol w:w="3217"/>
        <w:gridCol w:w="3218"/>
      </w:tblGrid>
      <w:tr w:rsidR="00885AE0" w:rsidTr="004F2A00">
        <w:trPr>
          <w:trHeight w:val="561"/>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b/>
                <w:szCs w:val="28"/>
                <w:lang w:val="uk-UA"/>
              </w:rPr>
            </w:pPr>
            <w:r>
              <w:rPr>
                <w:b/>
                <w:szCs w:val="28"/>
                <w:lang w:val="uk-UA"/>
              </w:rPr>
              <w:t>За шкалою ECTS</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b/>
                <w:szCs w:val="28"/>
                <w:lang w:val="uk-UA"/>
              </w:rPr>
            </w:pPr>
            <w:r>
              <w:rPr>
                <w:b/>
                <w:szCs w:val="28"/>
                <w:lang w:val="uk-UA"/>
              </w:rPr>
              <w:t>За національною шкалою</w:t>
            </w: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b/>
                <w:szCs w:val="28"/>
                <w:lang w:val="uk-UA"/>
              </w:rPr>
            </w:pPr>
            <w:r>
              <w:rPr>
                <w:b/>
                <w:szCs w:val="28"/>
                <w:lang w:val="uk-UA"/>
              </w:rPr>
              <w:t>За шкалою університету</w:t>
            </w:r>
            <w:r>
              <w:rPr>
                <w:b/>
                <w:szCs w:val="28"/>
              </w:rPr>
              <w:t xml:space="preserve">  </w:t>
            </w:r>
            <w:r>
              <w:rPr>
                <w:b/>
                <w:szCs w:val="28"/>
              </w:rPr>
              <w:br/>
            </w:r>
            <w:r>
              <w:rPr>
                <w:b/>
                <w:szCs w:val="28"/>
                <w:lang w:val="uk-UA"/>
              </w:rPr>
              <w:t>(у балах)</w:t>
            </w:r>
          </w:p>
        </w:tc>
      </w:tr>
      <w:tr w:rsidR="00885AE0" w:rsidTr="004F2A00">
        <w:trPr>
          <w:trHeight w:val="280"/>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A</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Відмінно</w:t>
            </w: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90-100</w:t>
            </w:r>
          </w:p>
        </w:tc>
      </w:tr>
      <w:tr w:rsidR="00885AE0" w:rsidTr="004F2A00">
        <w:trPr>
          <w:trHeight w:val="280"/>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B</w:t>
            </w:r>
          </w:p>
        </w:tc>
        <w:tc>
          <w:tcPr>
            <w:tcW w:w="32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Добре</w:t>
            </w: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82-89</w:t>
            </w:r>
          </w:p>
        </w:tc>
      </w:tr>
      <w:tr w:rsidR="00885AE0" w:rsidTr="004F2A00">
        <w:trPr>
          <w:trHeight w:val="268"/>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C</w:t>
            </w:r>
          </w:p>
        </w:tc>
        <w:tc>
          <w:tcPr>
            <w:tcW w:w="32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74-81</w:t>
            </w:r>
          </w:p>
        </w:tc>
      </w:tr>
      <w:tr w:rsidR="00885AE0" w:rsidTr="004F2A00">
        <w:trPr>
          <w:trHeight w:val="280"/>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D</w:t>
            </w:r>
          </w:p>
        </w:tc>
        <w:tc>
          <w:tcPr>
            <w:tcW w:w="32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Задовільно</w:t>
            </w: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64-73</w:t>
            </w:r>
          </w:p>
        </w:tc>
      </w:tr>
      <w:tr w:rsidR="00885AE0" w:rsidTr="004F2A00">
        <w:trPr>
          <w:trHeight w:val="280"/>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E</w:t>
            </w:r>
          </w:p>
        </w:tc>
        <w:tc>
          <w:tcPr>
            <w:tcW w:w="32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60-63</w:t>
            </w:r>
          </w:p>
        </w:tc>
      </w:tr>
      <w:tr w:rsidR="00885AE0" w:rsidTr="004F2A00">
        <w:trPr>
          <w:trHeight w:val="1122"/>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FX</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Незадовільно, з обов’язковим перескладанням окремих модулів</w:t>
            </w: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35-59</w:t>
            </w:r>
          </w:p>
        </w:tc>
      </w:tr>
      <w:tr w:rsidR="00885AE0" w:rsidTr="004F2A00">
        <w:trPr>
          <w:trHeight w:val="1134"/>
        </w:trPr>
        <w:tc>
          <w:tcPr>
            <w:tcW w:w="31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F</w:t>
            </w:r>
          </w:p>
        </w:tc>
        <w:tc>
          <w:tcPr>
            <w:tcW w:w="32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85AE0" w:rsidRDefault="00885AE0" w:rsidP="004F2A00">
            <w:pPr>
              <w:jc w:val="center"/>
              <w:rPr>
                <w:szCs w:val="28"/>
                <w:lang w:val="uk-UA"/>
              </w:rPr>
            </w:pPr>
            <w:r>
              <w:rPr>
                <w:szCs w:val="28"/>
                <w:lang w:val="uk-UA"/>
              </w:rPr>
              <w:t>Незадовільно, з обов’язковим перескладанням повного курсу</w:t>
            </w:r>
          </w:p>
        </w:tc>
        <w:tc>
          <w:tcPr>
            <w:tcW w:w="3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85AE0" w:rsidRDefault="00885AE0" w:rsidP="004F2A00">
            <w:pPr>
              <w:jc w:val="center"/>
              <w:rPr>
                <w:szCs w:val="28"/>
                <w:lang w:val="uk-UA"/>
              </w:rPr>
            </w:pPr>
            <w:r>
              <w:rPr>
                <w:szCs w:val="28"/>
                <w:lang w:val="uk-UA"/>
              </w:rPr>
              <w:t>1-34</w:t>
            </w:r>
          </w:p>
        </w:tc>
      </w:tr>
    </w:tbl>
    <w:p w:rsidR="00996199" w:rsidRPr="00780B1D" w:rsidRDefault="00996199" w:rsidP="00996199">
      <w:pPr>
        <w:shd w:val="clear" w:color="auto" w:fill="FFFFFF"/>
        <w:jc w:val="right"/>
        <w:rPr>
          <w:spacing w:val="-4"/>
          <w:szCs w:val="28"/>
          <w:lang w:val="uk-UA"/>
        </w:rPr>
      </w:pPr>
    </w:p>
    <w:p w:rsidR="00996199" w:rsidRPr="00780B1D" w:rsidRDefault="00996199" w:rsidP="00996199">
      <w:pPr>
        <w:shd w:val="clear" w:color="auto" w:fill="FFFFFF"/>
        <w:jc w:val="center"/>
        <w:rPr>
          <w:b/>
          <w:szCs w:val="28"/>
          <w:lang w:val="uk-UA"/>
        </w:rPr>
      </w:pPr>
    </w:p>
    <w:p w:rsidR="00117DCD" w:rsidRDefault="00117DCD" w:rsidP="00117DCD">
      <w:pPr>
        <w:shd w:val="clear" w:color="auto" w:fill="FFFFFF"/>
        <w:jc w:val="center"/>
      </w:pPr>
      <w:r>
        <w:rPr>
          <w:b/>
          <w:szCs w:val="28"/>
          <w:lang w:val="uk-UA"/>
        </w:rPr>
        <w:t>9</w:t>
      </w:r>
      <w:r>
        <w:rPr>
          <w:b/>
          <w:szCs w:val="28"/>
          <w:lang w:val="uk-UA"/>
        </w:rPr>
        <w:t>. Рекомендована література</w:t>
      </w:r>
    </w:p>
    <w:p w:rsidR="00117DCD" w:rsidRDefault="00117DCD" w:rsidP="00117DCD">
      <w:pPr>
        <w:jc w:val="center"/>
        <w:rPr>
          <w:b/>
          <w:szCs w:val="28"/>
          <w:lang w:val="uk-UA"/>
        </w:rPr>
      </w:pPr>
    </w:p>
    <w:p w:rsidR="00117DCD" w:rsidRDefault="00117DCD" w:rsidP="00117DCD">
      <w:pPr>
        <w:jc w:val="center"/>
        <w:rPr>
          <w:b/>
          <w:szCs w:val="28"/>
          <w:lang w:val="uk-UA"/>
        </w:rPr>
      </w:pPr>
      <w:r>
        <w:rPr>
          <w:b/>
          <w:szCs w:val="28"/>
          <w:lang w:val="uk-UA"/>
        </w:rPr>
        <w:t>Основна література:</w:t>
      </w:r>
    </w:p>
    <w:p w:rsidR="00996199" w:rsidRPr="00780B1D" w:rsidRDefault="00996199" w:rsidP="00996199">
      <w:pPr>
        <w:pStyle w:val="afe"/>
        <w:rPr>
          <w:rFonts w:ascii="Times New Roman" w:hAnsi="Times New Roman" w:cs="Times New Roman"/>
          <w:sz w:val="28"/>
          <w:szCs w:val="28"/>
        </w:rPr>
      </w:pPr>
    </w:p>
    <w:p w:rsidR="00996199" w:rsidRPr="00780B1D" w:rsidRDefault="00996199" w:rsidP="00117DCD">
      <w:pPr>
        <w:numPr>
          <w:ilvl w:val="0"/>
          <w:numId w:val="16"/>
        </w:numPr>
        <w:shd w:val="clear" w:color="auto" w:fill="FFFFFF"/>
        <w:tabs>
          <w:tab w:val="left" w:pos="993"/>
        </w:tabs>
        <w:ind w:left="0" w:firstLine="567"/>
        <w:jc w:val="both"/>
        <w:rPr>
          <w:spacing w:val="-6"/>
          <w:szCs w:val="28"/>
          <w:lang w:val="uk-UA"/>
        </w:rPr>
      </w:pPr>
      <w:proofErr w:type="spellStart"/>
      <w:r w:rsidRPr="00780B1D">
        <w:rPr>
          <w:spacing w:val="-6"/>
          <w:szCs w:val="28"/>
          <w:lang w:val="uk-UA"/>
        </w:rPr>
        <w:t>Милютин</w:t>
      </w:r>
      <w:proofErr w:type="spellEnd"/>
      <w:r w:rsidRPr="00780B1D">
        <w:rPr>
          <w:spacing w:val="-6"/>
          <w:szCs w:val="28"/>
          <w:lang w:val="uk-UA"/>
        </w:rPr>
        <w:t xml:space="preserve"> А.Г. </w:t>
      </w:r>
      <w:proofErr w:type="spellStart"/>
      <w:r w:rsidRPr="00780B1D">
        <w:rPr>
          <w:spacing w:val="-6"/>
          <w:szCs w:val="28"/>
          <w:lang w:val="uk-UA"/>
        </w:rPr>
        <w:t>Охрана</w:t>
      </w:r>
      <w:proofErr w:type="spellEnd"/>
      <w:r w:rsidRPr="00780B1D">
        <w:rPr>
          <w:spacing w:val="-6"/>
          <w:szCs w:val="28"/>
          <w:lang w:val="uk-UA"/>
        </w:rPr>
        <w:t xml:space="preserve"> </w:t>
      </w:r>
      <w:proofErr w:type="spellStart"/>
      <w:r w:rsidRPr="00780B1D">
        <w:rPr>
          <w:spacing w:val="-6"/>
          <w:szCs w:val="28"/>
          <w:lang w:val="uk-UA"/>
        </w:rPr>
        <w:t>недр</w:t>
      </w:r>
      <w:proofErr w:type="spellEnd"/>
      <w:r w:rsidRPr="00780B1D">
        <w:rPr>
          <w:spacing w:val="-6"/>
          <w:szCs w:val="28"/>
          <w:lang w:val="uk-UA"/>
        </w:rPr>
        <w:t xml:space="preserve"> и </w:t>
      </w:r>
      <w:proofErr w:type="spellStart"/>
      <w:r w:rsidRPr="00780B1D">
        <w:rPr>
          <w:spacing w:val="-6"/>
          <w:szCs w:val="28"/>
          <w:lang w:val="uk-UA"/>
        </w:rPr>
        <w:t>рациональное</w:t>
      </w:r>
      <w:proofErr w:type="spellEnd"/>
      <w:r w:rsidRPr="00780B1D">
        <w:rPr>
          <w:spacing w:val="-6"/>
          <w:szCs w:val="28"/>
          <w:lang w:val="uk-UA"/>
        </w:rPr>
        <w:t xml:space="preserve"> </w:t>
      </w:r>
      <w:proofErr w:type="spellStart"/>
      <w:r w:rsidRPr="00780B1D">
        <w:rPr>
          <w:spacing w:val="-6"/>
          <w:szCs w:val="28"/>
          <w:lang w:val="uk-UA"/>
        </w:rPr>
        <w:t>недропользование</w:t>
      </w:r>
      <w:proofErr w:type="spellEnd"/>
      <w:r w:rsidRPr="00780B1D">
        <w:rPr>
          <w:spacing w:val="-6"/>
          <w:szCs w:val="28"/>
          <w:lang w:val="uk-UA"/>
        </w:rPr>
        <w:t xml:space="preserve"> при </w:t>
      </w:r>
      <w:proofErr w:type="spellStart"/>
      <w:r w:rsidRPr="00780B1D">
        <w:rPr>
          <w:spacing w:val="-6"/>
          <w:szCs w:val="28"/>
          <w:lang w:val="uk-UA"/>
        </w:rPr>
        <w:t>горных</w:t>
      </w:r>
      <w:proofErr w:type="spellEnd"/>
      <w:r w:rsidRPr="00780B1D">
        <w:rPr>
          <w:spacing w:val="-6"/>
          <w:szCs w:val="28"/>
          <w:lang w:val="uk-UA"/>
        </w:rPr>
        <w:t>, горно-</w:t>
      </w:r>
      <w:proofErr w:type="spellStart"/>
      <w:r w:rsidRPr="00780B1D">
        <w:rPr>
          <w:spacing w:val="-6"/>
          <w:szCs w:val="28"/>
          <w:lang w:val="uk-UA"/>
        </w:rPr>
        <w:t>разведочных</w:t>
      </w:r>
      <w:proofErr w:type="spellEnd"/>
      <w:r w:rsidRPr="00780B1D">
        <w:rPr>
          <w:spacing w:val="-6"/>
          <w:szCs w:val="28"/>
          <w:lang w:val="uk-UA"/>
        </w:rPr>
        <w:t xml:space="preserve"> и </w:t>
      </w:r>
      <w:proofErr w:type="spellStart"/>
      <w:r w:rsidRPr="00780B1D">
        <w:rPr>
          <w:spacing w:val="-6"/>
          <w:szCs w:val="28"/>
          <w:lang w:val="uk-UA"/>
        </w:rPr>
        <w:t>буровых</w:t>
      </w:r>
      <w:proofErr w:type="spellEnd"/>
      <w:r w:rsidRPr="00780B1D">
        <w:rPr>
          <w:spacing w:val="-6"/>
          <w:szCs w:val="28"/>
          <w:lang w:val="uk-UA"/>
        </w:rPr>
        <w:t xml:space="preserve"> </w:t>
      </w:r>
      <w:proofErr w:type="spellStart"/>
      <w:r w:rsidRPr="00780B1D">
        <w:rPr>
          <w:spacing w:val="-6"/>
          <w:szCs w:val="28"/>
          <w:lang w:val="uk-UA"/>
        </w:rPr>
        <w:t>работах</w:t>
      </w:r>
      <w:proofErr w:type="spellEnd"/>
      <w:r w:rsidRPr="00780B1D">
        <w:rPr>
          <w:spacing w:val="-6"/>
          <w:szCs w:val="28"/>
          <w:lang w:val="uk-UA"/>
        </w:rPr>
        <w:t xml:space="preserve">: </w:t>
      </w:r>
      <w:proofErr w:type="spellStart"/>
      <w:r w:rsidRPr="00780B1D">
        <w:rPr>
          <w:spacing w:val="-6"/>
          <w:szCs w:val="28"/>
          <w:lang w:val="uk-UA"/>
        </w:rPr>
        <w:t>Учебное</w:t>
      </w:r>
      <w:proofErr w:type="spellEnd"/>
      <w:r w:rsidRPr="00780B1D">
        <w:rPr>
          <w:spacing w:val="-6"/>
          <w:szCs w:val="28"/>
          <w:lang w:val="uk-UA"/>
        </w:rPr>
        <w:t xml:space="preserve"> </w:t>
      </w:r>
      <w:proofErr w:type="spellStart"/>
      <w:r w:rsidRPr="00780B1D">
        <w:rPr>
          <w:spacing w:val="-6"/>
          <w:szCs w:val="28"/>
          <w:lang w:val="uk-UA"/>
        </w:rPr>
        <w:t>пособие</w:t>
      </w:r>
      <w:proofErr w:type="spellEnd"/>
      <w:r w:rsidRPr="00780B1D">
        <w:rPr>
          <w:spacing w:val="-6"/>
          <w:szCs w:val="28"/>
          <w:lang w:val="uk-UA"/>
        </w:rPr>
        <w:t xml:space="preserve"> / А.Г. </w:t>
      </w:r>
      <w:proofErr w:type="spellStart"/>
      <w:r w:rsidRPr="00780B1D">
        <w:rPr>
          <w:spacing w:val="-6"/>
          <w:szCs w:val="28"/>
          <w:lang w:val="uk-UA"/>
        </w:rPr>
        <w:t>Милютин</w:t>
      </w:r>
      <w:proofErr w:type="spellEnd"/>
      <w:r w:rsidRPr="00780B1D">
        <w:rPr>
          <w:spacing w:val="-6"/>
          <w:szCs w:val="28"/>
          <w:lang w:val="uk-UA"/>
        </w:rPr>
        <w:t xml:space="preserve">, А.К. </w:t>
      </w:r>
      <w:proofErr w:type="spellStart"/>
      <w:r w:rsidRPr="00780B1D">
        <w:rPr>
          <w:spacing w:val="-6"/>
          <w:szCs w:val="28"/>
          <w:lang w:val="uk-UA"/>
        </w:rPr>
        <w:t>Порцевский</w:t>
      </w:r>
      <w:proofErr w:type="spellEnd"/>
      <w:r w:rsidRPr="00780B1D">
        <w:rPr>
          <w:spacing w:val="-6"/>
          <w:szCs w:val="28"/>
          <w:lang w:val="uk-UA"/>
        </w:rPr>
        <w:t>, И.С. Калинин. – М.:</w:t>
      </w:r>
      <w:r w:rsidRPr="00780B1D">
        <w:rPr>
          <w:szCs w:val="28"/>
        </w:rPr>
        <w:t xml:space="preserve"> </w:t>
      </w:r>
      <w:r w:rsidRPr="00780B1D">
        <w:rPr>
          <w:rStyle w:val="apple-style-span"/>
          <w:szCs w:val="28"/>
        </w:rPr>
        <w:t>МГОУ</w:t>
      </w:r>
      <w:r w:rsidRPr="00780B1D">
        <w:rPr>
          <w:rStyle w:val="apple-style-span"/>
          <w:szCs w:val="28"/>
          <w:lang w:val="uk-UA"/>
        </w:rPr>
        <w:t>,</w:t>
      </w:r>
      <w:r w:rsidRPr="00780B1D">
        <w:rPr>
          <w:spacing w:val="-6"/>
          <w:szCs w:val="28"/>
          <w:lang w:val="uk-UA"/>
        </w:rPr>
        <w:t xml:space="preserve"> 2005. – 150 с.</w:t>
      </w:r>
    </w:p>
    <w:p w:rsidR="00996199" w:rsidRPr="00780B1D" w:rsidRDefault="00996199" w:rsidP="00117DCD">
      <w:pPr>
        <w:numPr>
          <w:ilvl w:val="0"/>
          <w:numId w:val="16"/>
        </w:numPr>
        <w:shd w:val="clear" w:color="auto" w:fill="FFFFFF"/>
        <w:tabs>
          <w:tab w:val="left" w:pos="993"/>
        </w:tabs>
        <w:ind w:left="0" w:firstLine="567"/>
        <w:jc w:val="both"/>
        <w:rPr>
          <w:spacing w:val="-6"/>
          <w:szCs w:val="28"/>
          <w:lang w:val="uk-UA"/>
        </w:rPr>
      </w:pPr>
      <w:r w:rsidRPr="00780B1D">
        <w:rPr>
          <w:szCs w:val="28"/>
        </w:rPr>
        <w:t>Мониторинг геологической среды: Учебник</w:t>
      </w:r>
      <w:r w:rsidRPr="00780B1D">
        <w:rPr>
          <w:szCs w:val="28"/>
          <w:lang w:val="uk-UA"/>
        </w:rPr>
        <w:t xml:space="preserve"> </w:t>
      </w:r>
      <w:r w:rsidRPr="00780B1D">
        <w:rPr>
          <w:szCs w:val="28"/>
        </w:rPr>
        <w:t>/ Под редакцией В.Т. Трофимова. – М.: Изд-во МГУ. – 1995. – 272 с.</w:t>
      </w:r>
    </w:p>
    <w:p w:rsidR="00996199" w:rsidRPr="00780B1D" w:rsidRDefault="00996199" w:rsidP="00117DCD">
      <w:pPr>
        <w:numPr>
          <w:ilvl w:val="0"/>
          <w:numId w:val="16"/>
        </w:numPr>
        <w:shd w:val="clear" w:color="auto" w:fill="FFFFFF"/>
        <w:tabs>
          <w:tab w:val="left" w:pos="993"/>
        </w:tabs>
        <w:ind w:left="0" w:firstLine="567"/>
        <w:jc w:val="both"/>
        <w:rPr>
          <w:spacing w:val="-6"/>
          <w:szCs w:val="28"/>
          <w:lang w:val="uk-UA"/>
        </w:rPr>
      </w:pPr>
      <w:proofErr w:type="spellStart"/>
      <w:r w:rsidRPr="00780B1D">
        <w:rPr>
          <w:szCs w:val="28"/>
          <w:lang w:val="uk-UA"/>
        </w:rPr>
        <w:t>Техногенные</w:t>
      </w:r>
      <w:proofErr w:type="spellEnd"/>
      <w:r w:rsidRPr="00780B1D">
        <w:rPr>
          <w:szCs w:val="28"/>
          <w:lang w:val="uk-UA"/>
        </w:rPr>
        <w:t xml:space="preserve"> </w:t>
      </w:r>
      <w:proofErr w:type="spellStart"/>
      <w:r w:rsidRPr="00780B1D">
        <w:rPr>
          <w:szCs w:val="28"/>
          <w:lang w:val="uk-UA"/>
        </w:rPr>
        <w:t>последствия</w:t>
      </w:r>
      <w:proofErr w:type="spellEnd"/>
      <w:r w:rsidRPr="00780B1D">
        <w:rPr>
          <w:szCs w:val="28"/>
          <w:lang w:val="uk-UA"/>
        </w:rPr>
        <w:t xml:space="preserve"> </w:t>
      </w:r>
      <w:proofErr w:type="spellStart"/>
      <w:r w:rsidRPr="00780B1D">
        <w:rPr>
          <w:szCs w:val="28"/>
          <w:lang w:val="uk-UA"/>
        </w:rPr>
        <w:t>закрытия</w:t>
      </w:r>
      <w:proofErr w:type="spellEnd"/>
      <w:r w:rsidRPr="00780B1D">
        <w:rPr>
          <w:szCs w:val="28"/>
          <w:lang w:val="uk-UA"/>
        </w:rPr>
        <w:t xml:space="preserve"> </w:t>
      </w:r>
      <w:proofErr w:type="spellStart"/>
      <w:r w:rsidRPr="00780B1D">
        <w:rPr>
          <w:szCs w:val="28"/>
          <w:lang w:val="uk-UA"/>
        </w:rPr>
        <w:t>угольных</w:t>
      </w:r>
      <w:proofErr w:type="spellEnd"/>
      <w:r w:rsidRPr="00780B1D">
        <w:rPr>
          <w:szCs w:val="28"/>
          <w:lang w:val="uk-UA"/>
        </w:rPr>
        <w:t xml:space="preserve"> шахт </w:t>
      </w:r>
      <w:proofErr w:type="spellStart"/>
      <w:r w:rsidRPr="00780B1D">
        <w:rPr>
          <w:szCs w:val="28"/>
          <w:lang w:val="uk-UA"/>
        </w:rPr>
        <w:t>Украины</w:t>
      </w:r>
      <w:proofErr w:type="spellEnd"/>
      <w:r w:rsidRPr="00780B1D">
        <w:rPr>
          <w:szCs w:val="28"/>
          <w:lang w:val="uk-UA"/>
        </w:rPr>
        <w:t xml:space="preserve">: </w:t>
      </w:r>
      <w:proofErr w:type="spellStart"/>
      <w:r w:rsidRPr="00780B1D">
        <w:rPr>
          <w:szCs w:val="28"/>
          <w:lang w:val="uk-UA"/>
        </w:rPr>
        <w:t>Монография</w:t>
      </w:r>
      <w:proofErr w:type="spellEnd"/>
      <w:r w:rsidRPr="00780B1D">
        <w:rPr>
          <w:szCs w:val="28"/>
          <w:lang w:val="uk-UA"/>
        </w:rPr>
        <w:t xml:space="preserve"> / </w:t>
      </w:r>
      <w:proofErr w:type="spellStart"/>
      <w:r w:rsidRPr="00780B1D">
        <w:rPr>
          <w:szCs w:val="28"/>
          <w:lang w:val="uk-UA"/>
        </w:rPr>
        <w:t>Под</w:t>
      </w:r>
      <w:proofErr w:type="spellEnd"/>
      <w:r w:rsidRPr="00780B1D">
        <w:rPr>
          <w:szCs w:val="28"/>
          <w:lang w:val="uk-UA"/>
        </w:rPr>
        <w:t xml:space="preserve"> </w:t>
      </w:r>
      <w:proofErr w:type="spellStart"/>
      <w:r w:rsidRPr="00780B1D">
        <w:rPr>
          <w:szCs w:val="28"/>
          <w:lang w:val="uk-UA"/>
        </w:rPr>
        <w:t>редакцией</w:t>
      </w:r>
      <w:proofErr w:type="spellEnd"/>
      <w:r w:rsidRPr="00780B1D">
        <w:rPr>
          <w:szCs w:val="28"/>
          <w:lang w:val="uk-UA"/>
        </w:rPr>
        <w:t xml:space="preserve"> </w:t>
      </w:r>
      <w:proofErr w:type="spellStart"/>
      <w:r w:rsidRPr="00780B1D">
        <w:rPr>
          <w:szCs w:val="28"/>
          <w:lang w:val="uk-UA"/>
        </w:rPr>
        <w:t>докт</w:t>
      </w:r>
      <w:proofErr w:type="spellEnd"/>
      <w:r w:rsidRPr="00780B1D">
        <w:rPr>
          <w:szCs w:val="28"/>
          <w:lang w:val="uk-UA"/>
        </w:rPr>
        <w:t xml:space="preserve">. </w:t>
      </w:r>
      <w:proofErr w:type="spellStart"/>
      <w:r w:rsidRPr="00780B1D">
        <w:rPr>
          <w:szCs w:val="28"/>
          <w:lang w:val="uk-UA"/>
        </w:rPr>
        <w:t>техн</w:t>
      </w:r>
      <w:proofErr w:type="spellEnd"/>
      <w:r w:rsidRPr="00780B1D">
        <w:rPr>
          <w:szCs w:val="28"/>
          <w:lang w:val="uk-UA"/>
        </w:rPr>
        <w:t xml:space="preserve">. наук, проф. Ю.Н. Гавриленко, </w:t>
      </w:r>
      <w:proofErr w:type="spellStart"/>
      <w:r w:rsidRPr="00780B1D">
        <w:rPr>
          <w:szCs w:val="28"/>
          <w:lang w:val="uk-UA"/>
        </w:rPr>
        <w:t>канд</w:t>
      </w:r>
      <w:proofErr w:type="spellEnd"/>
      <w:r w:rsidRPr="00780B1D">
        <w:rPr>
          <w:szCs w:val="28"/>
          <w:lang w:val="uk-UA"/>
        </w:rPr>
        <w:t xml:space="preserve">. </w:t>
      </w:r>
      <w:proofErr w:type="spellStart"/>
      <w:r w:rsidRPr="00780B1D">
        <w:rPr>
          <w:szCs w:val="28"/>
          <w:lang w:val="uk-UA"/>
        </w:rPr>
        <w:t>техн</w:t>
      </w:r>
      <w:proofErr w:type="spellEnd"/>
      <w:r w:rsidRPr="00780B1D">
        <w:rPr>
          <w:szCs w:val="28"/>
          <w:lang w:val="uk-UA"/>
        </w:rPr>
        <w:t>. наук, доц. В.Н. </w:t>
      </w:r>
      <w:proofErr w:type="spellStart"/>
      <w:r w:rsidRPr="00780B1D">
        <w:rPr>
          <w:szCs w:val="28"/>
          <w:lang w:val="uk-UA"/>
        </w:rPr>
        <w:t>Ермакова</w:t>
      </w:r>
      <w:proofErr w:type="spellEnd"/>
      <w:r w:rsidRPr="00780B1D">
        <w:rPr>
          <w:szCs w:val="28"/>
          <w:lang w:val="uk-UA"/>
        </w:rPr>
        <w:t xml:space="preserve">. – </w:t>
      </w:r>
      <w:proofErr w:type="spellStart"/>
      <w:r w:rsidRPr="00780B1D">
        <w:rPr>
          <w:szCs w:val="28"/>
          <w:lang w:val="uk-UA"/>
        </w:rPr>
        <w:t>Донецк</w:t>
      </w:r>
      <w:proofErr w:type="spellEnd"/>
      <w:r w:rsidRPr="00780B1D">
        <w:rPr>
          <w:szCs w:val="28"/>
          <w:lang w:val="uk-UA"/>
        </w:rPr>
        <w:t xml:space="preserve">: </w:t>
      </w:r>
      <w:proofErr w:type="spellStart"/>
      <w:r w:rsidRPr="00780B1D">
        <w:rPr>
          <w:szCs w:val="28"/>
          <w:lang w:val="uk-UA"/>
        </w:rPr>
        <w:t>Изд</w:t>
      </w:r>
      <w:proofErr w:type="spellEnd"/>
      <w:r w:rsidRPr="00780B1D">
        <w:rPr>
          <w:szCs w:val="28"/>
          <w:lang w:val="uk-UA"/>
        </w:rPr>
        <w:t>-во «Норд-</w:t>
      </w:r>
      <w:proofErr w:type="spellStart"/>
      <w:r w:rsidRPr="00780B1D">
        <w:rPr>
          <w:szCs w:val="28"/>
          <w:lang w:val="uk-UA"/>
        </w:rPr>
        <w:t>пресс</w:t>
      </w:r>
      <w:proofErr w:type="spellEnd"/>
      <w:r w:rsidRPr="00780B1D">
        <w:rPr>
          <w:szCs w:val="28"/>
          <w:lang w:val="uk-UA"/>
        </w:rPr>
        <w:t>», 2004. – 631 с.</w:t>
      </w:r>
    </w:p>
    <w:p w:rsidR="00996199" w:rsidRPr="00780B1D" w:rsidRDefault="00996199" w:rsidP="00117DCD">
      <w:pPr>
        <w:numPr>
          <w:ilvl w:val="0"/>
          <w:numId w:val="16"/>
        </w:numPr>
        <w:shd w:val="clear" w:color="auto" w:fill="FFFFFF"/>
        <w:tabs>
          <w:tab w:val="left" w:pos="993"/>
        </w:tabs>
        <w:ind w:left="0" w:firstLine="567"/>
        <w:jc w:val="both"/>
        <w:rPr>
          <w:spacing w:val="-6"/>
          <w:szCs w:val="28"/>
          <w:lang w:val="uk-UA"/>
        </w:rPr>
      </w:pPr>
      <w:r w:rsidRPr="00780B1D">
        <w:rPr>
          <w:szCs w:val="28"/>
        </w:rPr>
        <w:t xml:space="preserve">Технология закрытия (ликвидации) угольных шахт: Учеб. </w:t>
      </w:r>
      <w:r w:rsidRPr="00780B1D">
        <w:rPr>
          <w:szCs w:val="28"/>
          <w:lang w:val="uk-UA"/>
        </w:rPr>
        <w:t>п</w:t>
      </w:r>
      <w:proofErr w:type="spellStart"/>
      <w:r w:rsidRPr="00780B1D">
        <w:rPr>
          <w:szCs w:val="28"/>
        </w:rPr>
        <w:t>особие</w:t>
      </w:r>
      <w:proofErr w:type="spellEnd"/>
      <w:r w:rsidRPr="00780B1D">
        <w:rPr>
          <w:szCs w:val="28"/>
        </w:rPr>
        <w:t xml:space="preserve"> для вузов /</w:t>
      </w:r>
      <w:r w:rsidRPr="00780B1D">
        <w:rPr>
          <w:szCs w:val="28"/>
          <w:lang w:val="uk-UA"/>
        </w:rPr>
        <w:t xml:space="preserve"> П</w:t>
      </w:r>
      <w:r w:rsidRPr="00780B1D">
        <w:rPr>
          <w:szCs w:val="28"/>
        </w:rPr>
        <w:t xml:space="preserve">од редакцией </w:t>
      </w:r>
      <w:proofErr w:type="spellStart"/>
      <w:r w:rsidRPr="00780B1D">
        <w:rPr>
          <w:szCs w:val="28"/>
        </w:rPr>
        <w:t>докт</w:t>
      </w:r>
      <w:proofErr w:type="spellEnd"/>
      <w:r w:rsidRPr="00780B1D">
        <w:rPr>
          <w:szCs w:val="28"/>
        </w:rPr>
        <w:t xml:space="preserve">. </w:t>
      </w:r>
      <w:proofErr w:type="spellStart"/>
      <w:r w:rsidRPr="00780B1D">
        <w:rPr>
          <w:szCs w:val="28"/>
        </w:rPr>
        <w:t>техн</w:t>
      </w:r>
      <w:proofErr w:type="spellEnd"/>
      <w:r w:rsidRPr="00780B1D">
        <w:rPr>
          <w:szCs w:val="28"/>
        </w:rPr>
        <w:t xml:space="preserve">. </w:t>
      </w:r>
      <w:r w:rsidRPr="00780B1D">
        <w:rPr>
          <w:szCs w:val="28"/>
          <w:lang w:val="uk-UA"/>
        </w:rPr>
        <w:t>н</w:t>
      </w:r>
      <w:proofErr w:type="spellStart"/>
      <w:r w:rsidRPr="00780B1D">
        <w:rPr>
          <w:szCs w:val="28"/>
        </w:rPr>
        <w:t>аук</w:t>
      </w:r>
      <w:proofErr w:type="spellEnd"/>
      <w:r w:rsidRPr="00780B1D">
        <w:rPr>
          <w:szCs w:val="28"/>
          <w:lang w:val="uk-UA"/>
        </w:rPr>
        <w:t>,</w:t>
      </w:r>
      <w:r w:rsidRPr="00780B1D">
        <w:rPr>
          <w:szCs w:val="28"/>
        </w:rPr>
        <w:t xml:space="preserve"> проф. </w:t>
      </w:r>
      <w:proofErr w:type="spellStart"/>
      <w:r w:rsidRPr="00780B1D">
        <w:rPr>
          <w:szCs w:val="28"/>
        </w:rPr>
        <w:t>Ярембаша</w:t>
      </w:r>
      <w:proofErr w:type="spellEnd"/>
      <w:r w:rsidRPr="00780B1D">
        <w:rPr>
          <w:szCs w:val="28"/>
        </w:rPr>
        <w:t xml:space="preserve"> И.Ф., - Донецк: </w:t>
      </w:r>
      <w:proofErr w:type="spellStart"/>
      <w:r w:rsidRPr="00780B1D">
        <w:rPr>
          <w:szCs w:val="28"/>
        </w:rPr>
        <w:t>ДонНТУ</w:t>
      </w:r>
      <w:proofErr w:type="spellEnd"/>
      <w:r w:rsidRPr="00780B1D">
        <w:rPr>
          <w:szCs w:val="28"/>
        </w:rPr>
        <w:t>. 2004, – 238 с.:</w:t>
      </w:r>
      <w:r w:rsidRPr="00780B1D">
        <w:rPr>
          <w:szCs w:val="28"/>
          <w:lang w:val="uk-UA"/>
        </w:rPr>
        <w:t xml:space="preserve"> </w:t>
      </w:r>
      <w:r w:rsidRPr="00780B1D">
        <w:rPr>
          <w:szCs w:val="28"/>
        </w:rPr>
        <w:t>ил. 53.</w:t>
      </w:r>
    </w:p>
    <w:p w:rsidR="00996199" w:rsidRPr="00780B1D" w:rsidRDefault="00996199" w:rsidP="00117DCD">
      <w:pPr>
        <w:numPr>
          <w:ilvl w:val="0"/>
          <w:numId w:val="16"/>
        </w:numPr>
        <w:shd w:val="clear" w:color="auto" w:fill="FFFFFF"/>
        <w:tabs>
          <w:tab w:val="left" w:pos="993"/>
        </w:tabs>
        <w:ind w:left="0" w:firstLine="567"/>
        <w:jc w:val="both"/>
        <w:rPr>
          <w:spacing w:val="-6"/>
          <w:szCs w:val="28"/>
          <w:lang w:val="uk-UA"/>
        </w:rPr>
      </w:pPr>
      <w:proofErr w:type="spellStart"/>
      <w:r w:rsidRPr="00780B1D">
        <w:rPr>
          <w:spacing w:val="-6"/>
          <w:szCs w:val="28"/>
          <w:lang w:val="uk-UA"/>
        </w:rPr>
        <w:t>Экология</w:t>
      </w:r>
      <w:proofErr w:type="spellEnd"/>
      <w:r w:rsidRPr="00780B1D">
        <w:rPr>
          <w:spacing w:val="-6"/>
          <w:szCs w:val="28"/>
          <w:lang w:val="uk-UA"/>
        </w:rPr>
        <w:t xml:space="preserve"> </w:t>
      </w:r>
      <w:proofErr w:type="spellStart"/>
      <w:r w:rsidRPr="00780B1D">
        <w:rPr>
          <w:spacing w:val="-6"/>
          <w:szCs w:val="28"/>
          <w:lang w:val="uk-UA"/>
        </w:rPr>
        <w:t>горного</w:t>
      </w:r>
      <w:proofErr w:type="spellEnd"/>
      <w:r w:rsidRPr="00780B1D">
        <w:rPr>
          <w:spacing w:val="-6"/>
          <w:szCs w:val="28"/>
          <w:lang w:val="uk-UA"/>
        </w:rPr>
        <w:t xml:space="preserve"> </w:t>
      </w:r>
      <w:proofErr w:type="spellStart"/>
      <w:r w:rsidRPr="00780B1D">
        <w:rPr>
          <w:spacing w:val="-6"/>
          <w:szCs w:val="28"/>
          <w:lang w:val="uk-UA"/>
        </w:rPr>
        <w:t>производства</w:t>
      </w:r>
      <w:proofErr w:type="spellEnd"/>
      <w:r w:rsidRPr="00780B1D">
        <w:rPr>
          <w:spacing w:val="-6"/>
          <w:szCs w:val="28"/>
          <w:lang w:val="uk-UA"/>
        </w:rPr>
        <w:t xml:space="preserve">: </w:t>
      </w:r>
      <w:proofErr w:type="spellStart"/>
      <w:r w:rsidRPr="00780B1D">
        <w:rPr>
          <w:spacing w:val="-6"/>
          <w:szCs w:val="28"/>
          <w:lang w:val="uk-UA"/>
        </w:rPr>
        <w:t>Учеб</w:t>
      </w:r>
      <w:proofErr w:type="spellEnd"/>
      <w:r w:rsidRPr="00780B1D">
        <w:rPr>
          <w:spacing w:val="-6"/>
          <w:szCs w:val="28"/>
          <w:lang w:val="uk-UA"/>
        </w:rPr>
        <w:t xml:space="preserve">. для </w:t>
      </w:r>
      <w:proofErr w:type="spellStart"/>
      <w:r w:rsidRPr="00780B1D">
        <w:rPr>
          <w:spacing w:val="-6"/>
          <w:szCs w:val="28"/>
          <w:lang w:val="uk-UA"/>
        </w:rPr>
        <w:t>вузов</w:t>
      </w:r>
      <w:proofErr w:type="spellEnd"/>
      <w:r w:rsidRPr="00780B1D">
        <w:rPr>
          <w:spacing w:val="-6"/>
          <w:szCs w:val="28"/>
          <w:lang w:val="uk-UA"/>
        </w:rPr>
        <w:t xml:space="preserve"> / Г.Г. </w:t>
      </w:r>
      <w:proofErr w:type="spellStart"/>
      <w:r w:rsidRPr="00780B1D">
        <w:rPr>
          <w:spacing w:val="-6"/>
          <w:szCs w:val="28"/>
          <w:lang w:val="uk-UA"/>
        </w:rPr>
        <w:t>Мирзаев</w:t>
      </w:r>
      <w:proofErr w:type="spellEnd"/>
      <w:r w:rsidRPr="00780B1D">
        <w:rPr>
          <w:spacing w:val="-6"/>
          <w:szCs w:val="28"/>
          <w:lang w:val="uk-UA"/>
        </w:rPr>
        <w:t xml:space="preserve">, Б.А. </w:t>
      </w:r>
      <w:proofErr w:type="spellStart"/>
      <w:r w:rsidRPr="00780B1D">
        <w:rPr>
          <w:spacing w:val="-6"/>
          <w:szCs w:val="28"/>
          <w:lang w:val="uk-UA"/>
        </w:rPr>
        <w:t>Иванов</w:t>
      </w:r>
      <w:proofErr w:type="spellEnd"/>
      <w:r w:rsidRPr="00780B1D">
        <w:rPr>
          <w:spacing w:val="-6"/>
          <w:szCs w:val="28"/>
          <w:lang w:val="uk-UA"/>
        </w:rPr>
        <w:t xml:space="preserve">, В.М. Щербаков, Н.М. </w:t>
      </w:r>
      <w:proofErr w:type="spellStart"/>
      <w:r w:rsidRPr="00780B1D">
        <w:rPr>
          <w:spacing w:val="-6"/>
          <w:szCs w:val="28"/>
          <w:lang w:val="uk-UA"/>
        </w:rPr>
        <w:t>Проскуряков</w:t>
      </w:r>
      <w:proofErr w:type="spellEnd"/>
      <w:r w:rsidRPr="00780B1D">
        <w:rPr>
          <w:spacing w:val="-6"/>
          <w:szCs w:val="28"/>
          <w:lang w:val="uk-UA"/>
        </w:rPr>
        <w:t xml:space="preserve">. – М.: </w:t>
      </w:r>
      <w:proofErr w:type="spellStart"/>
      <w:r w:rsidRPr="00780B1D">
        <w:rPr>
          <w:spacing w:val="-6"/>
          <w:szCs w:val="28"/>
          <w:lang w:val="uk-UA"/>
        </w:rPr>
        <w:t>Недра</w:t>
      </w:r>
      <w:proofErr w:type="spellEnd"/>
      <w:r w:rsidRPr="00780B1D">
        <w:rPr>
          <w:spacing w:val="-6"/>
          <w:szCs w:val="28"/>
          <w:lang w:val="uk-UA"/>
        </w:rPr>
        <w:t xml:space="preserve">, 1991. – 320 с.: </w:t>
      </w:r>
      <w:proofErr w:type="spellStart"/>
      <w:r w:rsidRPr="00780B1D">
        <w:rPr>
          <w:spacing w:val="-6"/>
          <w:szCs w:val="28"/>
          <w:lang w:val="uk-UA"/>
        </w:rPr>
        <w:t>ил</w:t>
      </w:r>
      <w:proofErr w:type="spellEnd"/>
      <w:r w:rsidRPr="00780B1D">
        <w:rPr>
          <w:spacing w:val="-6"/>
          <w:szCs w:val="28"/>
          <w:lang w:val="uk-UA"/>
        </w:rPr>
        <w:t>.</w:t>
      </w:r>
    </w:p>
    <w:p w:rsidR="00996199" w:rsidRPr="00780B1D" w:rsidRDefault="00996199" w:rsidP="00996199">
      <w:pPr>
        <w:shd w:val="clear" w:color="auto" w:fill="FFFFFF"/>
        <w:rPr>
          <w:spacing w:val="-6"/>
          <w:szCs w:val="28"/>
          <w:lang w:val="uk-UA"/>
        </w:rPr>
      </w:pPr>
    </w:p>
    <w:p w:rsidR="00117DCD" w:rsidRDefault="00117DCD" w:rsidP="00117DCD">
      <w:pPr>
        <w:jc w:val="center"/>
        <w:rPr>
          <w:b/>
          <w:szCs w:val="28"/>
          <w:lang w:val="uk-UA"/>
        </w:rPr>
      </w:pPr>
      <w:r>
        <w:rPr>
          <w:b/>
          <w:szCs w:val="28"/>
          <w:lang w:val="uk-UA"/>
        </w:rPr>
        <w:t>Допоміжна література:</w:t>
      </w:r>
    </w:p>
    <w:p w:rsidR="00996199" w:rsidRPr="00780B1D" w:rsidRDefault="00996199" w:rsidP="00117DCD">
      <w:pPr>
        <w:shd w:val="clear" w:color="auto" w:fill="FFFFFF"/>
        <w:tabs>
          <w:tab w:val="left" w:pos="851"/>
        </w:tabs>
        <w:ind w:firstLine="567"/>
        <w:rPr>
          <w:b/>
          <w:szCs w:val="28"/>
          <w:lang w:val="uk-UA"/>
        </w:rPr>
      </w:pPr>
    </w:p>
    <w:p w:rsidR="00996199" w:rsidRPr="00780B1D" w:rsidRDefault="00996199" w:rsidP="004841CA">
      <w:pPr>
        <w:numPr>
          <w:ilvl w:val="0"/>
          <w:numId w:val="21"/>
        </w:numPr>
        <w:shd w:val="clear" w:color="auto" w:fill="FFFFFF"/>
        <w:tabs>
          <w:tab w:val="left" w:pos="851"/>
          <w:tab w:val="left" w:pos="1134"/>
        </w:tabs>
        <w:ind w:left="0" w:firstLine="720"/>
        <w:jc w:val="both"/>
        <w:rPr>
          <w:spacing w:val="-6"/>
          <w:szCs w:val="28"/>
          <w:lang w:val="uk-UA"/>
        </w:rPr>
      </w:pPr>
      <w:bookmarkStart w:id="2" w:name="_GoBack"/>
      <w:bookmarkEnd w:id="2"/>
      <w:proofErr w:type="spellStart"/>
      <w:r w:rsidRPr="00780B1D">
        <w:rPr>
          <w:szCs w:val="28"/>
          <w:lang w:val="uk-UA"/>
        </w:rPr>
        <w:t>Бакка</w:t>
      </w:r>
      <w:proofErr w:type="spellEnd"/>
      <w:r w:rsidRPr="00780B1D">
        <w:rPr>
          <w:szCs w:val="28"/>
          <w:lang w:val="uk-UA"/>
        </w:rPr>
        <w:t xml:space="preserve"> М.Т. Екологія гірничого виробництва: </w:t>
      </w:r>
      <w:proofErr w:type="spellStart"/>
      <w:r w:rsidRPr="00780B1D">
        <w:rPr>
          <w:szCs w:val="28"/>
          <w:lang w:val="uk-UA"/>
        </w:rPr>
        <w:t>Навч</w:t>
      </w:r>
      <w:proofErr w:type="spellEnd"/>
      <w:r w:rsidRPr="00780B1D">
        <w:rPr>
          <w:szCs w:val="28"/>
          <w:lang w:val="uk-UA"/>
        </w:rPr>
        <w:t xml:space="preserve">. </w:t>
      </w:r>
      <w:proofErr w:type="spellStart"/>
      <w:r w:rsidRPr="00780B1D">
        <w:rPr>
          <w:szCs w:val="28"/>
          <w:lang w:val="uk-UA"/>
        </w:rPr>
        <w:t>посіб</w:t>
      </w:r>
      <w:proofErr w:type="spellEnd"/>
      <w:r w:rsidRPr="00780B1D">
        <w:rPr>
          <w:szCs w:val="28"/>
          <w:lang w:val="uk-UA"/>
        </w:rPr>
        <w:t xml:space="preserve">. / М.Т. </w:t>
      </w:r>
      <w:proofErr w:type="spellStart"/>
      <w:r w:rsidRPr="00780B1D">
        <w:rPr>
          <w:szCs w:val="28"/>
          <w:lang w:val="uk-UA"/>
        </w:rPr>
        <w:t>Бакка</w:t>
      </w:r>
      <w:proofErr w:type="spellEnd"/>
      <w:r w:rsidRPr="00780B1D">
        <w:rPr>
          <w:szCs w:val="28"/>
          <w:lang w:val="uk-UA"/>
        </w:rPr>
        <w:t xml:space="preserve">, В.Т. </w:t>
      </w:r>
      <w:proofErr w:type="spellStart"/>
      <w:r w:rsidRPr="00780B1D">
        <w:rPr>
          <w:szCs w:val="28"/>
          <w:lang w:val="uk-UA"/>
        </w:rPr>
        <w:t>Гуменик</w:t>
      </w:r>
      <w:proofErr w:type="spellEnd"/>
      <w:r w:rsidRPr="00780B1D">
        <w:rPr>
          <w:szCs w:val="28"/>
          <w:lang w:val="uk-UA"/>
        </w:rPr>
        <w:t xml:space="preserve">, В.С. </w:t>
      </w:r>
      <w:proofErr w:type="spellStart"/>
      <w:r w:rsidRPr="00780B1D">
        <w:rPr>
          <w:szCs w:val="28"/>
          <w:lang w:val="uk-UA"/>
        </w:rPr>
        <w:t>Редчиць</w:t>
      </w:r>
      <w:proofErr w:type="spellEnd"/>
      <w:r w:rsidRPr="00780B1D">
        <w:rPr>
          <w:szCs w:val="28"/>
          <w:lang w:val="uk-UA"/>
        </w:rPr>
        <w:t>. – Житомир: ЖДТУ. – 2004. – 307 с.</w:t>
      </w:r>
    </w:p>
    <w:p w:rsidR="00996199" w:rsidRPr="00780B1D" w:rsidRDefault="00996199" w:rsidP="004841CA">
      <w:pPr>
        <w:numPr>
          <w:ilvl w:val="0"/>
          <w:numId w:val="21"/>
        </w:numPr>
        <w:shd w:val="clear" w:color="auto" w:fill="FFFFFF"/>
        <w:tabs>
          <w:tab w:val="left" w:pos="851"/>
          <w:tab w:val="left" w:pos="1134"/>
        </w:tabs>
        <w:ind w:left="0" w:firstLine="567"/>
        <w:jc w:val="both"/>
        <w:rPr>
          <w:spacing w:val="-6"/>
          <w:szCs w:val="28"/>
          <w:lang w:val="uk-UA"/>
        </w:rPr>
      </w:pPr>
      <w:proofErr w:type="spellStart"/>
      <w:r w:rsidRPr="00780B1D">
        <w:rPr>
          <w:spacing w:val="-6"/>
          <w:szCs w:val="28"/>
          <w:lang w:val="uk-UA"/>
        </w:rPr>
        <w:lastRenderedPageBreak/>
        <w:t>Бакка</w:t>
      </w:r>
      <w:proofErr w:type="spellEnd"/>
      <w:r w:rsidRPr="00780B1D">
        <w:rPr>
          <w:spacing w:val="-6"/>
          <w:szCs w:val="28"/>
          <w:lang w:val="uk-UA"/>
        </w:rPr>
        <w:t xml:space="preserve"> М.Т. Основи гірничого виробництва: </w:t>
      </w:r>
      <w:proofErr w:type="spellStart"/>
      <w:r w:rsidRPr="00780B1D">
        <w:rPr>
          <w:spacing w:val="-6"/>
          <w:szCs w:val="28"/>
          <w:lang w:val="uk-UA"/>
        </w:rPr>
        <w:t>Навч</w:t>
      </w:r>
      <w:proofErr w:type="spellEnd"/>
      <w:r w:rsidRPr="00780B1D">
        <w:rPr>
          <w:spacing w:val="-6"/>
          <w:szCs w:val="28"/>
          <w:lang w:val="uk-UA"/>
        </w:rPr>
        <w:t xml:space="preserve">. </w:t>
      </w:r>
      <w:proofErr w:type="spellStart"/>
      <w:r w:rsidRPr="00780B1D">
        <w:rPr>
          <w:spacing w:val="-6"/>
          <w:szCs w:val="28"/>
          <w:lang w:val="uk-UA"/>
        </w:rPr>
        <w:t>посіб</w:t>
      </w:r>
      <w:proofErr w:type="spellEnd"/>
      <w:r w:rsidRPr="00780B1D">
        <w:rPr>
          <w:spacing w:val="-6"/>
          <w:szCs w:val="28"/>
          <w:lang w:val="uk-UA"/>
        </w:rPr>
        <w:t>.</w:t>
      </w:r>
      <w:r w:rsidR="008E39F6">
        <w:rPr>
          <w:spacing w:val="-6"/>
          <w:szCs w:val="28"/>
          <w:lang w:val="uk-UA"/>
        </w:rPr>
        <w:t xml:space="preserve"> /</w:t>
      </w:r>
      <w:r w:rsidRPr="00780B1D">
        <w:rPr>
          <w:spacing w:val="-6"/>
          <w:szCs w:val="28"/>
          <w:lang w:val="uk-UA"/>
        </w:rPr>
        <w:t xml:space="preserve"> М.Т. </w:t>
      </w:r>
      <w:proofErr w:type="spellStart"/>
      <w:r w:rsidRPr="00780B1D">
        <w:rPr>
          <w:spacing w:val="-6"/>
          <w:szCs w:val="28"/>
          <w:lang w:val="uk-UA"/>
        </w:rPr>
        <w:t>Бакка</w:t>
      </w:r>
      <w:proofErr w:type="spellEnd"/>
      <w:r w:rsidRPr="00780B1D">
        <w:rPr>
          <w:spacing w:val="-6"/>
          <w:szCs w:val="28"/>
          <w:lang w:val="uk-UA"/>
        </w:rPr>
        <w:t xml:space="preserve">, А.С. </w:t>
      </w:r>
      <w:proofErr w:type="spellStart"/>
      <w:r w:rsidRPr="00780B1D">
        <w:rPr>
          <w:spacing w:val="-6"/>
          <w:szCs w:val="28"/>
          <w:lang w:val="uk-UA"/>
        </w:rPr>
        <w:t>Лягутко</w:t>
      </w:r>
      <w:proofErr w:type="spellEnd"/>
      <w:r w:rsidRPr="00780B1D">
        <w:rPr>
          <w:spacing w:val="-6"/>
          <w:szCs w:val="28"/>
          <w:lang w:val="uk-UA"/>
        </w:rPr>
        <w:t xml:space="preserve">, Г.Д. </w:t>
      </w:r>
      <w:proofErr w:type="spellStart"/>
      <w:r w:rsidRPr="00780B1D">
        <w:rPr>
          <w:spacing w:val="-6"/>
          <w:szCs w:val="28"/>
          <w:lang w:val="uk-UA"/>
        </w:rPr>
        <w:t>Пчолкін</w:t>
      </w:r>
      <w:proofErr w:type="spellEnd"/>
      <w:r w:rsidRPr="00780B1D">
        <w:rPr>
          <w:spacing w:val="-6"/>
          <w:szCs w:val="28"/>
          <w:lang w:val="uk-UA"/>
        </w:rPr>
        <w:t>. – Житомир: ЖІТІ. – 1999. – 430 с.</w:t>
      </w:r>
    </w:p>
    <w:p w:rsidR="00996199" w:rsidRPr="00780B1D" w:rsidRDefault="00996199" w:rsidP="004841CA">
      <w:pPr>
        <w:numPr>
          <w:ilvl w:val="0"/>
          <w:numId w:val="21"/>
        </w:numPr>
        <w:shd w:val="clear" w:color="auto" w:fill="FFFFFF"/>
        <w:tabs>
          <w:tab w:val="left" w:pos="851"/>
          <w:tab w:val="left" w:pos="1134"/>
        </w:tabs>
        <w:ind w:left="0" w:firstLine="567"/>
        <w:jc w:val="both"/>
        <w:rPr>
          <w:spacing w:val="-6"/>
          <w:szCs w:val="28"/>
          <w:lang w:val="uk-UA"/>
        </w:rPr>
      </w:pPr>
      <w:proofErr w:type="spellStart"/>
      <w:r w:rsidRPr="00780B1D">
        <w:rPr>
          <w:szCs w:val="28"/>
          <w:lang w:val="uk-UA"/>
        </w:rPr>
        <w:t>Бакка</w:t>
      </w:r>
      <w:proofErr w:type="spellEnd"/>
      <w:r w:rsidRPr="00780B1D">
        <w:rPr>
          <w:szCs w:val="28"/>
          <w:lang w:val="uk-UA"/>
        </w:rPr>
        <w:t xml:space="preserve"> М.Т. Дослідження впливу кар’єрів з видобутку будівельних матеріалів на атмосферне повітря та земну поверхню: </w:t>
      </w:r>
      <w:proofErr w:type="spellStart"/>
      <w:r w:rsidRPr="00780B1D">
        <w:rPr>
          <w:szCs w:val="28"/>
          <w:lang w:val="uk-UA"/>
        </w:rPr>
        <w:t>Навч</w:t>
      </w:r>
      <w:proofErr w:type="spellEnd"/>
      <w:r w:rsidRPr="00780B1D">
        <w:rPr>
          <w:szCs w:val="28"/>
          <w:lang w:val="uk-UA"/>
        </w:rPr>
        <w:t xml:space="preserve">. </w:t>
      </w:r>
      <w:proofErr w:type="spellStart"/>
      <w:r w:rsidRPr="00780B1D">
        <w:rPr>
          <w:szCs w:val="28"/>
          <w:lang w:val="uk-UA"/>
        </w:rPr>
        <w:t>посіб</w:t>
      </w:r>
      <w:proofErr w:type="spellEnd"/>
      <w:r w:rsidRPr="00780B1D">
        <w:rPr>
          <w:szCs w:val="28"/>
          <w:lang w:val="uk-UA"/>
        </w:rPr>
        <w:t xml:space="preserve">. / М.Т. </w:t>
      </w:r>
      <w:proofErr w:type="spellStart"/>
      <w:r w:rsidRPr="00780B1D">
        <w:rPr>
          <w:szCs w:val="28"/>
          <w:lang w:val="uk-UA"/>
        </w:rPr>
        <w:t>Бакка</w:t>
      </w:r>
      <w:proofErr w:type="spellEnd"/>
      <w:r w:rsidRPr="00780B1D">
        <w:rPr>
          <w:szCs w:val="28"/>
          <w:lang w:val="uk-UA"/>
        </w:rPr>
        <w:t xml:space="preserve">, О. А. </w:t>
      </w:r>
      <w:proofErr w:type="spellStart"/>
      <w:r w:rsidRPr="00780B1D">
        <w:rPr>
          <w:szCs w:val="28"/>
          <w:lang w:val="uk-UA"/>
        </w:rPr>
        <w:t>Пирський</w:t>
      </w:r>
      <w:proofErr w:type="spellEnd"/>
      <w:r w:rsidRPr="00780B1D">
        <w:rPr>
          <w:szCs w:val="28"/>
          <w:lang w:val="uk-UA"/>
        </w:rPr>
        <w:t xml:space="preserve">, Г.І. </w:t>
      </w:r>
      <w:proofErr w:type="spellStart"/>
      <w:r w:rsidRPr="00780B1D">
        <w:rPr>
          <w:szCs w:val="28"/>
          <w:lang w:val="uk-UA"/>
        </w:rPr>
        <w:t>Рижов</w:t>
      </w:r>
      <w:proofErr w:type="spellEnd"/>
      <w:r w:rsidRPr="00780B1D">
        <w:rPr>
          <w:szCs w:val="28"/>
          <w:lang w:val="uk-UA"/>
        </w:rPr>
        <w:t>. – Житомир: ЖДТУ. – 2003. – 112 с.</w:t>
      </w:r>
    </w:p>
    <w:p w:rsidR="00996199" w:rsidRPr="00780B1D" w:rsidRDefault="008E39F6" w:rsidP="004841CA">
      <w:pPr>
        <w:numPr>
          <w:ilvl w:val="0"/>
          <w:numId w:val="21"/>
        </w:numPr>
        <w:shd w:val="clear" w:color="auto" w:fill="FFFFFF"/>
        <w:tabs>
          <w:tab w:val="left" w:pos="851"/>
          <w:tab w:val="left" w:pos="1134"/>
        </w:tabs>
        <w:ind w:left="0" w:firstLine="567"/>
        <w:jc w:val="both"/>
        <w:rPr>
          <w:spacing w:val="-6"/>
          <w:szCs w:val="28"/>
          <w:lang w:val="uk-UA"/>
        </w:rPr>
      </w:pPr>
      <w:proofErr w:type="spellStart"/>
      <w:r w:rsidRPr="00780B1D">
        <w:rPr>
          <w:spacing w:val="-6"/>
          <w:szCs w:val="28"/>
          <w:lang w:val="uk-UA"/>
        </w:rPr>
        <w:t>Запольський</w:t>
      </w:r>
      <w:proofErr w:type="spellEnd"/>
      <w:r w:rsidRPr="00780B1D">
        <w:rPr>
          <w:spacing w:val="-6"/>
          <w:szCs w:val="28"/>
          <w:lang w:val="uk-UA"/>
        </w:rPr>
        <w:t xml:space="preserve"> А.К.</w:t>
      </w:r>
      <w:r>
        <w:rPr>
          <w:spacing w:val="-6"/>
          <w:szCs w:val="28"/>
          <w:lang w:val="uk-UA"/>
        </w:rPr>
        <w:t xml:space="preserve"> </w:t>
      </w:r>
      <w:r w:rsidR="00996199" w:rsidRPr="00780B1D">
        <w:rPr>
          <w:spacing w:val="-6"/>
          <w:szCs w:val="28"/>
          <w:lang w:val="uk-UA"/>
        </w:rPr>
        <w:t xml:space="preserve">Моніторинг довкілля: підручник. – Том 1 / </w:t>
      </w:r>
      <w:proofErr w:type="spellStart"/>
      <w:r w:rsidR="00996199" w:rsidRPr="00780B1D">
        <w:rPr>
          <w:spacing w:val="-6"/>
          <w:szCs w:val="28"/>
          <w:lang w:val="uk-UA"/>
        </w:rPr>
        <w:t>Запольський</w:t>
      </w:r>
      <w:proofErr w:type="spellEnd"/>
      <w:r w:rsidR="00996199" w:rsidRPr="00780B1D">
        <w:rPr>
          <w:spacing w:val="-6"/>
          <w:szCs w:val="28"/>
          <w:lang w:val="uk-UA"/>
        </w:rPr>
        <w:t xml:space="preserve"> А.К., </w:t>
      </w:r>
      <w:proofErr w:type="spellStart"/>
      <w:r w:rsidR="00996199" w:rsidRPr="00780B1D">
        <w:rPr>
          <w:spacing w:val="-6"/>
          <w:szCs w:val="28"/>
          <w:lang w:val="uk-UA"/>
        </w:rPr>
        <w:t>Войцицький</w:t>
      </w:r>
      <w:proofErr w:type="spellEnd"/>
      <w:r w:rsidR="00996199" w:rsidRPr="00780B1D">
        <w:rPr>
          <w:spacing w:val="-6"/>
          <w:szCs w:val="28"/>
          <w:lang w:val="uk-UA"/>
        </w:rPr>
        <w:t xml:space="preserve"> А.П., </w:t>
      </w:r>
      <w:proofErr w:type="spellStart"/>
      <w:r w:rsidR="00996199" w:rsidRPr="00780B1D">
        <w:rPr>
          <w:spacing w:val="-6"/>
          <w:szCs w:val="28"/>
          <w:lang w:val="uk-UA"/>
        </w:rPr>
        <w:t>Пількевич</w:t>
      </w:r>
      <w:proofErr w:type="spellEnd"/>
      <w:r w:rsidR="00996199" w:rsidRPr="00780B1D">
        <w:rPr>
          <w:spacing w:val="-6"/>
          <w:szCs w:val="28"/>
          <w:lang w:val="uk-UA"/>
        </w:rPr>
        <w:t xml:space="preserve"> І.А., </w:t>
      </w:r>
      <w:proofErr w:type="spellStart"/>
      <w:r w:rsidR="00996199" w:rsidRPr="00780B1D">
        <w:rPr>
          <w:spacing w:val="-6"/>
          <w:szCs w:val="28"/>
          <w:lang w:val="uk-UA"/>
        </w:rPr>
        <w:t>Малярчук</w:t>
      </w:r>
      <w:proofErr w:type="spellEnd"/>
      <w:r w:rsidR="00996199" w:rsidRPr="00780B1D">
        <w:rPr>
          <w:spacing w:val="-6"/>
          <w:szCs w:val="28"/>
          <w:lang w:val="uk-UA"/>
        </w:rPr>
        <w:t xml:space="preserve"> П.М., </w:t>
      </w:r>
      <w:proofErr w:type="spellStart"/>
      <w:r w:rsidR="00996199" w:rsidRPr="00780B1D">
        <w:rPr>
          <w:spacing w:val="-6"/>
          <w:szCs w:val="28"/>
          <w:lang w:val="uk-UA"/>
        </w:rPr>
        <w:t>Багмет</w:t>
      </w:r>
      <w:proofErr w:type="spellEnd"/>
      <w:r w:rsidR="00996199" w:rsidRPr="00780B1D">
        <w:rPr>
          <w:spacing w:val="-6"/>
          <w:szCs w:val="28"/>
          <w:lang w:val="uk-UA"/>
        </w:rPr>
        <w:t xml:space="preserve"> А.П., </w:t>
      </w:r>
      <w:proofErr w:type="spellStart"/>
      <w:r w:rsidR="00996199" w:rsidRPr="00780B1D">
        <w:rPr>
          <w:spacing w:val="-6"/>
          <w:szCs w:val="28"/>
          <w:lang w:val="uk-UA"/>
        </w:rPr>
        <w:t>Парфенюк</w:t>
      </w:r>
      <w:proofErr w:type="spellEnd"/>
      <w:r w:rsidR="00996199" w:rsidRPr="00780B1D">
        <w:rPr>
          <w:spacing w:val="-6"/>
          <w:szCs w:val="28"/>
          <w:lang w:val="uk-UA"/>
        </w:rPr>
        <w:t xml:space="preserve"> Г.І. – Кам’янець-Подільський: ПП «</w:t>
      </w:r>
      <w:proofErr w:type="spellStart"/>
      <w:r w:rsidR="00996199" w:rsidRPr="00780B1D">
        <w:rPr>
          <w:spacing w:val="-6"/>
          <w:szCs w:val="28"/>
          <w:lang w:val="uk-UA"/>
        </w:rPr>
        <w:t>Медибори</w:t>
      </w:r>
      <w:proofErr w:type="spellEnd"/>
      <w:r w:rsidR="00996199" w:rsidRPr="00780B1D">
        <w:rPr>
          <w:spacing w:val="-6"/>
          <w:szCs w:val="28"/>
          <w:lang w:val="uk-UA"/>
        </w:rPr>
        <w:t>–2006». – 408 с.</w:t>
      </w:r>
    </w:p>
    <w:p w:rsidR="00996199" w:rsidRPr="00780B1D" w:rsidRDefault="00996199" w:rsidP="004841CA">
      <w:pPr>
        <w:numPr>
          <w:ilvl w:val="0"/>
          <w:numId w:val="21"/>
        </w:numPr>
        <w:shd w:val="clear" w:color="auto" w:fill="FFFFFF"/>
        <w:tabs>
          <w:tab w:val="left" w:pos="851"/>
          <w:tab w:val="left" w:pos="1134"/>
        </w:tabs>
        <w:ind w:left="0" w:firstLine="567"/>
        <w:jc w:val="both"/>
        <w:rPr>
          <w:spacing w:val="-6"/>
          <w:szCs w:val="28"/>
          <w:lang w:val="uk-UA"/>
        </w:rPr>
      </w:pPr>
      <w:r w:rsidRPr="00780B1D">
        <w:rPr>
          <w:spacing w:val="-6"/>
          <w:szCs w:val="28"/>
          <w:lang w:val="uk-UA"/>
        </w:rPr>
        <w:t xml:space="preserve">Моніторинг довкілля: підручник. – Том 2 / </w:t>
      </w:r>
      <w:proofErr w:type="spellStart"/>
      <w:r w:rsidRPr="00780B1D">
        <w:rPr>
          <w:spacing w:val="-6"/>
          <w:szCs w:val="28"/>
          <w:lang w:val="uk-UA"/>
        </w:rPr>
        <w:t>Запольський</w:t>
      </w:r>
      <w:proofErr w:type="spellEnd"/>
      <w:r w:rsidRPr="00780B1D">
        <w:rPr>
          <w:spacing w:val="-6"/>
          <w:szCs w:val="28"/>
          <w:lang w:val="uk-UA"/>
        </w:rPr>
        <w:t xml:space="preserve"> А.К., </w:t>
      </w:r>
      <w:proofErr w:type="spellStart"/>
      <w:r w:rsidRPr="00780B1D">
        <w:rPr>
          <w:spacing w:val="-6"/>
          <w:szCs w:val="28"/>
          <w:lang w:val="uk-UA"/>
        </w:rPr>
        <w:t>Войцицький</w:t>
      </w:r>
      <w:proofErr w:type="spellEnd"/>
      <w:r w:rsidRPr="00780B1D">
        <w:rPr>
          <w:spacing w:val="-6"/>
          <w:szCs w:val="28"/>
          <w:lang w:val="uk-UA"/>
        </w:rPr>
        <w:t xml:space="preserve"> А.П., </w:t>
      </w:r>
      <w:proofErr w:type="spellStart"/>
      <w:r w:rsidRPr="00780B1D">
        <w:rPr>
          <w:spacing w:val="-6"/>
          <w:szCs w:val="28"/>
          <w:lang w:val="uk-UA"/>
        </w:rPr>
        <w:t>Пількевич</w:t>
      </w:r>
      <w:proofErr w:type="spellEnd"/>
      <w:r w:rsidRPr="00780B1D">
        <w:rPr>
          <w:spacing w:val="-6"/>
          <w:szCs w:val="28"/>
          <w:lang w:val="uk-UA"/>
        </w:rPr>
        <w:t xml:space="preserve"> І.А., </w:t>
      </w:r>
      <w:proofErr w:type="spellStart"/>
      <w:r w:rsidRPr="00780B1D">
        <w:rPr>
          <w:spacing w:val="-6"/>
          <w:szCs w:val="28"/>
          <w:lang w:val="uk-UA"/>
        </w:rPr>
        <w:t>Малярчук</w:t>
      </w:r>
      <w:proofErr w:type="spellEnd"/>
      <w:r w:rsidRPr="00780B1D">
        <w:rPr>
          <w:spacing w:val="-6"/>
          <w:szCs w:val="28"/>
          <w:lang w:val="uk-UA"/>
        </w:rPr>
        <w:t xml:space="preserve"> П.М., </w:t>
      </w:r>
      <w:proofErr w:type="spellStart"/>
      <w:r w:rsidRPr="00780B1D">
        <w:rPr>
          <w:spacing w:val="-6"/>
          <w:szCs w:val="28"/>
          <w:lang w:val="uk-UA"/>
        </w:rPr>
        <w:t>Багмет</w:t>
      </w:r>
      <w:proofErr w:type="spellEnd"/>
      <w:r w:rsidRPr="00780B1D">
        <w:rPr>
          <w:spacing w:val="-6"/>
          <w:szCs w:val="28"/>
          <w:lang w:val="uk-UA"/>
        </w:rPr>
        <w:t xml:space="preserve"> А.П., </w:t>
      </w:r>
      <w:proofErr w:type="spellStart"/>
      <w:r w:rsidRPr="00780B1D">
        <w:rPr>
          <w:spacing w:val="-6"/>
          <w:szCs w:val="28"/>
          <w:lang w:val="uk-UA"/>
        </w:rPr>
        <w:t>Парфенюк</w:t>
      </w:r>
      <w:proofErr w:type="spellEnd"/>
      <w:r w:rsidRPr="00780B1D">
        <w:rPr>
          <w:spacing w:val="-6"/>
          <w:szCs w:val="28"/>
          <w:lang w:val="uk-UA"/>
        </w:rPr>
        <w:t xml:space="preserve"> Г.І. – Кам’янець-Подільський: ПП «</w:t>
      </w:r>
      <w:proofErr w:type="spellStart"/>
      <w:r w:rsidRPr="00780B1D">
        <w:rPr>
          <w:spacing w:val="-6"/>
          <w:szCs w:val="28"/>
          <w:lang w:val="uk-UA"/>
        </w:rPr>
        <w:t>Медибори</w:t>
      </w:r>
      <w:proofErr w:type="spellEnd"/>
      <w:r w:rsidRPr="00780B1D">
        <w:rPr>
          <w:spacing w:val="-6"/>
          <w:szCs w:val="28"/>
          <w:lang w:val="uk-UA"/>
        </w:rPr>
        <w:t>–2006». – 360 с.</w:t>
      </w:r>
    </w:p>
    <w:p w:rsidR="00996199" w:rsidRPr="00780B1D" w:rsidRDefault="00996199" w:rsidP="004841CA">
      <w:pPr>
        <w:numPr>
          <w:ilvl w:val="0"/>
          <w:numId w:val="21"/>
        </w:numPr>
        <w:shd w:val="clear" w:color="auto" w:fill="FFFFFF"/>
        <w:tabs>
          <w:tab w:val="left" w:pos="851"/>
          <w:tab w:val="left" w:pos="1134"/>
        </w:tabs>
        <w:ind w:left="0" w:firstLine="567"/>
        <w:jc w:val="both"/>
        <w:rPr>
          <w:spacing w:val="-6"/>
          <w:szCs w:val="28"/>
          <w:lang w:val="uk-UA"/>
        </w:rPr>
      </w:pPr>
      <w:proofErr w:type="spellStart"/>
      <w:r w:rsidRPr="00780B1D">
        <w:rPr>
          <w:spacing w:val="-6"/>
          <w:szCs w:val="28"/>
          <w:lang w:val="uk-UA"/>
        </w:rPr>
        <w:t>Парфенюк</w:t>
      </w:r>
      <w:proofErr w:type="spellEnd"/>
      <w:r w:rsidRPr="00780B1D">
        <w:rPr>
          <w:spacing w:val="-6"/>
          <w:szCs w:val="28"/>
          <w:lang w:val="uk-UA"/>
        </w:rPr>
        <w:t xml:space="preserve"> Г.І. Моніторинг довкілля: </w:t>
      </w:r>
      <w:proofErr w:type="spellStart"/>
      <w:r w:rsidRPr="00780B1D">
        <w:rPr>
          <w:spacing w:val="-6"/>
          <w:szCs w:val="28"/>
          <w:lang w:val="uk-UA"/>
        </w:rPr>
        <w:t>Навч</w:t>
      </w:r>
      <w:proofErr w:type="spellEnd"/>
      <w:r w:rsidRPr="00780B1D">
        <w:rPr>
          <w:spacing w:val="-6"/>
          <w:szCs w:val="28"/>
          <w:lang w:val="uk-UA"/>
        </w:rPr>
        <w:t xml:space="preserve">. </w:t>
      </w:r>
      <w:proofErr w:type="spellStart"/>
      <w:r w:rsidRPr="00780B1D">
        <w:rPr>
          <w:spacing w:val="-6"/>
          <w:szCs w:val="28"/>
          <w:lang w:val="uk-UA"/>
        </w:rPr>
        <w:t>посіб</w:t>
      </w:r>
      <w:proofErr w:type="spellEnd"/>
      <w:r w:rsidRPr="00780B1D">
        <w:rPr>
          <w:spacing w:val="-6"/>
          <w:szCs w:val="28"/>
          <w:lang w:val="uk-UA"/>
        </w:rPr>
        <w:t xml:space="preserve">. / Г.І. </w:t>
      </w:r>
      <w:proofErr w:type="spellStart"/>
      <w:r w:rsidRPr="00780B1D">
        <w:rPr>
          <w:spacing w:val="-6"/>
          <w:szCs w:val="28"/>
          <w:lang w:val="uk-UA"/>
        </w:rPr>
        <w:t>Парфенюк</w:t>
      </w:r>
      <w:proofErr w:type="spellEnd"/>
      <w:r w:rsidRPr="00780B1D">
        <w:rPr>
          <w:spacing w:val="-6"/>
          <w:szCs w:val="28"/>
          <w:lang w:val="uk-UA"/>
        </w:rPr>
        <w:t>. – Житомир: ЖДТУ, 2007. – 214 с.</w:t>
      </w:r>
    </w:p>
    <w:p w:rsidR="00996199" w:rsidRPr="00780B1D" w:rsidRDefault="00996199" w:rsidP="00117DCD">
      <w:pPr>
        <w:shd w:val="clear" w:color="auto" w:fill="FFFFFF"/>
        <w:tabs>
          <w:tab w:val="left" w:pos="851"/>
        </w:tabs>
        <w:ind w:firstLine="567"/>
        <w:rPr>
          <w:b/>
          <w:szCs w:val="28"/>
          <w:lang w:val="uk-UA"/>
        </w:rPr>
      </w:pPr>
    </w:p>
    <w:p w:rsidR="003D4C6C" w:rsidRDefault="003D4C6C" w:rsidP="003D4C6C">
      <w:pPr>
        <w:shd w:val="clear" w:color="auto" w:fill="FFFFFF"/>
        <w:tabs>
          <w:tab w:val="left" w:pos="365"/>
        </w:tabs>
        <w:spacing w:before="14" w:line="226" w:lineRule="exact"/>
        <w:jc w:val="center"/>
      </w:pPr>
      <w:r>
        <w:rPr>
          <w:b/>
          <w:szCs w:val="28"/>
          <w:lang w:val="uk-UA"/>
        </w:rPr>
        <w:t>Інформаційні ресурси в Інтернеті:</w:t>
      </w:r>
    </w:p>
    <w:p w:rsidR="00996199" w:rsidRPr="00780B1D" w:rsidRDefault="00996199" w:rsidP="00117DCD">
      <w:pPr>
        <w:shd w:val="clear" w:color="auto" w:fill="FFFFFF"/>
        <w:tabs>
          <w:tab w:val="left" w:pos="365"/>
          <w:tab w:val="left" w:pos="851"/>
        </w:tabs>
        <w:spacing w:before="14" w:line="226" w:lineRule="exact"/>
        <w:ind w:firstLine="567"/>
        <w:rPr>
          <w:spacing w:val="-20"/>
          <w:szCs w:val="28"/>
          <w:lang w:val="uk-UA"/>
        </w:rPr>
      </w:pP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 xml:space="preserve">1. </w:t>
      </w:r>
      <w:hyperlink r:id="rId8" w:history="1">
        <w:r w:rsidRPr="00780B1D">
          <w:rPr>
            <w:rStyle w:val="afd"/>
            <w:szCs w:val="28"/>
          </w:rPr>
          <w:t>http://window.edu.ru/resource/661/36661/files/geoprotection08.pdf</w:t>
        </w:r>
      </w:hyperlink>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2. http://www.biotechn.ru/</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3. http://ecoinfoby.net/</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 xml:space="preserve">4. http://www.mosecom.ru/ </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5. http://www.ym-1.narod.ru/book/</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6. http://fenics.chat.ru/</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7. http://www.ecolife.org.ua/</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8. http://www.ecoline.ru</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9. http://www.xumuk.ru/ecochem/27.html</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10. http://www.ecosystema.ru/07referats/monitor/monitor.htm</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11. http://ecomonitoring.report.ru/</w:t>
      </w:r>
    </w:p>
    <w:p w:rsidR="00996199" w:rsidRPr="00780B1D" w:rsidRDefault="00996199" w:rsidP="00117DCD">
      <w:pPr>
        <w:tabs>
          <w:tab w:val="left" w:pos="851"/>
        </w:tabs>
        <w:autoSpaceDE w:val="0"/>
        <w:autoSpaceDN w:val="0"/>
        <w:adjustRightInd w:val="0"/>
        <w:ind w:firstLine="567"/>
        <w:jc w:val="both"/>
        <w:rPr>
          <w:szCs w:val="28"/>
          <w:lang w:val="uk-UA" w:eastAsia="ja-JP"/>
        </w:rPr>
      </w:pPr>
      <w:r w:rsidRPr="00780B1D">
        <w:rPr>
          <w:szCs w:val="28"/>
          <w:lang w:val="uk-UA" w:eastAsia="ja-JP"/>
        </w:rPr>
        <w:t>12. http://www.ecosystema.ru/</w:t>
      </w:r>
    </w:p>
    <w:sectPr w:rsidR="00996199" w:rsidRPr="00780B1D">
      <w:headerReference w:type="default" r:id="rId9"/>
      <w:headerReference w:type="first" r:id="rId10"/>
      <w:pgSz w:w="11906" w:h="16838"/>
      <w:pgMar w:top="1134" w:right="567" w:bottom="1134" w:left="1701" w:header="709" w:footer="709" w:gutter="0"/>
      <w:pgNumType w:start="5"/>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3C6" w:rsidRDefault="001733C6">
      <w:r>
        <w:separator/>
      </w:r>
    </w:p>
  </w:endnote>
  <w:endnote w:type="continuationSeparator" w:id="0">
    <w:p w:rsidR="001733C6" w:rsidRDefault="0017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3C6" w:rsidRDefault="001733C6">
      <w:r>
        <w:separator/>
      </w:r>
    </w:p>
  </w:footnote>
  <w:footnote w:type="continuationSeparator" w:id="0">
    <w:p w:rsidR="001733C6" w:rsidRDefault="0017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7" w:type="dxa"/>
      <w:tblInd w:w="1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0" w:type="dxa"/>
      </w:tblCellMar>
      <w:tblLook w:val="0000" w:firstRow="0" w:lastRow="0" w:firstColumn="0" w:lastColumn="0" w:noHBand="0" w:noVBand="0"/>
    </w:tblPr>
    <w:tblGrid>
      <w:gridCol w:w="1276"/>
      <w:gridCol w:w="8221"/>
    </w:tblGrid>
    <w:tr w:rsidR="001733C6" w:rsidTr="005030EF">
      <w:trPr>
        <w:cantSplit/>
        <w:trHeight w:val="709"/>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10" w:type="dxa"/>
          </w:tcMar>
          <w:vAlign w:val="center"/>
        </w:tcPr>
        <w:p w:rsidR="001733C6" w:rsidRDefault="001733C6" w:rsidP="00203790">
          <w:pPr>
            <w:tabs>
              <w:tab w:val="center" w:pos="4677"/>
              <w:tab w:val="right" w:pos="9355"/>
            </w:tabs>
            <w:jc w:val="center"/>
            <w:rPr>
              <w:sz w:val="22"/>
              <w:lang w:val="uk-UA"/>
            </w:rPr>
          </w:pPr>
          <w:r>
            <w:rPr>
              <w:b/>
              <w:sz w:val="22"/>
              <w:szCs w:val="22"/>
              <w:lang w:val="uk-UA" w:eastAsia="uk-UA"/>
            </w:rPr>
            <w:t>ЖДТУ</w:t>
          </w:r>
        </w:p>
      </w:tc>
      <w:tc>
        <w:tcPr>
          <w:tcW w:w="8220" w:type="dxa"/>
          <w:tcBorders>
            <w:top w:val="single" w:sz="6" w:space="0" w:color="00000A"/>
            <w:left w:val="single" w:sz="4" w:space="0" w:color="00000A"/>
            <w:bottom w:val="single" w:sz="6" w:space="0" w:color="00000A"/>
            <w:right w:val="single" w:sz="6" w:space="0" w:color="00000A"/>
          </w:tcBorders>
          <w:shd w:val="clear" w:color="auto" w:fill="auto"/>
          <w:tcMar>
            <w:left w:w="110" w:type="dxa"/>
          </w:tcMar>
        </w:tcPr>
        <w:p w:rsidR="001733C6" w:rsidRDefault="001733C6" w:rsidP="00203790">
          <w:pPr>
            <w:tabs>
              <w:tab w:val="center" w:pos="4677"/>
              <w:tab w:val="right" w:pos="9355"/>
            </w:tabs>
            <w:jc w:val="center"/>
            <w:rPr>
              <w:rFonts w:ascii="Arial" w:hAnsi="Arial" w:cs="Arial"/>
              <w:b/>
              <w:color w:val="333399"/>
              <w:sz w:val="24"/>
              <w:lang w:val="uk-UA"/>
            </w:rPr>
          </w:pPr>
          <w:r>
            <w:rPr>
              <w:rFonts w:ascii="Arial" w:hAnsi="Arial" w:cs="Arial"/>
              <w:b/>
              <w:color w:val="333399"/>
              <w:sz w:val="24"/>
              <w:lang w:val="uk-UA"/>
            </w:rPr>
            <w:t>Міністерство освіти і науки України</w:t>
          </w:r>
        </w:p>
        <w:p w:rsidR="001733C6" w:rsidRDefault="001733C6" w:rsidP="00203790">
          <w:pPr>
            <w:tabs>
              <w:tab w:val="center" w:pos="4677"/>
              <w:tab w:val="right" w:pos="9355"/>
            </w:tabs>
            <w:jc w:val="center"/>
            <w:rPr>
              <w:b/>
              <w:color w:val="333399"/>
              <w:sz w:val="24"/>
              <w:lang w:val="uk-UA"/>
            </w:rPr>
          </w:pPr>
          <w:r>
            <w:rPr>
              <w:rFonts w:ascii="Arial" w:hAnsi="Arial" w:cs="Arial"/>
              <w:b/>
              <w:color w:val="333399"/>
              <w:sz w:val="24"/>
              <w:lang w:val="uk-UA"/>
            </w:rPr>
            <w:t>Житомирський державний технологічний університет</w:t>
          </w:r>
        </w:p>
      </w:tc>
    </w:tr>
  </w:tbl>
  <w:p w:rsidR="001733C6" w:rsidRDefault="001733C6">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7" w:type="dxa"/>
      <w:tblInd w:w="1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0" w:type="dxa"/>
      </w:tblCellMar>
      <w:tblLook w:val="0000" w:firstRow="0" w:lastRow="0" w:firstColumn="0" w:lastColumn="0" w:noHBand="0" w:noVBand="0"/>
    </w:tblPr>
    <w:tblGrid>
      <w:gridCol w:w="1276"/>
      <w:gridCol w:w="8221"/>
    </w:tblGrid>
    <w:tr w:rsidR="001733C6" w:rsidTr="005030EF">
      <w:trPr>
        <w:cantSplit/>
        <w:trHeight w:val="709"/>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10" w:type="dxa"/>
          </w:tcMar>
          <w:vAlign w:val="center"/>
        </w:tcPr>
        <w:p w:rsidR="001733C6" w:rsidRDefault="001733C6" w:rsidP="00203790">
          <w:pPr>
            <w:tabs>
              <w:tab w:val="center" w:pos="4677"/>
              <w:tab w:val="right" w:pos="9355"/>
            </w:tabs>
            <w:jc w:val="center"/>
            <w:rPr>
              <w:sz w:val="22"/>
              <w:lang w:val="uk-UA"/>
            </w:rPr>
          </w:pPr>
          <w:r>
            <w:rPr>
              <w:b/>
              <w:sz w:val="22"/>
              <w:szCs w:val="22"/>
              <w:lang w:val="uk-UA" w:eastAsia="uk-UA"/>
            </w:rPr>
            <w:t>ЖДТУ</w:t>
          </w:r>
        </w:p>
      </w:tc>
      <w:tc>
        <w:tcPr>
          <w:tcW w:w="8220" w:type="dxa"/>
          <w:tcBorders>
            <w:top w:val="single" w:sz="6" w:space="0" w:color="00000A"/>
            <w:left w:val="single" w:sz="4" w:space="0" w:color="00000A"/>
            <w:bottom w:val="single" w:sz="6" w:space="0" w:color="00000A"/>
            <w:right w:val="single" w:sz="6" w:space="0" w:color="00000A"/>
          </w:tcBorders>
          <w:shd w:val="clear" w:color="auto" w:fill="auto"/>
          <w:tcMar>
            <w:left w:w="110" w:type="dxa"/>
          </w:tcMar>
        </w:tcPr>
        <w:p w:rsidR="001733C6" w:rsidRDefault="001733C6" w:rsidP="00203790">
          <w:pPr>
            <w:tabs>
              <w:tab w:val="center" w:pos="4677"/>
              <w:tab w:val="right" w:pos="9355"/>
            </w:tabs>
            <w:jc w:val="center"/>
            <w:rPr>
              <w:rFonts w:ascii="Arial" w:hAnsi="Arial" w:cs="Arial"/>
              <w:b/>
              <w:color w:val="333399"/>
              <w:sz w:val="24"/>
              <w:lang w:val="uk-UA"/>
            </w:rPr>
          </w:pPr>
          <w:r>
            <w:rPr>
              <w:rFonts w:ascii="Arial" w:hAnsi="Arial" w:cs="Arial"/>
              <w:b/>
              <w:color w:val="333399"/>
              <w:sz w:val="24"/>
              <w:lang w:val="uk-UA"/>
            </w:rPr>
            <w:t>Міністерство освіти і науки України</w:t>
          </w:r>
        </w:p>
        <w:p w:rsidR="001733C6" w:rsidRDefault="001733C6" w:rsidP="00203790">
          <w:pPr>
            <w:tabs>
              <w:tab w:val="center" w:pos="4677"/>
              <w:tab w:val="right" w:pos="9355"/>
            </w:tabs>
            <w:jc w:val="center"/>
            <w:rPr>
              <w:b/>
              <w:color w:val="333399"/>
              <w:sz w:val="24"/>
              <w:lang w:val="uk-UA"/>
            </w:rPr>
          </w:pPr>
          <w:r>
            <w:rPr>
              <w:rFonts w:ascii="Arial" w:hAnsi="Arial" w:cs="Arial"/>
              <w:b/>
              <w:color w:val="333399"/>
              <w:sz w:val="24"/>
              <w:lang w:val="uk-UA"/>
            </w:rPr>
            <w:t>Житомирський державний технологічний університет</w:t>
          </w:r>
        </w:p>
      </w:tc>
    </w:tr>
  </w:tbl>
  <w:p w:rsidR="001733C6" w:rsidRDefault="001733C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4B27"/>
    <w:multiLevelType w:val="multilevel"/>
    <w:tmpl w:val="951853A6"/>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1C2EDB"/>
    <w:multiLevelType w:val="multilevel"/>
    <w:tmpl w:val="6C021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A5D02"/>
    <w:multiLevelType w:val="hybridMultilevel"/>
    <w:tmpl w:val="C1627FC6"/>
    <w:lvl w:ilvl="0" w:tplc="F06619D4">
      <w:start w:val="2"/>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8F6385D"/>
    <w:multiLevelType w:val="hybridMultilevel"/>
    <w:tmpl w:val="5E509518"/>
    <w:lvl w:ilvl="0" w:tplc="673E3486">
      <w:start w:val="1"/>
      <w:numFmt w:val="decimal"/>
      <w:lvlText w:val="%1."/>
      <w:lvlJc w:val="left"/>
      <w:pPr>
        <w:ind w:left="1695" w:hanging="9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24D1FC7"/>
    <w:multiLevelType w:val="multilevel"/>
    <w:tmpl w:val="9AC40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F86239"/>
    <w:multiLevelType w:val="multilevel"/>
    <w:tmpl w:val="0136B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27243"/>
    <w:multiLevelType w:val="multilevel"/>
    <w:tmpl w:val="788AA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747E82"/>
    <w:multiLevelType w:val="hybridMultilevel"/>
    <w:tmpl w:val="100AA5C0"/>
    <w:lvl w:ilvl="0" w:tplc="F06619D4">
      <w:start w:val="2"/>
      <w:numFmt w:val="bullet"/>
      <w:lvlText w:val="-"/>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3FA0A79"/>
    <w:multiLevelType w:val="multilevel"/>
    <w:tmpl w:val="04069BE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C45540"/>
    <w:multiLevelType w:val="multilevel"/>
    <w:tmpl w:val="7F545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992BED"/>
    <w:multiLevelType w:val="multilevel"/>
    <w:tmpl w:val="D0527016"/>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55C5F99"/>
    <w:multiLevelType w:val="multilevel"/>
    <w:tmpl w:val="793A2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577EBA"/>
    <w:multiLevelType w:val="multilevel"/>
    <w:tmpl w:val="F0C42D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B7E2B7F"/>
    <w:multiLevelType w:val="multilevel"/>
    <w:tmpl w:val="AC7A448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D7D589F"/>
    <w:multiLevelType w:val="multilevel"/>
    <w:tmpl w:val="354C21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0084B00"/>
    <w:multiLevelType w:val="hybridMultilevel"/>
    <w:tmpl w:val="18305F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622D3A"/>
    <w:multiLevelType w:val="hybridMultilevel"/>
    <w:tmpl w:val="5E509518"/>
    <w:lvl w:ilvl="0" w:tplc="673E3486">
      <w:start w:val="1"/>
      <w:numFmt w:val="decimal"/>
      <w:lvlText w:val="%1."/>
      <w:lvlJc w:val="left"/>
      <w:pPr>
        <w:ind w:left="1695" w:hanging="9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B3B0707"/>
    <w:multiLevelType w:val="hybridMultilevel"/>
    <w:tmpl w:val="922E5562"/>
    <w:lvl w:ilvl="0" w:tplc="F06619D4">
      <w:start w:val="2"/>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CD1556B"/>
    <w:multiLevelType w:val="multilevel"/>
    <w:tmpl w:val="68C01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67103F"/>
    <w:multiLevelType w:val="hybridMultilevel"/>
    <w:tmpl w:val="F210E296"/>
    <w:lvl w:ilvl="0" w:tplc="F06619D4">
      <w:start w:val="2"/>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8"/>
  </w:num>
  <w:num w:numId="6">
    <w:abstractNumId w:val="12"/>
  </w:num>
  <w:num w:numId="7">
    <w:abstractNumId w:val="14"/>
  </w:num>
  <w:num w:numId="8">
    <w:abstractNumId w:val="5"/>
  </w:num>
  <w:num w:numId="9">
    <w:abstractNumId w:val="6"/>
  </w:num>
  <w:num w:numId="10">
    <w:abstractNumId w:val="18"/>
  </w:num>
  <w:num w:numId="11">
    <w:abstractNumId w:val="7"/>
  </w:num>
  <w:num w:numId="12">
    <w:abstractNumId w:val="20"/>
  </w:num>
  <w:num w:numId="13">
    <w:abstractNumId w:val="19"/>
  </w:num>
  <w:num w:numId="14">
    <w:abstractNumId w:val="17"/>
  </w:num>
  <w:num w:numId="15">
    <w:abstractNumId w:val="2"/>
  </w:num>
  <w:num w:numId="16">
    <w:abstractNumId w:val="16"/>
  </w:num>
  <w:num w:numId="17">
    <w:abstractNumId w:val="1"/>
  </w:num>
  <w:num w:numId="18">
    <w:abstractNumId w:val="11"/>
  </w:num>
  <w:num w:numId="19">
    <w:abstractNumId w:val="15"/>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F6F"/>
    <w:rsid w:val="00021792"/>
    <w:rsid w:val="00021BB0"/>
    <w:rsid w:val="00050018"/>
    <w:rsid w:val="00095F1D"/>
    <w:rsid w:val="00096D79"/>
    <w:rsid w:val="000D6BFF"/>
    <w:rsid w:val="000F042F"/>
    <w:rsid w:val="00117DCD"/>
    <w:rsid w:val="001415C0"/>
    <w:rsid w:val="00162DC1"/>
    <w:rsid w:val="001733C6"/>
    <w:rsid w:val="001A3F6F"/>
    <w:rsid w:val="001D18FF"/>
    <w:rsid w:val="001D7F29"/>
    <w:rsid w:val="001F28C2"/>
    <w:rsid w:val="00203790"/>
    <w:rsid w:val="002B02DC"/>
    <w:rsid w:val="002B4F12"/>
    <w:rsid w:val="002C348A"/>
    <w:rsid w:val="002E383A"/>
    <w:rsid w:val="003070EC"/>
    <w:rsid w:val="00337CD5"/>
    <w:rsid w:val="0035143A"/>
    <w:rsid w:val="00352069"/>
    <w:rsid w:val="00354225"/>
    <w:rsid w:val="003A4527"/>
    <w:rsid w:val="003D4C6C"/>
    <w:rsid w:val="004008C2"/>
    <w:rsid w:val="004419CE"/>
    <w:rsid w:val="00466A04"/>
    <w:rsid w:val="004723F2"/>
    <w:rsid w:val="00480084"/>
    <w:rsid w:val="004841CA"/>
    <w:rsid w:val="004B140A"/>
    <w:rsid w:val="004B63DF"/>
    <w:rsid w:val="005030EF"/>
    <w:rsid w:val="00513B14"/>
    <w:rsid w:val="005241C7"/>
    <w:rsid w:val="0056039A"/>
    <w:rsid w:val="00581BF2"/>
    <w:rsid w:val="0058340D"/>
    <w:rsid w:val="00595DC1"/>
    <w:rsid w:val="005B5231"/>
    <w:rsid w:val="005D5C9D"/>
    <w:rsid w:val="005E0025"/>
    <w:rsid w:val="0061350A"/>
    <w:rsid w:val="006510B8"/>
    <w:rsid w:val="006616A3"/>
    <w:rsid w:val="00674374"/>
    <w:rsid w:val="00680F4F"/>
    <w:rsid w:val="00684CDC"/>
    <w:rsid w:val="006A5A12"/>
    <w:rsid w:val="006F1B19"/>
    <w:rsid w:val="007523E5"/>
    <w:rsid w:val="00752FE5"/>
    <w:rsid w:val="007802D5"/>
    <w:rsid w:val="00780B1D"/>
    <w:rsid w:val="007B64D7"/>
    <w:rsid w:val="00807ED3"/>
    <w:rsid w:val="00810C93"/>
    <w:rsid w:val="0086262A"/>
    <w:rsid w:val="00865B92"/>
    <w:rsid w:val="00885AE0"/>
    <w:rsid w:val="008C0895"/>
    <w:rsid w:val="008E39F6"/>
    <w:rsid w:val="00901B58"/>
    <w:rsid w:val="00921FEB"/>
    <w:rsid w:val="00926AE8"/>
    <w:rsid w:val="009311FA"/>
    <w:rsid w:val="00936046"/>
    <w:rsid w:val="00965C8A"/>
    <w:rsid w:val="00996199"/>
    <w:rsid w:val="009B4596"/>
    <w:rsid w:val="009E0197"/>
    <w:rsid w:val="009E060A"/>
    <w:rsid w:val="00A06D57"/>
    <w:rsid w:val="00A078CD"/>
    <w:rsid w:val="00A2536C"/>
    <w:rsid w:val="00A25AAD"/>
    <w:rsid w:val="00A375C0"/>
    <w:rsid w:val="00A64000"/>
    <w:rsid w:val="00A87BB6"/>
    <w:rsid w:val="00AA350D"/>
    <w:rsid w:val="00AE4A0C"/>
    <w:rsid w:val="00AF3EF0"/>
    <w:rsid w:val="00B21B1D"/>
    <w:rsid w:val="00B41C31"/>
    <w:rsid w:val="00B420D0"/>
    <w:rsid w:val="00BB2082"/>
    <w:rsid w:val="00BC774B"/>
    <w:rsid w:val="00BE7F97"/>
    <w:rsid w:val="00BF6B12"/>
    <w:rsid w:val="00C00588"/>
    <w:rsid w:val="00C24B2B"/>
    <w:rsid w:val="00C46DEF"/>
    <w:rsid w:val="00C73E9B"/>
    <w:rsid w:val="00CB4FD7"/>
    <w:rsid w:val="00CC4EA3"/>
    <w:rsid w:val="00CE2856"/>
    <w:rsid w:val="00CF21CA"/>
    <w:rsid w:val="00CF26DE"/>
    <w:rsid w:val="00CF3120"/>
    <w:rsid w:val="00CF3850"/>
    <w:rsid w:val="00D32B80"/>
    <w:rsid w:val="00D6721B"/>
    <w:rsid w:val="00D67FEA"/>
    <w:rsid w:val="00D7043C"/>
    <w:rsid w:val="00DA445F"/>
    <w:rsid w:val="00DA7FE6"/>
    <w:rsid w:val="00DB6E18"/>
    <w:rsid w:val="00E1191B"/>
    <w:rsid w:val="00E1748C"/>
    <w:rsid w:val="00E74D89"/>
    <w:rsid w:val="00EB19EA"/>
    <w:rsid w:val="00EB380A"/>
    <w:rsid w:val="00EC0B99"/>
    <w:rsid w:val="00ED4837"/>
    <w:rsid w:val="00EE21E1"/>
    <w:rsid w:val="00F33849"/>
    <w:rsid w:val="00F40DE2"/>
    <w:rsid w:val="00F4655D"/>
    <w:rsid w:val="00F5459F"/>
    <w:rsid w:val="00F63DC0"/>
    <w:rsid w:val="00F646E0"/>
    <w:rsid w:val="00F66425"/>
    <w:rsid w:val="00FC2122"/>
    <w:rsid w:val="00FC280D"/>
    <w:rsid w:val="00FD01A2"/>
    <w:rsid w:val="00FD03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790A"/>
  <w15:docId w15:val="{DF770088-6740-4C5E-86C5-0141B308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23A4"/>
    <w:rPr>
      <w:rFonts w:ascii="Times New Roman" w:eastAsia="Times New Roman" w:hAnsi="Times New Roman" w:cs="Times New Roman"/>
      <w:sz w:val="28"/>
      <w:szCs w:val="24"/>
      <w:lang w:val="ru-RU" w:eastAsia="ru-RU"/>
    </w:rPr>
  </w:style>
  <w:style w:type="paragraph" w:styleId="1">
    <w:name w:val="heading 1"/>
    <w:basedOn w:val="a"/>
    <w:link w:val="10"/>
    <w:qFormat/>
    <w:rsid w:val="005E23A4"/>
    <w:pPr>
      <w:keepNext/>
      <w:outlineLvl w:val="0"/>
    </w:pPr>
    <w:rPr>
      <w:sz w:val="32"/>
      <w:lang w:val="uk-UA"/>
    </w:rPr>
  </w:style>
  <w:style w:type="paragraph" w:styleId="2">
    <w:name w:val="heading 2"/>
    <w:basedOn w:val="a"/>
    <w:link w:val="20"/>
    <w:qFormat/>
    <w:rsid w:val="005E23A4"/>
    <w:pPr>
      <w:keepNext/>
      <w:spacing w:before="240" w:after="60"/>
      <w:outlineLvl w:val="1"/>
    </w:pPr>
    <w:rPr>
      <w:rFonts w:ascii="Arial" w:hAnsi="Arial" w:cs="Arial"/>
      <w:b/>
      <w:bCs/>
      <w:i/>
      <w:iCs/>
      <w:szCs w:val="28"/>
    </w:rPr>
  </w:style>
  <w:style w:type="paragraph" w:styleId="4">
    <w:name w:val="heading 4"/>
    <w:basedOn w:val="a"/>
    <w:link w:val="40"/>
    <w:qFormat/>
    <w:rsid w:val="005E23A4"/>
    <w:pPr>
      <w:keepNext/>
      <w:jc w:val="center"/>
      <w:outlineLvl w:val="3"/>
    </w:pPr>
    <w:rPr>
      <w:b/>
      <w:bCs/>
      <w:lang w:val="uk-UA"/>
    </w:rPr>
  </w:style>
  <w:style w:type="paragraph" w:styleId="5">
    <w:name w:val="heading 5"/>
    <w:basedOn w:val="a"/>
    <w:link w:val="50"/>
    <w:uiPriority w:val="9"/>
    <w:qFormat/>
    <w:rsid w:val="005E23A4"/>
    <w:pPr>
      <w:spacing w:before="240" w:after="60"/>
      <w:outlineLvl w:val="4"/>
    </w:pPr>
    <w:rPr>
      <w:rFonts w:ascii="Calibri" w:hAnsi="Calibri"/>
      <w:b/>
      <w:bCs/>
      <w:i/>
      <w:iCs/>
      <w:sz w:val="26"/>
      <w:szCs w:val="26"/>
    </w:rPr>
  </w:style>
  <w:style w:type="paragraph" w:styleId="6">
    <w:name w:val="heading 6"/>
    <w:basedOn w:val="a"/>
    <w:link w:val="60"/>
    <w:qFormat/>
    <w:rsid w:val="005E23A4"/>
    <w:pPr>
      <w:keepNext/>
      <w:outlineLvl w:val="5"/>
    </w:pPr>
    <w:rPr>
      <w:b/>
      <w:sz w:val="20"/>
      <w:szCs w:val="20"/>
      <w:lang w:val="uk-UA"/>
    </w:rPr>
  </w:style>
  <w:style w:type="paragraph" w:styleId="7">
    <w:name w:val="heading 7"/>
    <w:basedOn w:val="a"/>
    <w:link w:val="70"/>
    <w:qFormat/>
    <w:rsid w:val="005E23A4"/>
    <w:pPr>
      <w:keepNext/>
      <w:ind w:firstLine="600"/>
      <w:jc w:val="center"/>
      <w:outlineLvl w:val="6"/>
    </w:pPr>
    <w:rPr>
      <w:b/>
      <w:bCs/>
      <w:lang w:val="uk-UA"/>
    </w:rPr>
  </w:style>
  <w:style w:type="paragraph" w:styleId="8">
    <w:name w:val="heading 8"/>
    <w:basedOn w:val="a"/>
    <w:link w:val="80"/>
    <w:qFormat/>
    <w:rsid w:val="005E23A4"/>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E23A4"/>
    <w:rPr>
      <w:rFonts w:ascii="Times New Roman" w:eastAsia="Times New Roman" w:hAnsi="Times New Roman" w:cs="Times New Roman"/>
      <w:sz w:val="32"/>
      <w:szCs w:val="24"/>
      <w:lang w:eastAsia="ru-RU"/>
    </w:rPr>
  </w:style>
  <w:style w:type="character" w:customStyle="1" w:styleId="20">
    <w:name w:val="Заголовок 2 Знак"/>
    <w:basedOn w:val="a0"/>
    <w:link w:val="2"/>
    <w:qFormat/>
    <w:rsid w:val="005E23A4"/>
    <w:rPr>
      <w:rFonts w:ascii="Arial" w:eastAsia="Times New Roman" w:hAnsi="Arial" w:cs="Arial"/>
      <w:b/>
      <w:bCs/>
      <w:i/>
      <w:iCs/>
      <w:sz w:val="28"/>
      <w:szCs w:val="28"/>
      <w:lang w:val="ru-RU" w:eastAsia="ru-RU"/>
    </w:rPr>
  </w:style>
  <w:style w:type="character" w:customStyle="1" w:styleId="40">
    <w:name w:val="Заголовок 4 Знак"/>
    <w:basedOn w:val="a0"/>
    <w:link w:val="4"/>
    <w:qFormat/>
    <w:rsid w:val="005E23A4"/>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qFormat/>
    <w:rsid w:val="005E23A4"/>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qFormat/>
    <w:rsid w:val="005E23A4"/>
    <w:rPr>
      <w:rFonts w:ascii="Times New Roman" w:eastAsia="Times New Roman" w:hAnsi="Times New Roman" w:cs="Times New Roman"/>
      <w:b/>
      <w:sz w:val="20"/>
      <w:szCs w:val="20"/>
      <w:lang w:eastAsia="ru-RU"/>
    </w:rPr>
  </w:style>
  <w:style w:type="character" w:customStyle="1" w:styleId="70">
    <w:name w:val="Заголовок 7 Знак"/>
    <w:basedOn w:val="a0"/>
    <w:link w:val="7"/>
    <w:qFormat/>
    <w:rsid w:val="005E23A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qFormat/>
    <w:rsid w:val="005E23A4"/>
    <w:rPr>
      <w:rFonts w:ascii="Times New Roman" w:eastAsia="Times New Roman" w:hAnsi="Times New Roman" w:cs="Times New Roman"/>
      <w:caps/>
      <w:sz w:val="40"/>
      <w:szCs w:val="24"/>
      <w:lang w:eastAsia="ru-RU"/>
    </w:rPr>
  </w:style>
  <w:style w:type="character" w:customStyle="1" w:styleId="3">
    <w:name w:val="Основной текст с отступом 3 Знак"/>
    <w:basedOn w:val="a0"/>
    <w:link w:val="3"/>
    <w:qFormat/>
    <w:rsid w:val="005E23A4"/>
    <w:rPr>
      <w:rFonts w:ascii="Times New Roman" w:eastAsia="Times New Roman" w:hAnsi="Times New Roman" w:cs="Times New Roman"/>
      <w:sz w:val="28"/>
      <w:szCs w:val="24"/>
      <w:lang w:eastAsia="ru-RU"/>
    </w:rPr>
  </w:style>
  <w:style w:type="character" w:customStyle="1" w:styleId="a3">
    <w:name w:val="Нижний колонтитул Знак"/>
    <w:basedOn w:val="a0"/>
    <w:qFormat/>
    <w:rsid w:val="005E23A4"/>
    <w:rPr>
      <w:rFonts w:ascii="Times New Roman" w:eastAsia="Times New Roman" w:hAnsi="Times New Roman" w:cs="Times New Roman"/>
      <w:sz w:val="28"/>
      <w:szCs w:val="24"/>
      <w:lang w:val="ru-RU" w:eastAsia="ru-RU"/>
    </w:rPr>
  </w:style>
  <w:style w:type="character" w:styleId="a4">
    <w:name w:val="page number"/>
    <w:basedOn w:val="a0"/>
    <w:qFormat/>
    <w:rsid w:val="005E23A4"/>
  </w:style>
  <w:style w:type="character" w:customStyle="1" w:styleId="-">
    <w:name w:val="Интернет-ссылка"/>
    <w:rsid w:val="005E23A4"/>
    <w:rPr>
      <w:color w:val="0000FF"/>
      <w:u w:val="single"/>
    </w:rPr>
  </w:style>
  <w:style w:type="character" w:customStyle="1" w:styleId="a5">
    <w:name w:val="Основной текст Знак"/>
    <w:basedOn w:val="a0"/>
    <w:qFormat/>
    <w:rsid w:val="005E23A4"/>
    <w:rPr>
      <w:rFonts w:ascii="Times New Roman" w:eastAsia="Times New Roman" w:hAnsi="Times New Roman" w:cs="Times New Roman"/>
      <w:sz w:val="28"/>
      <w:szCs w:val="24"/>
      <w:lang w:val="ru-RU" w:eastAsia="ru-RU"/>
    </w:rPr>
  </w:style>
  <w:style w:type="character" w:customStyle="1" w:styleId="30">
    <w:name w:val="Основной текст 3 Знак"/>
    <w:basedOn w:val="a0"/>
    <w:link w:val="30"/>
    <w:qFormat/>
    <w:rsid w:val="005E23A4"/>
    <w:rPr>
      <w:rFonts w:ascii="Times New Roman" w:eastAsia="Times New Roman" w:hAnsi="Times New Roman" w:cs="Times New Roman"/>
      <w:sz w:val="16"/>
      <w:szCs w:val="16"/>
      <w:lang w:val="ru-RU" w:eastAsia="ru-RU"/>
    </w:rPr>
  </w:style>
  <w:style w:type="character" w:customStyle="1" w:styleId="a6">
    <w:name w:val="Текст выноски Знак"/>
    <w:basedOn w:val="a0"/>
    <w:uiPriority w:val="99"/>
    <w:semiHidden/>
    <w:qFormat/>
    <w:rsid w:val="005E23A4"/>
    <w:rPr>
      <w:rFonts w:ascii="Tahoma" w:eastAsia="Times New Roman" w:hAnsi="Tahoma" w:cs="Times New Roman"/>
      <w:sz w:val="16"/>
      <w:szCs w:val="16"/>
    </w:rPr>
  </w:style>
  <w:style w:type="character" w:customStyle="1" w:styleId="a7">
    <w:name w:val="Верхний колонтитул Знак"/>
    <w:basedOn w:val="a0"/>
    <w:uiPriority w:val="99"/>
    <w:qFormat/>
    <w:rsid w:val="005E23A4"/>
    <w:rPr>
      <w:rFonts w:ascii="Times New Roman" w:eastAsia="Times New Roman" w:hAnsi="Times New Roman" w:cs="Times New Roman"/>
      <w:sz w:val="24"/>
      <w:szCs w:val="24"/>
    </w:rPr>
  </w:style>
  <w:style w:type="character" w:customStyle="1" w:styleId="a8">
    <w:name w:val="Основной текст с отступом Знак"/>
    <w:basedOn w:val="a0"/>
    <w:uiPriority w:val="99"/>
    <w:semiHidden/>
    <w:qFormat/>
    <w:rsid w:val="005E23A4"/>
    <w:rPr>
      <w:rFonts w:ascii="Times New Roman" w:eastAsia="Times New Roman" w:hAnsi="Times New Roman" w:cs="Times New Roman"/>
      <w:sz w:val="28"/>
      <w:szCs w:val="24"/>
      <w:lang w:val="ru-RU" w:eastAsia="ru-RU"/>
    </w:rPr>
  </w:style>
  <w:style w:type="character" w:customStyle="1" w:styleId="a9">
    <w:name w:val="Название Знак"/>
    <w:basedOn w:val="a0"/>
    <w:qFormat/>
    <w:rsid w:val="005E23A4"/>
    <w:rPr>
      <w:rFonts w:ascii="Times New Roman" w:eastAsia="Times New Roman" w:hAnsi="Times New Roman" w:cs="Times New Roman"/>
      <w:sz w:val="28"/>
      <w:szCs w:val="20"/>
      <w:lang w:eastAsia="ru-RU"/>
    </w:rPr>
  </w:style>
  <w:style w:type="character" w:styleId="aa">
    <w:name w:val="Emphasis"/>
    <w:uiPriority w:val="20"/>
    <w:qFormat/>
    <w:rsid w:val="005E23A4"/>
    <w:rPr>
      <w:i/>
      <w:iCs/>
    </w:rPr>
  </w:style>
  <w:style w:type="character" w:styleId="ab">
    <w:name w:val="Strong"/>
    <w:qFormat/>
    <w:rsid w:val="005E23A4"/>
    <w:rPr>
      <w:b/>
      <w:bCs/>
    </w:rPr>
  </w:style>
  <w:style w:type="character" w:customStyle="1" w:styleId="rvts6">
    <w:name w:val="rvts6"/>
    <w:qFormat/>
    <w:rsid w:val="005E23A4"/>
    <w:rPr>
      <w:rFonts w:ascii="Times New Roman" w:hAnsi="Times New Roman" w:cs="Times New Roman"/>
      <w:sz w:val="24"/>
      <w:szCs w:val="24"/>
    </w:rPr>
  </w:style>
  <w:style w:type="character" w:customStyle="1" w:styleId="rvts7">
    <w:name w:val="rvts7"/>
    <w:qFormat/>
    <w:rsid w:val="005E23A4"/>
    <w:rPr>
      <w:rFonts w:ascii="Times New Roman" w:hAnsi="Times New Roman" w:cs="Times New Roman"/>
      <w:sz w:val="24"/>
      <w:szCs w:val="24"/>
    </w:rPr>
  </w:style>
  <w:style w:type="character" w:customStyle="1" w:styleId="ListLabel1">
    <w:name w:val="ListLabel 1"/>
    <w:qFormat/>
    <w:rPr>
      <w:b w:val="0"/>
      <w:sz w:val="20"/>
      <w:szCs w:val="20"/>
      <w:u w:val="none"/>
    </w:rPr>
  </w:style>
  <w:style w:type="character" w:customStyle="1" w:styleId="ListLabel2">
    <w:name w:val="ListLabel 2"/>
    <w:qFormat/>
    <w:rPr>
      <w:b w:val="0"/>
      <w:color w:val="000000"/>
    </w:rPr>
  </w:style>
  <w:style w:type="character" w:customStyle="1" w:styleId="ListLabel3">
    <w:name w:val="ListLabel 3"/>
    <w:qFormat/>
    <w:rPr>
      <w:b w:val="0"/>
      <w:sz w:val="20"/>
      <w:szCs w:val="20"/>
    </w:rPr>
  </w:style>
  <w:style w:type="character" w:customStyle="1" w:styleId="ListLabel4">
    <w:name w:val="ListLabel 4"/>
    <w:qFormat/>
    <w:rPr>
      <w:i w:val="0"/>
      <w:color w:val="000000"/>
      <w:sz w:val="20"/>
      <w:szCs w:val="20"/>
    </w:rPr>
  </w:style>
  <w:style w:type="character" w:customStyle="1" w:styleId="ac">
    <w:name w:val="Посещённая гиперссылка"/>
    <w:rPr>
      <w:color w:val="800000"/>
      <w:u w:val="single"/>
    </w:rPr>
  </w:style>
  <w:style w:type="character" w:customStyle="1" w:styleId="ad">
    <w:name w:val="Маркеры списка"/>
    <w:qFormat/>
    <w:rPr>
      <w:rFonts w:ascii="OpenSymbol" w:eastAsia="OpenSymbol" w:hAnsi="OpenSymbol" w:cs="OpenSymbol"/>
    </w:rPr>
  </w:style>
  <w:style w:type="paragraph" w:customStyle="1" w:styleId="11">
    <w:name w:val="Заголовок1"/>
    <w:basedOn w:val="a"/>
    <w:next w:val="ae"/>
    <w:qFormat/>
    <w:pPr>
      <w:keepNext/>
      <w:spacing w:before="240" w:after="120"/>
    </w:pPr>
    <w:rPr>
      <w:rFonts w:ascii="Liberation Sans" w:eastAsia="Microsoft YaHei" w:hAnsi="Liberation Sans" w:cs="Arial"/>
      <w:szCs w:val="28"/>
    </w:rPr>
  </w:style>
  <w:style w:type="paragraph" w:styleId="ae">
    <w:name w:val="Body Text"/>
    <w:basedOn w:val="a"/>
    <w:rsid w:val="005E23A4"/>
    <w:pPr>
      <w:spacing w:after="120"/>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rPr>
  </w:style>
  <w:style w:type="paragraph" w:styleId="af1">
    <w:name w:val="index heading"/>
    <w:basedOn w:val="a"/>
    <w:qFormat/>
    <w:pPr>
      <w:suppressLineNumbers/>
    </w:pPr>
    <w:rPr>
      <w:rFonts w:cs="Arial"/>
    </w:rPr>
  </w:style>
  <w:style w:type="paragraph" w:styleId="31">
    <w:name w:val="Body Text Indent 3"/>
    <w:basedOn w:val="a"/>
    <w:qFormat/>
    <w:rsid w:val="005E23A4"/>
    <w:pPr>
      <w:ind w:left="5520"/>
      <w:jc w:val="both"/>
    </w:pPr>
    <w:rPr>
      <w:lang w:val="uk-UA"/>
    </w:rPr>
  </w:style>
  <w:style w:type="paragraph" w:styleId="af2">
    <w:name w:val="footer"/>
    <w:basedOn w:val="a"/>
    <w:rsid w:val="005E23A4"/>
    <w:pPr>
      <w:tabs>
        <w:tab w:val="center" w:pos="4677"/>
        <w:tab w:val="right" w:pos="9355"/>
      </w:tabs>
    </w:pPr>
  </w:style>
  <w:style w:type="paragraph" w:customStyle="1" w:styleId="FR2">
    <w:name w:val="FR2"/>
    <w:qFormat/>
    <w:rsid w:val="005E23A4"/>
    <w:pPr>
      <w:widowControl w:val="0"/>
      <w:spacing w:before="220"/>
      <w:ind w:left="40" w:hanging="20"/>
    </w:pPr>
    <w:rPr>
      <w:rFonts w:ascii="Arial" w:eastAsia="Times New Roman" w:hAnsi="Arial" w:cs="Arial"/>
      <w:sz w:val="18"/>
      <w:szCs w:val="18"/>
      <w:lang w:eastAsia="uk-UA"/>
    </w:rPr>
  </w:style>
  <w:style w:type="paragraph" w:styleId="32">
    <w:name w:val="Body Text 3"/>
    <w:aliases w:val="Оглавление 3 Знак,Основной текст 3 Знак1 Знак,Оглавление 3 Знак Знак Знак,Основной текст 3 Знак1 Знак Знак Знак,Оглавление 3 Знак Знак Знак Знак Знак,Основной текст 3 Знак1 Знак Знак Знак Знак Знак"/>
    <w:basedOn w:val="a"/>
    <w:link w:val="33"/>
    <w:qFormat/>
    <w:rsid w:val="005E23A4"/>
    <w:pPr>
      <w:spacing w:after="120"/>
    </w:pPr>
    <w:rPr>
      <w:sz w:val="16"/>
      <w:szCs w:val="16"/>
    </w:rPr>
  </w:style>
  <w:style w:type="paragraph" w:styleId="af3">
    <w:name w:val="Balloon Text"/>
    <w:basedOn w:val="a"/>
    <w:uiPriority w:val="99"/>
    <w:semiHidden/>
    <w:unhideWhenUsed/>
    <w:qFormat/>
    <w:rsid w:val="005E23A4"/>
    <w:rPr>
      <w:rFonts w:ascii="Tahoma" w:hAnsi="Tahoma"/>
      <w:sz w:val="16"/>
      <w:szCs w:val="16"/>
    </w:rPr>
  </w:style>
  <w:style w:type="paragraph" w:styleId="af4">
    <w:name w:val="header"/>
    <w:basedOn w:val="a"/>
    <w:uiPriority w:val="99"/>
    <w:unhideWhenUsed/>
    <w:rsid w:val="005E23A4"/>
    <w:pPr>
      <w:tabs>
        <w:tab w:val="center" w:pos="4677"/>
        <w:tab w:val="right" w:pos="9355"/>
      </w:tabs>
    </w:pPr>
    <w:rPr>
      <w:sz w:val="24"/>
    </w:rPr>
  </w:style>
  <w:style w:type="paragraph" w:styleId="af5">
    <w:name w:val="Body Text Indent"/>
    <w:basedOn w:val="a"/>
    <w:uiPriority w:val="99"/>
    <w:semiHidden/>
    <w:unhideWhenUsed/>
    <w:rsid w:val="005E23A4"/>
    <w:pPr>
      <w:spacing w:after="120"/>
      <w:ind w:left="283"/>
    </w:pPr>
  </w:style>
  <w:style w:type="paragraph" w:styleId="af6">
    <w:name w:val="Title"/>
    <w:basedOn w:val="a"/>
    <w:qFormat/>
    <w:rsid w:val="005E23A4"/>
    <w:pPr>
      <w:tabs>
        <w:tab w:val="left" w:pos="1080"/>
      </w:tabs>
      <w:ind w:left="1080" w:hanging="360"/>
      <w:jc w:val="center"/>
    </w:pPr>
    <w:rPr>
      <w:szCs w:val="20"/>
      <w:lang w:val="uk-UA"/>
    </w:rPr>
  </w:style>
  <w:style w:type="paragraph" w:styleId="af7">
    <w:name w:val="Normal (Web)"/>
    <w:basedOn w:val="a"/>
    <w:unhideWhenUsed/>
    <w:qFormat/>
    <w:rsid w:val="005E23A4"/>
    <w:pPr>
      <w:spacing w:beforeAutospacing="1" w:afterAutospacing="1"/>
      <w:ind w:firstLine="225"/>
    </w:pPr>
    <w:rPr>
      <w:sz w:val="24"/>
    </w:rPr>
  </w:style>
  <w:style w:type="paragraph" w:customStyle="1" w:styleId="Just">
    <w:name w:val="Just"/>
    <w:qFormat/>
    <w:rsid w:val="005E23A4"/>
    <w:pPr>
      <w:spacing w:before="40" w:after="40"/>
      <w:ind w:firstLine="568"/>
      <w:jc w:val="both"/>
    </w:pPr>
    <w:rPr>
      <w:rFonts w:ascii="Times New Roman" w:eastAsia="Times New Roman" w:hAnsi="Times New Roman" w:cs="Times New Roman"/>
      <w:sz w:val="24"/>
      <w:szCs w:val="24"/>
      <w:lang w:val="ru-RU" w:eastAsia="ru-RU"/>
    </w:rPr>
  </w:style>
  <w:style w:type="paragraph" w:styleId="33">
    <w:name w:val="toc 3"/>
    <w:aliases w:val="Основной текст 3 Знак1,Оглавление 3 Знак Знак,Основной текст 3 Знак1 Знак Знак,Оглавление 3 Знак Знак Знак Знак,Основной текст 3 Знак1 Знак Знак Знак Знак,Оглавление 3 Знак Знак Знак Знак Знак Знак"/>
    <w:basedOn w:val="a"/>
    <w:link w:val="32"/>
    <w:autoRedefine/>
    <w:semiHidden/>
    <w:rsid w:val="005E23A4"/>
    <w:pPr>
      <w:widowControl w:val="0"/>
      <w:tabs>
        <w:tab w:val="right" w:leader="dot" w:pos="9911"/>
      </w:tabs>
      <w:ind w:firstLine="360"/>
      <w:jc w:val="center"/>
    </w:pPr>
    <w:rPr>
      <w:b/>
      <w:caps/>
      <w:sz w:val="20"/>
      <w:szCs w:val="20"/>
      <w:lang w:val="uk-UA"/>
    </w:rPr>
  </w:style>
  <w:style w:type="paragraph" w:styleId="af8">
    <w:name w:val="List Paragraph"/>
    <w:basedOn w:val="a"/>
    <w:uiPriority w:val="34"/>
    <w:qFormat/>
    <w:rsid w:val="005A0159"/>
    <w:pPr>
      <w:ind w:left="720"/>
      <w:contextualSpacing/>
    </w:pPr>
  </w:style>
  <w:style w:type="paragraph" w:customStyle="1" w:styleId="51">
    <w:name w:val="Знак Знак5"/>
    <w:basedOn w:val="a"/>
    <w:semiHidden/>
    <w:qFormat/>
    <w:rsid w:val="00A87DE1"/>
    <w:rPr>
      <w:rFonts w:cs="Verdana"/>
      <w:sz w:val="20"/>
      <w:szCs w:val="20"/>
      <w:lang w:val="en-US" w:eastAsia="en-US"/>
    </w:rPr>
  </w:style>
  <w:style w:type="paragraph" w:customStyle="1" w:styleId="af9">
    <w:name w:val="Содержимое врезки"/>
    <w:basedOn w:val="a"/>
    <w:qFormat/>
  </w:style>
  <w:style w:type="paragraph" w:customStyle="1" w:styleId="afa">
    <w:name w:val="Содержимое таблицы"/>
    <w:basedOn w:val="a"/>
    <w:qFormat/>
  </w:style>
  <w:style w:type="paragraph" w:customStyle="1" w:styleId="afb">
    <w:name w:val="Заголовок таблицы"/>
    <w:basedOn w:val="afa"/>
    <w:qFormat/>
  </w:style>
  <w:style w:type="table" w:styleId="afc">
    <w:name w:val="Table Grid"/>
    <w:basedOn w:val="a1"/>
    <w:rsid w:val="005E23A4"/>
    <w:rPr>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rsid w:val="00996199"/>
    <w:rPr>
      <w:color w:val="0000FF"/>
      <w:u w:val="single"/>
    </w:rPr>
  </w:style>
  <w:style w:type="paragraph" w:styleId="afe">
    <w:name w:val="No Spacing"/>
    <w:uiPriority w:val="1"/>
    <w:qFormat/>
    <w:rsid w:val="00996199"/>
    <w:rPr>
      <w:rFonts w:ascii="Calibri" w:eastAsia="Calibri" w:hAnsi="Calibri" w:cs="Arial"/>
      <w:sz w:val="22"/>
    </w:rPr>
  </w:style>
  <w:style w:type="character" w:customStyle="1" w:styleId="apple-style-span">
    <w:name w:val="apple-style-span"/>
    <w:rsid w:val="00996199"/>
  </w:style>
  <w:style w:type="character" w:styleId="aff">
    <w:name w:val="FollowedHyperlink"/>
    <w:basedOn w:val="a0"/>
    <w:uiPriority w:val="99"/>
    <w:semiHidden/>
    <w:unhideWhenUsed/>
    <w:rsid w:val="001415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90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indow.edu.ru/resource/661/36661/files/geoprotection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71399-0E20-4A7C-BF1C-DF22202C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13</Pages>
  <Words>2815</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dc:description/>
  <cp:lastModifiedBy>Yelnikov</cp:lastModifiedBy>
  <cp:revision>188</cp:revision>
  <cp:lastPrinted>2018-10-22T18:30:00Z</cp:lastPrinted>
  <dcterms:created xsi:type="dcterms:W3CDTF">2018-10-01T20:01:00Z</dcterms:created>
  <dcterms:modified xsi:type="dcterms:W3CDTF">2018-10-30T13:28:00Z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