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48D6" w:rsidRPr="001848D6" w:rsidRDefault="001848D6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24</w:t>
      </w:r>
      <w:r w:rsidRPr="001848D6">
        <w:rPr>
          <w:rFonts w:ascii="Times New Roman" w:hAnsi="Times New Roman" w:cs="Times New Roman"/>
          <w:lang w:val="uk-UA"/>
        </w:rPr>
        <w:t>.09.2</w:t>
      </w:r>
      <w:r>
        <w:rPr>
          <w:rFonts w:ascii="Times New Roman" w:hAnsi="Times New Roman" w:cs="Times New Roman"/>
          <w:lang w:val="uk-UA"/>
        </w:rPr>
        <w:t>5</w:t>
      </w:r>
    </w:p>
    <w:p w:rsidR="001848D6" w:rsidRPr="001848D6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:rsidR="001848D6" w:rsidRPr="001848D6" w:rsidRDefault="001848D6" w:rsidP="001848D6">
      <w:pPr>
        <w:jc w:val="both"/>
        <w:rPr>
          <w:rFonts w:ascii="Times New Roman" w:hAnsi="Times New Roman" w:cs="Times New Roman"/>
          <w:b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№1 Основи публічної політики для</w:t>
      </w:r>
      <w:r w:rsidRPr="001848D6">
        <w:rPr>
          <w:rFonts w:ascii="Times New Roman" w:hAnsi="Times New Roman" w:cs="Times New Roman"/>
          <w:b/>
          <w:lang w:val="uk-UA"/>
        </w:rPr>
        <w:t xml:space="preserve"> </w:t>
      </w:r>
      <w:r w:rsidR="004071E6" w:rsidRPr="004071E6">
        <w:rPr>
          <w:rFonts w:ascii="Times New Roman" w:hAnsi="Times New Roman" w:cs="Times New Roman"/>
          <w:b/>
          <w:lang w:val="uk-UA"/>
        </w:rPr>
        <w:t>ПУА-9</w:t>
      </w:r>
    </w:p>
    <w:p w:rsidR="001848D6" w:rsidRPr="001848D6" w:rsidRDefault="001848D6" w:rsidP="001848D6">
      <w:pPr>
        <w:rPr>
          <w:rFonts w:ascii="Times New Roman" w:hAnsi="Times New Roman" w:cs="Times New Roman"/>
          <w:b/>
          <w:lang w:val="uk-UA"/>
        </w:rPr>
      </w:pPr>
    </w:p>
    <w:p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848D6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0D2B3C" w:rsidRPr="000D2B3C">
        <w:rPr>
          <w:rFonts w:ascii="Times New Roman" w:hAnsi="Times New Roman" w:cs="Times New Roman"/>
          <w:b/>
          <w:sz w:val="28"/>
          <w:szCs w:val="28"/>
        </w:rPr>
        <w:t>ПУБЛІЧНА ПОЛІТИКА ЯК НАУКОВА ТА ПРАКТИЧНА КАТЕГОРІЯ</w:t>
      </w:r>
      <w:r w:rsidRPr="00184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48D6" w:rsidRPr="001848D6" w:rsidRDefault="001848D6" w:rsidP="001848D6">
      <w:pPr>
        <w:rPr>
          <w:rFonts w:ascii="Times New Roman" w:hAnsi="Times New Roman" w:cs="Times New Roman"/>
          <w:lang w:val="uk-UA"/>
        </w:rPr>
      </w:pPr>
      <w:r w:rsidRPr="001848D6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1848D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У чому полягає сутність поняття «публічна політика» та чим воно відрізняється від поняття «державна політика»?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Які чинники зумовили виникнення публічної політики як окремого наукового напряму у ХХ столітті?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У чому полягає взаємозв’язок між публічною політикою та публічним управлінням?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Які етапи циклу публічної політики ви можете виділити та які суб’єкти залучені на кожному з них?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 публічна політика сприяє узгодженню суспільних інтересів між владою, громадськістю та бізнесом?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Які наукові підходи до вивчення публічної політики сформувалися у світовій теорії (</w:t>
      </w:r>
      <w:proofErr w:type="spellStart"/>
      <w:r w:rsidRPr="00C77B27">
        <w:rPr>
          <w:sz w:val="28"/>
          <w:szCs w:val="28"/>
        </w:rPr>
        <w:t>policy</w:t>
      </w:r>
      <w:proofErr w:type="spellEnd"/>
      <w:r w:rsidRPr="00C77B27">
        <w:rPr>
          <w:sz w:val="28"/>
          <w:szCs w:val="28"/>
        </w:rPr>
        <w:t xml:space="preserve"> </w:t>
      </w:r>
      <w:proofErr w:type="spellStart"/>
      <w:r w:rsidRPr="00C77B27">
        <w:rPr>
          <w:sz w:val="28"/>
          <w:szCs w:val="28"/>
        </w:rPr>
        <w:t>analysis</w:t>
      </w:r>
      <w:proofErr w:type="spellEnd"/>
      <w:r w:rsidRPr="00C77B27">
        <w:rPr>
          <w:sz w:val="28"/>
          <w:szCs w:val="28"/>
        </w:rPr>
        <w:t xml:space="preserve">, </w:t>
      </w:r>
      <w:proofErr w:type="spellStart"/>
      <w:r w:rsidRPr="00C77B27">
        <w:rPr>
          <w:sz w:val="28"/>
          <w:szCs w:val="28"/>
        </w:rPr>
        <w:t>governance</w:t>
      </w:r>
      <w:proofErr w:type="spellEnd"/>
      <w:r w:rsidRPr="00C77B27">
        <w:rPr>
          <w:sz w:val="28"/>
          <w:szCs w:val="28"/>
        </w:rPr>
        <w:t xml:space="preserve">, </w:t>
      </w:r>
      <w:proofErr w:type="spellStart"/>
      <w:r w:rsidRPr="00C77B27">
        <w:rPr>
          <w:sz w:val="28"/>
          <w:szCs w:val="28"/>
        </w:rPr>
        <w:t>co-governance</w:t>
      </w:r>
      <w:proofErr w:type="spellEnd"/>
      <w:r w:rsidRPr="00C77B27">
        <w:rPr>
          <w:sz w:val="28"/>
          <w:szCs w:val="28"/>
        </w:rPr>
        <w:t xml:space="preserve"> тощо)?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 змінювалася роль держави та громадянина в системі публічної політики упродовж її еволюції?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Яке значення мають прозорість і підзвітність як принципи публічної політики в демократичному врядуванні?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>У чому полягають ключові відмінності між публічною політикою в демократичних і авторитарних режимах?</w:t>
      </w:r>
    </w:p>
    <w:p w:rsidR="00C77B27" w:rsidRPr="00C77B27" w:rsidRDefault="00C77B27" w:rsidP="00C77B2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C77B27">
        <w:rPr>
          <w:sz w:val="28"/>
          <w:szCs w:val="28"/>
        </w:rPr>
        <w:t xml:space="preserve">Як </w:t>
      </w:r>
      <w:proofErr w:type="spellStart"/>
      <w:r w:rsidRPr="00C77B27">
        <w:rPr>
          <w:sz w:val="28"/>
          <w:szCs w:val="28"/>
        </w:rPr>
        <w:t>цифровізація</w:t>
      </w:r>
      <w:proofErr w:type="spellEnd"/>
      <w:r w:rsidRPr="00C77B27">
        <w:rPr>
          <w:sz w:val="28"/>
          <w:szCs w:val="28"/>
        </w:rPr>
        <w:t xml:space="preserve"> впливає на сучасні форми формування та реалізації публічної політики?</w:t>
      </w:r>
    </w:p>
    <w:p w:rsidR="001848D6" w:rsidRDefault="001848D6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6C7" w:rsidRDefault="008B66C7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2** . </w:t>
      </w:r>
    </w:p>
    <w:p w:rsidR="00953901" w:rsidRPr="00953901" w:rsidRDefault="00953901" w:rsidP="00953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Завдання 2. Порівняльний аналіз</w:t>
      </w:r>
    </w:p>
    <w:p w:rsidR="00953901" w:rsidRPr="00953901" w:rsidRDefault="00953901" w:rsidP="00953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Тема: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«Публічна політика та публічне управління: подібності та відмінності».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br/>
      </w:r>
      <w:r w:rsidRPr="00953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Зміст: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скласти порівняльну таблицю за такими критеріями:</w:t>
      </w:r>
    </w:p>
    <w:p w:rsidR="00953901" w:rsidRPr="00953901" w:rsidRDefault="00953901" w:rsidP="009539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суб’єкти формування;</w:t>
      </w:r>
    </w:p>
    <w:p w:rsidR="00953901" w:rsidRPr="00953901" w:rsidRDefault="00953901" w:rsidP="009539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механізми реалізації;</w:t>
      </w:r>
    </w:p>
    <w:p w:rsidR="00953901" w:rsidRPr="00953901" w:rsidRDefault="00953901" w:rsidP="009539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правові основи;</w:t>
      </w:r>
    </w:p>
    <w:p w:rsidR="00953901" w:rsidRPr="00953901" w:rsidRDefault="00953901" w:rsidP="009539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lastRenderedPageBreak/>
        <w:t>інструменти впливу;</w:t>
      </w:r>
    </w:p>
    <w:p w:rsidR="00953901" w:rsidRPr="00953901" w:rsidRDefault="00953901" w:rsidP="009539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очікувані результати.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br/>
      </w:r>
      <w:r w:rsidRPr="00953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Додатково: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подати короткий аналітичний висновок (0,5 сторінки).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br/>
      </w:r>
      <w:r w:rsidRPr="009539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Мета:</w:t>
      </w:r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розвинути здатність </w:t>
      </w:r>
      <w:proofErr w:type="spellStart"/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логічно</w:t>
      </w:r>
      <w:proofErr w:type="spellEnd"/>
      <w:r w:rsidRPr="0095390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структурувати знання і виявляти причинно-наслідкові зв’язки (ЗК-2, СК-10).</w:t>
      </w:r>
    </w:p>
    <w:p w:rsidR="008B66C7" w:rsidRPr="00953901" w:rsidRDefault="008B66C7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:rsidR="001848D6" w:rsidRPr="00C77B27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B27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публічна політика, публічне управління, врядування,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співуправління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co-governance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collaborative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демократичне врядування, участь громадян,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партисипація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зацікавлені сторони,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stakeholders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політичні рішення,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cycle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аналіз публічної політики,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ефективність, підзвітність, прозорість, відкритість,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government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, електронна демократія, e-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 xml:space="preserve">, консенсус, інституції, державна політика, громадянське суспільство, публічні консультації, стратегічне управління, соціальні інтереси, легітимність, </w:t>
      </w:r>
      <w:proofErr w:type="spellStart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="00C77B27" w:rsidRPr="00C77B27">
        <w:rPr>
          <w:rFonts w:ascii="Times New Roman" w:hAnsi="Times New Roman" w:cs="Times New Roman"/>
          <w:sz w:val="28"/>
          <w:szCs w:val="28"/>
          <w:lang w:val="uk-UA"/>
        </w:rPr>
        <w:t>, публічна цінність, сталий розвиток.</w:t>
      </w:r>
    </w:p>
    <w:p w:rsidR="001848D6" w:rsidRPr="001848D6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848D6" w:rsidRPr="001848D6" w:rsidRDefault="001848D6" w:rsidP="001848D6">
      <w:pPr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</w:t>
      </w:r>
      <w:hyperlink r:id="rId5" w:tgtFrame="_self" w:history="1"/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DE00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7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.10.202</w:t>
      </w:r>
      <w:r w:rsidR="00DE00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5 та презентувати на практичному занятті</w:t>
      </w:r>
      <w:r w:rsidR="008B66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**</w:t>
      </w:r>
      <w:r w:rsidRPr="001848D6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1848D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1848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:rsidR="001848D6" w:rsidRPr="001848D6" w:rsidRDefault="001848D6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1848D6" w:rsidRPr="001848D6" w:rsidRDefault="001848D6" w:rsidP="001848D6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1848D6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1.Вступ до публічної політики 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/ П. Г. Радько, С. М. Приходько, Т. А. Непокупна та ін. ; 3-тє вид., перероб. і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доп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– Полтава : ПНПУ імені В. Г. Короленка, 2022. – 188 с. 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>2. Липовецька Н.А., Письменний І.В. Публічна політика : навчальний посібник. Дніпро: ДРІДУ НАДУ, 2018. 104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3. Неділько А.І., Задорожний В.П., Бойко В.В. Публічна політика: навчальний посібник. Полтава: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ПолтНТУ</w:t>
      </w:r>
      <w:proofErr w:type="spellEnd"/>
      <w:r w:rsidRPr="000D2B3C">
        <w:rPr>
          <w:rFonts w:eastAsia="Calibri"/>
          <w:sz w:val="28"/>
          <w:szCs w:val="28"/>
          <w:lang w:eastAsia="en-US"/>
        </w:rPr>
        <w:t>, 2018. 225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4. Публічна політика 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/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авт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кол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: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С. В. Ситник, І. В.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Рейтерович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та ін. ; за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заг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ред.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Телешуна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дра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політ. наук, проф. Київ : НАДУ, 2016. 340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lastRenderedPageBreak/>
        <w:t xml:space="preserve">5.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Пірен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М. І. Публічна політична діяльність: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>. К. : НАДУ, 2009. 288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5. Публічна політика в процесах реформування системи державного управління України /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С. В. Ситник, І.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В.Рейтерович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О. Г.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Пухкал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>. К. : НАДУ, 2016. 192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6.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Пухкал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О. Г. Модернізація державного управління в контексті розвитку громадянського суспільства в Україні. Монографія. Київ, 2010. 287 с.</w:t>
      </w:r>
    </w:p>
    <w:p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2B3C">
        <w:rPr>
          <w:rFonts w:eastAsia="Calibri"/>
          <w:sz w:val="28"/>
          <w:szCs w:val="28"/>
          <w:lang w:eastAsia="en-US"/>
        </w:rPr>
        <w:t>7. Розроблення публічної політики. Практичний посібник/Уклад. А.О. Чемерис. К. : ТОВ «Софія». 2011. 128 с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Допоміжна література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1.Богданенко А. І., Романенко Є. О., Шпак Ю. В. Формування ефективної системи державного управління.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Понятійно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-термінологічний словник 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Богданенко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А. І., Романенко Є. О., Шпак Ю. В. – Київ : Видавництво Ліра-К, 2024. – 396 с.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2.Пірен М. І. Публічна політична діяльність 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М. І.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Пірен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- К. : НАДУ, 2009. - 288 с.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3. Публічне лобіювання: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Під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заг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ред.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канд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філос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 Р. Кобця,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канд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істор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 С.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Панциря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Київ, Фонд “Європа ХХІ”, 2008. – Режим доступу: https://platforma-msb.org/wp-conten t/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uploads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/2015/08/Publichne-lobiyuvannya1.pdf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4.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Пухкал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Г. Публічна та державна політика: єдність та відмінності / О. Г.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Пухкал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, О. В. Гомілко // Інвестиції: практика та досвід. 2017. № 24. С. 106-112. Режим доступу: http://nbuv.gov.ua/UJRN/ipd_2017_24_20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5.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Рудакевич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М.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Публiчна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полiтика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в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контекcтi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українcьких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реалiй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Наукові записки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-ту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полiтичних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i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етнонацiональних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доcлiджень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iм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I. Ф.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Кураcа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НАН України. 2016.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3–4. C. 255-266.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6.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Телешун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С. , Ситник С.,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Рейтерович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І. Публічна чи державна політика – вітчизняна дилема вибору. Вісник Національної академії державного управління при Президентові України. 2012.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4. С. 185–196.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7. Третяк О. А Публічна сфера політики та громадянське суспільство: особливості взаємної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інтерналізації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Вісник Дніпропетровського університету. Серія : Філософія. Соціологія. Політологія. 2015. № 5. С. 4-9.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8.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Угрин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Леся. Еволюція дискурсу державного управління. VIIІ Методологічні читання – Розвиток політичної науки в Україні: сучасні методологічні тренди та практичні виміри (пам’яті професора Валерія Миколайовича Денисенка): Матеріали восьмої Всеукраїнської науково-практичної конференції (м. Львів, 10 грудня 2021 р.) / За наук. ред. д. політ. н. Г.В.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Шипунова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; відп. за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А.М.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Сабара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, Г.В.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Іленьків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Львів: Львівський національний університет імені Івана Франка, 2021. С. 146–150.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9.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Чальцева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, О.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Інституціоналізація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каналів і форм взаємодії публічних акторів у сучасних умовах // Вісник Львівського університету. Серія: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lastRenderedPageBreak/>
        <w:t>Філософськополітологічні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студії. 2018.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20. С. 207-213. Режим доступу: http://www.fpsvisnyk.lnu.lviv.ua/archive/20_2018/32.pdf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10.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Чальцева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Публічні актори: У пошуках суб’єктності. EVROPSKÝ POLITICKÝ A PRÁVNÍ DISKURZ. 2017.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Vol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4.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Issue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2. 2017.Режим доступу: https://eppd13.cz/wp-content/uploads/2017/2017-4-2/04.pdf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11.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Чувардинський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Групи інтересів у громадянському суспільстві // Політичний менеджмент 2007. № 3. С. 78-87. Режим доступу: http://dspace.nbuv.gov.ua/handle/123456789/8855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12.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Шайгородський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Держава і громадянське суспільство: мотиви, практики, й суперечності взаємодії. Політологічний вісник. 2021. № 87. С. 149–161. DOI: 10.17721/2415–881X.2021.87.149-161</w:t>
      </w:r>
    </w:p>
    <w:p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 Інформаційні ресурси в Інтернеті</w:t>
      </w:r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left="0"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Вітчизняні періодичні видання щодо питань публічних (державних) фінансів</w:t>
      </w:r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left="0"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Електронні бази даних</w:t>
      </w:r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http://zakon2.rada.gov.ua/laws</w:t>
        </w:r>
      </w:hyperlink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https://www.minfin.gov.ua</w:t>
        </w:r>
      </w:hyperlink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https://rp.gov.ua/home/</w:t>
        </w:r>
      </w:hyperlink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https://dasu.gov.ua/</w:t>
        </w:r>
      </w:hyperlink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https://ztu.edu.ua/chapter/17.html</w:t>
      </w:r>
    </w:p>
    <w:p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http://learn.ztu.edu.ua/</w:t>
      </w:r>
    </w:p>
    <w:p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F4FD8" w:rsidRPr="000D2B3C" w:rsidRDefault="009F4FD8">
      <w:pPr>
        <w:rPr>
          <w:rFonts w:ascii="Times New Roman" w:hAnsi="Times New Roman" w:cs="Times New Roman"/>
          <w:lang w:val="uk-UA"/>
        </w:rPr>
      </w:pPr>
    </w:p>
    <w:sectPr w:rsidR="009F4FD8" w:rsidRPr="000D2B3C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5053D"/>
    <w:rsid w:val="000D2B3C"/>
    <w:rsid w:val="001848D6"/>
    <w:rsid w:val="003C304B"/>
    <w:rsid w:val="004071E6"/>
    <w:rsid w:val="0044334A"/>
    <w:rsid w:val="008B66C7"/>
    <w:rsid w:val="00953901"/>
    <w:rsid w:val="009F4FD8"/>
    <w:rsid w:val="00C77B27"/>
    <w:rsid w:val="00D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19070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.gov.u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f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s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2025-10-07T10:47:00Z</dcterms:created>
  <dcterms:modified xsi:type="dcterms:W3CDTF">2025-10-07T13:53:00Z</dcterms:modified>
</cp:coreProperties>
</file>