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9C80C" w14:textId="77777777" w:rsidR="00734020" w:rsidRPr="00B56E48" w:rsidRDefault="00734020" w:rsidP="00734020">
      <w:pPr>
        <w:pStyle w:val="2"/>
        <w:numPr>
          <w:ilvl w:val="1"/>
          <w:numId w:val="2"/>
        </w:numPr>
        <w:tabs>
          <w:tab w:val="left" w:pos="1175"/>
        </w:tabs>
        <w:rPr>
          <w:color w:val="000000" w:themeColor="text1"/>
        </w:rPr>
      </w:pPr>
      <w:r w:rsidRPr="00B56E48">
        <w:rPr>
          <w:color w:val="000000" w:themeColor="text1"/>
        </w:rPr>
        <w:t>Пішохідний</w:t>
      </w:r>
      <w:r w:rsidRPr="00B56E48">
        <w:rPr>
          <w:color w:val="000000" w:themeColor="text1"/>
          <w:spacing w:val="-3"/>
        </w:rPr>
        <w:t xml:space="preserve"> </w:t>
      </w:r>
      <w:r w:rsidRPr="00B56E48">
        <w:rPr>
          <w:color w:val="000000" w:themeColor="text1"/>
        </w:rPr>
        <w:t>потік</w:t>
      </w:r>
    </w:p>
    <w:p w14:paraId="4EECD94E" w14:textId="4A99E9EB" w:rsidR="00734020" w:rsidRPr="00B56E48" w:rsidRDefault="00734020" w:rsidP="00734020"/>
    <w:p w14:paraId="558AB1A7" w14:textId="77777777" w:rsidR="00734020" w:rsidRPr="00B56E48" w:rsidRDefault="00734020" w:rsidP="00734020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uk-UA"/>
        </w:rPr>
      </w:pPr>
      <w:r w:rsidRPr="00B56E48">
        <w:rPr>
          <w:sz w:val="28"/>
          <w:szCs w:val="28"/>
          <w:lang w:val="uk-UA"/>
        </w:rPr>
        <w:t xml:space="preserve">Рух пішоходів характеризується трьома основними показниками: </w:t>
      </w:r>
      <w:r w:rsidRPr="00B56E48">
        <w:rPr>
          <w:rStyle w:val="a7"/>
          <w:sz w:val="28"/>
          <w:szCs w:val="28"/>
          <w:lang w:val="uk-UA"/>
        </w:rPr>
        <w:t>інтенсивністю</w:t>
      </w:r>
      <w:r w:rsidRPr="00B56E48">
        <w:rPr>
          <w:sz w:val="28"/>
          <w:szCs w:val="28"/>
          <w:lang w:val="uk-UA"/>
        </w:rPr>
        <w:t xml:space="preserve">, </w:t>
      </w:r>
      <w:r w:rsidRPr="00B56E48">
        <w:rPr>
          <w:rStyle w:val="a7"/>
          <w:sz w:val="28"/>
          <w:szCs w:val="28"/>
          <w:lang w:val="uk-UA"/>
        </w:rPr>
        <w:t>щільністю</w:t>
      </w:r>
      <w:r w:rsidRPr="00B56E48">
        <w:rPr>
          <w:sz w:val="28"/>
          <w:szCs w:val="28"/>
          <w:lang w:val="uk-UA"/>
        </w:rPr>
        <w:t xml:space="preserve"> та </w:t>
      </w:r>
      <w:r w:rsidRPr="00B56E48">
        <w:rPr>
          <w:rStyle w:val="a7"/>
          <w:sz w:val="28"/>
          <w:szCs w:val="28"/>
          <w:lang w:val="uk-UA"/>
        </w:rPr>
        <w:t>швидкістю</w:t>
      </w:r>
      <w:r w:rsidRPr="00B56E48">
        <w:rPr>
          <w:sz w:val="28"/>
          <w:szCs w:val="28"/>
          <w:lang w:val="uk-UA"/>
        </w:rPr>
        <w:t>.</w:t>
      </w:r>
    </w:p>
    <w:p w14:paraId="44CE37FF" w14:textId="6ED56013" w:rsidR="00734020" w:rsidRPr="00B56E48" w:rsidRDefault="00734020" w:rsidP="00734020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uk-UA"/>
        </w:rPr>
      </w:pPr>
      <w:r w:rsidRPr="00B56E48">
        <w:rPr>
          <w:rStyle w:val="a7"/>
          <w:sz w:val="28"/>
          <w:szCs w:val="28"/>
          <w:lang w:val="uk-UA"/>
        </w:rPr>
        <w:t>Інтенсивність пішохідного потоку</w:t>
      </w:r>
      <w:r w:rsidRPr="00B56E48">
        <w:rPr>
          <w:sz w:val="28"/>
          <w:szCs w:val="28"/>
          <w:lang w:val="uk-UA"/>
        </w:rPr>
        <w:t xml:space="preserve"> </w:t>
      </w:r>
      <w:proofErr w:type="spellStart"/>
      <w:r w:rsidRPr="00B56E48">
        <w:rPr>
          <w:rStyle w:val="katex-mathml"/>
          <w:sz w:val="28"/>
          <w:szCs w:val="28"/>
          <w:lang w:val="uk-UA"/>
        </w:rPr>
        <w:t>Npish</w:t>
      </w:r>
      <w:proofErr w:type="spellEnd"/>
      <w:r w:rsidRPr="00B56E48">
        <w:rPr>
          <w:sz w:val="28"/>
          <w:szCs w:val="28"/>
          <w:lang w:val="uk-UA"/>
        </w:rPr>
        <w:t xml:space="preserve"> залежить від функціонального призначення вулиці або дороги та наявності на них об’єктів тяжіння. Найвища інтенсивність руху спостерігається на головних і торговельних вулицях великих міст, а також у районах транспортних вузлів – вокзалів, станцій метрополітену тощо. Наприклад, на вулиці Хрещатик у Києві в години пік обсяг пішохідного потоку в обох напрямах може досягати </w:t>
      </w:r>
      <w:r w:rsidRPr="00B56E48">
        <w:rPr>
          <w:rStyle w:val="a7"/>
          <w:sz w:val="28"/>
          <w:szCs w:val="28"/>
          <w:lang w:val="uk-UA"/>
        </w:rPr>
        <w:t>15–20 тис. осіб на годину</w:t>
      </w:r>
      <w:r w:rsidRPr="00B56E48">
        <w:rPr>
          <w:sz w:val="28"/>
          <w:szCs w:val="28"/>
          <w:lang w:val="uk-UA"/>
        </w:rPr>
        <w:t>. Рух пішоходів відзначається значною добовою нерівномірністю, яка залежить від функціонального значення вулиці та розташування на ній об’єктів тяжіння. Для організації дорожнього руху необхідні натурні спостереження.</w:t>
      </w:r>
    </w:p>
    <w:p w14:paraId="364713CB" w14:textId="627FDF92" w:rsidR="00734020" w:rsidRPr="00B56E48" w:rsidRDefault="00734020" w:rsidP="00734020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uk-UA"/>
        </w:rPr>
      </w:pPr>
      <w:r w:rsidRPr="00B56E48">
        <w:rPr>
          <w:rStyle w:val="a7"/>
          <w:sz w:val="28"/>
          <w:szCs w:val="28"/>
          <w:lang w:val="uk-UA"/>
        </w:rPr>
        <w:t>Щільність пішохідного потоку</w:t>
      </w:r>
      <w:r w:rsidRPr="00B56E48">
        <w:rPr>
          <w:sz w:val="28"/>
          <w:szCs w:val="28"/>
          <w:lang w:val="uk-UA"/>
        </w:rPr>
        <w:t xml:space="preserve"> </w:t>
      </w:r>
      <w:proofErr w:type="spellStart"/>
      <w:r w:rsidRPr="00B56E48">
        <w:rPr>
          <w:rStyle w:val="katex-mathml"/>
          <w:sz w:val="28"/>
          <w:szCs w:val="28"/>
          <w:lang w:val="uk-UA"/>
        </w:rPr>
        <w:t>qpish</w:t>
      </w:r>
      <w:proofErr w:type="spellEnd"/>
      <w:r w:rsidR="00B56E48">
        <w:rPr>
          <w:rStyle w:val="katex-mathml"/>
          <w:sz w:val="28"/>
          <w:szCs w:val="28"/>
          <w:lang w:val="uk-UA"/>
        </w:rPr>
        <w:t xml:space="preserve"> </w:t>
      </w:r>
      <w:r w:rsidRPr="00B56E48">
        <w:rPr>
          <w:sz w:val="28"/>
          <w:szCs w:val="28"/>
          <w:lang w:val="uk-UA"/>
        </w:rPr>
        <w:t xml:space="preserve">також змінюється в широких межах і впливає на швидкість руху та пропускну здатність пішохідних шляхів. Вона визначається габаритами людини: у статичному положенні в літньому одязі людина займає площу </w:t>
      </w:r>
      <w:r w:rsidRPr="00B56E48">
        <w:rPr>
          <w:rStyle w:val="a7"/>
          <w:sz w:val="28"/>
          <w:szCs w:val="28"/>
          <w:lang w:val="uk-UA"/>
        </w:rPr>
        <w:t>0,1–0,2 м²</w:t>
      </w:r>
      <w:r w:rsidRPr="00B56E48">
        <w:rPr>
          <w:sz w:val="28"/>
          <w:szCs w:val="28"/>
          <w:lang w:val="uk-UA"/>
        </w:rPr>
        <w:t xml:space="preserve">, у зимовому – близько </w:t>
      </w:r>
      <w:r w:rsidRPr="00B56E48">
        <w:rPr>
          <w:rStyle w:val="a7"/>
          <w:sz w:val="28"/>
          <w:szCs w:val="28"/>
          <w:lang w:val="uk-UA"/>
        </w:rPr>
        <w:t>0,25 м²</w:t>
      </w:r>
      <w:r w:rsidRPr="00B56E48">
        <w:rPr>
          <w:sz w:val="28"/>
          <w:szCs w:val="28"/>
          <w:lang w:val="uk-UA"/>
        </w:rPr>
        <w:t xml:space="preserve">, а з ручною поклажею – до </w:t>
      </w:r>
      <w:r w:rsidRPr="00B56E48">
        <w:rPr>
          <w:rStyle w:val="a7"/>
          <w:sz w:val="28"/>
          <w:szCs w:val="28"/>
          <w:lang w:val="uk-UA"/>
        </w:rPr>
        <w:t>0,5 м²</w:t>
      </w:r>
      <w:r w:rsidRPr="00B56E48">
        <w:rPr>
          <w:sz w:val="28"/>
          <w:szCs w:val="28"/>
          <w:lang w:val="uk-UA"/>
        </w:rPr>
        <w:t>.</w:t>
      </w:r>
    </w:p>
    <w:p w14:paraId="5FCF2AA3" w14:textId="606146ED" w:rsidR="00734020" w:rsidRPr="00B56E48" w:rsidRDefault="00734020" w:rsidP="00734020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uk-UA"/>
        </w:rPr>
      </w:pPr>
      <w:r w:rsidRPr="00B56E48">
        <w:rPr>
          <w:sz w:val="28"/>
          <w:szCs w:val="28"/>
          <w:lang w:val="uk-UA"/>
        </w:rPr>
        <w:t xml:space="preserve">Залежно від щільності розрізняють </w:t>
      </w:r>
      <w:r w:rsidRPr="00B56E48">
        <w:rPr>
          <w:rStyle w:val="a7"/>
          <w:sz w:val="28"/>
          <w:szCs w:val="28"/>
          <w:lang w:val="uk-UA"/>
        </w:rPr>
        <w:t>вільний рух</w:t>
      </w:r>
      <w:r w:rsidRPr="00B56E48">
        <w:rPr>
          <w:sz w:val="28"/>
          <w:szCs w:val="28"/>
          <w:lang w:val="uk-UA"/>
        </w:rPr>
        <w:t xml:space="preserve"> (</w:t>
      </w:r>
      <w:r w:rsidRPr="00B56E48">
        <w:rPr>
          <w:rStyle w:val="katex-mathml"/>
          <w:sz w:val="28"/>
          <w:szCs w:val="28"/>
          <w:lang w:val="uk-UA"/>
        </w:rPr>
        <w:t xml:space="preserve">q≤0,5q </w:t>
      </w:r>
      <w:r w:rsidRPr="00B56E48">
        <w:rPr>
          <w:sz w:val="28"/>
          <w:szCs w:val="28"/>
          <w:lang w:val="uk-UA"/>
        </w:rPr>
        <w:t xml:space="preserve">люд./м²), коли кожна людина може змінювати швидкість і напрямок руху, та </w:t>
      </w:r>
      <w:r w:rsidRPr="00B56E48">
        <w:rPr>
          <w:rStyle w:val="a7"/>
          <w:sz w:val="28"/>
          <w:szCs w:val="28"/>
          <w:lang w:val="uk-UA"/>
        </w:rPr>
        <w:t>обмежений рух</w:t>
      </w:r>
      <w:r w:rsidRPr="00B56E48">
        <w:rPr>
          <w:sz w:val="28"/>
          <w:szCs w:val="28"/>
          <w:lang w:val="uk-UA"/>
        </w:rPr>
        <w:t xml:space="preserve"> (</w:t>
      </w:r>
      <w:r w:rsidRPr="00B56E48">
        <w:rPr>
          <w:rStyle w:val="katex-mathml"/>
          <w:sz w:val="28"/>
          <w:szCs w:val="28"/>
          <w:lang w:val="uk-UA"/>
        </w:rPr>
        <w:t xml:space="preserve">q&gt;0,5q </w:t>
      </w:r>
      <w:r w:rsidRPr="00B56E48">
        <w:rPr>
          <w:sz w:val="28"/>
          <w:szCs w:val="28"/>
          <w:lang w:val="uk-UA"/>
        </w:rPr>
        <w:t xml:space="preserve">люд./м²), коли свобода пересування знижується. Для вільного руху необхідна дистанція близько </w:t>
      </w:r>
      <w:r w:rsidRPr="00B56E48">
        <w:rPr>
          <w:rStyle w:val="a7"/>
          <w:sz w:val="28"/>
          <w:szCs w:val="28"/>
          <w:lang w:val="uk-UA"/>
        </w:rPr>
        <w:t>2 м</w:t>
      </w:r>
      <w:r w:rsidRPr="00B56E48">
        <w:rPr>
          <w:sz w:val="28"/>
          <w:szCs w:val="28"/>
          <w:lang w:val="uk-UA"/>
        </w:rPr>
        <w:t xml:space="preserve">, яку називають «динамічним габаритом пішохода». Відчутні перешкоди з’являються при щільності </w:t>
      </w:r>
      <w:r w:rsidRPr="00B56E48">
        <w:rPr>
          <w:rStyle w:val="a7"/>
          <w:sz w:val="28"/>
          <w:szCs w:val="28"/>
          <w:lang w:val="uk-UA"/>
        </w:rPr>
        <w:t>0,7–0,8 люд./м²</w:t>
      </w:r>
      <w:r w:rsidRPr="00B56E48">
        <w:rPr>
          <w:sz w:val="28"/>
          <w:szCs w:val="28"/>
          <w:lang w:val="uk-UA"/>
        </w:rPr>
        <w:t xml:space="preserve">, а при </w:t>
      </w:r>
      <w:r w:rsidRPr="00B56E48">
        <w:rPr>
          <w:rStyle w:val="a7"/>
          <w:sz w:val="28"/>
          <w:szCs w:val="28"/>
          <w:lang w:val="uk-UA"/>
        </w:rPr>
        <w:t>4–5 люд./м²</w:t>
      </w:r>
      <w:r w:rsidRPr="00B56E48">
        <w:rPr>
          <w:sz w:val="28"/>
          <w:szCs w:val="28"/>
          <w:lang w:val="uk-UA"/>
        </w:rPr>
        <w:t xml:space="preserve"> рух стає повністю обмеженим, хоча потік ще може повільно пересуватися.</w:t>
      </w:r>
    </w:p>
    <w:p w14:paraId="29A38B87" w14:textId="6B8CFC07" w:rsidR="00734020" w:rsidRPr="00B56E48" w:rsidRDefault="00734020" w:rsidP="00734020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uk-UA"/>
        </w:rPr>
      </w:pPr>
      <w:r w:rsidRPr="00B56E48">
        <w:rPr>
          <w:rStyle w:val="a7"/>
          <w:sz w:val="28"/>
          <w:szCs w:val="28"/>
          <w:lang w:val="uk-UA"/>
        </w:rPr>
        <w:t>Швидкість пішохідного потоку</w:t>
      </w:r>
      <w:r w:rsidRPr="00B56E48">
        <w:rPr>
          <w:sz w:val="28"/>
          <w:szCs w:val="28"/>
          <w:lang w:val="uk-UA"/>
        </w:rPr>
        <w:t xml:space="preserve"> </w:t>
      </w:r>
      <w:proofErr w:type="spellStart"/>
      <w:r w:rsidRPr="00B56E48">
        <w:rPr>
          <w:rStyle w:val="katex-mathml"/>
          <w:sz w:val="28"/>
          <w:szCs w:val="28"/>
          <w:lang w:val="uk-UA"/>
        </w:rPr>
        <w:t>Vpish</w:t>
      </w:r>
      <w:proofErr w:type="spellEnd"/>
      <w:r w:rsidR="00B56E48">
        <w:rPr>
          <w:rStyle w:val="katex-mathml"/>
          <w:sz w:val="28"/>
          <w:szCs w:val="28"/>
          <w:lang w:val="uk-UA"/>
        </w:rPr>
        <w:t xml:space="preserve"> </w:t>
      </w:r>
      <w:r w:rsidRPr="00B56E48">
        <w:rPr>
          <w:sz w:val="28"/>
          <w:szCs w:val="28"/>
          <w:lang w:val="uk-UA"/>
        </w:rPr>
        <w:t xml:space="preserve">визначається швидкістю пересування пішоходів у потоці. Звичайна швидкість спокійного кроку становить </w:t>
      </w:r>
      <w:r w:rsidRPr="00B56E48">
        <w:rPr>
          <w:rStyle w:val="a7"/>
          <w:sz w:val="28"/>
          <w:szCs w:val="28"/>
          <w:lang w:val="uk-UA"/>
        </w:rPr>
        <w:t>0,5–1,5 м/с</w:t>
      </w:r>
      <w:r w:rsidRPr="00B56E48">
        <w:rPr>
          <w:sz w:val="28"/>
          <w:szCs w:val="28"/>
          <w:lang w:val="uk-UA"/>
        </w:rPr>
        <w:t xml:space="preserve"> і залежить від віку, фізичного стану, мети пересування, дорожніх умов (рівності, ухилу, ковзкості покриття) та стану довкілля (погодні умови, температура). Дослідження показали, що швидкість на пішохідних переходах може змінюватися: залежно від типу і стану покриття – у </w:t>
      </w:r>
      <w:r w:rsidRPr="00B56E48">
        <w:rPr>
          <w:rStyle w:val="a7"/>
          <w:sz w:val="28"/>
          <w:szCs w:val="28"/>
          <w:lang w:val="uk-UA"/>
        </w:rPr>
        <w:t xml:space="preserve">2,2 </w:t>
      </w:r>
      <w:proofErr w:type="spellStart"/>
      <w:r w:rsidRPr="00B56E48">
        <w:rPr>
          <w:rStyle w:val="a7"/>
          <w:sz w:val="28"/>
          <w:szCs w:val="28"/>
          <w:lang w:val="uk-UA"/>
        </w:rPr>
        <w:t>раза</w:t>
      </w:r>
      <w:proofErr w:type="spellEnd"/>
      <w:r w:rsidRPr="00B56E48">
        <w:rPr>
          <w:sz w:val="28"/>
          <w:szCs w:val="28"/>
          <w:lang w:val="uk-UA"/>
        </w:rPr>
        <w:t xml:space="preserve">, від віку людей </w:t>
      </w:r>
      <w:r w:rsidRPr="00B56E48">
        <w:rPr>
          <w:sz w:val="28"/>
          <w:szCs w:val="28"/>
          <w:lang w:val="uk-UA"/>
        </w:rPr>
        <w:lastRenderedPageBreak/>
        <w:t xml:space="preserve">– у </w:t>
      </w:r>
      <w:r w:rsidRPr="00B56E48">
        <w:rPr>
          <w:rStyle w:val="a7"/>
          <w:sz w:val="28"/>
          <w:szCs w:val="28"/>
          <w:lang w:val="uk-UA"/>
        </w:rPr>
        <w:t xml:space="preserve">1,7 </w:t>
      </w:r>
      <w:proofErr w:type="spellStart"/>
      <w:r w:rsidRPr="00B56E48">
        <w:rPr>
          <w:rStyle w:val="a7"/>
          <w:sz w:val="28"/>
          <w:szCs w:val="28"/>
          <w:lang w:val="uk-UA"/>
        </w:rPr>
        <w:t>раза</w:t>
      </w:r>
      <w:proofErr w:type="spellEnd"/>
      <w:r w:rsidRPr="00B56E48">
        <w:rPr>
          <w:sz w:val="28"/>
          <w:szCs w:val="28"/>
          <w:lang w:val="uk-UA"/>
        </w:rPr>
        <w:t xml:space="preserve">, а від довжини переходу – у </w:t>
      </w:r>
      <w:r w:rsidRPr="00B56E48">
        <w:rPr>
          <w:rStyle w:val="a7"/>
          <w:sz w:val="28"/>
          <w:szCs w:val="28"/>
          <w:lang w:val="uk-UA"/>
        </w:rPr>
        <w:t xml:space="preserve">1,4 </w:t>
      </w:r>
      <w:proofErr w:type="spellStart"/>
      <w:r w:rsidRPr="00B56E48">
        <w:rPr>
          <w:rStyle w:val="a7"/>
          <w:sz w:val="28"/>
          <w:szCs w:val="28"/>
          <w:lang w:val="uk-UA"/>
        </w:rPr>
        <w:t>раза</w:t>
      </w:r>
      <w:proofErr w:type="spellEnd"/>
      <w:r w:rsidRPr="00B56E48">
        <w:rPr>
          <w:sz w:val="28"/>
          <w:szCs w:val="28"/>
          <w:lang w:val="uk-UA"/>
        </w:rPr>
        <w:t>. На довших переходах пішоходи зазвичай рухаються швидше через психологічний фактор небезпеки.</w:t>
      </w:r>
    </w:p>
    <w:p w14:paraId="022C8B7E" w14:textId="77777777" w:rsidR="00734020" w:rsidRPr="00B56E48" w:rsidRDefault="00734020" w:rsidP="00734020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uk-UA"/>
        </w:rPr>
      </w:pPr>
      <w:r w:rsidRPr="00B56E48">
        <w:rPr>
          <w:sz w:val="28"/>
          <w:szCs w:val="28"/>
          <w:lang w:val="uk-UA"/>
        </w:rPr>
        <w:t>Швидкість також залежить від щільності потоку: зі зростанням щільності рух сповільнюється через взаємні перешкоди. Типові швидкості становлять:</w:t>
      </w:r>
    </w:p>
    <w:p w14:paraId="01F02543" w14:textId="77777777" w:rsidR="00734020" w:rsidRPr="00B56E48" w:rsidRDefault="00734020" w:rsidP="00734020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uk-UA"/>
        </w:rPr>
      </w:pPr>
      <w:r w:rsidRPr="00B56E48">
        <w:rPr>
          <w:sz w:val="28"/>
          <w:szCs w:val="28"/>
          <w:lang w:val="uk-UA"/>
        </w:rPr>
        <w:t xml:space="preserve">на тротуарах у вільних умовах – </w:t>
      </w:r>
      <w:r w:rsidRPr="00B56E48">
        <w:rPr>
          <w:rStyle w:val="a7"/>
          <w:sz w:val="28"/>
          <w:szCs w:val="28"/>
          <w:lang w:val="uk-UA"/>
        </w:rPr>
        <w:t>0,7–1,1 м/с</w:t>
      </w:r>
      <w:r w:rsidRPr="00B56E48">
        <w:rPr>
          <w:sz w:val="28"/>
          <w:szCs w:val="28"/>
          <w:lang w:val="uk-UA"/>
        </w:rPr>
        <w:t xml:space="preserve">, в обмежених – </w:t>
      </w:r>
      <w:r w:rsidRPr="00B56E48">
        <w:rPr>
          <w:rStyle w:val="a7"/>
          <w:sz w:val="28"/>
          <w:szCs w:val="28"/>
          <w:lang w:val="uk-UA"/>
        </w:rPr>
        <w:t>0,5–0,9 м/с</w:t>
      </w:r>
      <w:r w:rsidRPr="00B56E48">
        <w:rPr>
          <w:sz w:val="28"/>
          <w:szCs w:val="28"/>
          <w:lang w:val="uk-UA"/>
        </w:rPr>
        <w:t>;</w:t>
      </w:r>
    </w:p>
    <w:p w14:paraId="74D22F90" w14:textId="77777777" w:rsidR="00734020" w:rsidRPr="00B56E48" w:rsidRDefault="00734020" w:rsidP="00734020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uk-UA"/>
        </w:rPr>
      </w:pPr>
      <w:r w:rsidRPr="00B56E48">
        <w:rPr>
          <w:sz w:val="28"/>
          <w:szCs w:val="28"/>
          <w:lang w:val="uk-UA"/>
        </w:rPr>
        <w:t xml:space="preserve">на наземних переходах за малої щільності – </w:t>
      </w:r>
      <w:r w:rsidRPr="00B56E48">
        <w:rPr>
          <w:rStyle w:val="a7"/>
          <w:sz w:val="28"/>
          <w:szCs w:val="28"/>
          <w:lang w:val="uk-UA"/>
        </w:rPr>
        <w:t>1,1–1,5 м/с</w:t>
      </w:r>
      <w:r w:rsidRPr="00B56E48">
        <w:rPr>
          <w:sz w:val="28"/>
          <w:szCs w:val="28"/>
          <w:lang w:val="uk-UA"/>
        </w:rPr>
        <w:t xml:space="preserve">, за високої – </w:t>
      </w:r>
      <w:r w:rsidRPr="00B56E48">
        <w:rPr>
          <w:rStyle w:val="a7"/>
          <w:sz w:val="28"/>
          <w:szCs w:val="28"/>
          <w:lang w:val="uk-UA"/>
        </w:rPr>
        <w:t>0,6–0,9 м/с</w:t>
      </w:r>
      <w:r w:rsidRPr="00B56E48">
        <w:rPr>
          <w:sz w:val="28"/>
          <w:szCs w:val="28"/>
          <w:lang w:val="uk-UA"/>
        </w:rPr>
        <w:t>.</w:t>
      </w:r>
    </w:p>
    <w:p w14:paraId="3E77AF4E" w14:textId="77777777" w:rsidR="00734020" w:rsidRPr="00B56E48" w:rsidRDefault="00734020" w:rsidP="00734020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uk-UA"/>
        </w:rPr>
      </w:pPr>
      <w:r w:rsidRPr="00B56E48">
        <w:rPr>
          <w:sz w:val="28"/>
          <w:szCs w:val="28"/>
          <w:lang w:val="uk-UA"/>
        </w:rPr>
        <w:t xml:space="preserve">Максимальна швидкість руху може бути значно вищою: молоді чоловіки у віці 19–35 років здатні при швидкому кроці рухатися зі швидкістю </w:t>
      </w:r>
      <w:r w:rsidRPr="00B56E48">
        <w:rPr>
          <w:rStyle w:val="a7"/>
          <w:sz w:val="28"/>
          <w:szCs w:val="28"/>
          <w:lang w:val="uk-UA"/>
        </w:rPr>
        <w:t>3,3–3,6 м/с</w:t>
      </w:r>
      <w:r w:rsidRPr="00B56E48">
        <w:rPr>
          <w:sz w:val="28"/>
          <w:szCs w:val="28"/>
          <w:lang w:val="uk-UA"/>
        </w:rPr>
        <w:t xml:space="preserve">, а при бігу – до </w:t>
      </w:r>
      <w:r w:rsidRPr="00B56E48">
        <w:rPr>
          <w:rStyle w:val="a7"/>
          <w:sz w:val="28"/>
          <w:szCs w:val="28"/>
          <w:lang w:val="uk-UA"/>
        </w:rPr>
        <w:t>6–7 м/с</w:t>
      </w:r>
      <w:r w:rsidRPr="00B56E48">
        <w:rPr>
          <w:sz w:val="28"/>
          <w:szCs w:val="28"/>
          <w:lang w:val="uk-UA"/>
        </w:rPr>
        <w:t xml:space="preserve">. Проте з ростом швидкості збільшується гальмівний шлях: при спокійному кроці він становить близько </w:t>
      </w:r>
      <w:r w:rsidRPr="00B56E48">
        <w:rPr>
          <w:rStyle w:val="a7"/>
          <w:sz w:val="28"/>
          <w:szCs w:val="28"/>
          <w:lang w:val="uk-UA"/>
        </w:rPr>
        <w:t>1,5 м</w:t>
      </w:r>
      <w:r w:rsidRPr="00B56E48">
        <w:rPr>
          <w:sz w:val="28"/>
          <w:szCs w:val="28"/>
          <w:lang w:val="uk-UA"/>
        </w:rPr>
        <w:t xml:space="preserve">, тоді як при бігу досягає </w:t>
      </w:r>
      <w:r w:rsidRPr="00B56E48">
        <w:rPr>
          <w:rStyle w:val="a7"/>
          <w:sz w:val="28"/>
          <w:szCs w:val="28"/>
          <w:lang w:val="uk-UA"/>
        </w:rPr>
        <w:t>3,3–9 м</w:t>
      </w:r>
      <w:r w:rsidRPr="00B56E48">
        <w:rPr>
          <w:sz w:val="28"/>
          <w:szCs w:val="28"/>
          <w:lang w:val="uk-UA"/>
        </w:rPr>
        <w:t>, що підвищує ризик ДТП.</w:t>
      </w:r>
    </w:p>
    <w:p w14:paraId="108D093F" w14:textId="77777777" w:rsidR="00734020" w:rsidRPr="00B56E48" w:rsidRDefault="00734020" w:rsidP="00734020">
      <w:pPr>
        <w:pStyle w:val="a6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lang w:val="uk-UA"/>
        </w:rPr>
      </w:pPr>
      <w:r w:rsidRPr="00B56E48">
        <w:rPr>
          <w:sz w:val="28"/>
          <w:szCs w:val="28"/>
          <w:lang w:val="uk-UA"/>
        </w:rPr>
        <w:t xml:space="preserve">При організації пішохідних переходів важливим показником є </w:t>
      </w:r>
      <w:r w:rsidRPr="00B56E48">
        <w:rPr>
          <w:rStyle w:val="a7"/>
          <w:sz w:val="28"/>
          <w:szCs w:val="28"/>
          <w:lang w:val="uk-UA"/>
        </w:rPr>
        <w:t>тривалість затримок</w:t>
      </w:r>
      <w:r w:rsidRPr="00B56E48">
        <w:rPr>
          <w:sz w:val="28"/>
          <w:szCs w:val="28"/>
          <w:lang w:val="uk-UA"/>
        </w:rPr>
        <w:t>, яка визначається фактичним часом, втраченим кожним пішоходом під час очікування можливості перейти дорогу, або середнім значенням цього часу для всіх пішоходів, що проходять через дане перехрестя.</w:t>
      </w:r>
    </w:p>
    <w:p w14:paraId="0DA87B6C" w14:textId="0DAFC37A" w:rsidR="00734020" w:rsidRPr="00B56E48" w:rsidRDefault="00734020" w:rsidP="00734020"/>
    <w:p w14:paraId="1393A74B" w14:textId="77777777" w:rsidR="00734020" w:rsidRPr="00B56E48" w:rsidRDefault="00734020" w:rsidP="00734020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B56E48">
        <w:rPr>
          <w:rStyle w:val="a7"/>
          <w:rFonts w:ascii="Times New Roman" w:hAnsi="Times New Roman" w:cs="Times New Roman"/>
          <w:color w:val="auto"/>
          <w:sz w:val="28"/>
          <w:szCs w:val="28"/>
        </w:rPr>
        <w:t>Контрольні запитання</w:t>
      </w:r>
    </w:p>
    <w:p w14:paraId="22859F8C" w14:textId="77777777" w:rsidR="00734020" w:rsidRPr="00D2470E" w:rsidRDefault="00734020" w:rsidP="00734020">
      <w:pPr>
        <w:pStyle w:val="a6"/>
        <w:numPr>
          <w:ilvl w:val="0"/>
          <w:numId w:val="4"/>
        </w:numPr>
        <w:rPr>
          <w:sz w:val="28"/>
          <w:szCs w:val="28"/>
          <w:lang w:val="uk-UA"/>
        </w:rPr>
      </w:pPr>
      <w:bookmarkStart w:id="0" w:name="_GoBack"/>
      <w:r w:rsidRPr="00D2470E">
        <w:rPr>
          <w:sz w:val="28"/>
          <w:szCs w:val="28"/>
          <w:lang w:val="uk-UA"/>
        </w:rPr>
        <w:t>Які основні показники характеризують рух пішохідного потоку?</w:t>
      </w:r>
    </w:p>
    <w:p w14:paraId="7B467348" w14:textId="77777777" w:rsidR="00734020" w:rsidRPr="00D2470E" w:rsidRDefault="00734020" w:rsidP="00734020">
      <w:pPr>
        <w:pStyle w:val="a6"/>
        <w:numPr>
          <w:ilvl w:val="0"/>
          <w:numId w:val="4"/>
        </w:numPr>
        <w:rPr>
          <w:sz w:val="28"/>
          <w:szCs w:val="28"/>
          <w:lang w:val="uk-UA"/>
        </w:rPr>
      </w:pPr>
      <w:r w:rsidRPr="00D2470E">
        <w:rPr>
          <w:sz w:val="28"/>
          <w:szCs w:val="28"/>
          <w:lang w:val="uk-UA"/>
        </w:rPr>
        <w:t>Від чого залежить інтенсивність пішохідного потоку і де вона досягає максимальних значень?</w:t>
      </w:r>
    </w:p>
    <w:p w14:paraId="58C17E8D" w14:textId="77777777" w:rsidR="00734020" w:rsidRPr="00D2470E" w:rsidRDefault="00734020" w:rsidP="00734020">
      <w:pPr>
        <w:pStyle w:val="a6"/>
        <w:numPr>
          <w:ilvl w:val="0"/>
          <w:numId w:val="4"/>
        </w:numPr>
        <w:rPr>
          <w:sz w:val="28"/>
          <w:szCs w:val="28"/>
          <w:lang w:val="uk-UA"/>
        </w:rPr>
      </w:pPr>
      <w:r w:rsidRPr="00D2470E">
        <w:rPr>
          <w:sz w:val="28"/>
          <w:szCs w:val="28"/>
          <w:lang w:val="uk-UA"/>
        </w:rPr>
        <w:t>Що таке «динамічний габарит пішохода» та як він впливає на умови руху?</w:t>
      </w:r>
    </w:p>
    <w:p w14:paraId="1220C88F" w14:textId="77777777" w:rsidR="00734020" w:rsidRPr="00D2470E" w:rsidRDefault="00734020" w:rsidP="00734020">
      <w:pPr>
        <w:pStyle w:val="a6"/>
        <w:numPr>
          <w:ilvl w:val="0"/>
          <w:numId w:val="4"/>
        </w:numPr>
        <w:rPr>
          <w:sz w:val="28"/>
          <w:szCs w:val="28"/>
          <w:lang w:val="uk-UA"/>
        </w:rPr>
      </w:pPr>
      <w:r w:rsidRPr="00D2470E">
        <w:rPr>
          <w:sz w:val="28"/>
          <w:szCs w:val="28"/>
          <w:lang w:val="uk-UA"/>
        </w:rPr>
        <w:t>Як змінюється швидкість руху пішоходів залежно від щільності потоку?</w:t>
      </w:r>
    </w:p>
    <w:p w14:paraId="0EBAC78E" w14:textId="77777777" w:rsidR="00734020" w:rsidRPr="00D2470E" w:rsidRDefault="00734020" w:rsidP="00734020">
      <w:pPr>
        <w:pStyle w:val="a6"/>
        <w:numPr>
          <w:ilvl w:val="0"/>
          <w:numId w:val="4"/>
        </w:numPr>
        <w:rPr>
          <w:sz w:val="28"/>
          <w:szCs w:val="28"/>
          <w:lang w:val="uk-UA"/>
        </w:rPr>
      </w:pPr>
      <w:r w:rsidRPr="00D2470E">
        <w:rPr>
          <w:sz w:val="28"/>
          <w:szCs w:val="28"/>
          <w:lang w:val="uk-UA"/>
        </w:rPr>
        <w:t>Які чинники впливають на швидкість пішоходів на пішохідних переходах?</w:t>
      </w:r>
    </w:p>
    <w:p w14:paraId="2E864F81" w14:textId="77777777" w:rsidR="00734020" w:rsidRPr="00D2470E" w:rsidRDefault="00734020" w:rsidP="00734020">
      <w:pPr>
        <w:pStyle w:val="a6"/>
        <w:numPr>
          <w:ilvl w:val="0"/>
          <w:numId w:val="4"/>
        </w:numPr>
        <w:rPr>
          <w:sz w:val="28"/>
          <w:szCs w:val="28"/>
          <w:lang w:val="uk-UA"/>
        </w:rPr>
      </w:pPr>
      <w:r w:rsidRPr="00D2470E">
        <w:rPr>
          <w:sz w:val="28"/>
          <w:szCs w:val="28"/>
          <w:lang w:val="uk-UA"/>
        </w:rPr>
        <w:t>Чому при організації пішохідних переходів важливо враховувати тривалість затримок?</w:t>
      </w:r>
    </w:p>
    <w:bookmarkEnd w:id="0"/>
    <w:p w14:paraId="610C2609" w14:textId="77777777" w:rsidR="00734020" w:rsidRPr="00B56E48" w:rsidRDefault="00734020" w:rsidP="00734020">
      <w:pPr>
        <w:pStyle w:val="a3"/>
        <w:spacing w:before="6"/>
        <w:ind w:left="0"/>
        <w:rPr>
          <w:b/>
          <w:color w:val="000000" w:themeColor="text1"/>
          <w:sz w:val="27"/>
        </w:rPr>
      </w:pPr>
    </w:p>
    <w:sectPr w:rsidR="00734020" w:rsidRPr="00B56E48" w:rsidSect="00734020">
      <w:pgSz w:w="11910" w:h="16840"/>
      <w:pgMar w:top="1040" w:right="1120" w:bottom="1220" w:left="1120" w:header="0" w:footer="95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0C27"/>
    <w:multiLevelType w:val="multilevel"/>
    <w:tmpl w:val="AEA6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D2F12"/>
    <w:multiLevelType w:val="hybridMultilevel"/>
    <w:tmpl w:val="014657F2"/>
    <w:lvl w:ilvl="0" w:tplc="66C625C4">
      <w:numFmt w:val="bullet"/>
      <w:lvlText w:val="–"/>
      <w:lvlJc w:val="left"/>
      <w:pPr>
        <w:ind w:left="24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25EA0A6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4E88062">
      <w:numFmt w:val="bullet"/>
      <w:lvlText w:val="•"/>
      <w:lvlJc w:val="left"/>
      <w:pPr>
        <w:ind w:left="1176" w:hanging="399"/>
      </w:pPr>
      <w:rPr>
        <w:rFonts w:hint="default"/>
        <w:lang w:val="uk-UA" w:eastAsia="en-US" w:bidi="ar-SA"/>
      </w:rPr>
    </w:lvl>
    <w:lvl w:ilvl="3" w:tplc="CFCC7ED8">
      <w:numFmt w:val="bullet"/>
      <w:lvlText w:val="•"/>
      <w:lvlJc w:val="left"/>
      <w:pPr>
        <w:ind w:left="2052" w:hanging="399"/>
      </w:pPr>
      <w:rPr>
        <w:rFonts w:hint="default"/>
        <w:lang w:val="uk-UA" w:eastAsia="en-US" w:bidi="ar-SA"/>
      </w:rPr>
    </w:lvl>
    <w:lvl w:ilvl="4" w:tplc="B1A821F4">
      <w:numFmt w:val="bullet"/>
      <w:lvlText w:val="•"/>
      <w:lvlJc w:val="left"/>
      <w:pPr>
        <w:ind w:left="2928" w:hanging="399"/>
      </w:pPr>
      <w:rPr>
        <w:rFonts w:hint="default"/>
        <w:lang w:val="uk-UA" w:eastAsia="en-US" w:bidi="ar-SA"/>
      </w:rPr>
    </w:lvl>
    <w:lvl w:ilvl="5" w:tplc="F44473F0">
      <w:numFmt w:val="bullet"/>
      <w:lvlText w:val="•"/>
      <w:lvlJc w:val="left"/>
      <w:pPr>
        <w:ind w:left="3804" w:hanging="399"/>
      </w:pPr>
      <w:rPr>
        <w:rFonts w:hint="default"/>
        <w:lang w:val="uk-UA" w:eastAsia="en-US" w:bidi="ar-SA"/>
      </w:rPr>
    </w:lvl>
    <w:lvl w:ilvl="6" w:tplc="47FAA8C6">
      <w:numFmt w:val="bullet"/>
      <w:lvlText w:val="•"/>
      <w:lvlJc w:val="left"/>
      <w:pPr>
        <w:ind w:left="4681" w:hanging="399"/>
      </w:pPr>
      <w:rPr>
        <w:rFonts w:hint="default"/>
        <w:lang w:val="uk-UA" w:eastAsia="en-US" w:bidi="ar-SA"/>
      </w:rPr>
    </w:lvl>
    <w:lvl w:ilvl="7" w:tplc="42681A5A">
      <w:numFmt w:val="bullet"/>
      <w:lvlText w:val="•"/>
      <w:lvlJc w:val="left"/>
      <w:pPr>
        <w:ind w:left="5557" w:hanging="399"/>
      </w:pPr>
      <w:rPr>
        <w:rFonts w:hint="default"/>
        <w:lang w:val="uk-UA" w:eastAsia="en-US" w:bidi="ar-SA"/>
      </w:rPr>
    </w:lvl>
    <w:lvl w:ilvl="8" w:tplc="4B6E49DA">
      <w:numFmt w:val="bullet"/>
      <w:lvlText w:val="•"/>
      <w:lvlJc w:val="left"/>
      <w:pPr>
        <w:ind w:left="6433" w:hanging="399"/>
      </w:pPr>
      <w:rPr>
        <w:rFonts w:hint="default"/>
        <w:lang w:val="uk-UA" w:eastAsia="en-US" w:bidi="ar-SA"/>
      </w:rPr>
    </w:lvl>
  </w:abstractNum>
  <w:abstractNum w:abstractNumId="2" w15:restartNumberingAfterBreak="0">
    <w:nsid w:val="48F52CAE"/>
    <w:multiLevelType w:val="multilevel"/>
    <w:tmpl w:val="C380BC94"/>
    <w:lvl w:ilvl="0">
      <w:start w:val="2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44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15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51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9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723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59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561C2773"/>
    <w:multiLevelType w:val="multilevel"/>
    <w:tmpl w:val="2332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B7"/>
    <w:rsid w:val="001C46BD"/>
    <w:rsid w:val="005523B7"/>
    <w:rsid w:val="00734020"/>
    <w:rsid w:val="00B56E48"/>
    <w:rsid w:val="00C92AC7"/>
    <w:rsid w:val="00D2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4A85"/>
  <w15:chartTrackingRefBased/>
  <w15:docId w15:val="{95EA093C-6A5B-43FE-B073-12218436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40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1"/>
    <w:qFormat/>
    <w:rsid w:val="00734020"/>
    <w:pPr>
      <w:ind w:left="1174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73402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734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4020"/>
    <w:pPr>
      <w:ind w:left="2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3402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734020"/>
    <w:pPr>
      <w:ind w:left="298" w:firstLine="453"/>
    </w:pPr>
  </w:style>
  <w:style w:type="paragraph" w:customStyle="1" w:styleId="TableParagraph">
    <w:name w:val="Table Paragraph"/>
    <w:basedOn w:val="a"/>
    <w:uiPriority w:val="1"/>
    <w:qFormat/>
    <w:rsid w:val="00734020"/>
  </w:style>
  <w:style w:type="character" w:customStyle="1" w:styleId="30">
    <w:name w:val="Заголовок 3 Знак"/>
    <w:basedOn w:val="a0"/>
    <w:link w:val="3"/>
    <w:uiPriority w:val="9"/>
    <w:semiHidden/>
    <w:rsid w:val="0073402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paragraph" w:styleId="a6">
    <w:name w:val="Normal (Web)"/>
    <w:basedOn w:val="a"/>
    <w:uiPriority w:val="99"/>
    <w:semiHidden/>
    <w:unhideWhenUsed/>
    <w:rsid w:val="0073402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734020"/>
    <w:rPr>
      <w:b/>
      <w:bCs/>
    </w:rPr>
  </w:style>
  <w:style w:type="character" w:customStyle="1" w:styleId="katex-mathml">
    <w:name w:val="katex-mathml"/>
    <w:basedOn w:val="a0"/>
    <w:rsid w:val="00734020"/>
  </w:style>
  <w:style w:type="character" w:customStyle="1" w:styleId="mord">
    <w:name w:val="mord"/>
    <w:basedOn w:val="a0"/>
    <w:rsid w:val="00734020"/>
  </w:style>
  <w:style w:type="character" w:customStyle="1" w:styleId="vlist-s">
    <w:name w:val="vlist-s"/>
    <w:basedOn w:val="a0"/>
    <w:rsid w:val="00734020"/>
  </w:style>
  <w:style w:type="character" w:customStyle="1" w:styleId="mrel">
    <w:name w:val="mrel"/>
    <w:basedOn w:val="a0"/>
    <w:rsid w:val="00734020"/>
  </w:style>
  <w:style w:type="character" w:customStyle="1" w:styleId="mpunct">
    <w:name w:val="mpunct"/>
    <w:basedOn w:val="a0"/>
    <w:rsid w:val="00734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3</cp:revision>
  <dcterms:created xsi:type="dcterms:W3CDTF">2025-10-03T08:06:00Z</dcterms:created>
  <dcterms:modified xsi:type="dcterms:W3CDTF">2025-10-03T08:21:00Z</dcterms:modified>
</cp:coreProperties>
</file>