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BC3" w:rsidRPr="009F1F9C" w:rsidRDefault="007A7490" w:rsidP="00AB4384">
      <w:pPr>
        <w:pStyle w:val="1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color w:val="auto"/>
          <w:sz w:val="24"/>
          <w:szCs w:val="24"/>
          <w:lang w:val="uk-UA"/>
        </w:rPr>
        <w:t>Практичне заняття</w:t>
      </w:r>
      <w:r w:rsidR="00421B0B" w:rsidRPr="009F1F9C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</w:t>
      </w:r>
      <w:r w:rsidR="00090DDE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421B0B" w:rsidRPr="009F1F9C">
        <w:rPr>
          <w:rFonts w:ascii="Times New Roman" w:hAnsi="Times New Roman" w:cs="Times New Roman"/>
          <w:color w:val="auto"/>
          <w:sz w:val="24"/>
          <w:szCs w:val="24"/>
          <w:lang w:val="uk-UA"/>
        </w:rPr>
        <w:t>. Тема</w:t>
      </w:r>
      <w:r w:rsidRPr="009F1F9C">
        <w:rPr>
          <w:rFonts w:ascii="Times New Roman" w:hAnsi="Times New Roman" w:cs="Times New Roman"/>
          <w:color w:val="auto"/>
          <w:sz w:val="24"/>
          <w:szCs w:val="24"/>
          <w:lang w:val="uk-UA"/>
        </w:rPr>
        <w:t>: «</w:t>
      </w:r>
      <w:r w:rsidR="00090DDE">
        <w:rPr>
          <w:rFonts w:ascii="Times New Roman" w:hAnsi="Times New Roman" w:cs="Times New Roman"/>
          <w:color w:val="auto"/>
          <w:sz w:val="24"/>
          <w:szCs w:val="24"/>
          <w:lang w:val="uk-UA"/>
        </w:rPr>
        <w:t>Маркетингове середовище підприємства</w:t>
      </w:r>
      <w:r w:rsidRPr="009F1F9C">
        <w:rPr>
          <w:rFonts w:ascii="Times New Roman" w:hAnsi="Times New Roman" w:cs="Times New Roman"/>
          <w:color w:val="auto"/>
          <w:sz w:val="24"/>
          <w:szCs w:val="24"/>
          <w:lang w:val="uk-UA"/>
        </w:rPr>
        <w:t>»</w:t>
      </w:r>
    </w:p>
    <w:p w:rsidR="00D561A4" w:rsidRPr="009F1F9C" w:rsidRDefault="00D561A4" w:rsidP="00AB4384">
      <w:pPr>
        <w:pStyle w:val="21"/>
        <w:keepNext w:val="0"/>
        <w:keepLines w:val="0"/>
        <w:widowControl w:val="0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</w:p>
    <w:p w:rsidR="008A3BC3" w:rsidRPr="009F1F9C" w:rsidRDefault="007A7490" w:rsidP="00AB4384">
      <w:pPr>
        <w:pStyle w:val="21"/>
        <w:keepNext w:val="0"/>
        <w:keepLines w:val="0"/>
        <w:widowControl w:val="0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color w:val="auto"/>
          <w:sz w:val="24"/>
          <w:szCs w:val="24"/>
          <w:lang w:val="uk-UA"/>
        </w:rPr>
        <w:t>Завдання 1. Знайдіть відповідність між термінами та їх визначеннями.</w:t>
      </w:r>
    </w:p>
    <w:tbl>
      <w:tblPr>
        <w:tblStyle w:val="aff2"/>
        <w:tblW w:w="5000" w:type="pct"/>
        <w:tblLook w:val="04A0" w:firstRow="1" w:lastRow="0" w:firstColumn="1" w:lastColumn="0" w:noHBand="0" w:noVBand="1"/>
      </w:tblPr>
      <w:tblGrid>
        <w:gridCol w:w="2877"/>
        <w:gridCol w:w="7085"/>
      </w:tblGrid>
      <w:tr w:rsidR="00D046B7" w:rsidRPr="009F1F9C" w:rsidTr="00421B0B">
        <w:tc>
          <w:tcPr>
            <w:tcW w:w="1444" w:type="pct"/>
          </w:tcPr>
          <w:p w:rsidR="00D046B7" w:rsidRPr="009F1F9C" w:rsidRDefault="00D046B7" w:rsidP="00AB43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1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Споживачі</w:t>
            </w:r>
          </w:p>
        </w:tc>
        <w:tc>
          <w:tcPr>
            <w:tcW w:w="3556" w:type="pct"/>
          </w:tcPr>
          <w:p w:rsidR="00D046B7" w:rsidRPr="009F1F9C" w:rsidRDefault="00D046B7" w:rsidP="00AB43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1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Рівень інфляції, зайнятості, валютна стабільність тощо.</w:t>
            </w:r>
          </w:p>
        </w:tc>
      </w:tr>
      <w:tr w:rsidR="00D046B7" w:rsidRPr="009F1F9C" w:rsidTr="00421B0B">
        <w:tc>
          <w:tcPr>
            <w:tcW w:w="1444" w:type="pct"/>
          </w:tcPr>
          <w:p w:rsidR="00D046B7" w:rsidRPr="009F1F9C" w:rsidRDefault="00D046B7" w:rsidP="00AB43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1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Конкуренти</w:t>
            </w:r>
          </w:p>
        </w:tc>
        <w:tc>
          <w:tcPr>
            <w:tcW w:w="3556" w:type="pct"/>
          </w:tcPr>
          <w:p w:rsidR="00D046B7" w:rsidRPr="009F1F9C" w:rsidRDefault="00D046B7" w:rsidP="00AB43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1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Суб’єкти, які забезпечують підприємство ресурсами для виробництва.</w:t>
            </w:r>
          </w:p>
        </w:tc>
      </w:tr>
      <w:tr w:rsidR="00D046B7" w:rsidRPr="009F1F9C" w:rsidTr="00421B0B">
        <w:tc>
          <w:tcPr>
            <w:tcW w:w="1444" w:type="pct"/>
          </w:tcPr>
          <w:p w:rsidR="00D046B7" w:rsidRPr="009F1F9C" w:rsidRDefault="00D046B7" w:rsidP="00AB43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1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Постачальники</w:t>
            </w:r>
          </w:p>
        </w:tc>
        <w:tc>
          <w:tcPr>
            <w:tcW w:w="3556" w:type="pct"/>
          </w:tcPr>
          <w:p w:rsidR="00D046B7" w:rsidRPr="009F1F9C" w:rsidRDefault="00D046B7" w:rsidP="00AB43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1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Фірми або особи, що допомагають у розподілі й просуванні товарів.</w:t>
            </w:r>
          </w:p>
        </w:tc>
      </w:tr>
      <w:tr w:rsidR="00D046B7" w:rsidRPr="009F1F9C" w:rsidTr="00421B0B">
        <w:tc>
          <w:tcPr>
            <w:tcW w:w="1444" w:type="pct"/>
          </w:tcPr>
          <w:p w:rsidR="00D046B7" w:rsidRPr="009F1F9C" w:rsidRDefault="00D046B7" w:rsidP="00AB43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1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Посередники</w:t>
            </w:r>
          </w:p>
        </w:tc>
        <w:tc>
          <w:tcPr>
            <w:tcW w:w="3556" w:type="pct"/>
          </w:tcPr>
          <w:p w:rsidR="00D046B7" w:rsidRPr="009F1F9C" w:rsidRDefault="00D046B7" w:rsidP="00AB43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1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Закони, нормативи, державна політика щодо бізнесу.</w:t>
            </w:r>
          </w:p>
        </w:tc>
      </w:tr>
      <w:tr w:rsidR="00D046B7" w:rsidRPr="009F1F9C" w:rsidTr="00421B0B">
        <w:tc>
          <w:tcPr>
            <w:tcW w:w="1444" w:type="pct"/>
          </w:tcPr>
          <w:p w:rsidR="00D046B7" w:rsidRPr="009F1F9C" w:rsidRDefault="00D046B7" w:rsidP="00AB43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1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 Контактні аудиторії</w:t>
            </w:r>
          </w:p>
        </w:tc>
        <w:tc>
          <w:tcPr>
            <w:tcW w:w="3556" w:type="pct"/>
          </w:tcPr>
          <w:p w:rsidR="00D046B7" w:rsidRPr="009F1F9C" w:rsidRDefault="00D046B7" w:rsidP="00AB43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1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Традиції, релігія, звичаї та вплив культури на маркетинг.</w:t>
            </w:r>
          </w:p>
        </w:tc>
      </w:tr>
      <w:tr w:rsidR="00D046B7" w:rsidRPr="009F1F9C" w:rsidTr="00421B0B">
        <w:tc>
          <w:tcPr>
            <w:tcW w:w="1444" w:type="pct"/>
          </w:tcPr>
          <w:p w:rsidR="00D046B7" w:rsidRPr="009F1F9C" w:rsidRDefault="00D046B7" w:rsidP="00AB43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1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 Економічні фактори</w:t>
            </w:r>
          </w:p>
        </w:tc>
        <w:tc>
          <w:tcPr>
            <w:tcW w:w="3556" w:type="pct"/>
          </w:tcPr>
          <w:p w:rsidR="00D046B7" w:rsidRPr="009F1F9C" w:rsidRDefault="00D046B7" w:rsidP="00AB43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1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Е. Рівень науково-технічного прогресу, інновації у виробництві.</w:t>
            </w:r>
          </w:p>
        </w:tc>
      </w:tr>
      <w:tr w:rsidR="00D046B7" w:rsidRPr="009F1F9C" w:rsidTr="00421B0B">
        <w:tc>
          <w:tcPr>
            <w:tcW w:w="1444" w:type="pct"/>
          </w:tcPr>
          <w:p w:rsidR="00D046B7" w:rsidRPr="009F1F9C" w:rsidRDefault="00D046B7" w:rsidP="00AB43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1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 Соціально-культурні фактори</w:t>
            </w:r>
          </w:p>
        </w:tc>
        <w:tc>
          <w:tcPr>
            <w:tcW w:w="3556" w:type="pct"/>
          </w:tcPr>
          <w:p w:rsidR="00D046B7" w:rsidRPr="009F1F9C" w:rsidRDefault="00D046B7" w:rsidP="00AB43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1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Є. Фірми чи особи, що змагаються за одного й того самого споживача.</w:t>
            </w:r>
          </w:p>
        </w:tc>
      </w:tr>
      <w:tr w:rsidR="00D046B7" w:rsidRPr="009F1F9C" w:rsidTr="00421B0B">
        <w:tc>
          <w:tcPr>
            <w:tcW w:w="1444" w:type="pct"/>
          </w:tcPr>
          <w:p w:rsidR="00D046B7" w:rsidRPr="009F1F9C" w:rsidRDefault="00D046B7" w:rsidP="00AB43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1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 Демографічні фактори</w:t>
            </w:r>
          </w:p>
        </w:tc>
        <w:tc>
          <w:tcPr>
            <w:tcW w:w="3556" w:type="pct"/>
          </w:tcPr>
          <w:p w:rsidR="00D046B7" w:rsidRPr="009F1F9C" w:rsidRDefault="00D046B7" w:rsidP="00AB43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1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Ж. Фізичні особи чи організації, які купують товари або послуги для задоволення потреб.</w:t>
            </w:r>
          </w:p>
        </w:tc>
      </w:tr>
      <w:tr w:rsidR="00D046B7" w:rsidRPr="009F1F9C" w:rsidTr="00421B0B">
        <w:tc>
          <w:tcPr>
            <w:tcW w:w="1444" w:type="pct"/>
          </w:tcPr>
          <w:p w:rsidR="00D046B7" w:rsidRPr="009F1F9C" w:rsidRDefault="00D046B7" w:rsidP="00AB43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1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 Політико-правові фактори</w:t>
            </w:r>
          </w:p>
        </w:tc>
        <w:tc>
          <w:tcPr>
            <w:tcW w:w="3556" w:type="pct"/>
          </w:tcPr>
          <w:p w:rsidR="00D046B7" w:rsidRPr="009F1F9C" w:rsidRDefault="00D046B7" w:rsidP="00AB43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1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З. Групи, що впливають на діяльність компанії та її результати.</w:t>
            </w:r>
          </w:p>
        </w:tc>
      </w:tr>
      <w:tr w:rsidR="00D046B7" w:rsidRPr="009F1F9C" w:rsidTr="00421B0B">
        <w:tc>
          <w:tcPr>
            <w:tcW w:w="1444" w:type="pct"/>
          </w:tcPr>
          <w:p w:rsidR="00D046B7" w:rsidRPr="009F1F9C" w:rsidRDefault="00D046B7" w:rsidP="00AB43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1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 Технологічні фактори</w:t>
            </w:r>
          </w:p>
        </w:tc>
        <w:tc>
          <w:tcPr>
            <w:tcW w:w="3556" w:type="pct"/>
          </w:tcPr>
          <w:p w:rsidR="00D046B7" w:rsidRPr="009F1F9C" w:rsidRDefault="00D046B7" w:rsidP="00AB43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1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И. Кількість населення, його структура, народжуваність і смертність.</w:t>
            </w:r>
          </w:p>
        </w:tc>
      </w:tr>
    </w:tbl>
    <w:p w:rsidR="00593BB1" w:rsidRPr="009F1F9C" w:rsidRDefault="00593BB1" w:rsidP="00AB4384">
      <w:pPr>
        <w:pStyle w:val="21"/>
        <w:keepNext w:val="0"/>
        <w:keepLines w:val="0"/>
        <w:widowControl w:val="0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</w:p>
    <w:p w:rsidR="008A3BC3" w:rsidRPr="009F1F9C" w:rsidRDefault="007A7490" w:rsidP="009F1F9C">
      <w:pPr>
        <w:pStyle w:val="21"/>
        <w:keepNext w:val="0"/>
        <w:keepLines w:val="0"/>
        <w:widowControl w:val="0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color w:val="auto"/>
          <w:sz w:val="24"/>
          <w:szCs w:val="24"/>
          <w:lang w:val="uk-UA"/>
        </w:rPr>
        <w:t>Завдання 2. Допишіть пропущені терміни у визначеннях.</w:t>
      </w:r>
    </w:p>
    <w:p w:rsidR="00D046B7" w:rsidRPr="009F1F9C" w:rsidRDefault="00D046B7" w:rsidP="009F1F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>1. __________ – це внутрішній стан підприємства, його сильні та слабкі сторони.</w:t>
      </w:r>
    </w:p>
    <w:p w:rsidR="00D046B7" w:rsidRPr="009F1F9C" w:rsidRDefault="00D046B7" w:rsidP="009F1F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>2. __________ – підсистема підприємства, що забезпечує випуск продукції.</w:t>
      </w:r>
    </w:p>
    <w:p w:rsidR="00D046B7" w:rsidRPr="009F1F9C" w:rsidRDefault="00D046B7" w:rsidP="009F1F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>3. __________ – діяльність, спрямована на доставку товарів споживачам.</w:t>
      </w:r>
    </w:p>
    <w:p w:rsidR="00D046B7" w:rsidRPr="009F1F9C" w:rsidRDefault="00D046B7" w:rsidP="009F1F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>4. __________ – структура керівництва, персоналу та організаційна культура.</w:t>
      </w:r>
    </w:p>
    <w:p w:rsidR="00D046B7" w:rsidRPr="009F1F9C" w:rsidRDefault="00D046B7" w:rsidP="009F1F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>5. __________ – комплекс заходів з дослідження ринку та просування товарів.</w:t>
      </w:r>
    </w:p>
    <w:p w:rsidR="00D046B7" w:rsidRPr="009F1F9C" w:rsidRDefault="00D046B7" w:rsidP="009F1F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>6. __________ – система надходжень і витрат підприємства, що визначає його платоспроможність.</w:t>
      </w:r>
    </w:p>
    <w:p w:rsidR="00D046B7" w:rsidRPr="009F1F9C" w:rsidRDefault="00D046B7" w:rsidP="009F1F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>7. __________ – канали, через які компанія отримує необхідні дані для рішень.</w:t>
      </w:r>
    </w:p>
    <w:p w:rsidR="00D046B7" w:rsidRPr="009F1F9C" w:rsidRDefault="00D046B7" w:rsidP="009F1F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>8. __________ – систематичний збір, аналіз і інтерпретація даних про ринок.</w:t>
      </w:r>
    </w:p>
    <w:p w:rsidR="00D046B7" w:rsidRPr="009F1F9C" w:rsidRDefault="00D046B7" w:rsidP="009F1F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>9. __________ – упорядкована сукупність даних про клієнтів та конкурентів.</w:t>
      </w:r>
    </w:p>
    <w:p w:rsidR="00D046B7" w:rsidRPr="009F1F9C" w:rsidRDefault="00D046B7" w:rsidP="009F1F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>10. __________ – інформація, що отримана внаслідок аналізу ринкових процесів і явищ.</w:t>
      </w:r>
    </w:p>
    <w:p w:rsidR="00047309" w:rsidRPr="009F1F9C" w:rsidRDefault="00047309" w:rsidP="009F1F9C">
      <w:pPr>
        <w:pStyle w:val="affa"/>
        <w:widowControl w:val="0"/>
        <w:spacing w:before="0" w:beforeAutospacing="0" w:after="0" w:afterAutospacing="0"/>
        <w:ind w:firstLine="709"/>
      </w:pPr>
    </w:p>
    <w:p w:rsidR="008A3BC3" w:rsidRPr="009F1F9C" w:rsidRDefault="007A7490" w:rsidP="009F1F9C">
      <w:pPr>
        <w:pStyle w:val="21"/>
        <w:keepNext w:val="0"/>
        <w:keepLines w:val="0"/>
        <w:widowControl w:val="0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color w:val="auto"/>
          <w:sz w:val="24"/>
          <w:szCs w:val="24"/>
          <w:lang w:val="uk-UA"/>
        </w:rPr>
        <w:t>Завдання 3. Визначте, які з наведених тверджень є правильними.</w:t>
      </w:r>
    </w:p>
    <w:p w:rsidR="00D046B7" w:rsidRPr="009F1F9C" w:rsidRDefault="00D046B7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 xml:space="preserve">1. Мікросередовище – це фактори, на які компанія не може вплинути. </w:t>
      </w:r>
    </w:p>
    <w:p w:rsidR="00D046B7" w:rsidRPr="009F1F9C" w:rsidRDefault="00D046B7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 xml:space="preserve">2. Споживачі є ключовим елементом мікросередовища. </w:t>
      </w:r>
    </w:p>
    <w:p w:rsidR="00D046B7" w:rsidRPr="009F1F9C" w:rsidRDefault="00D046B7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 xml:space="preserve">3. Соціально-культурні фактори належать до макросередовища. </w:t>
      </w:r>
    </w:p>
    <w:p w:rsidR="00D046B7" w:rsidRPr="009F1F9C" w:rsidRDefault="00D046B7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 xml:space="preserve">4. Внутрішнє середовище включає фінанси, виробництво, збут. </w:t>
      </w:r>
    </w:p>
    <w:p w:rsidR="00D046B7" w:rsidRPr="009F1F9C" w:rsidRDefault="00D046B7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 xml:space="preserve">5. Контактні аудиторії не впливають на діяльність підприємства. </w:t>
      </w:r>
    </w:p>
    <w:p w:rsidR="00D046B7" w:rsidRPr="009F1F9C" w:rsidRDefault="00D046B7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 xml:space="preserve">6. Постачальники – це фактори внутрішнього середовища. </w:t>
      </w:r>
    </w:p>
    <w:p w:rsidR="00D046B7" w:rsidRPr="009F1F9C" w:rsidRDefault="00D046B7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 xml:space="preserve">7. Маркетингова інформаційна система включає систему внутрішньої звітності. </w:t>
      </w:r>
    </w:p>
    <w:p w:rsidR="00D046B7" w:rsidRPr="009F1F9C" w:rsidRDefault="00D046B7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 xml:space="preserve">8. Технологічні фактори – це фактори макросередовища. </w:t>
      </w:r>
    </w:p>
    <w:p w:rsidR="00D046B7" w:rsidRPr="009F1F9C" w:rsidRDefault="00D046B7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 xml:space="preserve">9. Конкуренти належать до макросередовища. </w:t>
      </w:r>
    </w:p>
    <w:p w:rsidR="00D046B7" w:rsidRPr="009F1F9C" w:rsidRDefault="00D046B7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 xml:space="preserve">10. Маркетингове середовище є змінним і невизначеним. </w:t>
      </w:r>
    </w:p>
    <w:p w:rsidR="00D561A4" w:rsidRPr="009F1F9C" w:rsidRDefault="00D561A4" w:rsidP="009F1F9C">
      <w:pPr>
        <w:pStyle w:val="21"/>
        <w:keepNext w:val="0"/>
        <w:keepLines w:val="0"/>
        <w:widowControl w:val="0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</w:p>
    <w:p w:rsidR="008A3BC3" w:rsidRPr="009F1F9C" w:rsidRDefault="007A7490" w:rsidP="009F1F9C">
      <w:pPr>
        <w:pStyle w:val="21"/>
        <w:keepNext w:val="0"/>
        <w:keepLines w:val="0"/>
        <w:widowControl w:val="0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Завдання 4. Класифікуйте </w:t>
      </w:r>
      <w:r w:rsidR="00D561A4" w:rsidRPr="009F1F9C">
        <w:rPr>
          <w:rFonts w:ascii="Times New Roman" w:hAnsi="Times New Roman" w:cs="Times New Roman"/>
          <w:color w:val="auto"/>
          <w:sz w:val="24"/>
          <w:szCs w:val="24"/>
          <w:lang w:val="uk-UA"/>
        </w:rPr>
        <w:t>до якого середовища належать наведені фактори.</w:t>
      </w:r>
    </w:p>
    <w:p w:rsidR="00D561A4" w:rsidRPr="009F1F9C" w:rsidRDefault="00D561A4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 xml:space="preserve">1. Компанія втрачає клієнтів через зміну смаків споживачів. </w:t>
      </w:r>
    </w:p>
    <w:p w:rsidR="00D561A4" w:rsidRPr="009F1F9C" w:rsidRDefault="00D561A4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 xml:space="preserve">2. Постачальник підвищив ціни на сировину. </w:t>
      </w:r>
    </w:p>
    <w:p w:rsidR="00D561A4" w:rsidRPr="009F1F9C" w:rsidRDefault="00D561A4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3. Зростання рівня безробіття в країні. </w:t>
      </w:r>
    </w:p>
    <w:p w:rsidR="00D561A4" w:rsidRPr="009F1F9C" w:rsidRDefault="00D561A4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>4. Підприємство має труднощі з ефективністю збуту.</w:t>
      </w:r>
    </w:p>
    <w:p w:rsidR="00D561A4" w:rsidRPr="009F1F9C" w:rsidRDefault="00D561A4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 xml:space="preserve">5. Впровадження нових IT-технологій у галузі. </w:t>
      </w:r>
    </w:p>
    <w:p w:rsidR="00D561A4" w:rsidRPr="009F1F9C" w:rsidRDefault="00D561A4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 xml:space="preserve">6. Державне регулювання реклами. </w:t>
      </w:r>
    </w:p>
    <w:p w:rsidR="00D561A4" w:rsidRPr="009F1F9C" w:rsidRDefault="00D561A4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 xml:space="preserve">7. Зміна стратегії конкурентів. </w:t>
      </w:r>
    </w:p>
    <w:p w:rsidR="00D561A4" w:rsidRPr="009F1F9C" w:rsidRDefault="00D561A4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 xml:space="preserve">8. Нестача фінансових ресурсів на інновації. </w:t>
      </w:r>
    </w:p>
    <w:p w:rsidR="00D561A4" w:rsidRPr="009F1F9C" w:rsidRDefault="00D561A4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 xml:space="preserve">9. Підвищення податків урядом. </w:t>
      </w:r>
    </w:p>
    <w:p w:rsidR="00D561A4" w:rsidRPr="009F1F9C" w:rsidRDefault="00D561A4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 xml:space="preserve">10. Фірма змінює систему управління персоналом. </w:t>
      </w:r>
    </w:p>
    <w:p w:rsidR="00D561A4" w:rsidRPr="009F1F9C" w:rsidRDefault="00D561A4" w:rsidP="009F1F9C">
      <w:pPr>
        <w:pStyle w:val="21"/>
        <w:keepNext w:val="0"/>
        <w:keepLines w:val="0"/>
        <w:widowControl w:val="0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</w:p>
    <w:p w:rsidR="008A3BC3" w:rsidRPr="009F1F9C" w:rsidRDefault="007A7490" w:rsidP="009F1F9C">
      <w:pPr>
        <w:pStyle w:val="21"/>
        <w:keepNext w:val="0"/>
        <w:keepLines w:val="0"/>
        <w:widowControl w:val="0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Завдання 5. </w:t>
      </w:r>
      <w:r w:rsidR="009F1F9C" w:rsidRPr="009F1F9C">
        <w:rPr>
          <w:rFonts w:ascii="Times New Roman" w:hAnsi="Times New Roman" w:cs="Times New Roman"/>
          <w:color w:val="auto"/>
          <w:sz w:val="24"/>
          <w:szCs w:val="24"/>
          <w:lang w:val="uk-UA"/>
        </w:rPr>
        <w:t>Класифікуйте до якого середовища належать джерела маркетингової інформації</w:t>
      </w:r>
    </w:p>
    <w:p w:rsidR="009F1F9C" w:rsidRPr="009F1F9C" w:rsidRDefault="009F1F9C" w:rsidP="009F1F9C">
      <w:pPr>
        <w:widowControl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9F1F9C" w:rsidRPr="009F1F9C" w:rsidRDefault="009F1F9C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>1. Фінансова звітність підприємства.</w:t>
      </w:r>
    </w:p>
    <w:p w:rsidR="009F1F9C" w:rsidRPr="009F1F9C" w:rsidRDefault="009F1F9C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>2. Державні статистичні довідники.</w:t>
      </w:r>
    </w:p>
    <w:p w:rsidR="009F1F9C" w:rsidRPr="009F1F9C" w:rsidRDefault="009F1F9C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>3. Досьє клієнтів компанії.</w:t>
      </w:r>
    </w:p>
    <w:p w:rsidR="009F1F9C" w:rsidRPr="009F1F9C" w:rsidRDefault="009F1F9C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>4. Періодичні наукові публікації.</w:t>
      </w:r>
    </w:p>
    <w:p w:rsidR="009F1F9C" w:rsidRPr="009F1F9C" w:rsidRDefault="009F1F9C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>5. Бізнес-план компанії.</w:t>
      </w:r>
    </w:p>
    <w:p w:rsidR="009F1F9C" w:rsidRPr="009F1F9C" w:rsidRDefault="009F1F9C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>6. Інтернет-ресурси міжнародних організацій.</w:t>
      </w:r>
    </w:p>
    <w:p w:rsidR="009F1F9C" w:rsidRPr="009F1F9C" w:rsidRDefault="009F1F9C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>7. Звіти про маркетингові дослідження фірми.</w:t>
      </w:r>
    </w:p>
    <w:p w:rsidR="009F1F9C" w:rsidRPr="009F1F9C" w:rsidRDefault="009F1F9C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>8. Нормативні акти державних органів.</w:t>
      </w:r>
    </w:p>
    <w:p w:rsidR="009F1F9C" w:rsidRPr="009F1F9C" w:rsidRDefault="009F1F9C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>9. Проектно-конструкторська документація.</w:t>
      </w:r>
    </w:p>
    <w:p w:rsidR="009F1F9C" w:rsidRPr="009F1F9C" w:rsidRDefault="009F1F9C" w:rsidP="009F1F9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F1F9C">
        <w:rPr>
          <w:rFonts w:ascii="Times New Roman" w:hAnsi="Times New Roman" w:cs="Times New Roman"/>
          <w:sz w:val="24"/>
          <w:szCs w:val="24"/>
          <w:lang w:val="uk-UA"/>
        </w:rPr>
        <w:t>10. Видання державних установ.</w:t>
      </w:r>
    </w:p>
    <w:p w:rsidR="007A7490" w:rsidRDefault="007A7490" w:rsidP="00D3247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76D1F" w:rsidRDefault="00F76D1F" w:rsidP="00D3247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76D1F" w:rsidRPr="00F76D1F" w:rsidRDefault="00F76D1F" w:rsidP="00F76D1F">
      <w:pPr>
        <w:pStyle w:val="2f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D1F">
        <w:rPr>
          <w:rFonts w:ascii="Times New Roman" w:hAnsi="Times New Roman" w:cs="Times New Roman"/>
          <w:b/>
          <w:sz w:val="24"/>
          <w:szCs w:val="24"/>
        </w:rPr>
        <w:t xml:space="preserve">Завдання </w:t>
      </w:r>
      <w:r w:rsidRPr="00F76D1F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Pr="00F76D1F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F76D1F">
        <w:rPr>
          <w:rFonts w:ascii="Times New Roman" w:hAnsi="Times New Roman" w:cs="Times New Roman"/>
          <w:b/>
          <w:sz w:val="24"/>
          <w:szCs w:val="24"/>
        </w:rPr>
        <w:t>Сегментування</w:t>
      </w:r>
      <w:proofErr w:type="spellEnd"/>
      <w:r w:rsidRPr="00F76D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b/>
          <w:sz w:val="24"/>
          <w:szCs w:val="24"/>
        </w:rPr>
        <w:t>ринку</w:t>
      </w:r>
      <w:proofErr w:type="spellEnd"/>
      <w:r w:rsidRPr="00F76D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b/>
          <w:sz w:val="24"/>
          <w:szCs w:val="24"/>
        </w:rPr>
        <w:t>меблів</w:t>
      </w:r>
      <w:proofErr w:type="spellEnd"/>
    </w:p>
    <w:p w:rsidR="00F76D1F" w:rsidRPr="00F76D1F" w:rsidRDefault="00F76D1F" w:rsidP="00F76D1F">
      <w:pPr>
        <w:pStyle w:val="2f1"/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6D1F">
        <w:rPr>
          <w:rFonts w:ascii="Times New Roman" w:hAnsi="Times New Roman" w:cs="Times New Roman"/>
          <w:sz w:val="24"/>
          <w:szCs w:val="24"/>
        </w:rPr>
        <w:t>ТОВ «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Буковина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давні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традиції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виготовлення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гарних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меблів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карпатської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деревини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Але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останнім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часом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підприємство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клопіт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збутом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унаслідок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низької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купівельної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спроможності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значного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насичення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ринку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меблів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Переглядаючи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асортиментну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політику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підприємства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шукаючи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нішу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ринку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менеджер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маркетингу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вирішив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провести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ретельну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сегментацію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ринку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F76D1F" w:rsidRPr="00F76D1F" w:rsidRDefault="00F76D1F" w:rsidP="00F76D1F">
      <w:pPr>
        <w:pStyle w:val="2f1"/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Допоможіть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менеджерові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просегментувати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ринок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меблів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різними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ознаками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вибрати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привабливий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цільовий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сегмент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76D1F">
        <w:rPr>
          <w:rFonts w:ascii="Times New Roman" w:hAnsi="Times New Roman" w:cs="Times New Roman"/>
          <w:sz w:val="24"/>
          <w:szCs w:val="24"/>
        </w:rPr>
        <w:t>сегменти</w:t>
      </w:r>
      <w:proofErr w:type="spellEnd"/>
      <w:r w:rsidRPr="00F76D1F">
        <w:rPr>
          <w:rFonts w:ascii="Times New Roman" w:hAnsi="Times New Roman" w:cs="Times New Roman"/>
          <w:sz w:val="24"/>
          <w:szCs w:val="24"/>
        </w:rPr>
        <w:t>).</w:t>
      </w:r>
    </w:p>
    <w:p w:rsidR="00F76D1F" w:rsidRPr="009F1F9C" w:rsidRDefault="00F76D1F" w:rsidP="00D3247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F76D1F" w:rsidRPr="009F1F9C" w:rsidSect="00421B0B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47309"/>
    <w:rsid w:val="0006063C"/>
    <w:rsid w:val="00090DDE"/>
    <w:rsid w:val="0015074B"/>
    <w:rsid w:val="001747B2"/>
    <w:rsid w:val="0029639D"/>
    <w:rsid w:val="00326F90"/>
    <w:rsid w:val="00421B0B"/>
    <w:rsid w:val="00593BB1"/>
    <w:rsid w:val="006C33A7"/>
    <w:rsid w:val="007161FA"/>
    <w:rsid w:val="007A7490"/>
    <w:rsid w:val="007B5334"/>
    <w:rsid w:val="008A3BC3"/>
    <w:rsid w:val="009F1F9C"/>
    <w:rsid w:val="00AA1D8D"/>
    <w:rsid w:val="00AB4384"/>
    <w:rsid w:val="00B47730"/>
    <w:rsid w:val="00CB0664"/>
    <w:rsid w:val="00D046B7"/>
    <w:rsid w:val="00D32475"/>
    <w:rsid w:val="00D561A4"/>
    <w:rsid w:val="00D93AEE"/>
    <w:rsid w:val="00F76D1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0EB9BA"/>
  <w14:defaultImageDpi w14:val="300"/>
  <w15:docId w15:val="{5F8F2C91-C8CC-433E-A8B6-DE5A1AC85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a">
    <w:name w:val="Normal (Web)"/>
    <w:basedOn w:val="a1"/>
    <w:uiPriority w:val="99"/>
    <w:semiHidden/>
    <w:unhideWhenUsed/>
    <w:rsid w:val="00421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2f1">
    <w:name w:val="Body Text Indent 2"/>
    <w:basedOn w:val="a1"/>
    <w:link w:val="2f2"/>
    <w:uiPriority w:val="99"/>
    <w:semiHidden/>
    <w:unhideWhenUsed/>
    <w:rsid w:val="00F76D1F"/>
    <w:pPr>
      <w:spacing w:after="120" w:line="480" w:lineRule="auto"/>
      <w:ind w:left="283"/>
    </w:pPr>
  </w:style>
  <w:style w:type="character" w:customStyle="1" w:styleId="2f2">
    <w:name w:val="Основний текст з відступом 2 Знак"/>
    <w:basedOn w:val="a2"/>
    <w:link w:val="2f1"/>
    <w:uiPriority w:val="99"/>
    <w:semiHidden/>
    <w:rsid w:val="00F76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8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B5A38B-8FC4-4758-AF0E-68C439192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2557</Words>
  <Characters>1459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4008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5</cp:revision>
  <dcterms:created xsi:type="dcterms:W3CDTF">2025-09-22T07:56:00Z</dcterms:created>
  <dcterms:modified xsi:type="dcterms:W3CDTF">2025-09-29T08:06:00Z</dcterms:modified>
  <cp:category/>
</cp:coreProperties>
</file>