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27" w:rsidRDefault="00665927" w:rsidP="00665927">
      <w:pPr>
        <w:spacing w:line="322" w:lineRule="exact"/>
        <w:ind w:left="697"/>
        <w:jc w:val="center"/>
        <w:rPr>
          <w:b/>
          <w:sz w:val="28"/>
        </w:rPr>
      </w:pPr>
      <w:r>
        <w:rPr>
          <w:b/>
          <w:sz w:val="28"/>
        </w:rPr>
        <w:t>Визначення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приведеної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інтенсивності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руху.</w:t>
      </w:r>
    </w:p>
    <w:p w:rsidR="00665927" w:rsidRDefault="00665927" w:rsidP="00665927">
      <w:pPr>
        <w:pStyle w:val="1"/>
        <w:ind w:left="694"/>
      </w:pPr>
      <w:r>
        <w:t>Аналіз</w:t>
      </w:r>
      <w:r>
        <w:rPr>
          <w:spacing w:val="-4"/>
        </w:rPr>
        <w:t xml:space="preserve"> </w:t>
      </w:r>
      <w:r>
        <w:t>складу</w:t>
      </w:r>
      <w:r>
        <w:rPr>
          <w:spacing w:val="-6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потоку</w:t>
      </w:r>
    </w:p>
    <w:p w:rsidR="00665927" w:rsidRDefault="00665927" w:rsidP="00665927">
      <w:pPr>
        <w:pStyle w:val="a3"/>
        <w:spacing w:before="6"/>
        <w:rPr>
          <w:b/>
          <w:sz w:val="27"/>
        </w:rPr>
      </w:pPr>
    </w:p>
    <w:p w:rsidR="00665927" w:rsidRDefault="00665927" w:rsidP="00665927">
      <w:pPr>
        <w:pStyle w:val="a3"/>
        <w:spacing w:line="242" w:lineRule="auto"/>
        <w:ind w:left="212" w:right="240" w:firstLine="720"/>
      </w:pPr>
      <w:r>
        <w:rPr>
          <w:b/>
          <w:u w:val="thick"/>
        </w:rPr>
        <w:t>Мета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ознайомитися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приведеної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класифікацією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3"/>
        </w:rPr>
        <w:t xml:space="preserve"> </w:t>
      </w:r>
      <w:r>
        <w:t>потоку</w:t>
      </w:r>
      <w:r>
        <w:rPr>
          <w:spacing w:val="-4"/>
        </w:rPr>
        <w:t xml:space="preserve"> </w:t>
      </w:r>
      <w:r>
        <w:t>за складом.</w:t>
      </w:r>
    </w:p>
    <w:p w:rsidR="00665927" w:rsidRDefault="00665927" w:rsidP="00665927">
      <w:pPr>
        <w:pStyle w:val="a3"/>
      </w:pPr>
    </w:p>
    <w:p w:rsidR="00665927" w:rsidRDefault="00665927" w:rsidP="00665927">
      <w:pPr>
        <w:spacing w:line="319" w:lineRule="exact"/>
        <w:ind w:left="933"/>
        <w:rPr>
          <w:b/>
          <w:sz w:val="28"/>
        </w:rPr>
      </w:pPr>
      <w:r>
        <w:rPr>
          <w:b/>
          <w:sz w:val="28"/>
          <w:u w:val="thick"/>
        </w:rPr>
        <w:t>Завдання</w:t>
      </w:r>
      <w:r>
        <w:rPr>
          <w:b/>
          <w:sz w:val="28"/>
        </w:rPr>
        <w:t>:</w:t>
      </w:r>
    </w:p>
    <w:p w:rsidR="00665927" w:rsidRDefault="00665927" w:rsidP="00665927">
      <w:pPr>
        <w:pStyle w:val="a5"/>
        <w:numPr>
          <w:ilvl w:val="0"/>
          <w:numId w:val="1"/>
        </w:numPr>
        <w:tabs>
          <w:tab w:val="left" w:pos="1260"/>
        </w:tabs>
        <w:ind w:right="241" w:firstLine="720"/>
        <w:rPr>
          <w:sz w:val="28"/>
        </w:rPr>
      </w:pPr>
      <w:r>
        <w:rPr>
          <w:sz w:val="28"/>
        </w:rPr>
        <w:t>Розрахувати</w:t>
      </w:r>
      <w:r>
        <w:rPr>
          <w:spacing w:val="41"/>
          <w:sz w:val="28"/>
        </w:rPr>
        <w:t xml:space="preserve"> </w:t>
      </w:r>
      <w:r>
        <w:rPr>
          <w:sz w:val="28"/>
        </w:rPr>
        <w:t>приведену</w:t>
      </w:r>
      <w:r>
        <w:rPr>
          <w:spacing w:val="37"/>
          <w:sz w:val="28"/>
        </w:rPr>
        <w:t xml:space="preserve"> </w:t>
      </w:r>
      <w:r>
        <w:rPr>
          <w:sz w:val="28"/>
        </w:rPr>
        <w:t>інтенсивність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руху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38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потоку,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задасться.</w:t>
      </w:r>
    </w:p>
    <w:p w:rsidR="00665927" w:rsidRDefault="00665927" w:rsidP="00665927">
      <w:pPr>
        <w:pStyle w:val="a5"/>
        <w:numPr>
          <w:ilvl w:val="0"/>
          <w:numId w:val="1"/>
        </w:numPr>
        <w:tabs>
          <w:tab w:val="left" w:pos="1214"/>
        </w:tabs>
        <w:spacing w:line="321" w:lineRule="exact"/>
        <w:ind w:left="1214" w:hanging="281"/>
        <w:rPr>
          <w:sz w:val="28"/>
        </w:rPr>
      </w:pPr>
      <w:r>
        <w:rPr>
          <w:sz w:val="28"/>
        </w:rPr>
        <w:t>Визначити,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якої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потік.</w:t>
      </w:r>
    </w:p>
    <w:p w:rsidR="00665927" w:rsidRDefault="00665927" w:rsidP="00665927">
      <w:pPr>
        <w:pStyle w:val="a3"/>
        <w:spacing w:before="4"/>
      </w:pPr>
    </w:p>
    <w:p w:rsidR="00665927" w:rsidRDefault="00665927" w:rsidP="00665927">
      <w:pPr>
        <w:pStyle w:val="1"/>
      </w:pPr>
      <w:r>
        <w:t>Методичні</w:t>
      </w:r>
      <w:r>
        <w:rPr>
          <w:spacing w:val="-3"/>
        </w:rPr>
        <w:t xml:space="preserve"> </w:t>
      </w:r>
      <w:r>
        <w:t>вказівки</w:t>
      </w:r>
    </w:p>
    <w:p w:rsidR="00665927" w:rsidRDefault="00665927" w:rsidP="00665927">
      <w:pPr>
        <w:pStyle w:val="a3"/>
        <w:spacing w:before="6"/>
        <w:rPr>
          <w:b/>
          <w:sz w:val="27"/>
        </w:rPr>
      </w:pPr>
    </w:p>
    <w:p w:rsidR="00665927" w:rsidRDefault="00665927" w:rsidP="00665927">
      <w:pPr>
        <w:pStyle w:val="a3"/>
        <w:ind w:left="212" w:right="231" w:firstLine="72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838200</wp:posOffset>
                </wp:positionV>
                <wp:extent cx="45720" cy="99060"/>
                <wp:effectExtent l="0" t="0" r="2540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927" w:rsidRDefault="00665927" w:rsidP="00665927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4.45pt;margin-top:66pt;width:3.6pt;height:7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" filled="f" stroked="f">
                <v:textbox inset="0,0,0,0">
                  <w:txbxContent>
                    <w:p w:rsidR="00665927" w:rsidRDefault="00665927" w:rsidP="00665927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При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міст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руху,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легкового</w:t>
      </w:r>
      <w:r>
        <w:rPr>
          <w:spacing w:val="1"/>
        </w:rPr>
        <w:t xml:space="preserve"> </w:t>
      </w:r>
      <w:r>
        <w:t>автомобіля</w:t>
      </w:r>
    </w:p>
    <w:p w:rsidR="00665927" w:rsidRDefault="00665927" w:rsidP="00665927">
      <w:pPr>
        <w:pStyle w:val="a3"/>
        <w:spacing w:before="8"/>
      </w:pPr>
    </w:p>
    <w:p w:rsidR="00665927" w:rsidRDefault="00665927" w:rsidP="00665927">
      <w:pPr>
        <w:spacing w:line="328" w:lineRule="exact"/>
        <w:ind w:left="749"/>
        <w:jc w:val="center"/>
        <w:rPr>
          <w:sz w:val="28"/>
        </w:rPr>
      </w:pPr>
      <w:r>
        <w:rPr>
          <w:i/>
          <w:spacing w:val="18"/>
          <w:sz w:val="28"/>
        </w:rPr>
        <w:t>N</w:t>
      </w:r>
      <w:r>
        <w:rPr>
          <w:i/>
          <w:spacing w:val="18"/>
          <w:position w:val="-6"/>
          <w:sz w:val="14"/>
        </w:rPr>
        <w:t>p</w:t>
      </w:r>
      <w:r>
        <w:rPr>
          <w:i/>
          <w:spacing w:val="2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position w:val="-4"/>
          <w:sz w:val="36"/>
        </w:rPr>
        <w:t></w:t>
      </w:r>
      <w:r>
        <w:rPr>
          <w:spacing w:val="-49"/>
          <w:position w:val="-4"/>
          <w:sz w:val="36"/>
        </w:rPr>
        <w:t xml:space="preserve"> </w:t>
      </w:r>
      <w:r>
        <w:rPr>
          <w:i/>
          <w:sz w:val="28"/>
        </w:rPr>
        <w:t>K</w:t>
      </w:r>
      <w:proofErr w:type="spellStart"/>
      <w:r>
        <w:rPr>
          <w:i/>
          <w:position w:val="-6"/>
          <w:sz w:val="14"/>
        </w:rPr>
        <w:t>npi</w:t>
      </w:r>
      <w:proofErr w:type="spellEnd"/>
      <w:r>
        <w:rPr>
          <w:i/>
          <w:spacing w:val="39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position w:val="-6"/>
          <w:sz w:val="14"/>
        </w:rPr>
        <w:t>i</w:t>
      </w:r>
      <w:r>
        <w:rPr>
          <w:i/>
          <w:spacing w:val="48"/>
          <w:position w:val="-6"/>
          <w:sz w:val="14"/>
        </w:rPr>
        <w:t xml:space="preserve"> </w:t>
      </w:r>
      <w:r>
        <w:rPr>
          <w:sz w:val="28"/>
        </w:rPr>
        <w:t>,</w:t>
      </w:r>
    </w:p>
    <w:p w:rsidR="00665927" w:rsidRDefault="00665927" w:rsidP="00665927">
      <w:pPr>
        <w:spacing w:line="146" w:lineRule="exact"/>
        <w:ind w:left="328"/>
        <w:jc w:val="center"/>
        <w:rPr>
          <w:i/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i/>
          <w:sz w:val="14"/>
        </w:rPr>
        <w:t>1</w:t>
      </w:r>
    </w:p>
    <w:p w:rsidR="00665927" w:rsidRDefault="00665927" w:rsidP="00665927">
      <w:pPr>
        <w:pStyle w:val="a3"/>
        <w:spacing w:before="8"/>
        <w:rPr>
          <w:i/>
          <w:sz w:val="22"/>
        </w:rPr>
      </w:pPr>
    </w:p>
    <w:p w:rsidR="00665927" w:rsidRDefault="00665927" w:rsidP="00665927">
      <w:pPr>
        <w:sectPr w:rsidR="00665927">
          <w:pgSz w:w="11910" w:h="16840"/>
          <w:pgMar w:top="1040" w:right="900" w:bottom="280" w:left="920" w:header="720" w:footer="720" w:gutter="0"/>
          <w:cols w:space="720"/>
        </w:sectPr>
      </w:pPr>
    </w:p>
    <w:p w:rsidR="00665927" w:rsidRDefault="00665927" w:rsidP="00665927">
      <w:pPr>
        <w:spacing w:before="89"/>
        <w:ind w:left="933"/>
        <w:rPr>
          <w:i/>
          <w:sz w:val="14"/>
        </w:rPr>
      </w:pPr>
      <w:r>
        <w:rPr>
          <w:position w:val="7"/>
          <w:sz w:val="28"/>
        </w:rPr>
        <w:lastRenderedPageBreak/>
        <w:t>де</w:t>
      </w:r>
      <w:r>
        <w:rPr>
          <w:spacing w:val="123"/>
          <w:position w:val="7"/>
          <w:sz w:val="28"/>
        </w:rPr>
        <w:t xml:space="preserve"> </w:t>
      </w:r>
      <w:r>
        <w:rPr>
          <w:i/>
          <w:position w:val="7"/>
          <w:sz w:val="28"/>
        </w:rPr>
        <w:t>K</w:t>
      </w:r>
      <w:proofErr w:type="spellStart"/>
      <w:r>
        <w:rPr>
          <w:i/>
          <w:sz w:val="14"/>
        </w:rPr>
        <w:t>npi</w:t>
      </w:r>
      <w:proofErr w:type="spellEnd"/>
    </w:p>
    <w:p w:rsidR="00665927" w:rsidRDefault="00665927" w:rsidP="00665927">
      <w:pPr>
        <w:pStyle w:val="a5"/>
        <w:numPr>
          <w:ilvl w:val="0"/>
          <w:numId w:val="2"/>
        </w:numPr>
        <w:tabs>
          <w:tab w:val="left" w:pos="372"/>
        </w:tabs>
        <w:spacing w:before="89"/>
        <w:ind w:left="371" w:hanging="265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коефіцієнт</w:t>
      </w:r>
      <w:r>
        <w:rPr>
          <w:spacing w:val="49"/>
          <w:sz w:val="28"/>
        </w:rPr>
        <w:t xml:space="preserve"> </w:t>
      </w:r>
      <w:r>
        <w:rPr>
          <w:sz w:val="28"/>
        </w:rPr>
        <w:t>приведення</w:t>
      </w:r>
      <w:r>
        <w:rPr>
          <w:spacing w:val="49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52"/>
          <w:sz w:val="28"/>
        </w:rPr>
        <w:t xml:space="preserve"> </w:t>
      </w:r>
      <w:r>
        <w:rPr>
          <w:sz w:val="28"/>
        </w:rPr>
        <w:t>типу</w:t>
      </w:r>
      <w:r>
        <w:rPr>
          <w:spacing w:val="47"/>
          <w:sz w:val="28"/>
        </w:rPr>
        <w:t xml:space="preserve"> </w:t>
      </w:r>
      <w:r>
        <w:rPr>
          <w:sz w:val="28"/>
        </w:rPr>
        <w:t>автомобілів</w:t>
      </w:r>
      <w:r>
        <w:rPr>
          <w:spacing w:val="48"/>
          <w:sz w:val="28"/>
        </w:rPr>
        <w:t xml:space="preserve"> </w:t>
      </w:r>
      <w:r>
        <w:rPr>
          <w:sz w:val="28"/>
        </w:rPr>
        <w:t>до</w:t>
      </w:r>
      <w:r>
        <w:rPr>
          <w:spacing w:val="50"/>
          <w:sz w:val="28"/>
        </w:rPr>
        <w:t xml:space="preserve"> </w:t>
      </w:r>
      <w:r>
        <w:rPr>
          <w:sz w:val="28"/>
        </w:rPr>
        <w:t>легкового</w:t>
      </w:r>
    </w:p>
    <w:p w:rsidR="00665927" w:rsidRDefault="00665927" w:rsidP="00665927">
      <w:pPr>
        <w:rPr>
          <w:sz w:val="28"/>
        </w:rPr>
        <w:sectPr w:rsidR="00665927">
          <w:type w:val="continuous"/>
          <w:pgSz w:w="11910" w:h="16840"/>
          <w:pgMar w:top="1040" w:right="900" w:bottom="280" w:left="920" w:header="720" w:footer="720" w:gutter="0"/>
          <w:cols w:num="2" w:space="720" w:equalWidth="0">
            <w:col w:w="1782" w:space="40"/>
            <w:col w:w="8268"/>
          </w:cols>
        </w:sectPr>
      </w:pPr>
    </w:p>
    <w:p w:rsidR="00665927" w:rsidRDefault="00665927" w:rsidP="00665927">
      <w:pPr>
        <w:pStyle w:val="a3"/>
        <w:spacing w:before="56"/>
        <w:ind w:left="212" w:right="219"/>
      </w:pPr>
      <w:r>
        <w:lastRenderedPageBreak/>
        <w:t>автомобіля</w:t>
      </w:r>
      <w:r>
        <w:rPr>
          <w:spacing w:val="2"/>
        </w:rPr>
        <w:t xml:space="preserve"> </w:t>
      </w:r>
      <w:r>
        <w:t>(для</w:t>
      </w:r>
      <w:r>
        <w:rPr>
          <w:spacing w:val="3"/>
        </w:rPr>
        <w:t xml:space="preserve"> </w:t>
      </w:r>
      <w:r>
        <w:t>вантажних</w:t>
      </w:r>
      <w:r>
        <w:rPr>
          <w:spacing w:val="2"/>
        </w:rPr>
        <w:t xml:space="preserve"> </w:t>
      </w:r>
      <w:r>
        <w:t>автомобілів: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1,5;</w:t>
      </w:r>
      <w:r>
        <w:rPr>
          <w:spacing w:val="4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т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2,0;</w:t>
      </w:r>
      <w:r>
        <w:rPr>
          <w:spacing w:val="2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-67"/>
        </w:rPr>
        <w:t xml:space="preserve"> </w:t>
      </w:r>
      <w:r>
        <w:t>т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2,5;</w:t>
      </w:r>
      <w:r>
        <w:rPr>
          <w:spacing w:val="36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автобусів</w:t>
      </w:r>
      <w:r>
        <w:rPr>
          <w:spacing w:val="38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2,5;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тролейбусів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3,0;</w:t>
      </w:r>
      <w:bookmarkStart w:id="0" w:name="_GoBack"/>
      <w:bookmarkEnd w:id="0"/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proofErr w:type="spellStart"/>
      <w:r>
        <w:t>автопотягів</w:t>
      </w:r>
      <w:proofErr w:type="spellEnd"/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3,5;</w:t>
      </w:r>
      <w:r>
        <w:rPr>
          <w:spacing w:val="36"/>
        </w:rPr>
        <w:t xml:space="preserve"> </w:t>
      </w:r>
      <w:r>
        <w:t>для</w:t>
      </w:r>
    </w:p>
    <w:p w:rsidR="00665927" w:rsidRDefault="00665927" w:rsidP="00665927">
      <w:pPr>
        <w:pStyle w:val="a3"/>
        <w:spacing w:before="4"/>
        <w:ind w:left="212"/>
      </w:pPr>
      <w:r>
        <w:t>мотоциклів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0,5;</w:t>
      </w:r>
      <w:r>
        <w:rPr>
          <w:spacing w:val="30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велосипедів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0,3;</w:t>
      </w:r>
      <w:r>
        <w:rPr>
          <w:spacing w:val="33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легкових</w:t>
      </w:r>
      <w:r>
        <w:rPr>
          <w:spacing w:val="33"/>
        </w:rPr>
        <w:t xml:space="preserve"> </w:t>
      </w:r>
      <w:r>
        <w:t>автомобілів</w:t>
      </w:r>
      <w:r>
        <w:rPr>
          <w:spacing w:val="35"/>
        </w:rPr>
        <w:t xml:space="preserve"> </w:t>
      </w:r>
      <w:r>
        <w:t>–1,0);</w:t>
      </w:r>
      <w:r>
        <w:rPr>
          <w:spacing w:val="81"/>
        </w:rPr>
        <w:t xml:space="preserve"> </w:t>
      </w:r>
      <w:r>
        <w:rPr>
          <w:i/>
        </w:rPr>
        <w:t>N</w:t>
      </w:r>
      <w:r>
        <w:rPr>
          <w:i/>
          <w:position w:val="-6"/>
          <w:sz w:val="14"/>
        </w:rPr>
        <w:t xml:space="preserve">i   </w:t>
      </w:r>
      <w:r>
        <w:rPr>
          <w:i/>
          <w:spacing w:val="20"/>
          <w:position w:val="-6"/>
          <w:sz w:val="14"/>
        </w:rPr>
        <w:t xml:space="preserve"> </w:t>
      </w:r>
      <w:r>
        <w:t>–</w:t>
      </w:r>
    </w:p>
    <w:p w:rsidR="00665927" w:rsidRDefault="00665927" w:rsidP="00665927">
      <w:pPr>
        <w:pStyle w:val="a3"/>
        <w:spacing w:before="15"/>
        <w:ind w:left="212"/>
      </w:pPr>
      <w:r>
        <w:t>кількість</w:t>
      </w:r>
      <w:r>
        <w:rPr>
          <w:spacing w:val="80"/>
        </w:rPr>
        <w:t xml:space="preserve"> </w:t>
      </w:r>
      <w:r>
        <w:t>автомобілів</w:t>
      </w:r>
      <w:r>
        <w:rPr>
          <w:spacing w:val="79"/>
        </w:rPr>
        <w:t xml:space="preserve"> </w:t>
      </w:r>
      <w:r>
        <w:t>даного</w:t>
      </w:r>
      <w:r>
        <w:rPr>
          <w:spacing w:val="83"/>
        </w:rPr>
        <w:t xml:space="preserve"> </w:t>
      </w:r>
      <w:r>
        <w:t>типу</w:t>
      </w:r>
      <w:r>
        <w:rPr>
          <w:spacing w:val="78"/>
        </w:rPr>
        <w:t xml:space="preserve"> </w:t>
      </w:r>
      <w:r>
        <w:t>(визначається</w:t>
      </w:r>
      <w:r>
        <w:rPr>
          <w:spacing w:val="79"/>
        </w:rPr>
        <w:t xml:space="preserve"> </w:t>
      </w:r>
      <w:r>
        <w:t>у</w:t>
      </w:r>
      <w:r>
        <w:rPr>
          <w:spacing w:val="78"/>
        </w:rPr>
        <w:t xml:space="preserve"> </w:t>
      </w:r>
      <w:r>
        <w:t>відповідності</w:t>
      </w:r>
      <w:r>
        <w:rPr>
          <w:spacing w:val="80"/>
        </w:rPr>
        <w:t xml:space="preserve"> </w:t>
      </w:r>
      <w:r>
        <w:t>зі</w:t>
      </w:r>
      <w:r>
        <w:rPr>
          <w:spacing w:val="80"/>
        </w:rPr>
        <w:t xml:space="preserve"> </w:t>
      </w:r>
      <w:r>
        <w:t>складом</w:t>
      </w:r>
    </w:p>
    <w:p w:rsidR="00665927" w:rsidRDefault="00665927" w:rsidP="00665927">
      <w:pPr>
        <w:sectPr w:rsidR="00665927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:rsidR="00665927" w:rsidRDefault="00665927" w:rsidP="00665927">
      <w:pPr>
        <w:pStyle w:val="a3"/>
        <w:spacing w:before="67"/>
        <w:ind w:left="212"/>
      </w:pPr>
      <w:r>
        <w:lastRenderedPageBreak/>
        <w:t>транспортного</w:t>
      </w:r>
      <w:r>
        <w:rPr>
          <w:spacing w:val="-1"/>
        </w:rPr>
        <w:t xml:space="preserve"> </w:t>
      </w:r>
      <w:r>
        <w:t>потоку,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задається);</w:t>
      </w:r>
      <w:r>
        <w:rPr>
          <w:spacing w:val="-1"/>
        </w:rPr>
        <w:t xml:space="preserve"> </w:t>
      </w:r>
      <w:r>
        <w:rPr>
          <w:i/>
        </w:rPr>
        <w:t>п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типів</w:t>
      </w:r>
      <w:r>
        <w:rPr>
          <w:spacing w:val="-4"/>
        </w:rPr>
        <w:t xml:space="preserve"> </w:t>
      </w:r>
      <w:r>
        <w:t>автомобілів.</w:t>
      </w:r>
    </w:p>
    <w:p w:rsidR="00665927" w:rsidRDefault="00665927" w:rsidP="00665927">
      <w:pPr>
        <w:pStyle w:val="a3"/>
        <w:spacing w:before="2"/>
        <w:ind w:left="933"/>
      </w:pPr>
      <w:r>
        <w:t>Вихідні</w:t>
      </w:r>
      <w:r>
        <w:rPr>
          <w:spacing w:val="29"/>
        </w:rPr>
        <w:t xml:space="preserve"> </w:t>
      </w:r>
      <w:r>
        <w:t>дані</w:t>
      </w:r>
      <w:r>
        <w:rPr>
          <w:spacing w:val="31"/>
        </w:rPr>
        <w:t xml:space="preserve"> </w:t>
      </w:r>
      <w:r>
        <w:t>щодо</w:t>
      </w:r>
      <w:r>
        <w:rPr>
          <w:spacing w:val="28"/>
        </w:rPr>
        <w:t xml:space="preserve"> </w:t>
      </w:r>
      <w:r>
        <w:t>складу</w:t>
      </w:r>
      <w:r>
        <w:rPr>
          <w:spacing w:val="28"/>
        </w:rPr>
        <w:t xml:space="preserve"> </w:t>
      </w:r>
      <w:r>
        <w:t>транспортного</w:t>
      </w:r>
      <w:r>
        <w:rPr>
          <w:spacing w:val="30"/>
        </w:rPr>
        <w:t xml:space="preserve"> </w:t>
      </w:r>
      <w:r>
        <w:t>потоку</w:t>
      </w:r>
      <w:r>
        <w:rPr>
          <w:spacing w:val="27"/>
        </w:rPr>
        <w:t xml:space="preserve"> </w:t>
      </w:r>
      <w:r>
        <w:t>наведено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таблиці</w:t>
      </w:r>
      <w:r>
        <w:rPr>
          <w:spacing w:val="39"/>
        </w:rPr>
        <w:t xml:space="preserve"> </w:t>
      </w:r>
      <w:r>
        <w:t>4.1.</w:t>
      </w:r>
    </w:p>
    <w:p w:rsidR="00665927" w:rsidRDefault="00665927" w:rsidP="00665927">
      <w:pPr>
        <w:pStyle w:val="a3"/>
        <w:spacing w:line="322" w:lineRule="exact"/>
        <w:ind w:left="212"/>
      </w:pPr>
      <w:r>
        <w:t>Номер</w:t>
      </w:r>
      <w:r>
        <w:rPr>
          <w:spacing w:val="-2"/>
        </w:rPr>
        <w:t xml:space="preserve"> </w:t>
      </w:r>
      <w:r>
        <w:t>варіанту</w:t>
      </w:r>
      <w:r>
        <w:rPr>
          <w:spacing w:val="-6"/>
        </w:rPr>
        <w:t xml:space="preserve"> </w:t>
      </w:r>
      <w:r>
        <w:t>відповідає</w:t>
      </w:r>
      <w:r>
        <w:rPr>
          <w:spacing w:val="-4"/>
        </w:rPr>
        <w:t xml:space="preserve"> </w:t>
      </w:r>
      <w:r>
        <w:t>порядковому</w:t>
      </w:r>
      <w:r>
        <w:rPr>
          <w:spacing w:val="-5"/>
        </w:rPr>
        <w:t xml:space="preserve"> </w:t>
      </w:r>
      <w:r>
        <w:t>номеру</w:t>
      </w:r>
      <w:r>
        <w:rPr>
          <w:spacing w:val="-6"/>
        </w:rPr>
        <w:t xml:space="preserve"> </w:t>
      </w:r>
      <w:r>
        <w:t>студента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списком</w:t>
      </w:r>
      <w:r>
        <w:rPr>
          <w:spacing w:val="-3"/>
        </w:rPr>
        <w:t xml:space="preserve"> </w:t>
      </w:r>
      <w:r>
        <w:t>групи.</w:t>
      </w:r>
    </w:p>
    <w:p w:rsidR="00665927" w:rsidRDefault="00665927" w:rsidP="00665927">
      <w:pPr>
        <w:pStyle w:val="a3"/>
        <w:tabs>
          <w:tab w:val="left" w:pos="1551"/>
          <w:tab w:val="left" w:pos="3538"/>
          <w:tab w:val="left" w:pos="4449"/>
          <w:tab w:val="left" w:pos="5840"/>
          <w:tab w:val="left" w:pos="7272"/>
          <w:tab w:val="left" w:pos="9346"/>
        </w:tabs>
        <w:ind w:left="212" w:right="230" w:firstLine="720"/>
      </w:pPr>
      <w:r>
        <w:t>За</w:t>
      </w:r>
      <w:r>
        <w:tab/>
        <w:t>інтенсивність</w:t>
      </w:r>
      <w:r>
        <w:tab/>
        <w:t>руху</w:t>
      </w:r>
      <w:r>
        <w:tab/>
        <w:t>береться</w:t>
      </w:r>
      <w:r>
        <w:tab/>
        <w:t>значення</w:t>
      </w:r>
      <w:r>
        <w:tab/>
        <w:t>перспективної</w:t>
      </w:r>
      <w:r>
        <w:tab/>
        <w:t>(або</w:t>
      </w:r>
      <w:r>
        <w:rPr>
          <w:spacing w:val="-67"/>
        </w:rPr>
        <w:t xml:space="preserve"> </w:t>
      </w:r>
      <w:r>
        <w:t>розрахункової)</w:t>
      </w:r>
      <w:r>
        <w:rPr>
          <w:spacing w:val="13"/>
        </w:rPr>
        <w:t xml:space="preserve"> </w:t>
      </w:r>
      <w:r>
        <w:t>інтенсивності</w:t>
      </w:r>
      <w:r>
        <w:rPr>
          <w:spacing w:val="13"/>
        </w:rPr>
        <w:t xml:space="preserve"> </w:t>
      </w:r>
      <w:r>
        <w:t>руху,</w:t>
      </w:r>
      <w:r>
        <w:rPr>
          <w:spacing w:val="14"/>
        </w:rPr>
        <w:t xml:space="preserve"> </w:t>
      </w:r>
      <w:r>
        <w:t>яке</w:t>
      </w:r>
      <w:r>
        <w:rPr>
          <w:spacing w:val="16"/>
        </w:rPr>
        <w:t xml:space="preserve"> </w:t>
      </w:r>
      <w:r>
        <w:t>студенти</w:t>
      </w:r>
      <w:r>
        <w:rPr>
          <w:spacing w:val="16"/>
        </w:rPr>
        <w:t xml:space="preserve"> </w:t>
      </w:r>
      <w:r>
        <w:t>отримали</w:t>
      </w:r>
      <w:r>
        <w:rPr>
          <w:spacing w:val="1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практичній</w:t>
      </w:r>
      <w:r>
        <w:rPr>
          <w:spacing w:val="18"/>
        </w:rPr>
        <w:t xml:space="preserve"> </w:t>
      </w:r>
      <w:r>
        <w:t>роботі</w:t>
      </w:r>
    </w:p>
    <w:p w:rsidR="00665927" w:rsidRDefault="00665927" w:rsidP="00665927">
      <w:pPr>
        <w:pStyle w:val="a3"/>
        <w:spacing w:line="321" w:lineRule="exact"/>
        <w:ind w:left="212"/>
      </w:pPr>
      <w:r>
        <w:t>№</w:t>
      </w:r>
      <w:r>
        <w:rPr>
          <w:spacing w:val="1"/>
        </w:rPr>
        <w:t xml:space="preserve"> </w:t>
      </w:r>
      <w:r>
        <w:t>1.</w:t>
      </w:r>
    </w:p>
    <w:p w:rsidR="00665927" w:rsidRDefault="00665927" w:rsidP="00665927">
      <w:pPr>
        <w:pStyle w:val="1"/>
        <w:spacing w:before="4"/>
        <w:ind w:left="0" w:right="228"/>
        <w:jc w:val="right"/>
      </w:pPr>
      <w:r>
        <w:t>Таблиця</w:t>
      </w:r>
      <w:r>
        <w:rPr>
          <w:spacing w:val="-2"/>
        </w:rPr>
        <w:t xml:space="preserve"> </w:t>
      </w:r>
      <w:r>
        <w:t>4.1.</w:t>
      </w:r>
    </w:p>
    <w:p w:rsidR="00665927" w:rsidRDefault="00665927" w:rsidP="00665927">
      <w:pPr>
        <w:pStyle w:val="a3"/>
        <w:spacing w:before="5"/>
        <w:rPr>
          <w:b/>
          <w:sz w:val="20"/>
        </w:rPr>
      </w:pPr>
    </w:p>
    <w:p w:rsidR="00665927" w:rsidRDefault="00665927" w:rsidP="00665927">
      <w:pPr>
        <w:spacing w:before="89" w:after="2"/>
        <w:ind w:left="3295"/>
        <w:rPr>
          <w:b/>
          <w:sz w:val="28"/>
        </w:rPr>
      </w:pPr>
      <w:r>
        <w:rPr>
          <w:b/>
          <w:sz w:val="28"/>
        </w:rPr>
        <w:t>Склад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транспортного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потоку,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%.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208"/>
        <w:gridCol w:w="935"/>
        <w:gridCol w:w="882"/>
        <w:gridCol w:w="882"/>
        <w:gridCol w:w="1180"/>
        <w:gridCol w:w="1730"/>
        <w:gridCol w:w="1708"/>
      </w:tblGrid>
      <w:tr w:rsidR="00665927" w:rsidTr="00EA6A45">
        <w:trPr>
          <w:trHeight w:val="321"/>
        </w:trPr>
        <w:tc>
          <w:tcPr>
            <w:tcW w:w="1340" w:type="dxa"/>
            <w:vMerge w:val="restart"/>
          </w:tcPr>
          <w:p w:rsidR="00665927" w:rsidRDefault="00665927" w:rsidP="00EA6A45">
            <w:pPr>
              <w:pStyle w:val="TableParagraph"/>
              <w:spacing w:before="6" w:line="240" w:lineRule="auto"/>
              <w:jc w:val="left"/>
              <w:rPr>
                <w:b/>
                <w:sz w:val="28"/>
              </w:rPr>
            </w:pPr>
          </w:p>
          <w:p w:rsidR="00665927" w:rsidRDefault="00665927" w:rsidP="00EA6A45">
            <w:pPr>
              <w:pStyle w:val="TableParagraph"/>
              <w:spacing w:before="1" w:line="242" w:lineRule="auto"/>
              <w:ind w:left="261" w:right="236" w:firstLine="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ва-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ріанту</w:t>
            </w:r>
            <w:proofErr w:type="spellEnd"/>
          </w:p>
        </w:tc>
        <w:tc>
          <w:tcPr>
            <w:tcW w:w="8525" w:type="dxa"/>
            <w:gridSpan w:val="7"/>
          </w:tcPr>
          <w:p w:rsidR="00665927" w:rsidRDefault="00665927" w:rsidP="00EA6A45">
            <w:pPr>
              <w:pStyle w:val="TableParagraph"/>
              <w:ind w:left="3236" w:right="3236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автомобіля</w:t>
            </w:r>
          </w:p>
        </w:tc>
      </w:tr>
      <w:tr w:rsidR="00665927" w:rsidTr="00EA6A45">
        <w:trPr>
          <w:trHeight w:val="645"/>
        </w:trPr>
        <w:tc>
          <w:tcPr>
            <w:tcW w:w="1340" w:type="dxa"/>
            <w:vMerge/>
            <w:tcBorders>
              <w:top w:val="nil"/>
            </w:tcBorders>
          </w:tcPr>
          <w:p w:rsidR="00665927" w:rsidRDefault="00665927" w:rsidP="00EA6A45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 w:val="restart"/>
          </w:tcPr>
          <w:p w:rsidR="00665927" w:rsidRDefault="00665927" w:rsidP="00EA6A45">
            <w:pPr>
              <w:pStyle w:val="TableParagraph"/>
              <w:spacing w:before="4" w:line="240" w:lineRule="auto"/>
              <w:jc w:val="left"/>
              <w:rPr>
                <w:b/>
                <w:sz w:val="28"/>
              </w:rPr>
            </w:pPr>
          </w:p>
          <w:p w:rsidR="00665927" w:rsidRDefault="00665927" w:rsidP="00EA6A45">
            <w:pPr>
              <w:pStyle w:val="TableParagraph"/>
              <w:spacing w:line="240" w:lineRule="auto"/>
              <w:ind w:left="10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Легкові</w:t>
            </w:r>
          </w:p>
        </w:tc>
        <w:tc>
          <w:tcPr>
            <w:tcW w:w="2699" w:type="dxa"/>
            <w:gridSpan w:val="3"/>
          </w:tcPr>
          <w:p w:rsidR="00665927" w:rsidRDefault="00665927" w:rsidP="00EA6A45">
            <w:pPr>
              <w:pStyle w:val="TableParagraph"/>
              <w:spacing w:line="324" w:lineRule="exact"/>
              <w:ind w:left="332" w:right="316" w:firstLine="37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Вантажні,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в/</w:t>
            </w:r>
            <w:proofErr w:type="spellStart"/>
            <w:r>
              <w:rPr>
                <w:b/>
                <w:sz w:val="28"/>
              </w:rPr>
              <w:t>підйомність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</w:t>
            </w:r>
          </w:p>
        </w:tc>
        <w:tc>
          <w:tcPr>
            <w:tcW w:w="1180" w:type="dxa"/>
            <w:vMerge w:val="restart"/>
          </w:tcPr>
          <w:p w:rsidR="00665927" w:rsidRDefault="00665927" w:rsidP="00EA6A45">
            <w:pPr>
              <w:pStyle w:val="TableParagraph"/>
              <w:spacing w:before="165" w:line="240" w:lineRule="auto"/>
              <w:ind w:left="302" w:right="203" w:hanging="80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Авто-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буси</w:t>
            </w:r>
          </w:p>
        </w:tc>
        <w:tc>
          <w:tcPr>
            <w:tcW w:w="1730" w:type="dxa"/>
            <w:vMerge w:val="restart"/>
          </w:tcPr>
          <w:p w:rsidR="00665927" w:rsidRDefault="00665927" w:rsidP="00EA6A45">
            <w:pPr>
              <w:pStyle w:val="TableParagraph"/>
              <w:spacing w:before="4" w:line="240" w:lineRule="auto"/>
              <w:jc w:val="left"/>
              <w:rPr>
                <w:b/>
                <w:sz w:val="28"/>
              </w:rPr>
            </w:pPr>
          </w:p>
          <w:p w:rsidR="00665927" w:rsidRDefault="00665927" w:rsidP="00EA6A45">
            <w:pPr>
              <w:pStyle w:val="TableParagraph"/>
              <w:spacing w:line="240" w:lineRule="auto"/>
              <w:ind w:left="104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Автопотяги</w:t>
            </w:r>
            <w:proofErr w:type="spellEnd"/>
          </w:p>
        </w:tc>
        <w:tc>
          <w:tcPr>
            <w:tcW w:w="1708" w:type="dxa"/>
            <w:vMerge w:val="restart"/>
          </w:tcPr>
          <w:p w:rsidR="00665927" w:rsidRDefault="00665927" w:rsidP="00EA6A45">
            <w:pPr>
              <w:pStyle w:val="TableParagraph"/>
              <w:spacing w:before="4" w:line="240" w:lineRule="auto"/>
              <w:jc w:val="left"/>
              <w:rPr>
                <w:b/>
                <w:sz w:val="28"/>
              </w:rPr>
            </w:pPr>
          </w:p>
          <w:p w:rsidR="00665927" w:rsidRDefault="00665927" w:rsidP="00EA6A45">
            <w:pPr>
              <w:pStyle w:val="TableParagraph"/>
              <w:spacing w:line="240" w:lineRule="auto"/>
              <w:ind w:left="1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Тролейбуси</w:t>
            </w:r>
          </w:p>
        </w:tc>
      </w:tr>
      <w:tr w:rsidR="00665927" w:rsidTr="00EA6A45">
        <w:trPr>
          <w:trHeight w:val="318"/>
        </w:trPr>
        <w:tc>
          <w:tcPr>
            <w:tcW w:w="1340" w:type="dxa"/>
            <w:vMerge/>
            <w:tcBorders>
              <w:top w:val="nil"/>
            </w:tcBorders>
          </w:tcPr>
          <w:p w:rsidR="00665927" w:rsidRDefault="00665927" w:rsidP="00EA6A45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665927" w:rsidRDefault="00665927" w:rsidP="00EA6A45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298" w:lineRule="exact"/>
              <w:ind w:left="200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до 3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298" w:lineRule="exact"/>
              <w:ind w:left="229" w:right="226"/>
              <w:rPr>
                <w:b/>
                <w:sz w:val="28"/>
              </w:rPr>
            </w:pPr>
            <w:r>
              <w:rPr>
                <w:b/>
                <w:sz w:val="28"/>
              </w:rPr>
              <w:t>3-5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298" w:lineRule="exact"/>
              <w:ind w:left="227" w:right="227"/>
              <w:rPr>
                <w:b/>
                <w:sz w:val="28"/>
              </w:rPr>
            </w:pPr>
            <w:r>
              <w:rPr>
                <w:b/>
                <w:sz w:val="28"/>
              </w:rPr>
              <w:t>6-8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:rsidR="00665927" w:rsidRDefault="00665927" w:rsidP="00EA6A45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665927" w:rsidRDefault="00665927" w:rsidP="00EA6A45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:rsidR="00665927" w:rsidRDefault="00665927" w:rsidP="00EA6A45">
            <w:pPr>
              <w:rPr>
                <w:sz w:val="2"/>
                <w:szCs w:val="2"/>
              </w:rPr>
            </w:pP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2" w:lineRule="exact"/>
              <w:ind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2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2" w:lineRule="exact"/>
              <w:ind w:left="200" w:right="19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2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2" w:lineRule="exact"/>
              <w:ind w:left="700" w:right="6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2" w:lineRule="exact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3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200" w:right="19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229" w:right="22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8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200" w:right="19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8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3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8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200" w:right="19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left="688" w:right="6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8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left="688" w:right="6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87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left="700" w:right="69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3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8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ind w:left="700" w:right="6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left="688" w:right="6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8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left="700" w:right="6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200" w:right="19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left="700" w:right="6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3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200" w:right="19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229" w:right="22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left="688" w:right="68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left="688" w:right="6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2" w:lineRule="exact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2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2" w:lineRule="exact"/>
              <w:ind w:left="200" w:right="19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2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2" w:lineRule="exact"/>
              <w:ind w:left="700" w:right="6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2" w:lineRule="exact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3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left="688" w:right="6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200" w:right="19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left="700" w:right="6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left="688" w:right="6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65927" w:rsidTr="00EA6A45">
        <w:trPr>
          <w:trHeight w:val="323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229" w:right="22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ind w:left="700" w:right="6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3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229" w:right="223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4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ind w:left="700" w:right="69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left="688" w:right="6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200" w:right="19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65927" w:rsidTr="00EA6A45">
        <w:trPr>
          <w:trHeight w:val="323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229" w:right="22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229" w:right="22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ind w:left="700" w:right="69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65927" w:rsidTr="00EA6A45">
        <w:trPr>
          <w:trHeight w:val="321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ind w:left="229" w:right="22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65927" w:rsidTr="00EA6A45">
        <w:trPr>
          <w:trHeight w:val="323"/>
        </w:trPr>
        <w:tc>
          <w:tcPr>
            <w:tcW w:w="1340" w:type="dxa"/>
          </w:tcPr>
          <w:p w:rsidR="00665927" w:rsidRDefault="00665927" w:rsidP="00EA6A45">
            <w:pPr>
              <w:pStyle w:val="TableParagraph"/>
              <w:spacing w:line="304" w:lineRule="exact"/>
              <w:ind w:right="516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08" w:type="dxa"/>
          </w:tcPr>
          <w:p w:rsidR="00665927" w:rsidRDefault="00665927" w:rsidP="00EA6A45">
            <w:pPr>
              <w:pStyle w:val="TableParagraph"/>
              <w:spacing w:line="304" w:lineRule="exact"/>
              <w:ind w:left="465"/>
              <w:jc w:val="left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935" w:type="dxa"/>
          </w:tcPr>
          <w:p w:rsidR="00665927" w:rsidRDefault="00665927" w:rsidP="00EA6A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82" w:type="dxa"/>
          </w:tcPr>
          <w:p w:rsidR="00665927" w:rsidRDefault="00665927" w:rsidP="00EA6A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0" w:type="dxa"/>
          </w:tcPr>
          <w:p w:rsidR="00665927" w:rsidRDefault="00665927" w:rsidP="00EA6A45">
            <w:pPr>
              <w:pStyle w:val="TableParagraph"/>
              <w:spacing w:line="304" w:lineRule="exact"/>
              <w:ind w:left="426" w:right="42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0" w:type="dxa"/>
          </w:tcPr>
          <w:p w:rsidR="00665927" w:rsidRDefault="00665927" w:rsidP="00EA6A45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8" w:type="dxa"/>
          </w:tcPr>
          <w:p w:rsidR="00665927" w:rsidRDefault="00665927" w:rsidP="00EA6A45">
            <w:pPr>
              <w:pStyle w:val="TableParagraph"/>
              <w:spacing w:line="304" w:lineRule="exact"/>
              <w:ind w:left="688" w:right="6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665927" w:rsidRDefault="00665927" w:rsidP="00665927">
      <w:pPr>
        <w:spacing w:line="304" w:lineRule="exact"/>
        <w:rPr>
          <w:sz w:val="28"/>
        </w:rPr>
        <w:sectPr w:rsidR="00665927">
          <w:pgSz w:w="11910" w:h="16840"/>
          <w:pgMar w:top="1040" w:right="900" w:bottom="280" w:left="920" w:header="720" w:footer="720" w:gutter="0"/>
          <w:cols w:space="720"/>
        </w:sectPr>
      </w:pPr>
    </w:p>
    <w:p w:rsidR="00665927" w:rsidRDefault="00665927" w:rsidP="00665927">
      <w:pPr>
        <w:pStyle w:val="a3"/>
        <w:spacing w:before="67"/>
        <w:ind w:left="212" w:right="234" w:firstLine="720"/>
      </w:pPr>
      <w:r>
        <w:lastRenderedPageBreak/>
        <w:t>За даними таблиці 4.1 будують кругову діаграму складу транспортного</w:t>
      </w:r>
      <w:r>
        <w:rPr>
          <w:spacing w:val="1"/>
        </w:rPr>
        <w:t xml:space="preserve"> </w:t>
      </w:r>
      <w:r>
        <w:t>потоку. Залежно від співвідношення транспортних засобів різного типу у складі</w:t>
      </w:r>
      <w:r>
        <w:rPr>
          <w:spacing w:val="-67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транспортний</w:t>
      </w:r>
      <w:r>
        <w:rPr>
          <w:spacing w:val="-4"/>
        </w:rPr>
        <w:t xml:space="preserve"> </w:t>
      </w:r>
      <w:r>
        <w:t>потік,</w:t>
      </w:r>
      <w:r>
        <w:rPr>
          <w:spacing w:val="-3"/>
        </w:rPr>
        <w:t xml:space="preserve"> </w:t>
      </w:r>
      <w:r>
        <w:t>що розглядається.</w:t>
      </w:r>
    </w:p>
    <w:p w:rsidR="00665927" w:rsidRDefault="00665927" w:rsidP="00665927">
      <w:pPr>
        <w:pStyle w:val="a3"/>
        <w:spacing w:before="1"/>
        <w:ind w:left="212" w:right="233" w:firstLine="720"/>
      </w:pPr>
      <w:r>
        <w:t>В залежності від переваги в потоці того чи іншого типу транспортного</w:t>
      </w:r>
      <w:r>
        <w:rPr>
          <w:spacing w:val="1"/>
        </w:rPr>
        <w:t xml:space="preserve"> </w:t>
      </w:r>
      <w:r>
        <w:t>засобу умовно транспортний потік відносять до однієї з трьох груп: змішаний</w:t>
      </w:r>
      <w:r>
        <w:rPr>
          <w:spacing w:val="1"/>
        </w:rPr>
        <w:t xml:space="preserve"> </w:t>
      </w:r>
      <w:r>
        <w:t>потік</w:t>
      </w:r>
      <w:r>
        <w:rPr>
          <w:spacing w:val="1"/>
        </w:rPr>
        <w:t xml:space="preserve"> </w:t>
      </w:r>
      <w:r>
        <w:t>(30-70%</w:t>
      </w:r>
      <w:r>
        <w:rPr>
          <w:spacing w:val="1"/>
        </w:rPr>
        <w:t xml:space="preserve"> </w:t>
      </w:r>
      <w:r>
        <w:t>легкових</w:t>
      </w:r>
      <w:r>
        <w:rPr>
          <w:spacing w:val="1"/>
        </w:rPr>
        <w:t xml:space="preserve"> </w:t>
      </w:r>
      <w:r>
        <w:t>автомобілів,</w:t>
      </w:r>
      <w:r>
        <w:rPr>
          <w:spacing w:val="1"/>
        </w:rPr>
        <w:t xml:space="preserve"> </w:t>
      </w:r>
      <w:r>
        <w:t>30-70%</w:t>
      </w:r>
      <w:r>
        <w:rPr>
          <w:spacing w:val="1"/>
        </w:rPr>
        <w:t xml:space="preserve"> </w:t>
      </w:r>
      <w:r>
        <w:t>вантажних</w:t>
      </w:r>
      <w:r>
        <w:rPr>
          <w:spacing w:val="71"/>
        </w:rPr>
        <w:t xml:space="preserve"> </w:t>
      </w:r>
      <w:r>
        <w:t>автомобілів);</w:t>
      </w:r>
      <w:r>
        <w:rPr>
          <w:spacing w:val="-67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вантажний</w:t>
      </w:r>
      <w:r>
        <w:rPr>
          <w:spacing w:val="1"/>
        </w:rPr>
        <w:t xml:space="preserve"> </w:t>
      </w:r>
      <w:r>
        <w:t>(&gt;70%</w:t>
      </w:r>
      <w:r>
        <w:rPr>
          <w:spacing w:val="1"/>
        </w:rPr>
        <w:t xml:space="preserve"> </w:t>
      </w:r>
      <w:r>
        <w:t>вантажних</w:t>
      </w:r>
      <w:r>
        <w:rPr>
          <w:spacing w:val="1"/>
        </w:rPr>
        <w:t xml:space="preserve"> </w:t>
      </w:r>
      <w:r>
        <w:t>автомобілів);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легковий</w:t>
      </w:r>
      <w:r>
        <w:rPr>
          <w:spacing w:val="1"/>
        </w:rPr>
        <w:t xml:space="preserve"> </w:t>
      </w:r>
      <w:r>
        <w:t>(&gt;70%</w:t>
      </w:r>
      <w:r>
        <w:rPr>
          <w:spacing w:val="-2"/>
        </w:rPr>
        <w:t xml:space="preserve"> </w:t>
      </w:r>
      <w:r>
        <w:t>легкових</w:t>
      </w:r>
      <w:r>
        <w:rPr>
          <w:spacing w:val="1"/>
        </w:rPr>
        <w:t xml:space="preserve"> </w:t>
      </w:r>
      <w:r>
        <w:t>автомобілів).</w:t>
      </w:r>
    </w:p>
    <w:p w:rsidR="00B968FB" w:rsidRDefault="00B968FB"/>
    <w:sectPr w:rsidR="00B9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4AB"/>
    <w:multiLevelType w:val="hybridMultilevel"/>
    <w:tmpl w:val="FB1ABEA8"/>
    <w:lvl w:ilvl="0" w:tplc="C5B2E9C8">
      <w:numFmt w:val="bullet"/>
      <w:lvlText w:val="–"/>
      <w:lvlJc w:val="left"/>
      <w:pPr>
        <w:ind w:left="28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B0878A">
      <w:numFmt w:val="bullet"/>
      <w:lvlText w:val="-"/>
      <w:lvlJc w:val="left"/>
      <w:pPr>
        <w:ind w:left="10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28443158">
      <w:numFmt w:val="bullet"/>
      <w:lvlText w:val="•"/>
      <w:lvlJc w:val="left"/>
      <w:pPr>
        <w:ind w:left="1364" w:hanging="164"/>
      </w:pPr>
      <w:rPr>
        <w:rFonts w:hint="default"/>
        <w:lang w:val="uk-UA" w:eastAsia="en-US" w:bidi="ar-SA"/>
      </w:rPr>
    </w:lvl>
    <w:lvl w:ilvl="3" w:tplc="57861E9A">
      <w:numFmt w:val="bullet"/>
      <w:lvlText w:val="•"/>
      <w:lvlJc w:val="left"/>
      <w:pPr>
        <w:ind w:left="1628" w:hanging="164"/>
      </w:pPr>
      <w:rPr>
        <w:rFonts w:hint="default"/>
        <w:lang w:val="uk-UA" w:eastAsia="en-US" w:bidi="ar-SA"/>
      </w:rPr>
    </w:lvl>
    <w:lvl w:ilvl="4" w:tplc="66EE4BB6">
      <w:numFmt w:val="bullet"/>
      <w:lvlText w:val="•"/>
      <w:lvlJc w:val="left"/>
      <w:pPr>
        <w:ind w:left="1892" w:hanging="164"/>
      </w:pPr>
      <w:rPr>
        <w:rFonts w:hint="default"/>
        <w:lang w:val="uk-UA" w:eastAsia="en-US" w:bidi="ar-SA"/>
      </w:rPr>
    </w:lvl>
    <w:lvl w:ilvl="5" w:tplc="09E036C4">
      <w:numFmt w:val="bullet"/>
      <w:lvlText w:val="•"/>
      <w:lvlJc w:val="left"/>
      <w:pPr>
        <w:ind w:left="2157" w:hanging="164"/>
      </w:pPr>
      <w:rPr>
        <w:rFonts w:hint="default"/>
        <w:lang w:val="uk-UA" w:eastAsia="en-US" w:bidi="ar-SA"/>
      </w:rPr>
    </w:lvl>
    <w:lvl w:ilvl="6" w:tplc="6A34D4B4">
      <w:numFmt w:val="bullet"/>
      <w:lvlText w:val="•"/>
      <w:lvlJc w:val="left"/>
      <w:pPr>
        <w:ind w:left="2421" w:hanging="164"/>
      </w:pPr>
      <w:rPr>
        <w:rFonts w:hint="default"/>
        <w:lang w:val="uk-UA" w:eastAsia="en-US" w:bidi="ar-SA"/>
      </w:rPr>
    </w:lvl>
    <w:lvl w:ilvl="7" w:tplc="9990C968">
      <w:numFmt w:val="bullet"/>
      <w:lvlText w:val="•"/>
      <w:lvlJc w:val="left"/>
      <w:pPr>
        <w:ind w:left="2685" w:hanging="164"/>
      </w:pPr>
      <w:rPr>
        <w:rFonts w:hint="default"/>
        <w:lang w:val="uk-UA" w:eastAsia="en-US" w:bidi="ar-SA"/>
      </w:rPr>
    </w:lvl>
    <w:lvl w:ilvl="8" w:tplc="1BA84D28">
      <w:numFmt w:val="bullet"/>
      <w:lvlText w:val="•"/>
      <w:lvlJc w:val="left"/>
      <w:pPr>
        <w:ind w:left="2950" w:hanging="164"/>
      </w:pPr>
      <w:rPr>
        <w:rFonts w:hint="default"/>
        <w:lang w:val="uk-UA" w:eastAsia="en-US" w:bidi="ar-SA"/>
      </w:rPr>
    </w:lvl>
  </w:abstractNum>
  <w:abstractNum w:abstractNumId="1">
    <w:nsid w:val="2C83497A"/>
    <w:multiLevelType w:val="hybridMultilevel"/>
    <w:tmpl w:val="1A0A650A"/>
    <w:lvl w:ilvl="0" w:tplc="AF48CA88">
      <w:start w:val="1"/>
      <w:numFmt w:val="decimal"/>
      <w:lvlText w:val="%1.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EA4077C">
      <w:numFmt w:val="bullet"/>
      <w:lvlText w:val="•"/>
      <w:lvlJc w:val="left"/>
      <w:pPr>
        <w:ind w:left="1206" w:hanging="327"/>
      </w:pPr>
      <w:rPr>
        <w:rFonts w:hint="default"/>
        <w:lang w:val="uk-UA" w:eastAsia="en-US" w:bidi="ar-SA"/>
      </w:rPr>
    </w:lvl>
    <w:lvl w:ilvl="2" w:tplc="87FE9D98">
      <w:numFmt w:val="bullet"/>
      <w:lvlText w:val="•"/>
      <w:lvlJc w:val="left"/>
      <w:pPr>
        <w:ind w:left="2193" w:hanging="327"/>
      </w:pPr>
      <w:rPr>
        <w:rFonts w:hint="default"/>
        <w:lang w:val="uk-UA" w:eastAsia="en-US" w:bidi="ar-SA"/>
      </w:rPr>
    </w:lvl>
    <w:lvl w:ilvl="3" w:tplc="69E840EE">
      <w:numFmt w:val="bullet"/>
      <w:lvlText w:val="•"/>
      <w:lvlJc w:val="left"/>
      <w:pPr>
        <w:ind w:left="3179" w:hanging="327"/>
      </w:pPr>
      <w:rPr>
        <w:rFonts w:hint="default"/>
        <w:lang w:val="uk-UA" w:eastAsia="en-US" w:bidi="ar-SA"/>
      </w:rPr>
    </w:lvl>
    <w:lvl w:ilvl="4" w:tplc="4E4645CC">
      <w:numFmt w:val="bullet"/>
      <w:lvlText w:val="•"/>
      <w:lvlJc w:val="left"/>
      <w:pPr>
        <w:ind w:left="4166" w:hanging="327"/>
      </w:pPr>
      <w:rPr>
        <w:rFonts w:hint="default"/>
        <w:lang w:val="uk-UA" w:eastAsia="en-US" w:bidi="ar-SA"/>
      </w:rPr>
    </w:lvl>
    <w:lvl w:ilvl="5" w:tplc="35EC00E6">
      <w:numFmt w:val="bullet"/>
      <w:lvlText w:val="•"/>
      <w:lvlJc w:val="left"/>
      <w:pPr>
        <w:ind w:left="5153" w:hanging="327"/>
      </w:pPr>
      <w:rPr>
        <w:rFonts w:hint="default"/>
        <w:lang w:val="uk-UA" w:eastAsia="en-US" w:bidi="ar-SA"/>
      </w:rPr>
    </w:lvl>
    <w:lvl w:ilvl="6" w:tplc="E60C1ED2">
      <w:numFmt w:val="bullet"/>
      <w:lvlText w:val="•"/>
      <w:lvlJc w:val="left"/>
      <w:pPr>
        <w:ind w:left="6139" w:hanging="327"/>
      </w:pPr>
      <w:rPr>
        <w:rFonts w:hint="default"/>
        <w:lang w:val="uk-UA" w:eastAsia="en-US" w:bidi="ar-SA"/>
      </w:rPr>
    </w:lvl>
    <w:lvl w:ilvl="7" w:tplc="B516799E">
      <w:numFmt w:val="bullet"/>
      <w:lvlText w:val="•"/>
      <w:lvlJc w:val="left"/>
      <w:pPr>
        <w:ind w:left="7126" w:hanging="327"/>
      </w:pPr>
      <w:rPr>
        <w:rFonts w:hint="default"/>
        <w:lang w:val="uk-UA" w:eastAsia="en-US" w:bidi="ar-SA"/>
      </w:rPr>
    </w:lvl>
    <w:lvl w:ilvl="8" w:tplc="19648552">
      <w:numFmt w:val="bullet"/>
      <w:lvlText w:val="•"/>
      <w:lvlJc w:val="left"/>
      <w:pPr>
        <w:ind w:left="8113" w:hanging="32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D8"/>
    <w:rsid w:val="006658D8"/>
    <w:rsid w:val="00665927"/>
    <w:rsid w:val="007227EA"/>
    <w:rsid w:val="008D0477"/>
    <w:rsid w:val="0091551E"/>
    <w:rsid w:val="00B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5927"/>
    <w:pPr>
      <w:widowControl w:val="0"/>
      <w:autoSpaceDE w:val="0"/>
      <w:autoSpaceDN w:val="0"/>
      <w:spacing w:after="0" w:line="240" w:lineRule="auto"/>
    </w:pPr>
    <w:rPr>
      <w:sz w:val="22"/>
      <w:szCs w:val="22"/>
      <w:lang w:val="uk-UA"/>
    </w:rPr>
  </w:style>
  <w:style w:type="paragraph" w:styleId="1">
    <w:name w:val="heading 1"/>
    <w:basedOn w:val="a"/>
    <w:link w:val="10"/>
    <w:uiPriority w:val="1"/>
    <w:qFormat/>
    <w:rsid w:val="00665927"/>
    <w:pPr>
      <w:ind w:left="6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27EA"/>
    <w:pPr>
      <w:ind w:left="28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27E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665927"/>
    <w:rPr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66592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65927"/>
    <w:pPr>
      <w:ind w:left="1355" w:hanging="423"/>
    </w:pPr>
  </w:style>
  <w:style w:type="paragraph" w:customStyle="1" w:styleId="TableParagraph">
    <w:name w:val="Table Paragraph"/>
    <w:basedOn w:val="a"/>
    <w:uiPriority w:val="1"/>
    <w:qFormat/>
    <w:rsid w:val="00665927"/>
    <w:pPr>
      <w:spacing w:line="301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5927"/>
    <w:pPr>
      <w:widowControl w:val="0"/>
      <w:autoSpaceDE w:val="0"/>
      <w:autoSpaceDN w:val="0"/>
      <w:spacing w:after="0" w:line="240" w:lineRule="auto"/>
    </w:pPr>
    <w:rPr>
      <w:sz w:val="22"/>
      <w:szCs w:val="22"/>
      <w:lang w:val="uk-UA"/>
    </w:rPr>
  </w:style>
  <w:style w:type="paragraph" w:styleId="1">
    <w:name w:val="heading 1"/>
    <w:basedOn w:val="a"/>
    <w:link w:val="10"/>
    <w:uiPriority w:val="1"/>
    <w:qFormat/>
    <w:rsid w:val="00665927"/>
    <w:pPr>
      <w:ind w:left="6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27EA"/>
    <w:pPr>
      <w:ind w:left="28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27E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665927"/>
    <w:rPr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66592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65927"/>
    <w:pPr>
      <w:ind w:left="1355" w:hanging="423"/>
    </w:pPr>
  </w:style>
  <w:style w:type="paragraph" w:customStyle="1" w:styleId="TableParagraph">
    <w:name w:val="Table Paragraph"/>
    <w:basedOn w:val="a"/>
    <w:uiPriority w:val="1"/>
    <w:qFormat/>
    <w:rsid w:val="00665927"/>
    <w:pPr>
      <w:spacing w:line="30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2024-02-15T15:52:00Z</cp:lastPrinted>
  <dcterms:created xsi:type="dcterms:W3CDTF">2024-02-06T17:28:00Z</dcterms:created>
  <dcterms:modified xsi:type="dcterms:W3CDTF">2024-02-15T17:45:00Z</dcterms:modified>
</cp:coreProperties>
</file>