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66C" w:rsidRPr="00E24659" w:rsidRDefault="0080266C" w:rsidP="0080266C">
      <w:pPr>
        <w:pStyle w:val="a3"/>
        <w:rPr>
          <w:u w:val="single"/>
        </w:rPr>
      </w:pPr>
      <w:r w:rsidRPr="0080266C">
        <w:rPr>
          <w:u w:val="single"/>
        </w:rPr>
        <w:br/>
      </w:r>
      <w:r w:rsidRPr="00183822">
        <w:rPr>
          <w:sz w:val="32"/>
          <w:szCs w:val="32"/>
        </w:rPr>
        <w:t xml:space="preserve">Дослід </w:t>
      </w:r>
      <w:r w:rsidR="00183822" w:rsidRPr="00183822">
        <w:rPr>
          <w:sz w:val="32"/>
          <w:szCs w:val="32"/>
        </w:rPr>
        <w:t>1</w:t>
      </w:r>
      <w:r w:rsidRPr="00183822">
        <w:rPr>
          <w:sz w:val="32"/>
          <w:szCs w:val="32"/>
        </w:rPr>
        <w:t>.</w:t>
      </w:r>
      <w:r w:rsidRPr="00E24659">
        <w:t xml:space="preserve"> </w:t>
      </w:r>
      <w:r w:rsidRPr="00E73C92">
        <w:rPr>
          <w:b/>
          <w:sz w:val="28"/>
          <w:szCs w:val="28"/>
        </w:rPr>
        <w:t>Визначення полярності ковалентного зв’язку</w:t>
      </w:r>
    </w:p>
    <w:p w:rsidR="0080266C" w:rsidRPr="00E24659" w:rsidRDefault="0080266C">
      <w:pPr>
        <w:rPr>
          <w:rFonts w:ascii="Times New Roman" w:hAnsi="Times New Roman" w:cs="Times New Roman"/>
          <w:sz w:val="24"/>
          <w:szCs w:val="24"/>
        </w:rPr>
      </w:pPr>
      <w:r w:rsidRPr="00E24659">
        <w:rPr>
          <w:rStyle w:val="a4"/>
          <w:rFonts w:ascii="Times New Roman" w:hAnsi="Times New Roman" w:cs="Times New Roman"/>
          <w:sz w:val="24"/>
          <w:szCs w:val="24"/>
        </w:rPr>
        <w:t xml:space="preserve">Матеріали: </w:t>
      </w:r>
      <w:r w:rsidRPr="00E24659">
        <w:rPr>
          <w:rFonts w:ascii="Times New Roman" w:hAnsi="Times New Roman" w:cs="Times New Roman"/>
          <w:sz w:val="24"/>
          <w:szCs w:val="24"/>
        </w:rPr>
        <w:t>Вода (H</w:t>
      </w:r>
      <w:r w:rsidRPr="004C7AC8">
        <w:rPr>
          <w:rFonts w:ascii="Times New Roman" w:hAnsi="Times New Roman" w:cs="Times New Roman"/>
          <w:sz w:val="24"/>
          <w:szCs w:val="24"/>
          <w:vertAlign w:val="subscript"/>
        </w:rPr>
        <w:t>₂</w:t>
      </w:r>
      <w:r w:rsidRPr="00E24659">
        <w:rPr>
          <w:rFonts w:ascii="Times New Roman" w:hAnsi="Times New Roman" w:cs="Times New Roman"/>
          <w:sz w:val="24"/>
          <w:szCs w:val="24"/>
        </w:rPr>
        <w:t>O)</w:t>
      </w:r>
      <w:r w:rsidR="00E24659" w:rsidRPr="00E24659">
        <w:rPr>
          <w:rFonts w:ascii="Times New Roman" w:hAnsi="Times New Roman" w:cs="Times New Roman"/>
          <w:sz w:val="24"/>
          <w:szCs w:val="24"/>
        </w:rPr>
        <w:t xml:space="preserve">, </w:t>
      </w:r>
      <w:r w:rsidRPr="00E24659">
        <w:rPr>
          <w:rFonts w:ascii="Times New Roman" w:hAnsi="Times New Roman" w:cs="Times New Roman"/>
          <w:sz w:val="24"/>
          <w:szCs w:val="24"/>
        </w:rPr>
        <w:t>Гексан (C</w:t>
      </w:r>
      <w:r w:rsidR="004C7AC8" w:rsidRPr="004C7AC8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6</w:t>
      </w:r>
      <w:r w:rsidRPr="00E24659">
        <w:rPr>
          <w:rFonts w:ascii="Times New Roman" w:hAnsi="Times New Roman" w:cs="Times New Roman"/>
          <w:sz w:val="24"/>
          <w:szCs w:val="24"/>
        </w:rPr>
        <w:t>H</w:t>
      </w:r>
      <w:r w:rsidR="004C7AC8" w:rsidRPr="004C7AC8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14</w:t>
      </w:r>
      <w:r w:rsidRPr="00E24659">
        <w:rPr>
          <w:rFonts w:ascii="Times New Roman" w:hAnsi="Times New Roman" w:cs="Times New Roman"/>
          <w:sz w:val="24"/>
          <w:szCs w:val="24"/>
        </w:rPr>
        <w:t>)</w:t>
      </w:r>
      <w:r w:rsidR="00E24659" w:rsidRPr="00E24659">
        <w:rPr>
          <w:rFonts w:ascii="Times New Roman" w:hAnsi="Times New Roman" w:cs="Times New Roman"/>
          <w:sz w:val="24"/>
          <w:szCs w:val="24"/>
        </w:rPr>
        <w:t xml:space="preserve">. </w:t>
      </w:r>
      <w:r w:rsidRPr="00E24659">
        <w:rPr>
          <w:rFonts w:ascii="Times New Roman" w:hAnsi="Times New Roman" w:cs="Times New Roman"/>
          <w:sz w:val="24"/>
          <w:szCs w:val="24"/>
        </w:rPr>
        <w:t>Етанол (C</w:t>
      </w:r>
      <w:r w:rsidR="004C7AC8" w:rsidRPr="004C7AC8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E24659">
        <w:rPr>
          <w:rFonts w:ascii="Times New Roman" w:hAnsi="Times New Roman" w:cs="Times New Roman"/>
          <w:sz w:val="24"/>
          <w:szCs w:val="24"/>
        </w:rPr>
        <w:t>H</w:t>
      </w:r>
      <w:r w:rsidR="004C7AC8" w:rsidRPr="004C7AC8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5</w:t>
      </w:r>
      <w:r w:rsidRPr="00E24659">
        <w:rPr>
          <w:rFonts w:ascii="Times New Roman" w:hAnsi="Times New Roman" w:cs="Times New Roman"/>
          <w:sz w:val="24"/>
          <w:szCs w:val="24"/>
        </w:rPr>
        <w:t>OH)</w:t>
      </w:r>
      <w:r w:rsidR="00E24659" w:rsidRPr="00E24659">
        <w:rPr>
          <w:rFonts w:ascii="Times New Roman" w:hAnsi="Times New Roman" w:cs="Times New Roman"/>
          <w:sz w:val="24"/>
          <w:szCs w:val="24"/>
        </w:rPr>
        <w:t>. Піпетка.</w:t>
      </w:r>
    </w:p>
    <w:p w:rsidR="00E24659" w:rsidRPr="00E24659" w:rsidRDefault="00E24659">
      <w:pPr>
        <w:rPr>
          <w:rFonts w:ascii="Times New Roman" w:hAnsi="Times New Roman" w:cs="Times New Roman"/>
          <w:sz w:val="24"/>
          <w:szCs w:val="24"/>
        </w:rPr>
      </w:pPr>
      <w:r w:rsidRPr="00E24659">
        <w:rPr>
          <w:rFonts w:ascii="Times New Roman" w:hAnsi="Times New Roman" w:cs="Times New Roman"/>
          <w:sz w:val="24"/>
          <w:szCs w:val="24"/>
          <w:u w:val="single"/>
        </w:rPr>
        <w:t>Порядок виконання.</w:t>
      </w:r>
      <w:r w:rsidRPr="00E24659">
        <w:rPr>
          <w:rFonts w:ascii="Times New Roman" w:hAnsi="Times New Roman" w:cs="Times New Roman"/>
          <w:sz w:val="24"/>
          <w:szCs w:val="24"/>
        </w:rPr>
        <w:t xml:space="preserve"> Помістити у пробірку 1-2 мл гексану і </w:t>
      </w:r>
      <w:r w:rsidR="004C7AC8">
        <w:rPr>
          <w:rFonts w:ascii="Times New Roman" w:hAnsi="Times New Roman" w:cs="Times New Roman"/>
          <w:sz w:val="24"/>
          <w:szCs w:val="24"/>
        </w:rPr>
        <w:t>д</w:t>
      </w:r>
      <w:r w:rsidRPr="00E24659">
        <w:rPr>
          <w:rFonts w:ascii="Times New Roman" w:hAnsi="Times New Roman" w:cs="Times New Roman"/>
          <w:sz w:val="24"/>
          <w:szCs w:val="24"/>
        </w:rPr>
        <w:t xml:space="preserve">одати краплю води спостерігати розчиняється чи ні. В інші дві пробірки з гексаном і водою додати по краплі етанолу. Спостерігати розчинення. </w:t>
      </w:r>
    </w:p>
    <w:p w:rsidR="00E24659" w:rsidRDefault="00E24659" w:rsidP="00E24659">
      <w:pPr>
        <w:rPr>
          <w:rFonts w:ascii="Times New Roman" w:hAnsi="Times New Roman" w:cs="Times New Roman"/>
          <w:sz w:val="24"/>
          <w:szCs w:val="24"/>
        </w:rPr>
      </w:pPr>
      <w:r w:rsidRPr="00E24659">
        <w:rPr>
          <w:rFonts w:ascii="Times New Roman" w:hAnsi="Times New Roman" w:cs="Times New Roman"/>
          <w:sz w:val="24"/>
          <w:szCs w:val="24"/>
          <w:u w:val="single"/>
        </w:rPr>
        <w:t>Запис даних досліду.</w:t>
      </w:r>
      <w:r w:rsidRPr="00E24659">
        <w:rPr>
          <w:rFonts w:ascii="Times New Roman" w:hAnsi="Times New Roman" w:cs="Times New Roman"/>
          <w:sz w:val="24"/>
          <w:szCs w:val="24"/>
        </w:rPr>
        <w:t xml:space="preserve"> На основі спостережень зробити висновок про полярність досліджуваних речовин.</w:t>
      </w:r>
      <w:r w:rsidRPr="00E24659">
        <w:rPr>
          <w:rFonts w:ascii="Times New Roman" w:hAnsi="Times New Roman" w:cs="Times New Roman"/>
          <w:sz w:val="24"/>
          <w:szCs w:val="24"/>
        </w:rPr>
        <w:br/>
      </w:r>
    </w:p>
    <w:p w:rsidR="00E24659" w:rsidRPr="00E24659" w:rsidRDefault="00E24659" w:rsidP="00E24659">
      <w:pPr>
        <w:rPr>
          <w:rFonts w:ascii="Times New Roman" w:hAnsi="Times New Roman" w:cs="Times New Roman"/>
          <w:sz w:val="28"/>
          <w:szCs w:val="28"/>
        </w:rPr>
      </w:pPr>
      <w:r w:rsidRPr="00183822">
        <w:rPr>
          <w:rFonts w:ascii="Times New Roman" w:hAnsi="Times New Roman" w:cs="Times New Roman"/>
          <w:sz w:val="32"/>
          <w:szCs w:val="32"/>
        </w:rPr>
        <w:t xml:space="preserve">Дослід </w:t>
      </w:r>
      <w:r w:rsidR="00183822" w:rsidRPr="00183822">
        <w:rPr>
          <w:rFonts w:ascii="Times New Roman" w:hAnsi="Times New Roman" w:cs="Times New Roman"/>
          <w:sz w:val="32"/>
          <w:szCs w:val="32"/>
        </w:rPr>
        <w:t>2</w:t>
      </w:r>
      <w:r w:rsidRPr="0018382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C92" w:rsidRPr="00E73C9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Визначення водневого зв’язку в</w:t>
      </w:r>
      <w:r w:rsidRPr="00E73C9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ипаровування</w:t>
      </w:r>
      <w:r w:rsidR="00E73C92" w:rsidRPr="00E73C9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</w:t>
      </w:r>
      <w:r w:rsidRPr="00E73C9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1838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рідин</w:t>
      </w:r>
      <w:r w:rsidR="00E73C92" w:rsidRPr="00E73C9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:rsidR="00E24659" w:rsidRPr="00E24659" w:rsidRDefault="00E24659" w:rsidP="00E2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2465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Матеріали:</w:t>
      </w:r>
      <w:r w:rsidRPr="00E246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Вода (</w:t>
      </w:r>
      <w:r w:rsidR="004C7AC8" w:rsidRPr="00E24659">
        <w:rPr>
          <w:rFonts w:ascii="Times New Roman" w:hAnsi="Times New Roman" w:cs="Times New Roman"/>
          <w:sz w:val="24"/>
          <w:szCs w:val="24"/>
        </w:rPr>
        <w:t>H</w:t>
      </w:r>
      <w:r w:rsidR="004C7AC8" w:rsidRPr="004C7AC8">
        <w:rPr>
          <w:rFonts w:ascii="Times New Roman" w:hAnsi="Times New Roman" w:cs="Times New Roman"/>
          <w:sz w:val="24"/>
          <w:szCs w:val="24"/>
          <w:vertAlign w:val="subscript"/>
        </w:rPr>
        <w:t>₂</w:t>
      </w:r>
      <w:r w:rsidR="004C7AC8" w:rsidRPr="00E24659">
        <w:rPr>
          <w:rFonts w:ascii="Times New Roman" w:hAnsi="Times New Roman" w:cs="Times New Roman"/>
          <w:sz w:val="24"/>
          <w:szCs w:val="24"/>
        </w:rPr>
        <w:t>O</w:t>
      </w:r>
      <w:r w:rsidR="004C7A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), етанол </w:t>
      </w:r>
      <w:r w:rsidR="004C7AC8" w:rsidRPr="00E24659">
        <w:rPr>
          <w:rFonts w:ascii="Times New Roman" w:hAnsi="Times New Roman" w:cs="Times New Roman"/>
          <w:sz w:val="24"/>
          <w:szCs w:val="24"/>
        </w:rPr>
        <w:t>(C</w:t>
      </w:r>
      <w:r w:rsidR="004C7AC8" w:rsidRPr="004C7AC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C7AC8" w:rsidRPr="00E24659">
        <w:rPr>
          <w:rFonts w:ascii="Times New Roman" w:hAnsi="Times New Roman" w:cs="Times New Roman"/>
          <w:sz w:val="24"/>
          <w:szCs w:val="24"/>
        </w:rPr>
        <w:t>H</w:t>
      </w:r>
      <w:r w:rsidR="004C7AC8" w:rsidRPr="004C7AC8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4C7AC8" w:rsidRPr="00E24659">
        <w:rPr>
          <w:rFonts w:ascii="Times New Roman" w:hAnsi="Times New Roman" w:cs="Times New Roman"/>
          <w:sz w:val="24"/>
          <w:szCs w:val="24"/>
        </w:rPr>
        <w:t>OH).</w:t>
      </w:r>
      <w:r w:rsidR="004C7AC8">
        <w:rPr>
          <w:rFonts w:ascii="Times New Roman" w:eastAsia="Times New Roman" w:hAnsi="Times New Roman" w:cs="Times New Roman"/>
          <w:sz w:val="24"/>
          <w:szCs w:val="24"/>
          <w:lang w:eastAsia="uk-UA"/>
        </w:rPr>
        <w:t>),</w:t>
      </w:r>
      <w:r w:rsidRPr="00E246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C7AC8" w:rsidRPr="00E24659">
        <w:rPr>
          <w:rFonts w:ascii="Times New Roman" w:hAnsi="Times New Roman" w:cs="Times New Roman"/>
          <w:sz w:val="24"/>
          <w:szCs w:val="24"/>
        </w:rPr>
        <w:t>Гексан (C</w:t>
      </w:r>
      <w:r w:rsidR="004C7AC8" w:rsidRPr="004C7AC8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6</w:t>
      </w:r>
      <w:r w:rsidR="004C7AC8" w:rsidRPr="00E24659">
        <w:rPr>
          <w:rFonts w:ascii="Times New Roman" w:hAnsi="Times New Roman" w:cs="Times New Roman"/>
          <w:sz w:val="24"/>
          <w:szCs w:val="24"/>
        </w:rPr>
        <w:t>H</w:t>
      </w:r>
      <w:r w:rsidR="004C7AC8" w:rsidRPr="004C7AC8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14</w:t>
      </w:r>
      <w:r w:rsidR="004C7AC8" w:rsidRPr="00E24659">
        <w:rPr>
          <w:rFonts w:ascii="Times New Roman" w:hAnsi="Times New Roman" w:cs="Times New Roman"/>
          <w:sz w:val="24"/>
          <w:szCs w:val="24"/>
        </w:rPr>
        <w:t>)</w:t>
      </w:r>
      <w:r w:rsidR="00E73C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E24659">
        <w:rPr>
          <w:rFonts w:ascii="Times New Roman" w:eastAsia="Times New Roman" w:hAnsi="Times New Roman" w:cs="Times New Roman"/>
          <w:sz w:val="24"/>
          <w:szCs w:val="24"/>
          <w:lang w:eastAsia="uk-UA"/>
        </w:rPr>
        <w:t>Годинник або секундомір</w:t>
      </w:r>
      <w:r w:rsidR="00E73C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E24659">
        <w:rPr>
          <w:rFonts w:ascii="Times New Roman" w:eastAsia="Times New Roman" w:hAnsi="Times New Roman" w:cs="Times New Roman"/>
          <w:sz w:val="24"/>
          <w:szCs w:val="24"/>
          <w:lang w:eastAsia="uk-UA"/>
        </w:rPr>
        <w:t>Лабораторні скельця</w:t>
      </w:r>
      <w:r w:rsidR="00E73C92">
        <w:rPr>
          <w:rFonts w:ascii="Times New Roman" w:eastAsia="Times New Roman" w:hAnsi="Times New Roman" w:cs="Times New Roman"/>
          <w:sz w:val="24"/>
          <w:szCs w:val="24"/>
          <w:lang w:eastAsia="uk-UA"/>
        </w:rPr>
        <w:t>. Піпетки на 1 мл.</w:t>
      </w:r>
    </w:p>
    <w:p w:rsidR="00E24659" w:rsidRDefault="00E73C92" w:rsidP="00E2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73C92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Порядок виконання роботи:</w:t>
      </w:r>
      <w:r w:rsidRPr="00E73C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24659" w:rsidRPr="00E246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Капнути </w:t>
      </w:r>
      <w:r w:rsidR="00E24659" w:rsidRPr="00E73C9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 1 мл</w:t>
      </w:r>
      <w:r w:rsidR="00E24659" w:rsidRPr="00E246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кожної рідини на скло</w:t>
      </w:r>
      <w:r w:rsidRPr="00E73C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E24659" w:rsidRPr="00E246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Засікти час, за який випарується </w:t>
      </w:r>
      <w:r w:rsidRPr="00E73C92">
        <w:rPr>
          <w:rFonts w:ascii="Times New Roman" w:eastAsia="Times New Roman" w:hAnsi="Times New Roman" w:cs="Times New Roman"/>
          <w:sz w:val="24"/>
          <w:szCs w:val="24"/>
          <w:lang w:eastAsia="uk-UA"/>
        </w:rPr>
        <w:t>рідина</w:t>
      </w:r>
      <w:r w:rsidR="00E24659" w:rsidRPr="00E2465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E73C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Зробити аналіз.</w:t>
      </w:r>
      <w:r w:rsidR="00E24659" w:rsidRPr="00E2465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73C92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Запис даних досліду</w:t>
      </w:r>
      <w:r w:rsidRPr="00E73C92">
        <w:rPr>
          <w:rFonts w:ascii="Times New Roman" w:eastAsia="Times New Roman" w:hAnsi="Times New Roman" w:cs="Times New Roman"/>
          <w:sz w:val="24"/>
          <w:szCs w:val="24"/>
          <w:lang w:eastAsia="uk-UA"/>
        </w:rPr>
        <w:t>. Записати спостереження у вигляді таблиці. Зробити висновок про силу водневого зв’язку у досліджуваних рідинах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626"/>
        <w:gridCol w:w="771"/>
        <w:gridCol w:w="1134"/>
        <w:gridCol w:w="993"/>
      </w:tblGrid>
      <w:tr w:rsidR="00E73C92" w:rsidTr="00E73C92">
        <w:tc>
          <w:tcPr>
            <w:tcW w:w="2626" w:type="dxa"/>
          </w:tcPr>
          <w:p w:rsidR="00E73C92" w:rsidRDefault="00E73C92" w:rsidP="00E24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Речовини</w:t>
            </w:r>
          </w:p>
        </w:tc>
        <w:tc>
          <w:tcPr>
            <w:tcW w:w="771" w:type="dxa"/>
          </w:tcPr>
          <w:p w:rsidR="00E73C92" w:rsidRDefault="004C7AC8" w:rsidP="00E24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65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C7A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₂</w:t>
            </w:r>
            <w:r w:rsidRPr="00E2465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134" w:type="dxa"/>
          </w:tcPr>
          <w:p w:rsidR="00E73C92" w:rsidRDefault="004C7AC8" w:rsidP="00E24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65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C7A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2465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C7A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E24659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</w:p>
        </w:tc>
        <w:tc>
          <w:tcPr>
            <w:tcW w:w="993" w:type="dxa"/>
          </w:tcPr>
          <w:p w:rsidR="00E73C92" w:rsidRDefault="004C7AC8" w:rsidP="00E24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65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C7AC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6</w:t>
            </w:r>
            <w:r w:rsidRPr="00E2465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C7AC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14</w:t>
            </w:r>
          </w:p>
        </w:tc>
      </w:tr>
      <w:tr w:rsidR="00E73C92" w:rsidTr="00E73C92">
        <w:tc>
          <w:tcPr>
            <w:tcW w:w="2626" w:type="dxa"/>
          </w:tcPr>
          <w:p w:rsidR="00E73C92" w:rsidRDefault="00E73C92" w:rsidP="00E24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 випаровування, τ, с</w:t>
            </w:r>
          </w:p>
        </w:tc>
        <w:tc>
          <w:tcPr>
            <w:tcW w:w="771" w:type="dxa"/>
          </w:tcPr>
          <w:p w:rsidR="00E73C92" w:rsidRDefault="00E73C92" w:rsidP="00E24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E73C92" w:rsidRDefault="00E73C92" w:rsidP="00E24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:rsidR="00E73C92" w:rsidRDefault="00E73C92" w:rsidP="00E24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060B25" w:rsidRDefault="00060B25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83822" w:rsidRDefault="00917FD1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21693</wp:posOffset>
                </wp:positionH>
                <wp:positionV relativeFrom="paragraph">
                  <wp:posOffset>78371</wp:posOffset>
                </wp:positionV>
                <wp:extent cx="6018028" cy="14177"/>
                <wp:effectExtent l="0" t="0" r="20955" b="2413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028" cy="1417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029C4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6.15pt" to="475.5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" strokecolor="#5b9bd5 [3204]" strokeweight="1.5pt">
                <v:stroke joinstyle="miter"/>
              </v:line>
            </w:pict>
          </mc:Fallback>
        </mc:AlternateContent>
      </w:r>
    </w:p>
    <w:p w:rsidR="00183822" w:rsidRDefault="00183822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73C92" w:rsidRPr="001F2E10" w:rsidRDefault="009E70CC" w:rsidP="009E7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D6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Розрахункова задача 1.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73C92" w:rsidRPr="001F2E10">
        <w:rPr>
          <w:rStyle w:val="a4"/>
          <w:rFonts w:ascii="Times New Roman" w:hAnsi="Times New Roman" w:cs="Times New Roman"/>
          <w:bCs w:val="0"/>
          <w:sz w:val="28"/>
          <w:szCs w:val="28"/>
        </w:rPr>
        <w:t>Визначення відсотка іонного характеру зв’язку (</w:t>
      </w:r>
      <w:proofErr w:type="spellStart"/>
      <w:r w:rsidR="00E73C92" w:rsidRPr="001F2E10">
        <w:rPr>
          <w:rStyle w:val="a4"/>
          <w:rFonts w:ascii="Times New Roman" w:hAnsi="Times New Roman" w:cs="Times New Roman"/>
          <w:bCs w:val="0"/>
          <w:sz w:val="28"/>
          <w:szCs w:val="28"/>
        </w:rPr>
        <w:t>LiF</w:t>
      </w:r>
      <w:proofErr w:type="spellEnd"/>
      <w:r w:rsidR="00E73C92" w:rsidRPr="001F2E10">
        <w:rPr>
          <w:rStyle w:val="a4"/>
          <w:rFonts w:ascii="Times New Roman" w:hAnsi="Times New Roman" w:cs="Times New Roman"/>
          <w:bCs w:val="0"/>
          <w:sz w:val="28"/>
          <w:szCs w:val="28"/>
        </w:rPr>
        <w:t>, NaCl, KBr</w:t>
      </w:r>
      <w:r w:rsidR="00532D6B" w:rsidRPr="001F2E10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, </w:t>
      </w:r>
      <w:r w:rsidR="004C7AC8">
        <w:rPr>
          <w:rStyle w:val="a4"/>
          <w:rFonts w:ascii="Times New Roman" w:hAnsi="Times New Roman" w:cs="Times New Roman"/>
          <w:sz w:val="28"/>
          <w:szCs w:val="28"/>
        </w:rPr>
        <w:t>Cl</w:t>
      </w:r>
      <w:r w:rsidR="004C7AC8" w:rsidRPr="004C7AC8">
        <w:rPr>
          <w:rStyle w:val="a4"/>
          <w:rFonts w:ascii="Times New Roman" w:hAnsi="Times New Roman" w:cs="Times New Roman"/>
          <w:sz w:val="28"/>
          <w:szCs w:val="28"/>
          <w:vertAlign w:val="subscript"/>
        </w:rPr>
        <w:t>2</w:t>
      </w:r>
      <w:r w:rsidR="00E73C92" w:rsidRPr="001F2E10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) за рівнянням </w:t>
      </w:r>
      <w:proofErr w:type="spellStart"/>
      <w:r w:rsidR="00E73C92" w:rsidRPr="001F2E10">
        <w:rPr>
          <w:rStyle w:val="a4"/>
          <w:rFonts w:ascii="Times New Roman" w:hAnsi="Times New Roman" w:cs="Times New Roman"/>
          <w:bCs w:val="0"/>
          <w:sz w:val="28"/>
          <w:szCs w:val="28"/>
        </w:rPr>
        <w:t>Полінга</w:t>
      </w:r>
      <w:proofErr w:type="spellEnd"/>
      <w:r w:rsidRPr="001F2E10">
        <w:rPr>
          <w:rStyle w:val="a4"/>
          <w:rFonts w:ascii="Times New Roman" w:hAnsi="Times New Roman" w:cs="Times New Roman"/>
          <w:bCs w:val="0"/>
          <w:sz w:val="28"/>
          <w:szCs w:val="28"/>
        </w:rPr>
        <w:t>.</w:t>
      </w:r>
    </w:p>
    <w:p w:rsidR="00E73C92" w:rsidRPr="00532D6B" w:rsidRDefault="00E73C92" w:rsidP="00E73C92">
      <w:pPr>
        <w:pStyle w:val="a3"/>
        <w:rPr>
          <w:b/>
        </w:rPr>
      </w:pPr>
      <w:r>
        <w:t xml:space="preserve">Хімічний зв’язок може бути </w:t>
      </w:r>
      <w:r w:rsidRPr="00532D6B">
        <w:rPr>
          <w:rStyle w:val="a4"/>
          <w:b w:val="0"/>
        </w:rPr>
        <w:t>чисто іонним, чисто ковалентним або мати проміжний характер</w:t>
      </w:r>
      <w:r w:rsidRPr="00532D6B">
        <w:rPr>
          <w:b/>
        </w:rPr>
        <w:t>.</w:t>
      </w:r>
      <w:r w:rsidR="009E70CC" w:rsidRPr="00532D6B">
        <w:rPr>
          <w:b/>
        </w:rPr>
        <w:t xml:space="preserve"> </w:t>
      </w:r>
      <w:r w:rsidRPr="00532D6B">
        <w:rPr>
          <w:rStyle w:val="a4"/>
          <w:b w:val="0"/>
        </w:rPr>
        <w:t xml:space="preserve">Якщо електронегативності двох атомів рівні </w:t>
      </w:r>
      <w:r w:rsidR="009E70CC" w:rsidRPr="00532D6B">
        <w:rPr>
          <w:rStyle w:val="a4"/>
          <w:b w:val="0"/>
        </w:rPr>
        <w:t>-</w:t>
      </w:r>
      <w:r w:rsidRPr="00532D6B">
        <w:rPr>
          <w:rStyle w:val="a4"/>
          <w:b w:val="0"/>
        </w:rPr>
        <w:t xml:space="preserve"> зв’язок чисто ковалентний (Cl₂, O₂).</w:t>
      </w:r>
      <w:r w:rsidR="009E70CC" w:rsidRPr="00532D6B">
        <w:rPr>
          <w:b/>
        </w:rPr>
        <w:t xml:space="preserve"> </w:t>
      </w:r>
      <w:r w:rsidRPr="00532D6B">
        <w:rPr>
          <w:rStyle w:val="a4"/>
          <w:b w:val="0"/>
        </w:rPr>
        <w:t>Якщо різниця електронегативностей велика</w:t>
      </w:r>
      <w:r w:rsidR="009E70CC" w:rsidRPr="00532D6B">
        <w:rPr>
          <w:rStyle w:val="a4"/>
          <w:b w:val="0"/>
        </w:rPr>
        <w:t xml:space="preserve"> - </w:t>
      </w:r>
      <w:r w:rsidRPr="00532D6B">
        <w:rPr>
          <w:rStyle w:val="a4"/>
          <w:b w:val="0"/>
        </w:rPr>
        <w:t xml:space="preserve">зв’язок іонний (NaCl, </w:t>
      </w:r>
      <w:proofErr w:type="spellStart"/>
      <w:r w:rsidRPr="00532D6B">
        <w:rPr>
          <w:rStyle w:val="a4"/>
          <w:b w:val="0"/>
        </w:rPr>
        <w:t>LiF</w:t>
      </w:r>
      <w:proofErr w:type="spellEnd"/>
      <w:r w:rsidRPr="00532D6B">
        <w:rPr>
          <w:rStyle w:val="a4"/>
          <w:b w:val="0"/>
        </w:rPr>
        <w:t>).</w:t>
      </w:r>
      <w:r w:rsidR="009E70CC" w:rsidRPr="00532D6B">
        <w:rPr>
          <w:b/>
        </w:rPr>
        <w:t xml:space="preserve"> </w:t>
      </w:r>
      <w:r w:rsidRPr="00532D6B">
        <w:rPr>
          <w:rStyle w:val="a4"/>
          <w:b w:val="0"/>
        </w:rPr>
        <w:t>У реальності більшість зв’язків мають частково іонний та частково ковалентний характер.</w:t>
      </w:r>
    </w:p>
    <w:p w:rsidR="00E73C92" w:rsidRPr="00532D6B" w:rsidRDefault="00E73C92" w:rsidP="001F2E10">
      <w:pPr>
        <w:pStyle w:val="a3"/>
        <w:spacing w:before="0" w:beforeAutospacing="0" w:after="0" w:afterAutospacing="0"/>
        <w:rPr>
          <w:b/>
        </w:rPr>
      </w:pPr>
      <w:proofErr w:type="spellStart"/>
      <w:r>
        <w:t>Лінус</w:t>
      </w:r>
      <w:proofErr w:type="spellEnd"/>
      <w:r>
        <w:t xml:space="preserve"> </w:t>
      </w:r>
      <w:proofErr w:type="spellStart"/>
      <w:r>
        <w:t>Полінг</w:t>
      </w:r>
      <w:proofErr w:type="spellEnd"/>
      <w:r>
        <w:t xml:space="preserve"> запропонував </w:t>
      </w:r>
      <w:r w:rsidRPr="00532D6B">
        <w:rPr>
          <w:rStyle w:val="a4"/>
          <w:b w:val="0"/>
        </w:rPr>
        <w:t>емпіричну формулу</w:t>
      </w:r>
      <w:r>
        <w:t xml:space="preserve">, яка дозволяє розрахувати </w:t>
      </w:r>
      <w:r w:rsidRPr="00532D6B">
        <w:rPr>
          <w:rStyle w:val="a4"/>
          <w:b w:val="0"/>
        </w:rPr>
        <w:t>відсоток іонного характеру зв’язку</w:t>
      </w:r>
      <w:r>
        <w:t xml:space="preserve"> на основі </w:t>
      </w:r>
      <w:r w:rsidRPr="00532D6B">
        <w:rPr>
          <w:rStyle w:val="a4"/>
          <w:b w:val="0"/>
        </w:rPr>
        <w:t>різниці електронегативностей</w:t>
      </w:r>
      <w:r w:rsidRPr="00532D6B">
        <w:rPr>
          <w:b/>
        </w:rPr>
        <w:t>:</w:t>
      </w:r>
    </w:p>
    <w:p w:rsidR="00756E85" w:rsidRDefault="009E70CC" w:rsidP="001F2E10">
      <w:pPr>
        <w:pStyle w:val="a3"/>
        <w:spacing w:before="0" w:beforeAutospacing="0" w:after="0" w:afterAutospacing="0"/>
      </w:pPr>
      <m:oMathPara>
        <m:oMath>
          <m:r>
            <w:rPr>
              <w:rFonts w:ascii="Cambria Math" w:hAnsi="Cambria Math"/>
            </w:rPr>
            <m:t>% іонності=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1-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-∆x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sup>
              </m:sSup>
            </m:e>
          </m:d>
          <m:r>
            <w:rPr>
              <w:rFonts w:ascii="Cambria Math" w:hAnsi="Cambria Math"/>
            </w:rPr>
            <m:t>∙100%</m:t>
          </m:r>
        </m:oMath>
      </m:oMathPara>
    </w:p>
    <w:p w:rsidR="00E73C92" w:rsidRDefault="00E73C92" w:rsidP="00A5217F">
      <w:pPr>
        <w:pStyle w:val="a3"/>
        <w:spacing w:before="0" w:beforeAutospacing="0" w:after="0" w:afterAutospacing="0"/>
      </w:pPr>
      <w:r>
        <w:t>де:</w:t>
      </w:r>
      <w:r w:rsidR="00A5217F">
        <w:t xml:space="preserve"> </w:t>
      </w:r>
      <w:proofErr w:type="spellStart"/>
      <w:r>
        <w:rPr>
          <w:rStyle w:val="katex-mathml"/>
        </w:rPr>
        <w:t>Δχ</w:t>
      </w:r>
      <w:proofErr w:type="spellEnd"/>
      <w:r>
        <w:rPr>
          <w:rStyle w:val="katex-mathml"/>
        </w:rPr>
        <w:t>=</w:t>
      </w:r>
      <w:r>
        <w:rPr>
          <w:rStyle w:val="katex-mathml"/>
          <w:rFonts w:ascii="Cambria Math" w:hAnsi="Cambria Math" w:cs="Cambria Math"/>
        </w:rPr>
        <w:t>∣</w:t>
      </w:r>
      <w:proofErr w:type="spellStart"/>
      <w:r>
        <w:rPr>
          <w:rStyle w:val="katex-mathml"/>
        </w:rPr>
        <w:t>χA−χB</w:t>
      </w:r>
      <w:proofErr w:type="spellEnd"/>
      <w:r>
        <w:rPr>
          <w:rStyle w:val="katex-mathml"/>
          <w:rFonts w:ascii="Cambria Math" w:hAnsi="Cambria Math" w:cs="Cambria Math"/>
        </w:rPr>
        <w:t>∣</w:t>
      </w:r>
      <w:r>
        <w:t xml:space="preserve"> – різниця електронегативностей двох атомів,</w:t>
      </w:r>
    </w:p>
    <w:p w:rsidR="00E73C92" w:rsidRDefault="00A5217F" w:rsidP="001F2E10">
      <w:pPr>
        <w:spacing w:after="0" w:line="240" w:lineRule="auto"/>
      </w:pPr>
      <w:r>
        <w:rPr>
          <w:rStyle w:val="katex-mathml"/>
        </w:rPr>
        <w:t xml:space="preserve">       </w:t>
      </w:r>
      <w:r w:rsidR="00E73C92">
        <w:rPr>
          <w:rStyle w:val="katex-mathml"/>
        </w:rPr>
        <w:t>e</w:t>
      </w:r>
      <w:r w:rsidR="00E73C92">
        <w:t xml:space="preserve"> – експонента (≈ 2.718).</w:t>
      </w:r>
    </w:p>
    <w:p w:rsidR="00E73C92" w:rsidRDefault="00E73C92" w:rsidP="001F2E10">
      <w:pPr>
        <w:pStyle w:val="a3"/>
        <w:spacing w:before="0" w:beforeAutospacing="0" w:after="0" w:afterAutospacing="0"/>
      </w:pPr>
      <w:r>
        <w:t xml:space="preserve">Чим </w:t>
      </w:r>
      <w:r w:rsidRPr="00532D6B">
        <w:rPr>
          <w:rStyle w:val="a4"/>
          <w:b w:val="0"/>
        </w:rPr>
        <w:t xml:space="preserve">більше значення </w:t>
      </w:r>
      <w:r w:rsidRPr="00532D6B">
        <w:rPr>
          <w:rStyle w:val="katex-mathml"/>
          <w:b/>
          <w:bCs/>
        </w:rPr>
        <w:t>Δχ</w:t>
      </w:r>
      <w:r>
        <w:t xml:space="preserve"> тим </w:t>
      </w:r>
      <w:r w:rsidRPr="00532D6B">
        <w:rPr>
          <w:rStyle w:val="a4"/>
          <w:b w:val="0"/>
        </w:rPr>
        <w:t>більш іонний характер</w:t>
      </w:r>
      <w:r>
        <w:t xml:space="preserve"> має зв’язок.</w:t>
      </w:r>
    </w:p>
    <w:p w:rsidR="00E73C92" w:rsidRPr="001F2E10" w:rsidRDefault="00E73C92" w:rsidP="001F2E10">
      <w:pPr>
        <w:pStyle w:val="a3"/>
        <w:spacing w:before="0" w:beforeAutospacing="0" w:after="0" w:afterAutospacing="0"/>
      </w:pPr>
      <w:r w:rsidRPr="001F2E10">
        <w:rPr>
          <w:rStyle w:val="a4"/>
        </w:rPr>
        <w:t xml:space="preserve">Електронегативності за </w:t>
      </w:r>
      <w:proofErr w:type="spellStart"/>
      <w:r w:rsidRPr="001F2E10">
        <w:rPr>
          <w:rStyle w:val="a4"/>
        </w:rPr>
        <w:t>Полінгом</w:t>
      </w:r>
      <w:proofErr w:type="spellEnd"/>
      <w:r w:rsidRPr="001F2E10">
        <w:rPr>
          <w:rStyle w:val="a4"/>
        </w:rPr>
        <w:t>:</w:t>
      </w:r>
    </w:p>
    <w:p w:rsidR="00E73C92" w:rsidRPr="001F2E10" w:rsidRDefault="00E73C92" w:rsidP="001F2E10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2E10">
        <w:rPr>
          <w:rFonts w:ascii="Times New Roman" w:hAnsi="Times New Roman" w:cs="Times New Roman"/>
          <w:sz w:val="24"/>
          <w:szCs w:val="24"/>
        </w:rPr>
        <w:t xml:space="preserve">Натрій (Na) = </w:t>
      </w:r>
      <w:r w:rsidRPr="001F2E10">
        <w:rPr>
          <w:rStyle w:val="a4"/>
          <w:rFonts w:ascii="Times New Roman" w:hAnsi="Times New Roman" w:cs="Times New Roman"/>
          <w:sz w:val="24"/>
          <w:szCs w:val="24"/>
        </w:rPr>
        <w:t>0.93</w:t>
      </w:r>
    </w:p>
    <w:p w:rsidR="00E73C92" w:rsidRPr="001F2E10" w:rsidRDefault="00E73C92" w:rsidP="001F2E10">
      <w:pPr>
        <w:numPr>
          <w:ilvl w:val="0"/>
          <w:numId w:val="3"/>
        </w:numPr>
        <w:spacing w:after="0" w:line="240" w:lineRule="auto"/>
        <w:ind w:left="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1F2E10">
        <w:rPr>
          <w:rFonts w:ascii="Times New Roman" w:hAnsi="Times New Roman" w:cs="Times New Roman"/>
          <w:sz w:val="24"/>
          <w:szCs w:val="24"/>
        </w:rPr>
        <w:t xml:space="preserve">Хлор (Cl) = </w:t>
      </w:r>
      <w:r w:rsidRPr="001F2E10">
        <w:rPr>
          <w:rStyle w:val="a4"/>
          <w:rFonts w:ascii="Times New Roman" w:hAnsi="Times New Roman" w:cs="Times New Roman"/>
          <w:sz w:val="24"/>
          <w:szCs w:val="24"/>
        </w:rPr>
        <w:t>3.16</w:t>
      </w:r>
    </w:p>
    <w:p w:rsidR="001F2E10" w:rsidRPr="001F2E10" w:rsidRDefault="001F2E10" w:rsidP="001F2E10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2E10">
        <w:rPr>
          <w:rFonts w:ascii="Times New Roman" w:hAnsi="Times New Roman" w:cs="Times New Roman"/>
          <w:sz w:val="24"/>
          <w:szCs w:val="24"/>
        </w:rPr>
        <w:t xml:space="preserve">Літій (Li) = </w:t>
      </w:r>
      <w:r w:rsidRPr="001F2E10">
        <w:rPr>
          <w:rStyle w:val="a4"/>
          <w:rFonts w:ascii="Times New Roman" w:hAnsi="Times New Roman" w:cs="Times New Roman"/>
          <w:sz w:val="24"/>
          <w:szCs w:val="24"/>
        </w:rPr>
        <w:t>0.98</w:t>
      </w:r>
    </w:p>
    <w:p w:rsidR="001F2E10" w:rsidRPr="001F2E10" w:rsidRDefault="001F2E10" w:rsidP="001F2E10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2E10">
        <w:rPr>
          <w:rFonts w:ascii="Times New Roman" w:hAnsi="Times New Roman" w:cs="Times New Roman"/>
          <w:sz w:val="24"/>
          <w:szCs w:val="24"/>
        </w:rPr>
        <w:t xml:space="preserve">Фтор (F) = </w:t>
      </w:r>
      <w:r w:rsidRPr="001F2E10">
        <w:rPr>
          <w:rStyle w:val="a4"/>
          <w:rFonts w:ascii="Times New Roman" w:hAnsi="Times New Roman" w:cs="Times New Roman"/>
          <w:sz w:val="24"/>
          <w:szCs w:val="24"/>
        </w:rPr>
        <w:t>3.98</w:t>
      </w:r>
    </w:p>
    <w:p w:rsidR="001F2E10" w:rsidRPr="001F2E10" w:rsidRDefault="001F2E10" w:rsidP="001F2E10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2E10">
        <w:rPr>
          <w:rFonts w:ascii="Times New Roman" w:hAnsi="Times New Roman" w:cs="Times New Roman"/>
          <w:sz w:val="24"/>
          <w:szCs w:val="24"/>
        </w:rPr>
        <w:t xml:space="preserve">Калій (K) = </w:t>
      </w:r>
      <w:r w:rsidRPr="001F2E10">
        <w:rPr>
          <w:rStyle w:val="a4"/>
          <w:rFonts w:ascii="Times New Roman" w:hAnsi="Times New Roman" w:cs="Times New Roman"/>
          <w:sz w:val="24"/>
          <w:szCs w:val="24"/>
        </w:rPr>
        <w:t>0.82</w:t>
      </w:r>
    </w:p>
    <w:p w:rsidR="001F2E10" w:rsidRPr="001F2E10" w:rsidRDefault="001F2E10" w:rsidP="001F2E10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2E10">
        <w:rPr>
          <w:rFonts w:ascii="Times New Roman" w:hAnsi="Times New Roman" w:cs="Times New Roman"/>
          <w:sz w:val="24"/>
          <w:szCs w:val="24"/>
        </w:rPr>
        <w:t xml:space="preserve">Бром (Br) = </w:t>
      </w:r>
      <w:r w:rsidRPr="001F2E10">
        <w:rPr>
          <w:rStyle w:val="a4"/>
          <w:rFonts w:ascii="Times New Roman" w:hAnsi="Times New Roman" w:cs="Times New Roman"/>
          <w:sz w:val="24"/>
          <w:szCs w:val="24"/>
        </w:rPr>
        <w:t>2.96</w:t>
      </w:r>
    </w:p>
    <w:p w:rsidR="001F2E10" w:rsidRPr="001F2E10" w:rsidRDefault="001F2E10" w:rsidP="001F2E10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F2E10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Результати обчислень записати у вигляді таблиці. Зробити висновок, який зв'язок є найбільш іонним 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379"/>
        <w:gridCol w:w="2362"/>
        <w:gridCol w:w="2375"/>
        <w:gridCol w:w="2379"/>
      </w:tblGrid>
      <w:tr w:rsidR="001F2E10" w:rsidRPr="001F2E10" w:rsidTr="001F2E10">
        <w:tc>
          <w:tcPr>
            <w:tcW w:w="2407" w:type="dxa"/>
          </w:tcPr>
          <w:p w:rsidR="001F2E10" w:rsidRPr="001F2E10" w:rsidRDefault="001F2E10" w:rsidP="001F2E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2E10">
              <w:rPr>
                <w:rFonts w:ascii="Times New Roman" w:hAnsi="Times New Roman" w:cs="Times New Roman"/>
                <w:sz w:val="24"/>
                <w:szCs w:val="24"/>
              </w:rPr>
              <w:t>Речовини</w:t>
            </w:r>
          </w:p>
        </w:tc>
        <w:tc>
          <w:tcPr>
            <w:tcW w:w="2407" w:type="dxa"/>
          </w:tcPr>
          <w:p w:rsidR="001F2E10" w:rsidRPr="001F2E10" w:rsidRDefault="001F2E10" w:rsidP="001F2E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E10">
              <w:rPr>
                <w:rStyle w:val="katex-mathml"/>
                <w:rFonts w:ascii="Times New Roman" w:hAnsi="Times New Roman" w:cs="Times New Roman"/>
                <w:sz w:val="24"/>
                <w:szCs w:val="24"/>
              </w:rPr>
              <w:t>Δχ</w:t>
            </w:r>
          </w:p>
        </w:tc>
        <w:tc>
          <w:tcPr>
            <w:tcW w:w="2407" w:type="dxa"/>
          </w:tcPr>
          <w:p w:rsidR="001F2E10" w:rsidRPr="001F2E10" w:rsidRDefault="001F2E10" w:rsidP="001F2E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2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% </w:t>
            </w:r>
            <w:r w:rsidRPr="001F2E10">
              <w:rPr>
                <w:rFonts w:ascii="Times New Roman" w:hAnsi="Times New Roman" w:cs="Times New Roman"/>
                <w:sz w:val="24"/>
                <w:szCs w:val="24"/>
              </w:rPr>
              <w:t>іонності</w:t>
            </w:r>
          </w:p>
        </w:tc>
        <w:tc>
          <w:tcPr>
            <w:tcW w:w="2408" w:type="dxa"/>
          </w:tcPr>
          <w:p w:rsidR="001F2E10" w:rsidRPr="001F2E10" w:rsidRDefault="001F2E10" w:rsidP="001F2E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2E10">
              <w:rPr>
                <w:rFonts w:ascii="Times New Roman" w:hAnsi="Times New Roman" w:cs="Times New Roman"/>
                <w:sz w:val="24"/>
                <w:szCs w:val="24"/>
              </w:rPr>
              <w:t>Характер зв’язку</w:t>
            </w:r>
          </w:p>
        </w:tc>
      </w:tr>
      <w:tr w:rsidR="001F2E10" w:rsidRPr="001F2E10" w:rsidTr="001F2E10">
        <w:tc>
          <w:tcPr>
            <w:tcW w:w="2407" w:type="dxa"/>
          </w:tcPr>
          <w:p w:rsidR="001F2E10" w:rsidRPr="001F2E10" w:rsidRDefault="001F2E10" w:rsidP="001F2E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E1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LiF</w:t>
            </w:r>
            <w:proofErr w:type="spellEnd"/>
          </w:p>
        </w:tc>
        <w:tc>
          <w:tcPr>
            <w:tcW w:w="2407" w:type="dxa"/>
          </w:tcPr>
          <w:p w:rsidR="001F2E10" w:rsidRPr="001F2E10" w:rsidRDefault="001F2E10" w:rsidP="001F2E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F2E10" w:rsidRPr="001F2E10" w:rsidRDefault="001F2E10" w:rsidP="001F2E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1F2E10" w:rsidRPr="001F2E10" w:rsidRDefault="001F2E10" w:rsidP="001F2E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E10" w:rsidRPr="001F2E10" w:rsidTr="001F2E10">
        <w:tc>
          <w:tcPr>
            <w:tcW w:w="2407" w:type="dxa"/>
          </w:tcPr>
          <w:p w:rsidR="001F2E10" w:rsidRPr="001F2E10" w:rsidRDefault="001F2E10" w:rsidP="001F2E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2E1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NaCl</w:t>
            </w:r>
          </w:p>
        </w:tc>
        <w:tc>
          <w:tcPr>
            <w:tcW w:w="2407" w:type="dxa"/>
          </w:tcPr>
          <w:p w:rsidR="001F2E10" w:rsidRPr="001F2E10" w:rsidRDefault="001F2E10" w:rsidP="001F2E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F2E10" w:rsidRPr="001F2E10" w:rsidRDefault="001F2E10" w:rsidP="001F2E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1F2E10" w:rsidRPr="001F2E10" w:rsidRDefault="001F2E10" w:rsidP="001F2E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E10" w:rsidRPr="001F2E10" w:rsidTr="001F2E10">
        <w:tc>
          <w:tcPr>
            <w:tcW w:w="2407" w:type="dxa"/>
          </w:tcPr>
          <w:p w:rsidR="001F2E10" w:rsidRPr="001F2E10" w:rsidRDefault="001F2E10" w:rsidP="001F2E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2E10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KBr</w:t>
            </w:r>
          </w:p>
        </w:tc>
        <w:tc>
          <w:tcPr>
            <w:tcW w:w="2407" w:type="dxa"/>
          </w:tcPr>
          <w:p w:rsidR="001F2E10" w:rsidRPr="001F2E10" w:rsidRDefault="001F2E10" w:rsidP="001F2E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F2E10" w:rsidRPr="001F2E10" w:rsidRDefault="001F2E10" w:rsidP="001F2E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1F2E10" w:rsidRPr="001F2E10" w:rsidRDefault="001F2E10" w:rsidP="001F2E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E10" w:rsidRPr="001F2E10" w:rsidTr="001F2E10">
        <w:tc>
          <w:tcPr>
            <w:tcW w:w="2407" w:type="dxa"/>
          </w:tcPr>
          <w:p w:rsidR="001F2E10" w:rsidRPr="001F2E10" w:rsidRDefault="004C7AC8" w:rsidP="001F2E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Cl</w:t>
            </w:r>
            <w:r w:rsidRPr="004C7AC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407" w:type="dxa"/>
          </w:tcPr>
          <w:p w:rsidR="001F2E10" w:rsidRPr="001F2E10" w:rsidRDefault="001F2E10" w:rsidP="001F2E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F2E10" w:rsidRPr="001F2E10" w:rsidRDefault="001F2E10" w:rsidP="001F2E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1F2E10" w:rsidRPr="001F2E10" w:rsidRDefault="001F2E10" w:rsidP="001F2E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822" w:rsidRDefault="00183822" w:rsidP="006C50D9">
      <w:pPr>
        <w:pStyle w:val="2"/>
        <w:rPr>
          <w:sz w:val="24"/>
          <w:szCs w:val="24"/>
        </w:rPr>
      </w:pPr>
      <w:bookmarkStart w:id="0" w:name="_GoBack"/>
      <w:bookmarkEnd w:id="0"/>
    </w:p>
    <w:p w:rsidR="006C50D9" w:rsidRPr="00060B25" w:rsidRDefault="00183822" w:rsidP="006C50D9">
      <w:pPr>
        <w:pStyle w:val="2"/>
        <w:rPr>
          <w:sz w:val="24"/>
          <w:szCs w:val="24"/>
        </w:rPr>
      </w:pPr>
      <w:r>
        <w:rPr>
          <w:sz w:val="24"/>
          <w:szCs w:val="24"/>
        </w:rPr>
        <w:t>Розрахункова</w:t>
      </w:r>
      <w:r w:rsidR="001F2E10" w:rsidRPr="00060B25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6C50D9" w:rsidRPr="00060B25">
        <w:rPr>
          <w:sz w:val="24"/>
          <w:szCs w:val="24"/>
        </w:rPr>
        <w:t xml:space="preserve">адача 2. </w:t>
      </w:r>
      <w:r w:rsidR="006C50D9" w:rsidRPr="00060B25">
        <w:rPr>
          <w:rStyle w:val="a4"/>
          <w:b/>
          <w:bCs/>
          <w:sz w:val="24"/>
          <w:szCs w:val="24"/>
        </w:rPr>
        <w:t>Розрахунок довжини хімічного зв’язку у молекулах O</w:t>
      </w:r>
      <w:r w:rsidR="000B59C8" w:rsidRPr="000B59C8">
        <w:rPr>
          <w:rStyle w:val="a4"/>
          <w:b/>
          <w:bCs/>
          <w:sz w:val="24"/>
          <w:szCs w:val="24"/>
          <w:vertAlign w:val="subscript"/>
        </w:rPr>
        <w:t>2</w:t>
      </w:r>
      <w:r w:rsidR="006C50D9" w:rsidRPr="00060B25">
        <w:rPr>
          <w:rStyle w:val="a4"/>
          <w:b/>
          <w:bCs/>
          <w:sz w:val="24"/>
          <w:szCs w:val="24"/>
        </w:rPr>
        <w:t>, N</w:t>
      </w:r>
      <w:r w:rsidR="000B59C8" w:rsidRPr="000B59C8">
        <w:rPr>
          <w:rStyle w:val="a4"/>
          <w:b/>
          <w:bCs/>
          <w:sz w:val="24"/>
          <w:szCs w:val="24"/>
          <w:vertAlign w:val="subscript"/>
        </w:rPr>
        <w:t>2</w:t>
      </w:r>
      <w:r w:rsidR="006C50D9" w:rsidRPr="00060B25">
        <w:rPr>
          <w:rStyle w:val="a4"/>
          <w:b/>
          <w:bCs/>
          <w:sz w:val="24"/>
          <w:szCs w:val="24"/>
        </w:rPr>
        <w:t>, HCl</w:t>
      </w:r>
    </w:p>
    <w:p w:rsidR="006C50D9" w:rsidRPr="00060B25" w:rsidRDefault="006C50D9" w:rsidP="00060B25">
      <w:pPr>
        <w:pStyle w:val="a3"/>
        <w:spacing w:before="0" w:beforeAutospacing="0" w:after="0" w:afterAutospacing="0"/>
      </w:pPr>
      <w:r w:rsidRPr="00060B25">
        <w:rPr>
          <w:rStyle w:val="a4"/>
        </w:rPr>
        <w:t>Завдання:</w:t>
      </w:r>
      <w:r w:rsidR="00060B25">
        <w:rPr>
          <w:rStyle w:val="a4"/>
        </w:rPr>
        <w:t xml:space="preserve"> </w:t>
      </w:r>
      <w:r w:rsidRPr="00060B25">
        <w:t xml:space="preserve">Виходячи із значень радіусів атомів розрахуйте </w:t>
      </w:r>
      <w:r w:rsidRPr="00060B25">
        <w:rPr>
          <w:rStyle w:val="a4"/>
          <w:b w:val="0"/>
        </w:rPr>
        <w:t>довжину зв’язку</w:t>
      </w:r>
      <w:r w:rsidRPr="00060B25">
        <w:t xml:space="preserve"> </w:t>
      </w:r>
      <w:r w:rsidR="00060B25">
        <w:t>(</w:t>
      </w:r>
      <w:r w:rsidR="00060B25">
        <w:rPr>
          <w:lang w:val="en-US"/>
        </w:rPr>
        <w:t>d</w:t>
      </w:r>
      <w:r w:rsidR="00060B25">
        <w:t xml:space="preserve">) </w:t>
      </w:r>
      <w:r w:rsidRPr="00060B25">
        <w:t>у вказаних молекулах.</w:t>
      </w:r>
      <w:r w:rsidR="00060B25">
        <w:t xml:space="preserve"> </w:t>
      </w:r>
    </w:p>
    <w:p w:rsidR="006C50D9" w:rsidRDefault="006C50D9" w:rsidP="00060B25">
      <w:pPr>
        <w:pStyle w:val="a3"/>
        <w:spacing w:before="0" w:beforeAutospacing="0" w:after="0" w:afterAutospacing="0"/>
      </w:pPr>
      <w:r w:rsidRPr="00060B25">
        <w:t>Формула для обчислення:</w:t>
      </w:r>
    </w:p>
    <w:p w:rsidR="00183822" w:rsidRPr="00060B25" w:rsidRDefault="00183822" w:rsidP="00060B25">
      <w:pPr>
        <w:pStyle w:val="a3"/>
        <w:spacing w:before="0" w:beforeAutospacing="0" w:after="0" w:afterAutospacing="0"/>
      </w:pPr>
    </w:p>
    <w:p w:rsidR="006C50D9" w:rsidRPr="00A5217F" w:rsidRDefault="006C50D9" w:rsidP="00A52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B25">
        <w:rPr>
          <w:rStyle w:val="katex-mathml"/>
          <w:rFonts w:ascii="Times New Roman" w:hAnsi="Times New Roman" w:cs="Times New Roman"/>
          <w:b/>
          <w:sz w:val="24"/>
          <w:szCs w:val="24"/>
        </w:rPr>
        <w:t>d=r(A)+r(B)</w:t>
      </w:r>
      <w:r w:rsidR="00A5217F">
        <w:rPr>
          <w:rStyle w:val="katex-mathml"/>
          <w:rFonts w:ascii="Times New Roman" w:hAnsi="Times New Roman" w:cs="Times New Roman"/>
          <w:b/>
          <w:sz w:val="24"/>
          <w:szCs w:val="24"/>
        </w:rPr>
        <w:t xml:space="preserve">,        </w:t>
      </w:r>
      <w:r w:rsidRPr="00060B25">
        <w:rPr>
          <w:rFonts w:ascii="Times New Roman" w:hAnsi="Times New Roman" w:cs="Times New Roman"/>
          <w:sz w:val="24"/>
          <w:szCs w:val="24"/>
        </w:rPr>
        <w:t xml:space="preserve">де </w:t>
      </w:r>
      <w:r w:rsidRPr="00060B25">
        <w:rPr>
          <w:rStyle w:val="katex-mathml"/>
          <w:rFonts w:ascii="Times New Roman" w:hAnsi="Times New Roman" w:cs="Times New Roman"/>
          <w:sz w:val="24"/>
          <w:szCs w:val="24"/>
        </w:rPr>
        <w:t xml:space="preserve">r(A), </w:t>
      </w:r>
      <w:r w:rsidRPr="00060B25">
        <w:rPr>
          <w:rStyle w:val="mord"/>
          <w:rFonts w:ascii="Times New Roman" w:hAnsi="Times New Roman" w:cs="Times New Roman"/>
          <w:sz w:val="24"/>
          <w:szCs w:val="24"/>
        </w:rPr>
        <w:t>r(B)</w:t>
      </w:r>
      <w:r w:rsidRPr="00060B25">
        <w:rPr>
          <w:rFonts w:ascii="Times New Roman" w:hAnsi="Times New Roman" w:cs="Times New Roman"/>
          <w:sz w:val="24"/>
          <w:szCs w:val="24"/>
        </w:rPr>
        <w:t xml:space="preserve"> – радіуси атомів.</w:t>
      </w:r>
    </w:p>
    <w:p w:rsidR="00060B25" w:rsidRPr="00060B25" w:rsidRDefault="00060B25" w:rsidP="00060B25">
      <w:pPr>
        <w:pStyle w:val="a3"/>
        <w:spacing w:before="0" w:beforeAutospacing="0" w:after="0" w:afterAutospacing="0"/>
      </w:pPr>
    </w:p>
    <w:p w:rsidR="006C50D9" w:rsidRPr="00060B25" w:rsidRDefault="006C50D9" w:rsidP="00060B25">
      <w:pPr>
        <w:pStyle w:val="a3"/>
        <w:spacing w:before="0" w:beforeAutospacing="0" w:after="0" w:afterAutospacing="0"/>
      </w:pPr>
      <w:r w:rsidRPr="00060B25">
        <w:t>Відомі радіуси атомів (</w:t>
      </w:r>
      <w:proofErr w:type="spellStart"/>
      <w:r w:rsidRPr="00060B25">
        <w:t>пм</w:t>
      </w:r>
      <w:proofErr w:type="spellEnd"/>
      <w:r w:rsidR="00060B25" w:rsidRPr="00060B25">
        <w:t xml:space="preserve"> - </w:t>
      </w:r>
      <w:proofErr w:type="spellStart"/>
      <w:r w:rsidR="00060B25" w:rsidRPr="00060B25">
        <w:t>пікометри</w:t>
      </w:r>
      <w:proofErr w:type="spellEnd"/>
      <w:r w:rsidRPr="00060B25">
        <w:t>):</w:t>
      </w:r>
    </w:p>
    <w:p w:rsidR="006C50D9" w:rsidRPr="00060B25" w:rsidRDefault="006C50D9" w:rsidP="00060B25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60B25">
        <w:rPr>
          <w:rFonts w:ascii="Times New Roman" w:hAnsi="Times New Roman" w:cs="Times New Roman"/>
          <w:sz w:val="24"/>
          <w:szCs w:val="24"/>
        </w:rPr>
        <w:t xml:space="preserve">Оксиген: </w:t>
      </w:r>
      <w:r w:rsidRPr="00060B25">
        <w:rPr>
          <w:rStyle w:val="a4"/>
          <w:rFonts w:ascii="Times New Roman" w:hAnsi="Times New Roman" w:cs="Times New Roman"/>
          <w:sz w:val="24"/>
          <w:szCs w:val="24"/>
        </w:rPr>
        <w:t xml:space="preserve">60 </w:t>
      </w:r>
      <w:proofErr w:type="spellStart"/>
      <w:r w:rsidRPr="00060B25">
        <w:rPr>
          <w:rStyle w:val="a4"/>
          <w:rFonts w:ascii="Times New Roman" w:hAnsi="Times New Roman" w:cs="Times New Roman"/>
          <w:sz w:val="24"/>
          <w:szCs w:val="24"/>
        </w:rPr>
        <w:t>пм</w:t>
      </w:r>
      <w:proofErr w:type="spellEnd"/>
    </w:p>
    <w:p w:rsidR="006C50D9" w:rsidRPr="00060B25" w:rsidRDefault="006C50D9" w:rsidP="00060B25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60B25">
        <w:rPr>
          <w:rFonts w:ascii="Times New Roman" w:hAnsi="Times New Roman" w:cs="Times New Roman"/>
          <w:sz w:val="24"/>
          <w:szCs w:val="24"/>
        </w:rPr>
        <w:t xml:space="preserve">Нітроген: </w:t>
      </w:r>
      <w:r w:rsidRPr="00060B25">
        <w:rPr>
          <w:rStyle w:val="a4"/>
          <w:rFonts w:ascii="Times New Roman" w:hAnsi="Times New Roman" w:cs="Times New Roman"/>
          <w:sz w:val="24"/>
          <w:szCs w:val="24"/>
        </w:rPr>
        <w:t xml:space="preserve">54 </w:t>
      </w:r>
      <w:proofErr w:type="spellStart"/>
      <w:r w:rsidRPr="00060B25">
        <w:rPr>
          <w:rStyle w:val="a4"/>
          <w:rFonts w:ascii="Times New Roman" w:hAnsi="Times New Roman" w:cs="Times New Roman"/>
          <w:sz w:val="24"/>
          <w:szCs w:val="24"/>
        </w:rPr>
        <w:t>пм</w:t>
      </w:r>
      <w:proofErr w:type="spellEnd"/>
    </w:p>
    <w:p w:rsidR="00060B25" w:rsidRPr="00060B25" w:rsidRDefault="006C50D9" w:rsidP="00060B25">
      <w:pPr>
        <w:numPr>
          <w:ilvl w:val="0"/>
          <w:numId w:val="6"/>
        </w:numPr>
        <w:spacing w:after="0" w:line="240" w:lineRule="auto"/>
        <w:ind w:left="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60B25">
        <w:rPr>
          <w:rFonts w:ascii="Times New Roman" w:hAnsi="Times New Roman" w:cs="Times New Roman"/>
          <w:sz w:val="24"/>
          <w:szCs w:val="24"/>
        </w:rPr>
        <w:t xml:space="preserve">Хлор: </w:t>
      </w:r>
      <w:r w:rsidRPr="00060B25">
        <w:rPr>
          <w:rStyle w:val="a4"/>
          <w:rFonts w:ascii="Times New Roman" w:hAnsi="Times New Roman" w:cs="Times New Roman"/>
          <w:sz w:val="24"/>
          <w:szCs w:val="24"/>
        </w:rPr>
        <w:t xml:space="preserve">99 </w:t>
      </w:r>
      <w:proofErr w:type="spellStart"/>
      <w:r w:rsidRPr="00060B25">
        <w:rPr>
          <w:rStyle w:val="a4"/>
          <w:rFonts w:ascii="Times New Roman" w:hAnsi="Times New Roman" w:cs="Times New Roman"/>
          <w:sz w:val="24"/>
          <w:szCs w:val="24"/>
        </w:rPr>
        <w:t>пм</w:t>
      </w:r>
      <w:proofErr w:type="spellEnd"/>
    </w:p>
    <w:p w:rsidR="00060B25" w:rsidRPr="00A5217F" w:rsidRDefault="00A5217F" w:rsidP="00060B25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Гідроген</w:t>
      </w:r>
      <w:r w:rsidR="00060B25" w:rsidRPr="00A5217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:</w:t>
      </w:r>
      <w:r w:rsidR="00060B25" w:rsidRPr="00060B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60B25" w:rsidRPr="00060B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30 </w:t>
      </w:r>
      <w:proofErr w:type="spellStart"/>
      <w:r w:rsidR="00060B25" w:rsidRPr="00060B2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пм</w:t>
      </w:r>
      <w:proofErr w:type="spellEnd"/>
    </w:p>
    <w:p w:rsidR="00183822" w:rsidRDefault="00183822" w:rsidP="00060B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uk-UA"/>
        </w:rPr>
      </w:pPr>
    </w:p>
    <w:p w:rsidR="00183822" w:rsidRDefault="00060B25" w:rsidP="00060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60B2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uk-UA"/>
        </w:rPr>
        <w:t>Результати розрахунків представити у вигляді таблиці. Зробити висновок. Дати відповідь на питання:</w:t>
      </w:r>
      <w:r w:rsidRPr="00060B2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</w:p>
    <w:p w:rsidR="006C50D9" w:rsidRDefault="006C50D9" w:rsidP="00060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B25">
        <w:rPr>
          <w:rFonts w:ascii="Times New Roman" w:hAnsi="Times New Roman" w:cs="Times New Roman"/>
          <w:sz w:val="24"/>
          <w:szCs w:val="24"/>
        </w:rPr>
        <w:t>Як довжина зв’язку змінюється залежно від кількості спільних електронних пар?</w:t>
      </w:r>
      <w:r w:rsidR="00183822">
        <w:rPr>
          <w:rFonts w:ascii="Times New Roman" w:hAnsi="Times New Roman" w:cs="Times New Roman"/>
          <w:sz w:val="24"/>
          <w:szCs w:val="24"/>
        </w:rPr>
        <w:t xml:space="preserve"> Для цього напишіть схеми утворення зв’язку вказаних молекул та їх структурні формули.</w:t>
      </w:r>
    </w:p>
    <w:p w:rsidR="00A5217F" w:rsidRPr="00060B25" w:rsidRDefault="00A5217F" w:rsidP="00060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971"/>
        <w:gridCol w:w="2936"/>
        <w:gridCol w:w="3002"/>
      </w:tblGrid>
      <w:tr w:rsidR="00060B25" w:rsidRPr="00060B25" w:rsidTr="00A5217F">
        <w:tc>
          <w:tcPr>
            <w:tcW w:w="2971" w:type="dxa"/>
          </w:tcPr>
          <w:p w:rsidR="00060B25" w:rsidRPr="00060B25" w:rsidRDefault="00060B25" w:rsidP="0006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25">
              <w:rPr>
                <w:rFonts w:ascii="Times New Roman" w:hAnsi="Times New Roman" w:cs="Times New Roman"/>
                <w:sz w:val="24"/>
                <w:szCs w:val="24"/>
              </w:rPr>
              <w:t>Молекула</w:t>
            </w:r>
          </w:p>
        </w:tc>
        <w:tc>
          <w:tcPr>
            <w:tcW w:w="2936" w:type="dxa"/>
          </w:tcPr>
          <w:p w:rsidR="00060B25" w:rsidRPr="00060B25" w:rsidRDefault="00060B25" w:rsidP="0006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25">
              <w:rPr>
                <w:rFonts w:ascii="Times New Roman" w:hAnsi="Times New Roman" w:cs="Times New Roman"/>
                <w:sz w:val="24"/>
                <w:szCs w:val="24"/>
              </w:rPr>
              <w:t>Тип зв’язку</w:t>
            </w:r>
          </w:p>
        </w:tc>
        <w:tc>
          <w:tcPr>
            <w:tcW w:w="3002" w:type="dxa"/>
          </w:tcPr>
          <w:p w:rsidR="00060B25" w:rsidRPr="00060B25" w:rsidRDefault="00060B25" w:rsidP="0006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25">
              <w:rPr>
                <w:rFonts w:ascii="Times New Roman" w:hAnsi="Times New Roman" w:cs="Times New Roman"/>
                <w:sz w:val="24"/>
                <w:szCs w:val="24"/>
              </w:rPr>
              <w:t xml:space="preserve">Розрахована довжина, </w:t>
            </w:r>
            <w:proofErr w:type="spellStart"/>
            <w:r w:rsidRPr="00060B25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proofErr w:type="spellEnd"/>
          </w:p>
        </w:tc>
      </w:tr>
      <w:tr w:rsidR="00060B25" w:rsidTr="00A5217F">
        <w:tc>
          <w:tcPr>
            <w:tcW w:w="2971" w:type="dxa"/>
          </w:tcPr>
          <w:p w:rsidR="00060B25" w:rsidRDefault="00060B25" w:rsidP="00060B25"/>
        </w:tc>
        <w:tc>
          <w:tcPr>
            <w:tcW w:w="2936" w:type="dxa"/>
          </w:tcPr>
          <w:p w:rsidR="00060B25" w:rsidRDefault="00060B25" w:rsidP="00060B25"/>
        </w:tc>
        <w:tc>
          <w:tcPr>
            <w:tcW w:w="3002" w:type="dxa"/>
          </w:tcPr>
          <w:p w:rsidR="00060B25" w:rsidRDefault="00060B25" w:rsidP="00060B25"/>
        </w:tc>
      </w:tr>
      <w:tr w:rsidR="00060B25" w:rsidTr="00A5217F">
        <w:tc>
          <w:tcPr>
            <w:tcW w:w="2971" w:type="dxa"/>
          </w:tcPr>
          <w:p w:rsidR="00060B25" w:rsidRDefault="00060B25" w:rsidP="00060B25"/>
        </w:tc>
        <w:tc>
          <w:tcPr>
            <w:tcW w:w="2936" w:type="dxa"/>
          </w:tcPr>
          <w:p w:rsidR="00060B25" w:rsidRDefault="00060B25" w:rsidP="00060B25"/>
        </w:tc>
        <w:tc>
          <w:tcPr>
            <w:tcW w:w="3002" w:type="dxa"/>
          </w:tcPr>
          <w:p w:rsidR="00060B25" w:rsidRDefault="00060B25" w:rsidP="00060B25"/>
        </w:tc>
      </w:tr>
      <w:tr w:rsidR="00060B25" w:rsidTr="00A5217F">
        <w:tc>
          <w:tcPr>
            <w:tcW w:w="2971" w:type="dxa"/>
          </w:tcPr>
          <w:p w:rsidR="00060B25" w:rsidRDefault="00060B25" w:rsidP="00060B25"/>
        </w:tc>
        <w:tc>
          <w:tcPr>
            <w:tcW w:w="2936" w:type="dxa"/>
          </w:tcPr>
          <w:p w:rsidR="00060B25" w:rsidRDefault="00060B25" w:rsidP="00060B25"/>
        </w:tc>
        <w:tc>
          <w:tcPr>
            <w:tcW w:w="3002" w:type="dxa"/>
          </w:tcPr>
          <w:p w:rsidR="00060B25" w:rsidRDefault="00060B25" w:rsidP="00060B25"/>
        </w:tc>
      </w:tr>
    </w:tbl>
    <w:p w:rsidR="001F2E10" w:rsidRPr="001F2E10" w:rsidRDefault="001F2E10" w:rsidP="00A5217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1F2E10" w:rsidRPr="001F2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6D19"/>
    <w:multiLevelType w:val="multilevel"/>
    <w:tmpl w:val="46D0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23310"/>
    <w:multiLevelType w:val="multilevel"/>
    <w:tmpl w:val="5A00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31E92"/>
    <w:multiLevelType w:val="multilevel"/>
    <w:tmpl w:val="D94E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266CB1"/>
    <w:multiLevelType w:val="multilevel"/>
    <w:tmpl w:val="19BE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F20E14"/>
    <w:multiLevelType w:val="multilevel"/>
    <w:tmpl w:val="7A70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146381"/>
    <w:multiLevelType w:val="multilevel"/>
    <w:tmpl w:val="3FB0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69"/>
    <w:rsid w:val="00060B25"/>
    <w:rsid w:val="000B59C8"/>
    <w:rsid w:val="00183822"/>
    <w:rsid w:val="001F2E10"/>
    <w:rsid w:val="0048438D"/>
    <w:rsid w:val="004C7AC8"/>
    <w:rsid w:val="00532D6B"/>
    <w:rsid w:val="006C50D9"/>
    <w:rsid w:val="00756E85"/>
    <w:rsid w:val="00761130"/>
    <w:rsid w:val="0080266C"/>
    <w:rsid w:val="00917FD1"/>
    <w:rsid w:val="009E70CC"/>
    <w:rsid w:val="00A5217F"/>
    <w:rsid w:val="00AA0A36"/>
    <w:rsid w:val="00C34569"/>
    <w:rsid w:val="00E24659"/>
    <w:rsid w:val="00E7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344EB-B7F1-4417-A3E9-2BF959E4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46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0266C"/>
    <w:rPr>
      <w:b/>
      <w:bCs/>
    </w:rPr>
  </w:style>
  <w:style w:type="table" w:styleId="a5">
    <w:name w:val="Table Grid"/>
    <w:basedOn w:val="a1"/>
    <w:uiPriority w:val="39"/>
    <w:rsid w:val="00802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2465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E73C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atex-mathml">
    <w:name w:val="katex-mathml"/>
    <w:basedOn w:val="a0"/>
    <w:rsid w:val="00E73C92"/>
  </w:style>
  <w:style w:type="character" w:customStyle="1" w:styleId="mord">
    <w:name w:val="mord"/>
    <w:basedOn w:val="a0"/>
    <w:rsid w:val="00E73C92"/>
  </w:style>
  <w:style w:type="character" w:customStyle="1" w:styleId="mrel">
    <w:name w:val="mrel"/>
    <w:basedOn w:val="a0"/>
    <w:rsid w:val="00E73C92"/>
  </w:style>
  <w:style w:type="character" w:customStyle="1" w:styleId="mopen">
    <w:name w:val="mopen"/>
    <w:basedOn w:val="a0"/>
    <w:rsid w:val="00E73C92"/>
  </w:style>
  <w:style w:type="character" w:customStyle="1" w:styleId="delimsizing">
    <w:name w:val="delimsizing"/>
    <w:basedOn w:val="a0"/>
    <w:rsid w:val="00E73C92"/>
  </w:style>
  <w:style w:type="character" w:customStyle="1" w:styleId="mbin">
    <w:name w:val="mbin"/>
    <w:basedOn w:val="a0"/>
    <w:rsid w:val="00E73C92"/>
  </w:style>
  <w:style w:type="character" w:customStyle="1" w:styleId="vlist-s">
    <w:name w:val="vlist-s"/>
    <w:basedOn w:val="a0"/>
    <w:rsid w:val="00E73C92"/>
  </w:style>
  <w:style w:type="character" w:customStyle="1" w:styleId="mclose">
    <w:name w:val="mclose"/>
    <w:basedOn w:val="a0"/>
    <w:rsid w:val="00E73C92"/>
  </w:style>
  <w:style w:type="character" w:styleId="a6">
    <w:name w:val="Placeholder Text"/>
    <w:basedOn w:val="a0"/>
    <w:uiPriority w:val="99"/>
    <w:semiHidden/>
    <w:rsid w:val="009E70CC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C7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7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7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94CA-5B26-472C-863B-5C3E0495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1714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2025-03-10T10:46:00Z</dcterms:created>
  <dcterms:modified xsi:type="dcterms:W3CDTF">2025-03-12T09:10:00Z</dcterms:modified>
</cp:coreProperties>
</file>