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B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  <w:lang w:val="uk-UA"/>
        </w:rPr>
        <w:t>Лекція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B513C3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:rsidR="00526A3E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«</w:t>
      </w:r>
      <w:r w:rsidR="00177923" w:rsidRPr="00177923">
        <w:rPr>
          <w:rFonts w:ascii="Times New Roman" w:hAnsi="Times New Roman" w:cs="Times New Roman"/>
          <w:b/>
          <w:sz w:val="24"/>
          <w:szCs w:val="24"/>
        </w:rPr>
        <w:t>СТАЛІ. КЛАСИФІКАЦІЯ Й МАРКУВАННЯ ВУГЛЕЦЕВИХ СТАЛЕЙ. ЧАВУНИ. БУДОВА, ВЛАСТИВОСТІ, КЛАСИФІКАЦІЯ Й МАРКУВАННЯ ЧАВУНІ</w:t>
      </w:r>
      <w:proofErr w:type="gramStart"/>
      <w:r w:rsidR="00177923" w:rsidRPr="0017792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26A3E">
        <w:rPr>
          <w:rFonts w:ascii="Times New Roman" w:hAnsi="Times New Roman" w:cs="Times New Roman"/>
          <w:b/>
          <w:sz w:val="24"/>
          <w:szCs w:val="24"/>
        </w:rPr>
        <w:t>»</w:t>
      </w:r>
    </w:p>
    <w:p w:rsidR="00526A3E" w:rsidRDefault="00526A3E" w:rsidP="00BB1B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0F7D" w:rsidRDefault="00177923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Класифікація сталей</w:t>
      </w:r>
      <w:r w:rsidR="00CF57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526A3E" w:rsidRDefault="00177923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Маркування вуглецевих сталей</w:t>
      </w:r>
      <w:r w:rsidR="00526A3E" w:rsidRP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Default="00177923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Класифікація чавунів</w:t>
      </w:r>
      <w:r w:rsid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55B2" w:rsidRDefault="00177923" w:rsidP="00BB1B8C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Будова, властивості, класифікація і маркування чавунів</w:t>
      </w:r>
      <w:r w:rsidR="002D55B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26A3E" w:rsidRPr="002D55B2" w:rsidRDefault="002D55B2" w:rsidP="00BB1B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55B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bidi="uk-UA"/>
        </w:rPr>
        <w:t xml:space="preserve">Сталі є найпоширенішими матеріалами. Мають хороші технологічні властивості. Вироби одержують у результаті обробки тиском і </w:t>
      </w:r>
      <w:proofErr w:type="gramStart"/>
      <w:r w:rsidRPr="0017792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177923">
        <w:rPr>
          <w:rFonts w:ascii="Times New Roman" w:hAnsi="Times New Roman" w:cs="Times New Roman"/>
          <w:sz w:val="24"/>
          <w:szCs w:val="24"/>
          <w:lang w:bidi="uk-UA"/>
        </w:rPr>
        <w:t>ізанням.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bidi="uk-UA"/>
        </w:rPr>
        <w:t>Перевагою є можливість одержувати потрібний комплекс властивостей, змінюючи склад і вид обробки.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bidi="uk-UA"/>
        </w:rPr>
        <w:t xml:space="preserve">Сталі класифікуються за </w:t>
      </w:r>
      <w:proofErr w:type="gramStart"/>
      <w:r w:rsidRPr="00177923">
        <w:rPr>
          <w:rFonts w:ascii="Times New Roman" w:hAnsi="Times New Roman" w:cs="Times New Roman"/>
          <w:sz w:val="24"/>
          <w:szCs w:val="24"/>
          <w:lang w:bidi="uk-UA"/>
        </w:rPr>
        <w:t>безл</w:t>
      </w:r>
      <w:proofErr w:type="gramEnd"/>
      <w:r w:rsidRPr="00177923">
        <w:rPr>
          <w:rFonts w:ascii="Times New Roman" w:hAnsi="Times New Roman" w:cs="Times New Roman"/>
          <w:sz w:val="24"/>
          <w:szCs w:val="24"/>
          <w:lang w:bidi="uk-UA"/>
        </w:rPr>
        <w:t>іччю ознак.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1 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 xml:space="preserve">За хімічним складом: </w:t>
      </w:r>
      <w:r w:rsidRPr="00177923">
        <w:rPr>
          <w:rFonts w:ascii="Times New Roman" w:hAnsi="Times New Roman" w:cs="Times New Roman"/>
          <w:b/>
          <w:i/>
          <w:sz w:val="24"/>
          <w:szCs w:val="24"/>
          <w:lang w:bidi="uk-UA"/>
        </w:rPr>
        <w:t>вуглецеві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r w:rsidRPr="00177923">
        <w:rPr>
          <w:rFonts w:ascii="Times New Roman" w:hAnsi="Times New Roman" w:cs="Times New Roman"/>
          <w:b/>
          <w:i/>
          <w:sz w:val="24"/>
          <w:szCs w:val="24"/>
          <w:lang w:bidi="uk-UA"/>
        </w:rPr>
        <w:t>леговані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2 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>За вмістом вуглецю:</w:t>
      </w:r>
    </w:p>
    <w:p w:rsidR="00177923" w:rsidRDefault="00177923" w:rsidP="00177923">
      <w:pPr>
        <w:pStyle w:val="a3"/>
        <w:numPr>
          <w:ilvl w:val="0"/>
          <w:numId w:val="17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bidi="uk-UA"/>
        </w:rPr>
        <w:t>низьковуглецеві, із вмістом вуглецю до 0,25 %;</w:t>
      </w:r>
    </w:p>
    <w:p w:rsidR="00177923" w:rsidRDefault="00177923" w:rsidP="00177923">
      <w:pPr>
        <w:pStyle w:val="a3"/>
        <w:numPr>
          <w:ilvl w:val="0"/>
          <w:numId w:val="17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bidi="uk-UA"/>
        </w:rPr>
        <w:t>середньовуглецеві, із вмістом вуглецю 0,3...,6 %;</w:t>
      </w:r>
    </w:p>
    <w:p w:rsidR="00177923" w:rsidRPr="00177923" w:rsidRDefault="00177923" w:rsidP="00177923">
      <w:pPr>
        <w:pStyle w:val="a3"/>
        <w:numPr>
          <w:ilvl w:val="0"/>
          <w:numId w:val="17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sz w:val="24"/>
          <w:szCs w:val="24"/>
          <w:lang w:val="uk-UA" w:bidi="uk-UA"/>
        </w:rPr>
        <w:t>високовуглецеві, із вмістом вуглецю вище 0,7 %.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3 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 xml:space="preserve">За зрівноваженою структурою: </w:t>
      </w:r>
      <w:r w:rsidRPr="00177923">
        <w:rPr>
          <w:rFonts w:ascii="Times New Roman" w:hAnsi="Times New Roman" w:cs="Times New Roman"/>
          <w:b/>
          <w:i/>
          <w:sz w:val="24"/>
          <w:szCs w:val="24"/>
          <w:lang w:bidi="uk-UA"/>
        </w:rPr>
        <w:t>доевтектичні, евтектичні, заевтектичні</w:t>
      </w:r>
      <w:r w:rsidRPr="0017792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77923" w:rsidRDefault="00177923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4 </w:t>
      </w:r>
      <w:r w:rsidRPr="00177923">
        <w:rPr>
          <w:rFonts w:ascii="Times New Roman" w:hAnsi="Times New Roman" w:cs="Times New Roman"/>
          <w:sz w:val="24"/>
          <w:szCs w:val="24"/>
          <w:lang w:val="uk-UA" w:bidi="uk-UA"/>
        </w:rPr>
        <w:t>За якістю. Кількісним показником якості є вміст шкідливих домішок: сірки й фосфору:</w:t>
      </w:r>
    </w:p>
    <w:p w:rsidR="00177923" w:rsidRDefault="00177923" w:rsidP="00177923">
      <w:pPr>
        <w:pStyle w:val="a3"/>
        <w:numPr>
          <w:ilvl w:val="0"/>
          <w:numId w:val="18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77923">
        <w:rPr>
          <w:rFonts w:ascii="Times New Roman" w:hAnsi="Times New Roman" w:cs="Times New Roman"/>
          <w:b/>
          <w:sz w:val="24"/>
          <w:szCs w:val="24"/>
          <w:lang w:val="uk-UA" w:bidi="uk-UA"/>
        </w:rPr>
        <w:t xml:space="preserve">0,04 ≤ </w:t>
      </w:r>
      <w:r w:rsidRPr="00177923">
        <w:rPr>
          <w:rFonts w:ascii="Times New Roman" w:hAnsi="Times New Roman" w:cs="Times New Roman"/>
          <w:b/>
          <w:sz w:val="24"/>
          <w:szCs w:val="24"/>
          <w:lang w:bidi="uk-UA"/>
        </w:rPr>
        <w:t>S</w:t>
      </w:r>
      <w:r w:rsidRPr="00177923">
        <w:rPr>
          <w:rFonts w:ascii="Times New Roman" w:hAnsi="Times New Roman" w:cs="Times New Roman"/>
          <w:b/>
          <w:sz w:val="24"/>
          <w:szCs w:val="24"/>
          <w:lang w:val="uk-UA" w:bidi="uk-UA"/>
        </w:rPr>
        <w:t xml:space="preserve"> ≤ 0,06 %, 0,04 ≤ </w:t>
      </w:r>
      <w:r w:rsidRPr="00177923">
        <w:rPr>
          <w:rFonts w:ascii="Times New Roman" w:hAnsi="Times New Roman" w:cs="Times New Roman"/>
          <w:b/>
          <w:sz w:val="24"/>
          <w:szCs w:val="24"/>
          <w:lang w:bidi="uk-UA"/>
        </w:rPr>
        <w:t>P</w:t>
      </w:r>
      <w:r w:rsidRPr="00177923">
        <w:rPr>
          <w:rFonts w:ascii="Times New Roman" w:hAnsi="Times New Roman" w:cs="Times New Roman"/>
          <w:b/>
          <w:sz w:val="24"/>
          <w:szCs w:val="24"/>
          <w:lang w:val="uk-UA" w:bidi="uk-UA"/>
        </w:rPr>
        <w:t xml:space="preserve"> ≤ 0,08 %</w:t>
      </w:r>
      <w:r w:rsidRPr="00177923">
        <w:rPr>
          <w:rFonts w:ascii="Times New Roman" w:hAnsi="Times New Roman" w:cs="Times New Roman"/>
          <w:sz w:val="24"/>
          <w:szCs w:val="24"/>
          <w:lang w:val="uk-UA" w:bidi="uk-UA"/>
        </w:rPr>
        <w:t xml:space="preserve"> - </w:t>
      </w:r>
      <w:r w:rsidRPr="00177923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вуглецеві сталі звичайної якості</w:t>
      </w:r>
      <w:r w:rsidRPr="00177923">
        <w:rPr>
          <w:rFonts w:ascii="Times New Roman" w:hAnsi="Times New Roman" w:cs="Times New Roman"/>
          <w:sz w:val="24"/>
          <w:szCs w:val="24"/>
          <w:lang w:val="uk-UA" w:bidi="uk-UA"/>
        </w:rPr>
        <w:t>:</w:t>
      </w:r>
    </w:p>
    <w:p w:rsidR="00177923" w:rsidRDefault="00212230" w:rsidP="00177923">
      <w:pPr>
        <w:pStyle w:val="a3"/>
        <w:numPr>
          <w:ilvl w:val="0"/>
          <w:numId w:val="18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sz w:val="24"/>
          <w:szCs w:val="24"/>
          <w:lang w:bidi="uk-UA"/>
        </w:rPr>
        <w:t>P, S = 0,03…0,04 %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якісні сталі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212230" w:rsidRPr="00177923" w:rsidRDefault="00212230" w:rsidP="00177923">
      <w:pPr>
        <w:pStyle w:val="a3"/>
        <w:numPr>
          <w:ilvl w:val="0"/>
          <w:numId w:val="18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sz w:val="24"/>
          <w:szCs w:val="24"/>
          <w:lang w:bidi="uk-UA"/>
        </w:rPr>
        <w:t>P, S ≤ 0,03 %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високоякісні сталі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77923" w:rsidRDefault="00212230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5 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>За способом виплавки:</w:t>
      </w:r>
    </w:p>
    <w:p w:rsidR="00212230" w:rsidRDefault="00212230" w:rsidP="00212230">
      <w:pPr>
        <w:pStyle w:val="a3"/>
        <w:numPr>
          <w:ilvl w:val="0"/>
          <w:numId w:val="19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мартенівських печах;</w:t>
      </w:r>
    </w:p>
    <w:p w:rsidR="00212230" w:rsidRDefault="00212230" w:rsidP="00212230">
      <w:pPr>
        <w:pStyle w:val="a3"/>
        <w:numPr>
          <w:ilvl w:val="0"/>
          <w:numId w:val="19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у кисневих 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конверторах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212230" w:rsidRPr="00212230" w:rsidRDefault="00212230" w:rsidP="00212230">
      <w:pPr>
        <w:pStyle w:val="a3"/>
        <w:numPr>
          <w:ilvl w:val="0"/>
          <w:numId w:val="19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bidi="uk-UA"/>
        </w:rPr>
        <w:t>в електричних печах: електродугових, індукційних та і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н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177923" w:rsidRDefault="00212230" w:rsidP="00BB1B8C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6 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>За призначенням:</w:t>
      </w:r>
    </w:p>
    <w:p w:rsidR="00212230" w:rsidRDefault="00212230" w:rsidP="00212230">
      <w:pPr>
        <w:pStyle w:val="a3"/>
        <w:numPr>
          <w:ilvl w:val="0"/>
          <w:numId w:val="20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конструкційні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- застосовуються для виготовлення деталей машин і механізмі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212230" w:rsidRDefault="00212230" w:rsidP="00212230">
      <w:pPr>
        <w:pStyle w:val="a3"/>
        <w:numPr>
          <w:ilvl w:val="0"/>
          <w:numId w:val="20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інструментальні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- застосовуються для виготовлення 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>ізних інструментів;</w:t>
      </w:r>
    </w:p>
    <w:p w:rsidR="00212230" w:rsidRPr="00212230" w:rsidRDefault="00212230" w:rsidP="00212230">
      <w:pPr>
        <w:pStyle w:val="a3"/>
        <w:numPr>
          <w:ilvl w:val="0"/>
          <w:numId w:val="20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lastRenderedPageBreak/>
        <w:t>спец</w:t>
      </w:r>
      <w:proofErr w:type="gramEnd"/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іальні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- сталі з особливими властивостями: електротехнічні, з особливими магнітними властивостями й ін.</w:t>
      </w:r>
    </w:p>
    <w:p w:rsidR="00BB1B8C" w:rsidRDefault="00BB1B8C" w:rsidP="005E3F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2.</w:t>
      </w:r>
    </w:p>
    <w:p w:rsid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bidi="uk-UA"/>
        </w:rPr>
        <w:t>Прийнято буквено-цифрове позначення сталей.</w:t>
      </w:r>
    </w:p>
    <w:p w:rsidR="00212230" w:rsidRPr="00212230" w:rsidRDefault="00212230" w:rsidP="00212230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Вуглецеві сталі звичайної якості</w:t>
      </w:r>
    </w:p>
    <w:p w:rsidR="00212230" w:rsidRP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val="uk-UA" w:bidi="uk-UA"/>
        </w:rPr>
        <w:t>Сталі містять підвищену кількість сірки й фосфору.</w:t>
      </w:r>
    </w:p>
    <w:p w:rsidR="00212230" w:rsidRP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Маркуються</w:t>
      </w:r>
      <w:proofErr w:type="gramStart"/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С</w:t>
      </w:r>
      <w:proofErr w:type="gramEnd"/>
      <w:r w:rsidRPr="00212230">
        <w:rPr>
          <w:rFonts w:ascii="Times New Roman" w:hAnsi="Times New Roman" w:cs="Times New Roman"/>
          <w:b/>
          <w:i/>
          <w:sz w:val="24"/>
          <w:szCs w:val="24"/>
          <w:lang w:bidi="uk-UA"/>
        </w:rPr>
        <w:t>т.2кп., БСт.3кп, ВСт.3пс, ВСт.4сп.</w:t>
      </w:r>
    </w:p>
    <w:p w:rsid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– індекс даної групи сталі. Цифри від 0 до 6 - це умовний номер марки сталі. Зі збільшенням номера марки зростає міцність і знижується пластичність сталі. За гарантіями при поставці існує три групи сталей: А, Б і В. Для сталей групи А при поставці гарантуються механічні властивості, у позначенні індекс групи А не вказується. Для сталей групи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Б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гарантується хімічний склад. Для сталей групи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В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 при поставці гарантуються й механічні властивості, і хімічний склад.</w:t>
      </w:r>
    </w:p>
    <w:p w:rsidR="00212230" w:rsidRP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val="uk-UA" w:bidi="uk-UA"/>
        </w:rPr>
        <w:t xml:space="preserve">Індекси </w:t>
      </w:r>
      <w:r w:rsidRPr="00212230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кп, пс, сп</w:t>
      </w:r>
      <w:r w:rsidRPr="00212230">
        <w:rPr>
          <w:rFonts w:ascii="Times New Roman" w:hAnsi="Times New Roman" w:cs="Times New Roman"/>
          <w:sz w:val="24"/>
          <w:szCs w:val="24"/>
          <w:lang w:val="uk-UA" w:bidi="uk-UA"/>
        </w:rPr>
        <w:t xml:space="preserve"> вказують ступінь розкислення сталі: кп - кипляча, пс - напівспокійна, сп - спокійна.</w:t>
      </w:r>
    </w:p>
    <w:p w:rsidR="00212230" w:rsidRDefault="0021223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Коли в сталі </w:t>
      </w:r>
      <w:proofErr w:type="gramStart"/>
      <w:r w:rsidRPr="00212230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212230">
        <w:rPr>
          <w:rFonts w:ascii="Times New Roman" w:hAnsi="Times New Roman" w:cs="Times New Roman"/>
          <w:sz w:val="24"/>
          <w:szCs w:val="24"/>
          <w:lang w:bidi="uk-UA"/>
        </w:rPr>
        <w:t xml:space="preserve">ідвищений вміст марганцю, то ставиться буква </w:t>
      </w: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>Г</w:t>
      </w:r>
      <w:r w:rsidRPr="00212230">
        <w:rPr>
          <w:rFonts w:ascii="Times New Roman" w:hAnsi="Times New Roman" w:cs="Times New Roman"/>
          <w:sz w:val="24"/>
          <w:szCs w:val="24"/>
          <w:lang w:bidi="uk-UA"/>
        </w:rPr>
        <w:t>. (марганець вводиться для нейтралізації сірки).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>Ст.5Гсп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– арматурна сталь, невідповідального призначення, використовується для зварних конструкцій.</w:t>
      </w:r>
    </w:p>
    <w:p w:rsidR="00212230" w:rsidRP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val="uk-UA" w:bidi="uk-UA"/>
        </w:rPr>
        <w:t>Тільки зі сталі Ст.6 рідко зі Ст. 5 виробляють шестірні, осі, але не навантажені.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>Із сталей звичайної якості виготовляють: кутики, прутки, труби, листи.</w:t>
      </w:r>
    </w:p>
    <w:p w:rsidR="00212230" w:rsidRPr="008D26A2" w:rsidRDefault="008D26A2" w:rsidP="008D26A2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>Якісні вуглецеві сталі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>Якісні сталі поставляють із гарантованими механічними властивостями й хі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ічним складом (група В). Ступінь розкислення, 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основному, спокійний.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>Конструкційні якісні вуглецеві сталі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. Маркуються двозначним числом, що вказує середній вмі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вуглецю в сотих частках відсотка. Вказується ступінь розкислення, якщо він ві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>ізняється від спокійного.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Це основні сталі для машинобудування. До них висуваються більш високі вимоги за однорідністю структури: </w:t>
      </w: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S </w:t>
      </w: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sym w:font="Symbol" w:char="F0A3"/>
      </w: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0,04%.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>Сталь 05, 08, 10, 15…85</w:t>
      </w:r>
    </w:p>
    <w:p w:rsidR="008D26A2" w:rsidRP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(0,05 % С)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(0,85 % С)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>Цифри вказують вмі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вуглецю у сотих частках: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а)</w:t>
      </w:r>
      <w:r w:rsidRPr="008D26A2">
        <w:t xml:space="preserve"> 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низьковуглецеві якісні сталі до (0,3 % С).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>Сталь 15, 20, 25.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Усі 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сталі до 20 можуть бути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8D26A2">
        <w:rPr>
          <w:rFonts w:ascii="Times New Roman" w:hAnsi="Times New Roman" w:cs="Times New Roman"/>
          <w:b/>
          <w:i/>
          <w:sz w:val="24"/>
          <w:szCs w:val="24"/>
          <w:lang w:bidi="uk-UA"/>
        </w:rPr>
        <w:t>кп, пс, сп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. Починаючи із сталі 20, всі спокійні, повністю розкислені.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lastRenderedPageBreak/>
        <w:t>Застосовують для відпові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дальних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 зварних конструкцій, зубчастих кілець, шестірен, шарових пальців.</w:t>
      </w:r>
    </w:p>
    <w:p w:rsidR="00212230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б)</w:t>
      </w:r>
      <w:r w:rsidRPr="008D26A2">
        <w:t xml:space="preserve"> 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середньовуглецеві якісні сталі (0,3-0,5 % С).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sz w:val="24"/>
          <w:szCs w:val="24"/>
          <w:lang w:bidi="uk-UA"/>
        </w:rPr>
        <w:t xml:space="preserve">Для виготовлення </w:t>
      </w:r>
      <w:proofErr w:type="gramStart"/>
      <w:r w:rsidRPr="008D26A2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8D26A2">
        <w:rPr>
          <w:rFonts w:ascii="Times New Roman" w:hAnsi="Times New Roman" w:cs="Times New Roman"/>
          <w:sz w:val="24"/>
          <w:szCs w:val="24"/>
          <w:lang w:bidi="uk-UA"/>
        </w:rPr>
        <w:t>ізноманітних деталей транспортного машинобудування.</w:t>
      </w:r>
    </w:p>
    <w:p w:rsidR="008D26A2" w:rsidRP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8D26A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Сталь 45</w:t>
      </w:r>
      <w:r w:rsidRPr="008D26A2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розподільні вали, циліндри, ролики, втулки та інші деталі з підвищеною твердістю;</w:t>
      </w:r>
    </w:p>
    <w:p w:rsidR="008D26A2" w:rsidRDefault="008D26A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в)</w:t>
      </w:r>
      <w:r w:rsidRPr="008D26A2">
        <w:t xml:space="preserve"> </w:t>
      </w:r>
      <w:r w:rsidRPr="008D26A2">
        <w:rPr>
          <w:rFonts w:ascii="Times New Roman" w:hAnsi="Times New Roman" w:cs="Times New Roman"/>
          <w:sz w:val="24"/>
          <w:szCs w:val="24"/>
          <w:lang w:bidi="uk-UA"/>
        </w:rPr>
        <w:t>сталі з підвищеним вмістом вуглецю (0,6-0,8 %С)</w:t>
      </w:r>
    </w:p>
    <w:p w:rsidR="008D26A2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Сталі 60…85 мають високі показники твердості та міцності, а також хороші пружні властивості. </w:t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Ц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>і сталі мають назву ресорно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-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пружинні. У них підвищений вміст вуглецю. Наприклад: </w:t>
      </w:r>
      <w:r w:rsidRPr="00D5485F">
        <w:rPr>
          <w:rFonts w:ascii="Times New Roman" w:hAnsi="Times New Roman" w:cs="Times New Roman"/>
          <w:b/>
          <w:i/>
          <w:sz w:val="24"/>
          <w:szCs w:val="24"/>
          <w:lang w:bidi="uk-UA"/>
        </w:rPr>
        <w:t>Сталь 65 Г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8D26A2" w:rsidRPr="00D5485F" w:rsidRDefault="00D5485F" w:rsidP="00D5485F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b/>
          <w:i/>
          <w:sz w:val="24"/>
          <w:szCs w:val="24"/>
          <w:lang w:bidi="uk-UA"/>
        </w:rPr>
        <w:t>Вуглецеві конструкційні сталі для залізничного транспорту</w:t>
      </w:r>
    </w:p>
    <w:p w:rsidR="008D26A2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>Вуглецева сталь для мостобудування: М16С – для зварних мостових конструкцій, Ст3 – для клепаних мості</w:t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8D26A2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>Сталі цих марок повинні мати високу ударну в’язкість.</w:t>
      </w:r>
    </w:p>
    <w:p w:rsidR="00BB1B8C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val="uk-UA" w:bidi="uk-UA"/>
        </w:rPr>
        <w:t>Рейкова сталь повинна забезпечувати високу міцність у місці контакту рейки та коліс локомотивів і вагонів, мати високу зносостійкість, щільну макроструктуру, не мати дефектів.</w:t>
      </w:r>
      <w:r w:rsidR="00BB1B8C" w:rsidRPr="00D5485F">
        <w:rPr>
          <w:rFonts w:ascii="Times New Roman" w:hAnsi="Times New Roman" w:cs="Times New Roman"/>
          <w:sz w:val="24"/>
          <w:szCs w:val="24"/>
          <w:lang w:val="uk-UA" w:bidi="uk-UA"/>
        </w:rPr>
        <w:t>Компонентами залізовуглецевих сплавів є залізо, вуглець і цементит.</w:t>
      </w:r>
    </w:p>
    <w:p w:rsidR="00D5485F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ТО: </w:t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об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>’ємне гартування +високий відпуск</w:t>
      </w:r>
    </w:p>
    <w:p w:rsidR="00D5485F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Р50, М75, М60 - цифри – вага 1 м. 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AF"/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=1000 кг (0,69 – 0,82 % С)</w:t>
      </w:r>
    </w:p>
    <w:p w:rsidR="00D5485F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73"/>
      </w:r>
      <w:r w:rsidRPr="00D5485F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в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= 800 МПа; НВ= 360 МПа; 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64"/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= 4%.</w:t>
      </w:r>
    </w:p>
    <w:p w:rsidR="00D5485F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Сталь для </w:t>
      </w:r>
      <w:r w:rsidRPr="00AC271A">
        <w:rPr>
          <w:rFonts w:ascii="Times New Roman" w:hAnsi="Times New Roman" w:cs="Times New Roman"/>
          <w:i/>
          <w:sz w:val="24"/>
          <w:szCs w:val="24"/>
          <w:lang w:bidi="uk-UA"/>
        </w:rPr>
        <w:t>осей локомотивів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та </w:t>
      </w:r>
      <w:r w:rsidRPr="00AC271A">
        <w:rPr>
          <w:rFonts w:ascii="Times New Roman" w:hAnsi="Times New Roman" w:cs="Times New Roman"/>
          <w:i/>
          <w:sz w:val="24"/>
          <w:szCs w:val="24"/>
          <w:lang w:bidi="uk-UA"/>
        </w:rPr>
        <w:t>вагонів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>. За складом близька до сталі 40 (</w:t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>ісля нормалізації). Шийки осей зміцнюються наклепом.</w:t>
      </w:r>
    </w:p>
    <w:p w:rsidR="00D5485F" w:rsidRDefault="00D5485F" w:rsidP="00D5485F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73"/>
      </w:r>
      <w:r w:rsidRPr="00D5485F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в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= 560 МПа; 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64"/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t xml:space="preserve"> = 19 %.</w:t>
      </w:r>
    </w:p>
    <w:p w:rsidR="00D5485F" w:rsidRDefault="00D5485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t>Сталь для суцільнокатаних коліс вагоні</w:t>
      </w:r>
      <w:proofErr w:type="gramStart"/>
      <w:r w:rsidRPr="00D5485F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D5485F">
        <w:rPr>
          <w:rFonts w:ascii="Times New Roman" w:hAnsi="Times New Roman" w:cs="Times New Roman"/>
          <w:sz w:val="24"/>
          <w:szCs w:val="24"/>
          <w:lang w:bidi="uk-UA"/>
        </w:rPr>
        <w:t>. За складом близька до сталі 55 і 60.</w:t>
      </w:r>
    </w:p>
    <w:p w:rsidR="00D5485F" w:rsidRDefault="00D5485F" w:rsidP="00D5485F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73"/>
      </w:r>
      <w:r w:rsidRPr="00AC271A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в</w:t>
      </w:r>
      <w:r w:rsidRPr="00AC271A">
        <w:rPr>
          <w:rFonts w:ascii="Times New Roman" w:hAnsi="Times New Roman" w:cs="Times New Roman"/>
          <w:sz w:val="24"/>
          <w:szCs w:val="24"/>
          <w:lang w:val="uk-UA" w:bidi="uk-UA"/>
        </w:rPr>
        <w:t xml:space="preserve"> = 820 МПа; НВ= 235 МПа; </w:t>
      </w:r>
      <w:r w:rsidRPr="00D5485F">
        <w:rPr>
          <w:rFonts w:ascii="Times New Roman" w:hAnsi="Times New Roman" w:cs="Times New Roman"/>
          <w:sz w:val="24"/>
          <w:szCs w:val="24"/>
          <w:lang w:bidi="uk-UA"/>
        </w:rPr>
        <w:sym w:font="Symbol" w:char="F064"/>
      </w:r>
      <w:r w:rsidRPr="00AC271A">
        <w:rPr>
          <w:rFonts w:ascii="Times New Roman" w:hAnsi="Times New Roman" w:cs="Times New Roman"/>
          <w:sz w:val="24"/>
          <w:szCs w:val="24"/>
          <w:lang w:val="uk-UA" w:bidi="uk-UA"/>
        </w:rPr>
        <w:t xml:space="preserve"> = 10%</w:t>
      </w:r>
    </w:p>
    <w:p w:rsidR="00D5485F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Автоматні сталі</w:t>
      </w:r>
      <w:r w:rsidRPr="00AC271A">
        <w:rPr>
          <w:rFonts w:ascii="Times New Roman" w:hAnsi="Times New Roman" w:cs="Times New Roman"/>
          <w:sz w:val="24"/>
          <w:szCs w:val="24"/>
          <w:lang w:val="uk-UA" w:bidi="uk-UA"/>
        </w:rPr>
        <w:t xml:space="preserve">: сталі з підвищеною оброблюваністю різанням.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призначені для обробки на верстатах автоматах.</w:t>
      </w:r>
    </w:p>
    <w:p w:rsidR="00D5485F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Основні вимоги: стружка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повинна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бути крихкою, легко сколюватися та не забивати інструмент. Для забезпечення при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>ізанні крихкої стружки - в цих сталях підвищений вміст сірки та фосфору.</w:t>
      </w:r>
    </w:p>
    <w:p w:rsidR="00D5485F" w:rsidRDefault="00AC271A" w:rsidP="00AC271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S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sym w:font="Symbol" w:char="F0A3"/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0,1-0,3;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sym w:font="Symbol" w:char="F0BB"/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0,15 – 0,2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Сталь А12; А20; А30; А40, А60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А – автоматна; 60 – 0,6 % С.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Частково сірку нейтралізує марганець А30Г.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Для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ідвищення пластичності іноді додають свинець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sym w:font="Symbol" w:char="F0BB"/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0,3 % Sb (АС30).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Для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ідвищення пластичності іноді додають свинець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sym w:font="Symbol" w:char="F0BB"/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0,3 % Sb (АС30).</w:t>
      </w:r>
    </w:p>
    <w:p w:rsidR="00AC271A" w:rsidRP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lastRenderedPageBreak/>
        <w:t>Часто використовують сталі з кальцієм 0,1-0,2 % Са (АЦ30;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АЦ40). Кальцій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>ідвищує стійкість інструменту на 20-25 %.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У 2-7 разів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>ідвищує стійкість і селен (АЕ40), – але його рідко використовують.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Із автоматних сталей виготовляють </w:t>
      </w:r>
      <w:r w:rsidRPr="00AC271A">
        <w:rPr>
          <w:rFonts w:ascii="Times New Roman" w:hAnsi="Times New Roman" w:cs="Times New Roman"/>
          <w:b/>
          <w:i/>
          <w:sz w:val="24"/>
          <w:szCs w:val="24"/>
          <w:lang w:bidi="uk-UA"/>
        </w:rPr>
        <w:t>болти, гайки, шайби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AC271A" w:rsidRPr="00AC271A" w:rsidRDefault="00AC271A" w:rsidP="00AC271A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b/>
          <w:i/>
          <w:sz w:val="24"/>
          <w:szCs w:val="24"/>
          <w:lang w:bidi="uk-UA"/>
        </w:rPr>
        <w:t>Вуглецеві інструментальні сталі. Заевтектоїдні сталі (</w:t>
      </w:r>
      <w:r w:rsidRPr="00AC271A">
        <w:rPr>
          <w:rFonts w:ascii="Times New Roman" w:hAnsi="Times New Roman" w:cs="Times New Roman"/>
          <w:b/>
          <w:i/>
          <w:sz w:val="24"/>
          <w:szCs w:val="24"/>
          <w:lang w:bidi="uk-UA"/>
        </w:rPr>
        <w:sym w:font="Symbol" w:char="F03E"/>
      </w:r>
      <w:r w:rsidRPr="00AC271A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0,7 % С).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i/>
          <w:sz w:val="24"/>
          <w:szCs w:val="24"/>
          <w:lang w:bidi="uk-UA"/>
        </w:rPr>
        <w:t>Інструментальні якісні вуглецеві сталі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маркуються буквою </w:t>
      </w:r>
      <w:r w:rsidRPr="00AC271A">
        <w:rPr>
          <w:rFonts w:ascii="Times New Roman" w:hAnsi="Times New Roman" w:cs="Times New Roman"/>
          <w:b/>
          <w:i/>
          <w:sz w:val="24"/>
          <w:szCs w:val="24"/>
          <w:lang w:bidi="uk-UA"/>
        </w:rPr>
        <w:t>У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(вуглецева інструментальна сталь) і числом, що вказує вмі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вуглецю в десятих частках відсотка.</w:t>
      </w:r>
    </w:p>
    <w:p w:rsidR="00AC271A" w:rsidRDefault="00AC271A" w:rsidP="00AC271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7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>…У13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У – якісні інструментальні сталі; 13 – 1,3 % С.</w:t>
      </w:r>
    </w:p>
    <w:p w:rsidR="00AC271A" w:rsidRP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i/>
          <w:sz w:val="24"/>
          <w:szCs w:val="24"/>
          <w:lang w:val="uk-UA" w:bidi="uk-UA"/>
        </w:rPr>
        <w:t>Інструментальні високоякісні вуглецеві сталі</w:t>
      </w:r>
      <w:r w:rsidRPr="00AC271A">
        <w:rPr>
          <w:rFonts w:ascii="Times New Roman" w:hAnsi="Times New Roman" w:cs="Times New Roman"/>
          <w:sz w:val="24"/>
          <w:szCs w:val="24"/>
          <w:lang w:val="uk-UA" w:bidi="uk-UA"/>
        </w:rPr>
        <w:t>. Маркуються аналогічно якісним інструментальним вуглецевим сталям, тільки вкінці марки ставлять букву А - для позначення високої якості сталі.</w:t>
      </w:r>
    </w:p>
    <w:p w:rsidR="00AC271A" w:rsidRDefault="00AC271A" w:rsidP="00AC271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У7А…У13А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>А – високоякісні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,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тобто зі зниженим вмістом сірки та фосфору S, Р 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sym w:font="Symbol" w:char="F0A3"/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0,025 %.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Можливий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>ідвищений вміст марганцю У12Г.</w:t>
      </w:r>
    </w:p>
    <w:p w:rsidR="00AC271A" w:rsidRDefault="00AC271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Сталі призначені для </w:t>
      </w:r>
      <w:proofErr w:type="gramStart"/>
      <w:r w:rsidRPr="00AC271A">
        <w:rPr>
          <w:rFonts w:ascii="Times New Roman" w:hAnsi="Times New Roman" w:cs="Times New Roman"/>
          <w:sz w:val="24"/>
          <w:szCs w:val="24"/>
          <w:lang w:bidi="uk-UA"/>
        </w:rPr>
        <w:t>столярного</w:t>
      </w:r>
      <w:proofErr w:type="gramEnd"/>
      <w:r w:rsidRPr="00AC271A">
        <w:rPr>
          <w:rFonts w:ascii="Times New Roman" w:hAnsi="Times New Roman" w:cs="Times New Roman"/>
          <w:sz w:val="24"/>
          <w:szCs w:val="24"/>
          <w:lang w:bidi="uk-UA"/>
        </w:rPr>
        <w:t xml:space="preserve"> та слюсарного інструменту, при нагріванні до 200</w:t>
      </w:r>
      <w:r w:rsidRPr="00B37ED6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0</w:t>
      </w:r>
      <w:r w:rsidRPr="00AC271A">
        <w:rPr>
          <w:rFonts w:ascii="Times New Roman" w:hAnsi="Times New Roman" w:cs="Times New Roman"/>
          <w:sz w:val="24"/>
          <w:szCs w:val="24"/>
          <w:lang w:bidi="uk-UA"/>
        </w:rPr>
        <w:t>С вони втрачають свою твердість.</w:t>
      </w:r>
    </w:p>
    <w:p w:rsidR="00AC271A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У7; У8 – сталі з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ідвищеною в’язкістю, з яких виготовляють зубила, молотки, викрутки; У9-У12 – мітчики, свердла, напилки.</w:t>
      </w:r>
    </w:p>
    <w:p w:rsidR="00AC271A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>У13 - бритви, коси, калібри, ножівки.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3.</w:t>
      </w:r>
    </w:p>
    <w:p w:rsidR="00B37ED6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>Чавун ві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ізняється від сталі: за складом - більш високий вміст вуглецю й домішок; за технологічними властивостями - більш високі ливарні властивості, мала здатність до пластичної деформації, майже не використовується у зварних конструкціях.</w:t>
      </w:r>
    </w:p>
    <w:p w:rsidR="00B37ED6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>Залежно від стану вуглецю в чавуні розрізняють:</w:t>
      </w:r>
    </w:p>
    <w:p w:rsidR="00B37ED6" w:rsidRDefault="00B37ED6" w:rsidP="00B37ED6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>білий чавун - вуглець у зв'язаному стані у вигляді цементиту, у зламі має білий колі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 й металевий блиск;</w:t>
      </w:r>
    </w:p>
    <w:p w:rsidR="00B37ED6" w:rsidRDefault="00B37ED6" w:rsidP="00B37ED6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сірий чавун – весь вуглець або більша частина знаходиться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вільному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стан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 у вигляді графіту, а у зв'язаному стані знаходиться не більше 0,8 % вуглецю. Через велику кількість графіту його злам має сірий колі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B37ED6" w:rsidRDefault="00B37ED6" w:rsidP="00B37ED6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половинчастий – частина вуглецю знаходиться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 вільному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стан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і у формі графіту, але не менш 2 % вуглецю знаходиться у формі цементиту. Мало використовується в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техн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іці.</w:t>
      </w:r>
    </w:p>
    <w:p w:rsidR="00B37ED6" w:rsidRDefault="00B37ED6" w:rsidP="00B37ED6">
      <w:pPr>
        <w:spacing w:after="120"/>
        <w:ind w:left="92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B37ED6" w:rsidRDefault="00B37ED6" w:rsidP="00B37ED6">
      <w:pPr>
        <w:spacing w:after="120"/>
        <w:ind w:left="92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B37ED6" w:rsidRPr="00B37ED6" w:rsidRDefault="00B37ED6" w:rsidP="00B37ED6">
      <w:pPr>
        <w:spacing w:after="120"/>
        <w:ind w:left="92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CA1B15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lastRenderedPageBreak/>
        <w:t>4</w:t>
      </w:r>
    </w:p>
    <w:p w:rsidR="00B37ED6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Розглянувши структури чавунів, можна зробити висновки, що їх металева основа схожа на структуру евтектоїдної або доевтектоїдної сталі або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техн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ічного заліза. Вони ві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>ізняються від сталі тільки наявністю графітових включень, що визначають спеціальні властивості чавунів.</w:t>
      </w:r>
    </w:p>
    <w:p w:rsidR="00B37ED6" w:rsidRPr="00B37ED6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val="uk-UA" w:bidi="uk-UA"/>
        </w:rPr>
        <w:t xml:space="preserve">Залежно від форми графіту й умов його утворення розрізняють такі групи чавунів: </w:t>
      </w:r>
      <w:r w:rsidRPr="00B37ED6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сірий</w:t>
      </w:r>
      <w:r w:rsidRPr="00B37ED6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із пластинчастим графітом; </w:t>
      </w:r>
      <w:r w:rsidRPr="00B37ED6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високоміцний</w:t>
      </w:r>
      <w:r w:rsidRPr="00B37ED6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з кулястим графітом; </w:t>
      </w:r>
      <w:r w:rsidRPr="00B37ED6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ковкий</w:t>
      </w:r>
      <w:r w:rsidRPr="00B37ED6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із пластинчастим графітом.</w:t>
      </w:r>
    </w:p>
    <w:p w:rsidR="00B37ED6" w:rsidRDefault="00B37ED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Схеми мікроструктур чавуну залежно від металевої основи й форми графітових включень подані </w:t>
      </w:r>
      <w:proofErr w:type="gramStart"/>
      <w:r w:rsidRPr="00B37ED6">
        <w:rPr>
          <w:rFonts w:ascii="Times New Roman" w:hAnsi="Times New Roman" w:cs="Times New Roman"/>
          <w:sz w:val="24"/>
          <w:szCs w:val="24"/>
          <w:lang w:bidi="uk-UA"/>
        </w:rPr>
        <w:t>на</w:t>
      </w:r>
      <w:proofErr w:type="gramEnd"/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6.1</w:t>
      </w:r>
      <w:r w:rsidRPr="00B37ED6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B37ED6" w:rsidRDefault="00B37ED6" w:rsidP="00B37ED6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935" cy="33674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D6" w:rsidRPr="00B37ED6" w:rsidRDefault="00B37ED6" w:rsidP="00B37ED6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6.1</w:t>
      </w:r>
      <w:r w:rsidRPr="00B37ED6">
        <w:rPr>
          <w:rFonts w:ascii="Times New Roman" w:hAnsi="Times New Roman" w:cs="Times New Roman"/>
          <w:sz w:val="24"/>
          <w:szCs w:val="24"/>
          <w:lang w:bidi="uk-UA"/>
        </w:rPr>
        <w:t xml:space="preserve"> - Схеми мікроструктур чавуну залежно від металевої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F62BB9" w:rsidRPr="00F62BB9">
        <w:rPr>
          <w:rFonts w:ascii="Times New Roman" w:hAnsi="Times New Roman" w:cs="Times New Roman"/>
          <w:sz w:val="24"/>
          <w:szCs w:val="24"/>
          <w:lang w:bidi="uk-UA"/>
        </w:rPr>
        <w:t>основи й форми графітових включень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>Найбільш значне поширення одержали чавуни з вмістом вуглецю 2,4...3,8 %. Чим вищий вмі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вуглецю, тим більше утвориться графіту й тим нижчі його механічні властивості, отже, кількість вуглецю не повинна перевищувати 3,8 %. У той же час для забезпечення високих ливарних властивостей (хорошої рідкотекучості) вуглецю повинно бути не менш 2,4 %.</w:t>
      </w:r>
    </w:p>
    <w:p w:rsidR="00B37ED6" w:rsidRPr="00F62BB9" w:rsidRDefault="00F62BB9" w:rsidP="00F62BB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b/>
          <w:i/>
          <w:sz w:val="24"/>
          <w:szCs w:val="24"/>
          <w:lang w:bidi="uk-UA"/>
        </w:rPr>
        <w:t>Сірий чавун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Структура не впливає на пластичність, вона залишається надзвичайно низькою, але впливає на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тверд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ість. Механічна міцність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основному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визначається кількістю, формою й розмірами включень графіту.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ібні, завихреної форми лусочки графіту менше знижують міцність. Така форма досягається шляхом модифікування. Як модифікатори застосовують алюміній, силікокальцій, феросиліцій.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>Сірий чавун широко застосовується в машинобудуванні, так як легко обробляється і має хороші властивості.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Залежно від міцності сірий чавун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ідрозділяють на 10 марок.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>Сі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 чавуни при малому опорі розтягненню мають досить високий опір стисненню.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val="uk-UA" w:bidi="uk-UA"/>
        </w:rPr>
        <w:t xml:space="preserve">Сірі чавуни містять вуглецю – 3,2…3,5 %; кремнію – 1,9… 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t>2,5 %; марганцю –0,5…0,8 %; фосфору – 0,1…0,3 %; сірки – &lt; 0,12 %.</w:t>
      </w:r>
    </w:p>
    <w:p w:rsidR="00B37ED6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Структура металевої основи залежить від кількості вуглецю і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кремнію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З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і збільшенням вмісту вуглецю й кремнію збільшується ступінь графітизації й схильність до утворення феритової структури металевої основи. Це веде до знеміцнення чавуну без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ідвищення пластичності. Кращі властивості (міцність і зносостійкість) мають перлітні сірі чавуни.</w:t>
      </w:r>
    </w:p>
    <w:p w:rsidR="00F62BB9" w:rsidRP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З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погляду на малий опір виливків із сірого чавуну розтягуючим і ударним навантаженням варто використовувати цей матеріал для деталей, які піддаються стискаючим або згинаючим навантаженням. У верстатобудуванні це - базові, корпусні деталі, кронштейни, зубчасті колеса, напрямні; в автобудуванні - блоки циліндрів, поршневі кільця, розподільні вали, диски зчеплення. Відливки із сірого чавуну також використовуют</w:t>
      </w:r>
      <w:r>
        <w:rPr>
          <w:rFonts w:ascii="Times New Roman" w:hAnsi="Times New Roman" w:cs="Times New Roman"/>
          <w:sz w:val="24"/>
          <w:szCs w:val="24"/>
          <w:lang w:bidi="uk-UA"/>
        </w:rPr>
        <w:t>ься в електромашинобудуванні,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для виготовлення товарів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народного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споживання.</w:t>
      </w:r>
    </w:p>
    <w:p w:rsid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Позначаються індексом СЧ (сірий чавун) і числом, що показує значення межі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іцності, помножене на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-1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СЧ 15.</w:t>
      </w:r>
    </w:p>
    <w:p w:rsid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Сч 18: 180 - 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sym w:font="Symbol" w:char="F073"/>
      </w:r>
      <w:r w:rsidRPr="00F62BB9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в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=180 МПа (тимчасовий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оп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ір).</w:t>
      </w:r>
    </w:p>
    <w:p w:rsid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СЧ 25 – для гальмівних барабанів, Сч 15 – 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для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маховиків.</w:t>
      </w:r>
    </w:p>
    <w:p w:rsidR="00F62BB9" w:rsidRPr="00F62BB9" w:rsidRDefault="00F62BB9" w:rsidP="00F62BB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Високоміцний чавун з кулястим графітом</w:t>
      </w:r>
    </w:p>
    <w:p w:rsidR="00F62BB9" w:rsidRP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val="uk-UA" w:bidi="uk-UA"/>
        </w:rPr>
        <w:t>Високоміцні чавуни можуть мати феритну (ВЧ 35), феритноперлітну (ВЧ45) і перлітну (ВЧ 80) металеві основи. Одержують ці чавуни із сірих, у результаті модифікування магнієм або церієм (додається 0,03...0…0,07 % від маси відливка). У порівнянні із сірими чавунами, механічні властивості цих чавунів підвищуються, що викликано відсутністю нерівномірності в розподілі напруг через кулясту форму графіту.</w:t>
      </w:r>
    </w:p>
    <w:p w:rsid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>Чавуни з перлітною металевою основою мають високі показники міцності при меншому значенні пластичності. Спі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>вв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>ідношення пластичності й міцності феритних чавунів - зворотне.</w:t>
      </w:r>
    </w:p>
    <w:p w:rsidR="00F62BB9" w:rsidRDefault="00F62B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62BB9">
        <w:rPr>
          <w:rFonts w:ascii="Times New Roman" w:hAnsi="Times New Roman" w:cs="Times New Roman"/>
          <w:sz w:val="24"/>
          <w:szCs w:val="24"/>
          <w:lang w:bidi="uk-UA"/>
        </w:rPr>
        <w:t>Високоміцні чавуни мають високу межу текучості, σт=300… 420 МПа, що вище межі текучості сталевих виливків. Також характерна досить висока ударна в'язкість і втомна міцність, σ</w:t>
      </w:r>
      <w:r w:rsidRPr="00F62BB9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-</w:t>
      </w:r>
      <w:r w:rsidRPr="00F62BB9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1</w:t>
      </w:r>
      <w:r w:rsidRPr="00F62BB9">
        <w:rPr>
          <w:rFonts w:ascii="Times New Roman" w:hAnsi="Times New Roman" w:cs="Times New Roman"/>
          <w:sz w:val="24"/>
          <w:szCs w:val="24"/>
          <w:lang w:bidi="uk-UA"/>
        </w:rPr>
        <w:t>=230…250 МПа</w:t>
      </w:r>
      <w:proofErr w:type="gramStart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,</w:t>
      </w:r>
      <w:proofErr w:type="gramEnd"/>
      <w:r w:rsidRPr="00F62BB9">
        <w:rPr>
          <w:rFonts w:ascii="Times New Roman" w:hAnsi="Times New Roman" w:cs="Times New Roman"/>
          <w:sz w:val="24"/>
          <w:szCs w:val="24"/>
          <w:lang w:bidi="uk-UA"/>
        </w:rPr>
        <w:t xml:space="preserve"> при перлітній основі.</w:t>
      </w:r>
    </w:p>
    <w:p w:rsidR="00F62BB9" w:rsidRPr="00F62BB9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Високоміцні чавуни містять: вуглецю – 3,2...3,8 %,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кремнію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– 1,9…2,6 %, марганцю – 0,6…0,8 %, фосфору – до 0,12 %, сірки – до 0,3 %.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Ц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і чавуни мають високу рідкотекучість, лінійна усадка - близько 1 %. Ливарні напруги у відливках трохи вищі, ніж для сірого чавуну. Через високий модуль пружності досить висока оброблюваність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>ізанням. Мають задовільну зварюваність.</w:t>
      </w:r>
    </w:p>
    <w:p w:rsidR="00EF52DA" w:rsidRP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З високоміцного чавуну виготовляють тонкостінні відливки (поршневі кільця), шаботи кувальних молотів, станини й рами пресів і прокатних станів, виливниці, різцеутримувачі, планшайби.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>Виливки колінчатих валів масою до 2…3 т, замість кованих валів зі сталі, мають більш високу циклічну в'язкість, малочутливі до зовнішніх концентраторів напруги, мають кращі антифрикційні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властивості й значно дешевші.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Позначаються індексом ВЧ (високоміцний чавун) і числом, що показує значення межі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>іцності, помножене на 10</w:t>
      </w:r>
      <w:r w:rsidRPr="00EF52DA">
        <w:rPr>
          <w:rFonts w:ascii="Times New Roman" w:hAnsi="Times New Roman" w:cs="Times New Roman"/>
          <w:sz w:val="24"/>
          <w:szCs w:val="24"/>
          <w:vertAlign w:val="superscript"/>
          <w:lang w:bidi="uk-UA"/>
        </w:rPr>
        <w:t>-1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ВЧ 100.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Вч 50 - 4 (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sym w:font="Symbol" w:char="F073"/>
      </w:r>
      <w:r w:rsidRPr="00EF52DA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в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 xml:space="preserve">=500 МПа; 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sym w:font="Symbol" w:char="F064"/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 xml:space="preserve"> - 4%)</w:t>
      </w:r>
    </w:p>
    <w:p w:rsidR="00EF52DA" w:rsidRP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Вч 50 – 4-гальмівні деталі; Вч 60 – 3-колінчасті вали тепловозних дизелів, поршні, шестірні.</w:t>
      </w:r>
    </w:p>
    <w:p w:rsidR="00EF52DA" w:rsidRPr="00EF52DA" w:rsidRDefault="00EF52DA" w:rsidP="00EF52D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b/>
          <w:i/>
          <w:sz w:val="24"/>
          <w:szCs w:val="24"/>
          <w:lang w:bidi="uk-UA"/>
        </w:rPr>
        <w:t>Ковкий чавун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>Одержують відпалом білого доевтектичного чавуну.</w:t>
      </w:r>
    </w:p>
    <w:p w:rsidR="00EF52DA" w:rsidRP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Хороші властивості у виливків забезпечуються, якщо в процесі кристалізації й охолодження виливків у формі не відбувається процес графітизації. Щоб запобігти графітизації, чавуни повинні мати знижений вміст вуглецю й кремнію.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Ковкі чавуни містять: вуглецю – 2,4...3…3,0 %,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кремнію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– 0,8...1…1,4 %, марганцю – 0,3...1…1,0 %, фосфору – до 0,2 %, сірки – до 0,1 %.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Формування остаточної структури і властивостей виливків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ідбувається в процесі відпалу, схема якого подана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6.2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F52DA" w:rsidRDefault="00EF52DA" w:rsidP="00EF52D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0595" cy="24422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2DA" w:rsidRDefault="00EF52DA" w:rsidP="00EF52D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6.2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- Відпал 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>ковкого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чавуну.</w:t>
      </w:r>
    </w:p>
    <w:p w:rsid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>Відливки витримуються в печі при температурі 950…1000</w:t>
      </w:r>
      <w:proofErr w:type="gramStart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С</w:t>
      </w:r>
      <w:proofErr w:type="gramEnd"/>
      <w:r w:rsidRPr="00EF52DA">
        <w:rPr>
          <w:rFonts w:ascii="Times New Roman" w:hAnsi="Times New Roman" w:cs="Times New Roman"/>
          <w:sz w:val="24"/>
          <w:szCs w:val="24"/>
          <w:lang w:bidi="uk-UA"/>
        </w:rPr>
        <w:t xml:space="preserve"> протягом 15…20 год. Відбувається розкладання цементиту:</w:t>
      </w:r>
    </w:p>
    <w:p w:rsidR="00EF52DA" w:rsidRDefault="00EF52DA" w:rsidP="00EF52D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EF52DA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3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→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>Feγ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(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)+</w:t>
      </w:r>
      <w:r w:rsidRPr="00EF52DA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EF52DA" w:rsidRP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Структура після витримки складається з аустеніту й графіту (вуглець відпалу). При повільному охолодженні в інтервалі 760… 720 0С відбувається розкладання цементиту, що входить до складу перліту, і структура після відпалу складається з фериту й вуглецю відпалу (виходить феритний ковкий чавун).</w:t>
      </w:r>
    </w:p>
    <w:p w:rsidR="00EF52DA" w:rsidRPr="00EF52DA" w:rsidRDefault="00EF52D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 xml:space="preserve">При відносно швидкому охолодженні (режим б, рисунок </w:t>
      </w:r>
      <w:r w:rsidR="00506C73">
        <w:rPr>
          <w:rFonts w:ascii="Times New Roman" w:hAnsi="Times New Roman" w:cs="Times New Roman"/>
          <w:sz w:val="24"/>
          <w:szCs w:val="24"/>
          <w:lang w:val="uk-UA" w:bidi="uk-UA"/>
        </w:rPr>
        <w:t>6.2</w:t>
      </w:r>
      <w:r w:rsidRPr="00EF52DA">
        <w:rPr>
          <w:rFonts w:ascii="Times New Roman" w:hAnsi="Times New Roman" w:cs="Times New Roman"/>
          <w:sz w:val="24"/>
          <w:szCs w:val="24"/>
          <w:lang w:val="uk-UA" w:bidi="uk-UA"/>
        </w:rPr>
        <w:t>) друга стадія повністю усувається, і одержується перлітний ковкий чавун.</w:t>
      </w:r>
    </w:p>
    <w:p w:rsidR="00EF52DA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Структура чавуну, відпаленого за режимом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склада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>ється з перліту, відпалу й графіту відпалу (виходить феритно-перлітний ковкий чавун)</w:t>
      </w:r>
    </w:p>
    <w:p w:rsid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Відпал є тривалою 70…80-годинною і дорогою операцією. Останнім часом,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результат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>і вдосконалень, тривалість скоротилася до 40 годин.</w:t>
      </w:r>
    </w:p>
    <w:p w:rsid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Розрізняють 7 марок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ковкого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чавуну: три з феритною (КЧ 30 - 6) і чотири з перлітною (КЧ 65 - 3) основою.</w:t>
      </w:r>
    </w:p>
    <w:p w:rsid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За механічними і технологічними властивостями ковкий чавун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пос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ідає проміжне положення між сірим чавуном і сталлю. Недоліком ковкого чавуну в порівнянні з високоміцним є обмеження товщини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>інок для відливки й необхідність відпалу.</w:t>
      </w:r>
    </w:p>
    <w:p w:rsid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Відливки з 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ковкого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чавуну застосовують для деталей, що працюють при ударних і вібраційних навантаженнях.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З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феритних чавунів виготовляють </w:t>
      </w:r>
      <w:r w:rsidRPr="00506C73">
        <w:rPr>
          <w:rFonts w:ascii="Times New Roman" w:hAnsi="Times New Roman" w:cs="Times New Roman"/>
          <w:b/>
          <w:i/>
          <w:sz w:val="24"/>
          <w:szCs w:val="24"/>
          <w:lang w:bidi="uk-UA"/>
        </w:rPr>
        <w:t>картери редукторів, маточини, гаки, скоби, хомутики, муфти, фланці.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>З перлітних чавунів, що характеризуються високою міцністю, достатньою пластичністю, виготовляють вилки карданних валів, ланки й ролики ланцюгів конвеєра, гальмові колодки.</w:t>
      </w:r>
    </w:p>
    <w:p w:rsidR="00EF52DA" w:rsidRPr="00EF52DA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 xml:space="preserve">Позначаються індексом КЧ (високоміцний чавун) і двома числами, перше з яких показує значення межі міцності, помножене на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 w:bidi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 w:bidi="uk-UA"/>
              </w:rPr>
              <m:t>-1</m:t>
            </m:r>
          </m:sup>
        </m:sSup>
      </m:oMath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 xml:space="preserve">, а друге - відносне подовження - КЧ 30 – 6 - Виготовляють голівки гальмових рукавів, кришки букс локомотивів та вагонів. </w:t>
      </w:r>
      <w:r w:rsidRPr="00506C73">
        <w:rPr>
          <w:rFonts w:ascii="Times New Roman" w:hAnsi="Times New Roman" w:cs="Times New Roman"/>
          <w:sz w:val="24"/>
          <w:szCs w:val="24"/>
          <w:lang w:bidi="uk-UA"/>
        </w:rPr>
        <w:t>Застосовується в дизеле-тракторобудуванні для колінчастих валів, поршні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та інших деталей, що працюють в умовах зносу.</w:t>
      </w:r>
    </w:p>
    <w:p w:rsidR="00EF52DA" w:rsidRPr="00506C73" w:rsidRDefault="00506C73" w:rsidP="00506C73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Відбілені та інші чавуни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>Відбілені чавуни - відливки, поверхня яких складається з білого чавуну, а всередині сірий або високоміцний чавун.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>У складі чавуну 2,8…3,6 % вуглецю, і знижений вмі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 xml:space="preserve"> кремнію – 0,5…0,8 %.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>Мають високу поверхневу твердість (950…1000 НВ) і дуже високу зносостійкість. Використовуються для виготовлення прокатних валів, вагонних коліс із відбіленим ободом, куль для кульових млині</w:t>
      </w:r>
      <w:proofErr w:type="gramStart"/>
      <w:r w:rsidRPr="00506C73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506C7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>Для виготовлення деталей, що працюють в умовах абразивного зношування, використовуються білі чавуни, леговані хромом, хромом і марганцем, хромом і нікелем. Відливки з такого чавуну відзначаються високою твердістю й зносостійкістю.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val="uk-UA" w:bidi="uk-UA"/>
        </w:rPr>
        <w:t>Для деталей, що працюють в умовах зношування при високих температурах, використовують високохромисті й хромонікелеві чавуни. Жаростійкість досягається легуванням чавунів кремнієм (5…6 %) і алюмінієм (1…2 %). Корозійна стійкість збільшується легуванням хромом, нікелем, кремнієм.</w:t>
      </w:r>
    </w:p>
    <w:p w:rsidR="00506C73" w:rsidRPr="00506C73" w:rsidRDefault="00506C7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06C73">
        <w:rPr>
          <w:rFonts w:ascii="Times New Roman" w:hAnsi="Times New Roman" w:cs="Times New Roman"/>
          <w:sz w:val="24"/>
          <w:szCs w:val="24"/>
          <w:lang w:bidi="uk-UA"/>
        </w:rPr>
        <w:t>Для чавунів можна застосовувати термічну обробку.</w:t>
      </w:r>
    </w:p>
    <w:p w:rsidR="00AD1030" w:rsidRDefault="00AD1030" w:rsidP="00FF1B7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F1B79" w:rsidRPr="00FF1B79" w:rsidRDefault="00FF1B79" w:rsidP="00FF1B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Контрольні запитання</w:t>
      </w:r>
    </w:p>
    <w:p w:rsidR="00FF1B79" w:rsidRPr="00FF1B79" w:rsidRDefault="00506C7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За якими признаками класифікують вуглецеві сталі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 w:rsidR="001D2D9B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Наведіть приклади.</w:t>
      </w:r>
    </w:p>
    <w:p w:rsidR="00FF1B79" w:rsidRPr="00FF1B79" w:rsidRDefault="001D2D9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>Наведіть приклад маркування вуглецевої сталі звичайної якості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Розшифруйте його.</w:t>
      </w:r>
    </w:p>
    <w:p w:rsidR="00FF1B79" w:rsidRPr="00FF1B79" w:rsidRDefault="001D2D9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D2D9B">
        <w:rPr>
          <w:rFonts w:ascii="Times New Roman" w:hAnsi="Times New Roman" w:cs="Times New Roman"/>
          <w:sz w:val="24"/>
          <w:szCs w:val="24"/>
          <w:lang w:val="uk-UA" w:bidi="uk-UA"/>
        </w:rPr>
        <w:t>Наведіть прик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лад маркування якісної вуглецевої сталі</w:t>
      </w:r>
      <w:r w:rsidRPr="001D2D9B">
        <w:rPr>
          <w:rFonts w:ascii="Times New Roman" w:hAnsi="Times New Roman" w:cs="Times New Roman"/>
          <w:sz w:val="24"/>
          <w:szCs w:val="24"/>
          <w:lang w:val="uk-UA" w:bidi="uk-UA"/>
        </w:rPr>
        <w:t>. Розшифруйте його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FF1B79" w:rsidRPr="00FF1B79" w:rsidRDefault="001D2D9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вуглецеві сталі відносять до низьковуглецевих? Наведіть марки цих сталей та розшифруйте їх.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FF1B79" w:rsidRPr="00D12042" w:rsidRDefault="001D2D9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Наведіть марки середньовуглецевих сталей і приклади їх застосування.</w:t>
      </w:r>
      <w:r w:rsidR="000B1D6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1D2D9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особливості мають сталі з підвищеним вмістом вуглецю? Напишіть марку такої сталі.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Pr="001D2D9B" w:rsidRDefault="007830A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визнаєте марки сталей, що використовуються для залізничного транспорту?опишіть особливі вимоги, що ставляться до цих матеріалів.</w:t>
      </w:r>
      <w:r w:rsidR="005506A5" w:rsidRPr="001D2D9B">
        <w:rPr>
          <w:rFonts w:ascii="Times New Roman" w:hAnsi="Times New Roman" w:cs="Times New Roman"/>
          <w:color w:val="FF0000"/>
          <w:sz w:val="24"/>
          <w:szCs w:val="24"/>
          <w:lang w:val="uk-UA" w:bidi="uk-UA"/>
        </w:rPr>
        <w:t>.</w:t>
      </w:r>
    </w:p>
    <w:p w:rsidR="00D12042" w:rsidRPr="007830A3" w:rsidRDefault="007830A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Для чого використовують автоматні сталі? Назвіть марки цих сталей. Особливості хімічного складу.</w:t>
      </w:r>
    </w:p>
    <w:p w:rsidR="00D12042" w:rsidRPr="007830A3" w:rsidRDefault="00FC17E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830A3">
        <w:rPr>
          <w:rFonts w:ascii="Times New Roman" w:hAnsi="Times New Roman" w:cs="Times New Roman"/>
          <w:sz w:val="24"/>
          <w:szCs w:val="24"/>
          <w:lang w:val="uk-UA" w:bidi="uk-UA"/>
        </w:rPr>
        <w:t xml:space="preserve">Як </w:t>
      </w:r>
      <w:r w:rsidR="007830A3">
        <w:rPr>
          <w:rFonts w:ascii="Times New Roman" w:hAnsi="Times New Roman" w:cs="Times New Roman"/>
          <w:sz w:val="24"/>
          <w:szCs w:val="24"/>
          <w:lang w:val="uk-UA" w:bidi="uk-UA"/>
        </w:rPr>
        <w:t>маркуються та для чого використовують вулецеві інструментальні сталі?</w:t>
      </w:r>
      <w:r w:rsidRPr="007830A3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A922E5" w:rsidRPr="007830A3" w:rsidRDefault="007830A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 класифікують чавуни?</w:t>
      </w:r>
    </w:p>
    <w:p w:rsidR="00A922E5" w:rsidRPr="001D2D9B" w:rsidRDefault="007830A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  <w:lang w:val="uk-UA" w:bidi="uk-UA"/>
        </w:rPr>
      </w:pPr>
      <w:r w:rsidRPr="007830A3">
        <w:rPr>
          <w:rFonts w:ascii="Times New Roman" w:hAnsi="Times New Roman" w:cs="Times New Roman"/>
          <w:sz w:val="24"/>
          <w:szCs w:val="24"/>
          <w:lang w:val="uk-UA" w:bidi="uk-UA"/>
        </w:rPr>
        <w:t>Опишіть будову і властивості чавунів.</w:t>
      </w:r>
    </w:p>
    <w:p w:rsidR="00FC17E9" w:rsidRPr="00FA28DB" w:rsidRDefault="007830A3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bookmarkStart w:id="0" w:name="_GoBack"/>
      <w:r w:rsidRPr="00FA28DB">
        <w:rPr>
          <w:rFonts w:ascii="Times New Roman" w:hAnsi="Times New Roman" w:cs="Times New Roman"/>
          <w:sz w:val="24"/>
          <w:szCs w:val="24"/>
          <w:lang w:val="uk-UA" w:bidi="uk-UA"/>
        </w:rPr>
        <w:t>Як маркують чавуни? Наведіть приклади маркування сірих, високоміцних та ковких чавунів</w:t>
      </w:r>
      <w:r w:rsidR="00FA28DB" w:rsidRPr="00FA28DB">
        <w:rPr>
          <w:rFonts w:ascii="Times New Roman" w:hAnsi="Times New Roman" w:cs="Times New Roman"/>
          <w:sz w:val="24"/>
          <w:szCs w:val="24"/>
          <w:lang w:val="uk-UA" w:bidi="uk-UA"/>
        </w:rPr>
        <w:t>. Дайте їм роз шифровку.</w:t>
      </w:r>
    </w:p>
    <w:bookmarkEnd w:id="0"/>
    <w:p w:rsidR="00FF1B79" w:rsidRPr="00FF1B79" w:rsidRDefault="00FF1B79" w:rsidP="00FF1B79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Pr="00E813E4" w:rsidRDefault="00E813E4" w:rsidP="00AD103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13E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AD1030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Атам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нюк В.В. Технологія конструкційних матеріалів. – Київ: Кондор, 2006. – 528 с.</w:t>
      </w:r>
    </w:p>
    <w:p w:rsidR="00E813E4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Хільчевський В.В., 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ондратюк С.Є., Степаненко В.О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., Лопатько К.Г. Матеріалознавство і технологія конструкційних матеріалів. – Київ: «Либідь», 2002. – 326 с.</w:t>
      </w:r>
    </w:p>
    <w:p w:rsidR="00AD17D2" w:rsidRDefault="00AD17D2" w:rsidP="001563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54D2" w:rsidRPr="00526A3E" w:rsidRDefault="001A54D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A54D2" w:rsidRPr="0052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DDB"/>
    <w:multiLevelType w:val="hybridMultilevel"/>
    <w:tmpl w:val="FD4E5C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C61C7"/>
    <w:multiLevelType w:val="multilevel"/>
    <w:tmpl w:val="C2F6D270"/>
    <w:lvl w:ilvl="0">
      <w:start w:val="101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4129C"/>
    <w:multiLevelType w:val="hybridMultilevel"/>
    <w:tmpl w:val="60B0C1B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901DFD"/>
    <w:multiLevelType w:val="hybridMultilevel"/>
    <w:tmpl w:val="5B7871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627B06"/>
    <w:multiLevelType w:val="hybridMultilevel"/>
    <w:tmpl w:val="746A6D52"/>
    <w:lvl w:ilvl="0" w:tplc="112C2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104B68"/>
    <w:multiLevelType w:val="multilevel"/>
    <w:tmpl w:val="D34E1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2206695D"/>
    <w:multiLevelType w:val="hybridMultilevel"/>
    <w:tmpl w:val="D7DEE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4829DE"/>
    <w:multiLevelType w:val="multilevel"/>
    <w:tmpl w:val="BA142AA4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975B63"/>
    <w:multiLevelType w:val="multilevel"/>
    <w:tmpl w:val="1098FFE6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D63727"/>
    <w:multiLevelType w:val="hybridMultilevel"/>
    <w:tmpl w:val="174652D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4D2036"/>
    <w:multiLevelType w:val="hybridMultilevel"/>
    <w:tmpl w:val="E73803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350BF3"/>
    <w:multiLevelType w:val="hybridMultilevel"/>
    <w:tmpl w:val="8576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92318"/>
    <w:multiLevelType w:val="hybridMultilevel"/>
    <w:tmpl w:val="3306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2C1C44"/>
    <w:multiLevelType w:val="hybridMultilevel"/>
    <w:tmpl w:val="09B495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B6512F"/>
    <w:multiLevelType w:val="hybridMultilevel"/>
    <w:tmpl w:val="8ED873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C8C432E"/>
    <w:multiLevelType w:val="hybridMultilevel"/>
    <w:tmpl w:val="112C22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AF493D"/>
    <w:multiLevelType w:val="multilevel"/>
    <w:tmpl w:val="F4EEE7D2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FE58DE"/>
    <w:multiLevelType w:val="multilevel"/>
    <w:tmpl w:val="073E2324"/>
    <w:lvl w:ilvl="0">
      <w:start w:val="100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0D0470"/>
    <w:multiLevelType w:val="hybridMultilevel"/>
    <w:tmpl w:val="C5FE19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A5F7BE1"/>
    <w:multiLevelType w:val="hybridMultilevel"/>
    <w:tmpl w:val="6A0E2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148AD"/>
    <w:multiLevelType w:val="hybridMultilevel"/>
    <w:tmpl w:val="CF6C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6"/>
  </w:num>
  <w:num w:numId="5">
    <w:abstractNumId w:val="19"/>
  </w:num>
  <w:num w:numId="6">
    <w:abstractNumId w:val="1"/>
  </w:num>
  <w:num w:numId="7">
    <w:abstractNumId w:val="17"/>
  </w:num>
  <w:num w:numId="8">
    <w:abstractNumId w:val="11"/>
  </w:num>
  <w:num w:numId="9">
    <w:abstractNumId w:val="4"/>
  </w:num>
  <w:num w:numId="10">
    <w:abstractNumId w:val="12"/>
  </w:num>
  <w:num w:numId="11">
    <w:abstractNumId w:val="6"/>
  </w:num>
  <w:num w:numId="12">
    <w:abstractNumId w:val="2"/>
  </w:num>
  <w:num w:numId="13">
    <w:abstractNumId w:val="9"/>
  </w:num>
  <w:num w:numId="14">
    <w:abstractNumId w:val="18"/>
  </w:num>
  <w:num w:numId="15">
    <w:abstractNumId w:val="15"/>
  </w:num>
  <w:num w:numId="16">
    <w:abstractNumId w:val="20"/>
  </w:num>
  <w:num w:numId="17">
    <w:abstractNumId w:val="10"/>
  </w:num>
  <w:num w:numId="18">
    <w:abstractNumId w:val="3"/>
  </w:num>
  <w:num w:numId="19">
    <w:abstractNumId w:val="0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3E"/>
    <w:rsid w:val="00000E22"/>
    <w:rsid w:val="000279CC"/>
    <w:rsid w:val="00031A70"/>
    <w:rsid w:val="0005570F"/>
    <w:rsid w:val="00076419"/>
    <w:rsid w:val="0008046A"/>
    <w:rsid w:val="000807C0"/>
    <w:rsid w:val="00090760"/>
    <w:rsid w:val="000A1EC7"/>
    <w:rsid w:val="000B1D65"/>
    <w:rsid w:val="000E55D2"/>
    <w:rsid w:val="000F0439"/>
    <w:rsid w:val="000F2135"/>
    <w:rsid w:val="0015637D"/>
    <w:rsid w:val="00177923"/>
    <w:rsid w:val="001836A8"/>
    <w:rsid w:val="001A54D2"/>
    <w:rsid w:val="001C5562"/>
    <w:rsid w:val="001D2D9B"/>
    <w:rsid w:val="001E10AA"/>
    <w:rsid w:val="001E7AF8"/>
    <w:rsid w:val="00212230"/>
    <w:rsid w:val="00217AF6"/>
    <w:rsid w:val="0025358F"/>
    <w:rsid w:val="00287272"/>
    <w:rsid w:val="00293089"/>
    <w:rsid w:val="0029587D"/>
    <w:rsid w:val="002D55B2"/>
    <w:rsid w:val="002D6D33"/>
    <w:rsid w:val="00315903"/>
    <w:rsid w:val="003417EB"/>
    <w:rsid w:val="0035100C"/>
    <w:rsid w:val="00353263"/>
    <w:rsid w:val="003E16B5"/>
    <w:rsid w:val="00403492"/>
    <w:rsid w:val="0045018D"/>
    <w:rsid w:val="004710FD"/>
    <w:rsid w:val="004E3851"/>
    <w:rsid w:val="00506C73"/>
    <w:rsid w:val="00526A3E"/>
    <w:rsid w:val="005506A5"/>
    <w:rsid w:val="005678CA"/>
    <w:rsid w:val="00580FCB"/>
    <w:rsid w:val="005A3CEC"/>
    <w:rsid w:val="005E3FD4"/>
    <w:rsid w:val="0061661C"/>
    <w:rsid w:val="00685D5B"/>
    <w:rsid w:val="007051EF"/>
    <w:rsid w:val="00715D9A"/>
    <w:rsid w:val="007331C0"/>
    <w:rsid w:val="00780F7D"/>
    <w:rsid w:val="007830A3"/>
    <w:rsid w:val="007A4D18"/>
    <w:rsid w:val="007D5952"/>
    <w:rsid w:val="007E3C5F"/>
    <w:rsid w:val="00836576"/>
    <w:rsid w:val="00892DA3"/>
    <w:rsid w:val="008C491F"/>
    <w:rsid w:val="008D26A2"/>
    <w:rsid w:val="0095476E"/>
    <w:rsid w:val="00954A5B"/>
    <w:rsid w:val="009A5220"/>
    <w:rsid w:val="009C15C7"/>
    <w:rsid w:val="009E2BCA"/>
    <w:rsid w:val="009F4C44"/>
    <w:rsid w:val="00A35AB9"/>
    <w:rsid w:val="00A35FA0"/>
    <w:rsid w:val="00A922E5"/>
    <w:rsid w:val="00AC271A"/>
    <w:rsid w:val="00AD1030"/>
    <w:rsid w:val="00AD17D2"/>
    <w:rsid w:val="00AF70D3"/>
    <w:rsid w:val="00B13553"/>
    <w:rsid w:val="00B248AB"/>
    <w:rsid w:val="00B37ED6"/>
    <w:rsid w:val="00B42F20"/>
    <w:rsid w:val="00B513C3"/>
    <w:rsid w:val="00BB1B8C"/>
    <w:rsid w:val="00C82FA0"/>
    <w:rsid w:val="00CA1B15"/>
    <w:rsid w:val="00CF57F5"/>
    <w:rsid w:val="00D12042"/>
    <w:rsid w:val="00D5485F"/>
    <w:rsid w:val="00DA1C64"/>
    <w:rsid w:val="00DC4F20"/>
    <w:rsid w:val="00DD5B3A"/>
    <w:rsid w:val="00E2062D"/>
    <w:rsid w:val="00E2366A"/>
    <w:rsid w:val="00E312E8"/>
    <w:rsid w:val="00E57A0A"/>
    <w:rsid w:val="00E73EE7"/>
    <w:rsid w:val="00E813E4"/>
    <w:rsid w:val="00E847B9"/>
    <w:rsid w:val="00EC1C80"/>
    <w:rsid w:val="00ED126A"/>
    <w:rsid w:val="00ED147A"/>
    <w:rsid w:val="00EE5F75"/>
    <w:rsid w:val="00EF52DA"/>
    <w:rsid w:val="00F134E5"/>
    <w:rsid w:val="00F62BB9"/>
    <w:rsid w:val="00FA28DB"/>
    <w:rsid w:val="00FC17E9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2025-09-25T05:12:00Z</dcterms:created>
  <dcterms:modified xsi:type="dcterms:W3CDTF">2025-09-25T07:37:00Z</dcterms:modified>
</cp:coreProperties>
</file>