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A45" w:rsidRDefault="00821A45" w:rsidP="00AD620A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b/>
          <w:sz w:val="28"/>
          <w:szCs w:val="28"/>
        </w:rPr>
        <w:t>ПЕДАГОГІЧНА СИТУАЦІЯ І ПЕДАГОГІЧНА ЗАДАЧА</w:t>
      </w:r>
    </w:p>
    <w:p w:rsidR="00AD620A" w:rsidRPr="00AD620A" w:rsidRDefault="00AD620A" w:rsidP="00AD620A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1A45" w:rsidRPr="006C26B0" w:rsidRDefault="00821A45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Уся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395451" w:rsidRPr="006C26B0">
        <w:rPr>
          <w:rFonts w:ascii="Times New Roman" w:hAnsi="Times New Roman" w:cs="Times New Roman"/>
          <w:sz w:val="28"/>
          <w:szCs w:val="28"/>
        </w:rPr>
        <w:t>ланцюга</w:t>
      </w:r>
      <w:proofErr w:type="spellEnd"/>
      <w:r w:rsidR="00395451"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5451" w:rsidRPr="006C26B0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="00395451"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5451" w:rsidRPr="006C26B0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="00395451" w:rsidRPr="006C26B0">
        <w:rPr>
          <w:rFonts w:ascii="Times New Roman" w:hAnsi="Times New Roman" w:cs="Times New Roman"/>
          <w:sz w:val="28"/>
          <w:szCs w:val="28"/>
        </w:rPr>
        <w:t xml:space="preserve">. </w:t>
      </w:r>
      <w:r w:rsidR="00395451" w:rsidRPr="006C26B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6C26B0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створюють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як</w:t>
      </w:r>
      <w:r w:rsidR="006C26B0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</w:rPr>
        <w:t xml:space="preserve">учитель, так і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спонтанно і </w:t>
      </w:r>
      <w:proofErr w:type="spellStart"/>
      <w:proofErr w:type="gramStart"/>
      <w:r w:rsidRPr="006C26B0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6C26B0">
        <w:rPr>
          <w:rFonts w:ascii="Times New Roman" w:hAnsi="Times New Roman" w:cs="Times New Roman"/>
          <w:sz w:val="28"/>
          <w:szCs w:val="28"/>
        </w:rPr>
        <w:t>іально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>.</w:t>
      </w:r>
    </w:p>
    <w:p w:rsidR="00821A45" w:rsidRPr="006C26B0" w:rsidRDefault="00821A45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C26B0">
        <w:rPr>
          <w:rFonts w:ascii="Times New Roman" w:hAnsi="Times New Roman" w:cs="Times New Roman"/>
          <w:sz w:val="28"/>
          <w:szCs w:val="28"/>
        </w:rPr>
        <w:t>Починається</w:t>
      </w:r>
      <w:proofErr w:type="spellEnd"/>
      <w:proofErr w:type="gram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шкільний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день. До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заходить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запізнився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—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>.</w:t>
      </w:r>
    </w:p>
    <w:p w:rsidR="006C26B0" w:rsidRPr="006C26B0" w:rsidRDefault="00821A45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6C26B0">
        <w:rPr>
          <w:rFonts w:ascii="Times New Roman" w:hAnsi="Times New Roman" w:cs="Times New Roman"/>
          <w:sz w:val="28"/>
          <w:szCs w:val="28"/>
        </w:rPr>
        <w:t>Перев</w:t>
      </w:r>
      <w:proofErr w:type="gramEnd"/>
      <w:r w:rsidRPr="006C26B0">
        <w:rPr>
          <w:rFonts w:ascii="Times New Roman" w:hAnsi="Times New Roman" w:cs="Times New Roman"/>
          <w:sz w:val="28"/>
          <w:szCs w:val="28"/>
        </w:rPr>
        <w:t>ірка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домашнього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. Два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виявилися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непідготовленими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1A45" w:rsidRPr="006C26B0" w:rsidRDefault="00821A45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C26B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C26B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час</w:t>
      </w:r>
      <w:r w:rsidR="006C26B0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пояснення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передається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записка —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. </w:t>
      </w:r>
      <w:r w:rsidR="006C26B0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="006C26B0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конфлікти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суперечність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очікуваним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реальністю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620A">
        <w:rPr>
          <w:rFonts w:ascii="Times New Roman" w:hAnsi="Times New Roman" w:cs="Times New Roman"/>
          <w:i/>
          <w:sz w:val="28"/>
          <w:szCs w:val="28"/>
        </w:rPr>
        <w:t>педагогічна</w:t>
      </w:r>
      <w:proofErr w:type="spellEnd"/>
      <w:r w:rsidRPr="00AD62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620A">
        <w:rPr>
          <w:rFonts w:ascii="Times New Roman" w:hAnsi="Times New Roman" w:cs="Times New Roman"/>
          <w:i/>
          <w:sz w:val="28"/>
          <w:szCs w:val="28"/>
        </w:rPr>
        <w:t>ситуація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—</w:t>
      </w:r>
      <w:r w:rsidR="006C26B0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фрагмент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суперечності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досягнутим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бажаним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26B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C26B0">
        <w:rPr>
          <w:rFonts w:ascii="Times New Roman" w:hAnsi="Times New Roman" w:cs="Times New Roman"/>
          <w:sz w:val="28"/>
          <w:szCs w:val="28"/>
        </w:rPr>
        <w:t>івнями</w:t>
      </w:r>
      <w:proofErr w:type="spellEnd"/>
      <w:r w:rsidR="006C26B0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вихованості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колективу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враховує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добираючи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стимулюючи</w:t>
      </w:r>
      <w:proofErr w:type="spellEnd"/>
      <w:r w:rsidR="006C26B0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>.</w:t>
      </w:r>
    </w:p>
    <w:p w:rsidR="00821A45" w:rsidRPr="006C26B0" w:rsidRDefault="00821A45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6B0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усвідомлює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формулює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для себе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: </w:t>
      </w:r>
      <w:r w:rsidR="006C26B0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стратегічні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(як</w:t>
      </w:r>
      <w:r w:rsidR="006C26B0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виховати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організованість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тактичні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26B0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6C26B0">
        <w:rPr>
          <w:rFonts w:ascii="Times New Roman" w:hAnsi="Times New Roman" w:cs="Times New Roman"/>
          <w:sz w:val="28"/>
          <w:szCs w:val="28"/>
        </w:rPr>
        <w:t>іку</w:t>
      </w:r>
      <w:proofErr w:type="spellEnd"/>
      <w:r w:rsidR="006C26B0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</w:rPr>
        <w:t xml:space="preserve">та контролю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активізація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пізнавальної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на уроках) і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ситуативні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(як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відреагувати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на</w:t>
      </w:r>
      <w:r w:rsidR="006C26B0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</w:rPr>
        <w:t xml:space="preserve">те,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запізнився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вивчив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неуважним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на уроках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>).</w:t>
      </w:r>
    </w:p>
    <w:p w:rsidR="00821A45" w:rsidRPr="006C26B0" w:rsidRDefault="00821A45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Майстерність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учителя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умінні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перетворити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педагогічну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задачу,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="006C26B0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спрямувати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склалися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перебудову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стосунків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наближаючись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26B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поставленої</w:t>
      </w:r>
      <w:proofErr w:type="spellEnd"/>
      <w:r w:rsidR="006C26B0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мети.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не стати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педагогічною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задачею,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помічає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6C26B0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ігнору</w:t>
      </w:r>
      <w:proofErr w:type="gramStart"/>
      <w:r w:rsidRPr="006C26B0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21A45" w:rsidRPr="006C26B0" w:rsidRDefault="00821A45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6B0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задачею в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цілеспрямованості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AD6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+ мета = задача).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20A">
        <w:rPr>
          <w:rFonts w:ascii="Times New Roman" w:hAnsi="Times New Roman" w:cs="Times New Roman"/>
          <w:i/>
          <w:sz w:val="28"/>
          <w:szCs w:val="28"/>
        </w:rPr>
        <w:t>педагогічна</w:t>
      </w:r>
      <w:proofErr w:type="spellEnd"/>
      <w:r w:rsidRPr="00AD620A">
        <w:rPr>
          <w:rFonts w:ascii="Times New Roman" w:hAnsi="Times New Roman" w:cs="Times New Roman"/>
          <w:i/>
          <w:sz w:val="28"/>
          <w:szCs w:val="28"/>
        </w:rPr>
        <w:t xml:space="preserve"> задача</w:t>
      </w:r>
      <w:r w:rsidRPr="006C26B0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навчально-виховному</w:t>
      </w:r>
      <w:proofErr w:type="spellEnd"/>
      <w:r w:rsidR="00AD6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суперечності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враховує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стимулюючи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="00AD6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</w:rPr>
        <w:t xml:space="preserve">мета, поставлена за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умов.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розв'язання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клітина</w:t>
      </w:r>
      <w:proofErr w:type="spellEnd"/>
      <w:r w:rsidR="00AD6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620A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="00AD6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20A">
        <w:rPr>
          <w:rFonts w:ascii="Times New Roman" w:hAnsi="Times New Roman" w:cs="Times New Roman"/>
          <w:sz w:val="28"/>
          <w:szCs w:val="28"/>
        </w:rPr>
        <w:t>май</w:t>
      </w:r>
      <w:r w:rsidRPr="006C26B0">
        <w:rPr>
          <w:rFonts w:ascii="Times New Roman" w:hAnsi="Times New Roman" w:cs="Times New Roman"/>
          <w:sz w:val="28"/>
          <w:szCs w:val="28"/>
        </w:rPr>
        <w:t>стерності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відбиває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26B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C26B0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професіоналізму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педагога. Задача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розв'язків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>,</w:t>
      </w:r>
      <w:r w:rsidR="00AD6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залежати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установок,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педагога,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володіння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26B0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C26B0">
        <w:rPr>
          <w:rFonts w:ascii="Times New Roman" w:hAnsi="Times New Roman" w:cs="Times New Roman"/>
          <w:sz w:val="28"/>
          <w:szCs w:val="28"/>
        </w:rPr>
        <w:t>ікою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>.</w:t>
      </w:r>
    </w:p>
    <w:p w:rsidR="00821A45" w:rsidRPr="006C26B0" w:rsidRDefault="00821A45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26B0">
        <w:rPr>
          <w:rFonts w:ascii="Times New Roman" w:hAnsi="Times New Roman" w:cs="Times New Roman"/>
          <w:sz w:val="28"/>
          <w:szCs w:val="28"/>
        </w:rPr>
        <w:lastRenderedPageBreak/>
        <w:t>Розв'язання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26B0">
        <w:rPr>
          <w:rFonts w:ascii="Times New Roman" w:hAnsi="Times New Roman" w:cs="Times New Roman"/>
          <w:sz w:val="28"/>
          <w:szCs w:val="28"/>
        </w:rPr>
        <w:t>починається</w:t>
      </w:r>
      <w:proofErr w:type="spellEnd"/>
      <w:proofErr w:type="gramEnd"/>
      <w:r w:rsidRPr="006C26B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цілісному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="00AD6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: характеристики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вихованців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вихователів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стосунків</w:t>
      </w:r>
      <w:proofErr w:type="spellEnd"/>
      <w:r w:rsidR="006633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="00AD6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усвідомлення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мотивів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вчинків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специ</w:t>
      </w:r>
      <w:r w:rsidR="00AD620A">
        <w:rPr>
          <w:rFonts w:ascii="Times New Roman" w:hAnsi="Times New Roman" w:cs="Times New Roman"/>
          <w:sz w:val="28"/>
          <w:szCs w:val="28"/>
        </w:rPr>
        <w:t>фіки</w:t>
      </w:r>
      <w:proofErr w:type="spellEnd"/>
      <w:r w:rsidR="00AD620A">
        <w:rPr>
          <w:rFonts w:ascii="Times New Roman" w:hAnsi="Times New Roman" w:cs="Times New Roman"/>
          <w:sz w:val="28"/>
          <w:szCs w:val="28"/>
        </w:rPr>
        <w:t xml:space="preserve"> умов, </w:t>
      </w:r>
      <w:proofErr w:type="spellStart"/>
      <w:r w:rsidR="00AD620A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="00AD6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20A">
        <w:rPr>
          <w:rFonts w:ascii="Times New Roman" w:hAnsi="Times New Roman" w:cs="Times New Roman"/>
          <w:sz w:val="28"/>
          <w:szCs w:val="28"/>
        </w:rPr>
        <w:t>взаємин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>.</w:t>
      </w:r>
    </w:p>
    <w:p w:rsidR="00821A45" w:rsidRPr="006C26B0" w:rsidRDefault="00821A45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завершується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наступному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усвідомлення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C26B0">
        <w:rPr>
          <w:rFonts w:ascii="Times New Roman" w:hAnsi="Times New Roman" w:cs="Times New Roman"/>
          <w:sz w:val="28"/>
          <w:szCs w:val="28"/>
        </w:rPr>
        <w:t xml:space="preserve"> і</w:t>
      </w:r>
      <w:r w:rsidR="00AD6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формулювання задачі. Вчител</w:t>
      </w:r>
      <w:proofErr w:type="gramStart"/>
      <w:r w:rsidRPr="006C26B0">
        <w:rPr>
          <w:rFonts w:ascii="Times New Roman" w:hAnsi="Times New Roman" w:cs="Times New Roman"/>
          <w:sz w:val="28"/>
          <w:szCs w:val="28"/>
          <w:lang w:val="uk-UA"/>
        </w:rPr>
        <w:t>і-</w:t>
      </w:r>
      <w:proofErr w:type="gramEnd"/>
      <w:r w:rsidRPr="006C26B0">
        <w:rPr>
          <w:rFonts w:ascii="Times New Roman" w:hAnsi="Times New Roman" w:cs="Times New Roman"/>
          <w:sz w:val="28"/>
          <w:szCs w:val="28"/>
          <w:lang w:val="uk-UA"/>
        </w:rPr>
        <w:t>початківці часто пропускають цей етап і зразу беруться за розв'язання.</w:t>
      </w:r>
      <w:r w:rsidR="006633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Поспішають, не відчуваючи глибини конфлікту, стереотипно сприймаючи ситуацію як таку, що вже</w:t>
      </w:r>
      <w:r w:rsidR="00AD6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траплялась у практиці. Результат — вона не усвідомлюється до кінця, нерідко сприймається лише видима</w:t>
      </w:r>
      <w:r w:rsidR="00AD6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частина айсберга. Невміння бачити проблему, розуміти, що стоїть за діями учнів, призводить до помилок у</w:t>
      </w:r>
      <w:r w:rsidR="00AD6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розв'язанні задачі.</w:t>
      </w:r>
    </w:p>
    <w:p w:rsidR="00821A45" w:rsidRPr="006C26B0" w:rsidRDefault="00AD620A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1A45" w:rsidRPr="006C26B0">
        <w:rPr>
          <w:rFonts w:ascii="Times New Roman" w:hAnsi="Times New Roman" w:cs="Times New Roman"/>
          <w:sz w:val="28"/>
          <w:szCs w:val="28"/>
          <w:lang w:val="uk-UA"/>
        </w:rPr>
        <w:t>Усвідомлюючи проблему, педагог конструює розвиток ситуації, припускаючи певн</w:t>
      </w:r>
      <w:r w:rsidR="0066331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21A45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варіанти</w:t>
      </w:r>
      <w:r w:rsidR="006633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1A45" w:rsidRPr="006C26B0">
        <w:rPr>
          <w:rFonts w:ascii="Times New Roman" w:hAnsi="Times New Roman" w:cs="Times New Roman"/>
          <w:sz w:val="28"/>
          <w:szCs w:val="28"/>
          <w:lang w:val="uk-UA"/>
        </w:rPr>
        <w:t>розгортання подій. Це етап — розробка проекту рішення. На цьому етапі висуваються гіпотези</w:t>
      </w:r>
      <w:r w:rsidR="004038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1A45" w:rsidRPr="006C26B0">
        <w:rPr>
          <w:rFonts w:ascii="Times New Roman" w:hAnsi="Times New Roman" w:cs="Times New Roman"/>
          <w:sz w:val="28"/>
          <w:szCs w:val="28"/>
          <w:lang w:val="uk-UA"/>
        </w:rPr>
        <w:t>(передбачення), вибудовується проект майбутньої педагогічної взаємодії (що робити, як, якими засобами) у</w:t>
      </w:r>
      <w:r w:rsidR="00821A45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1A45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вигляді певної конструктивної схеми. Цей </w:t>
      </w:r>
      <w:r w:rsidR="00862916">
        <w:rPr>
          <w:rFonts w:ascii="Times New Roman" w:hAnsi="Times New Roman" w:cs="Times New Roman"/>
          <w:sz w:val="28"/>
          <w:szCs w:val="28"/>
          <w:lang w:val="uk-UA"/>
        </w:rPr>
        <w:t xml:space="preserve">третій </w:t>
      </w:r>
      <w:r w:rsidR="00821A45" w:rsidRPr="006C26B0">
        <w:rPr>
          <w:rFonts w:ascii="Times New Roman" w:hAnsi="Times New Roman" w:cs="Times New Roman"/>
          <w:sz w:val="28"/>
          <w:szCs w:val="28"/>
          <w:lang w:val="uk-UA"/>
        </w:rPr>
        <w:t>етап потребує активного мислення педагога, його уяви. Вчитель</w:t>
      </w:r>
      <w:r w:rsidR="0066331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21A45" w:rsidRPr="006C26B0">
        <w:rPr>
          <w:rFonts w:ascii="Times New Roman" w:hAnsi="Times New Roman" w:cs="Times New Roman"/>
          <w:sz w:val="28"/>
          <w:szCs w:val="28"/>
          <w:lang w:val="uk-UA"/>
        </w:rPr>
        <w:t>майстер прагне, проаналізувавши ситуацію, залучати до її розв'язання громадську думку. Початківець</w:t>
      </w:r>
      <w:r w:rsidR="00821A45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1A45" w:rsidRPr="006C26B0">
        <w:rPr>
          <w:rFonts w:ascii="Times New Roman" w:hAnsi="Times New Roman" w:cs="Times New Roman"/>
          <w:sz w:val="28"/>
          <w:szCs w:val="28"/>
          <w:lang w:val="uk-UA"/>
        </w:rPr>
        <w:t>нерідко віддає перевагу парній взаємодії, що ослаблює його позицію. Майстерність розв'язання задачі на</w:t>
      </w:r>
      <w:r w:rsidR="00821A45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1A45" w:rsidRPr="006C26B0">
        <w:rPr>
          <w:rFonts w:ascii="Times New Roman" w:hAnsi="Times New Roman" w:cs="Times New Roman"/>
          <w:sz w:val="28"/>
          <w:szCs w:val="28"/>
          <w:lang w:val="uk-UA"/>
        </w:rPr>
        <w:t>цьому етапі і полягає у спрямуванні активності особистості на її всебічний розвиток.</w:t>
      </w:r>
    </w:p>
    <w:p w:rsidR="00821A45" w:rsidRPr="006C26B0" w:rsidRDefault="00821A45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Дуже важливо те, що, вибираючи прийоми, педагоги-майстри шукають причину виникнення</w:t>
      </w:r>
      <w:r w:rsidR="00835713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небажаних ситуацій у собі, тому кожне їхнє рішення є кроком до гармонізації своєї діяльності, до</w:t>
      </w:r>
      <w:r w:rsidR="00835713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самовиховання.</w:t>
      </w:r>
    </w:p>
    <w:p w:rsidR="00821A45" w:rsidRPr="006C26B0" w:rsidRDefault="00821A45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Четвертий етап розв'язання педагогічної задачі — практична реалізація запланованого рішення.</w:t>
      </w:r>
      <w:r w:rsidR="008629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Відбувається у взаємодії вчителя й учня, організації діяльності вихованців як нових ситуацій,</w:t>
      </w:r>
      <w:r w:rsidR="008629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стимульованих учителем для формування їхніх ціннісних орієнтацій і поведінки. Саме на цьому етапі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вчителеві необхідно досягти гармонії, узгодженості власної діяльності з діяльністю учнів: активність</w:t>
      </w:r>
      <w:r w:rsidR="008629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учителя в розв'язанні проблеми має викликати зворотну активність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lastRenderedPageBreak/>
        <w:t>учнів, установка вчителя на взаємодію</w:t>
      </w:r>
      <w:r w:rsidR="00835713"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— підживитися прагненням учнів спільно розв'язувати проблему.</w:t>
      </w:r>
    </w:p>
    <w:p w:rsidR="00BE4C9F" w:rsidRPr="00862916" w:rsidRDefault="00BE4C9F" w:rsidP="0086291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У VII класі до кінця першої чверті змінилися два класні керівники. Перший хотів "зламати"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учнів, і сам не стримався — вдарив хлопця, інша вчителька все вмовляла поводитися добре, але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дисципліни не було. На початку другої чверті директор призначила нового класного керівника, яка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через брак досвіду відмовлялася, та змушена була погодитися,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Проводячи урок у цьому класі, за 10 хвилин до перерви вона сказала учням, що буде в них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класним керівником. У відповідь почула: "Нічого! Подивимося! Не перша й не остання!"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Першим бажанням учительки було грюкнути дверима і вийти з класу. Але вона стрималася.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Змусила себе заспокоїтися, подумавши: "Зроблю вигляд, що нічого не чула". Та потім зрозуміла,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що учні цьому не повірять (усі чули, а вона ні?). Можливо, вигнати нахабу чи змусити слухати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себе? Врешті, зрозуміла, що, можливо, той учень і має рацію: вона може бути у них останньою,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але це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залежить і від неї, і від них самих. І тоді вирішила бути відвертою з учнями: "Я знаю: ви не хочете,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щоб я була у вас класним керівником. Повірте, я теж цього не бажала, але за наказом директора я прийшла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у ваш клас. Що б ви зробили на моєму місці?.. Ми з вами не в гостях, ви прийшли вчитися, а мене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призначили класним керівником". І потім додала: "А можливо, ми ще і спрацюємося? Принаймні я вам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обіцяю, якщо ми не зуміємо зрозуміти одне одного, я все зроблю, щоб не бути у вас класним керівником".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Після цього вона вийшла з класу і залишила дітей самих. Поступово вони </w:t>
      </w:r>
      <w:r w:rsidR="00862916" w:rsidRPr="00862916">
        <w:rPr>
          <w:rFonts w:ascii="Times New Roman" w:hAnsi="Times New Roman" w:cs="Times New Roman"/>
          <w:i/>
          <w:sz w:val="28"/>
          <w:szCs w:val="28"/>
          <w:lang w:val="uk-UA"/>
        </w:rPr>
        <w:t>її визнали</w:t>
      </w:r>
      <w:r w:rsidRPr="00862916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BE4C9F" w:rsidRPr="006C26B0" w:rsidRDefault="00BE4C9F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Ми бачимо, як учителька, поставлена у стресову ситуацію, завдяки активності педагогічного</w:t>
      </w:r>
      <w:r w:rsidR="008629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мислення, рефлексивному аналізові різних можливих варіантів та їх наслідків </w:t>
      </w:r>
      <w:proofErr w:type="spellStart"/>
      <w:r w:rsidRPr="006C26B0">
        <w:rPr>
          <w:rFonts w:ascii="Times New Roman" w:hAnsi="Times New Roman" w:cs="Times New Roman"/>
          <w:sz w:val="28"/>
          <w:szCs w:val="28"/>
          <w:lang w:val="uk-UA"/>
        </w:rPr>
        <w:t>доскіпується</w:t>
      </w:r>
      <w:proofErr w:type="spellEnd"/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  <w:lang w:val="uk-UA"/>
        </w:rPr>
        <w:t>доусвідомлення</w:t>
      </w:r>
      <w:proofErr w:type="spellEnd"/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проблеми і ставить її як завдання співробітництва, яке починає розв'язувати завдяки</w:t>
      </w:r>
      <w:r w:rsidR="008629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витримці, відвертості й оптимістичній установці.</w:t>
      </w:r>
    </w:p>
    <w:p w:rsidR="00BE4C9F" w:rsidRPr="006C26B0" w:rsidRDefault="00BE4C9F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Як було зазначено, педагогічні ситуації можуть створювати як учні, так і вчителі; вони бувають як</w:t>
      </w:r>
      <w:r w:rsidR="005B6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спонтанними, так і заздалегідь спланованими. Ми розглянули приклади спонтанних ситуацій,</w:t>
      </w:r>
      <w:r w:rsidR="005B6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спровокованих учнями. З'ясуємо ознаки майстерності розв'язання педагогічної задачі в ситуації розповіді</w:t>
      </w:r>
      <w:r w:rsidR="005B6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вчителя, яку він заздалегідь планує для формування у дітей ціннісних орієнтацій.</w:t>
      </w:r>
    </w:p>
    <w:p w:rsidR="00BE4C9F" w:rsidRPr="006C26B0" w:rsidRDefault="00BE4C9F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Сформулюймо показники</w:t>
      </w:r>
      <w:r w:rsidR="005B6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майстерності розповіді вчителя на етапі її практичної реалізації:</w:t>
      </w:r>
    </w:p>
    <w:p w:rsidR="00BE4C9F" w:rsidRPr="005B66F2" w:rsidRDefault="00BE4C9F" w:rsidP="005B66F2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66F2">
        <w:rPr>
          <w:rFonts w:ascii="Times New Roman" w:hAnsi="Times New Roman" w:cs="Times New Roman"/>
          <w:sz w:val="28"/>
          <w:szCs w:val="28"/>
          <w:lang w:val="uk-UA"/>
        </w:rPr>
        <w:t>вміння керувати собою, гідно зарекомендувати себе перед аудиторією (щоб викликати установку</w:t>
      </w:r>
      <w:r w:rsidR="005B66F2" w:rsidRPr="005B6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66F2">
        <w:rPr>
          <w:rFonts w:ascii="Times New Roman" w:hAnsi="Times New Roman" w:cs="Times New Roman"/>
          <w:sz w:val="28"/>
          <w:szCs w:val="28"/>
          <w:lang w:val="uk-UA"/>
        </w:rPr>
        <w:t>на співробітництво);</w:t>
      </w:r>
    </w:p>
    <w:p w:rsidR="00BE4C9F" w:rsidRPr="005B66F2" w:rsidRDefault="00BE4C9F" w:rsidP="005B66F2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66F2">
        <w:rPr>
          <w:rFonts w:ascii="Times New Roman" w:hAnsi="Times New Roman" w:cs="Times New Roman"/>
          <w:sz w:val="28"/>
          <w:szCs w:val="28"/>
          <w:lang w:val="uk-UA"/>
        </w:rPr>
        <w:lastRenderedPageBreak/>
        <w:t>вміння керувати увагою слухачів, забезпечувати активне сприймання слова;</w:t>
      </w:r>
    </w:p>
    <w:p w:rsidR="00BE4C9F" w:rsidRPr="005B66F2" w:rsidRDefault="00BE4C9F" w:rsidP="005B66F2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66F2">
        <w:rPr>
          <w:rFonts w:ascii="Times New Roman" w:hAnsi="Times New Roman" w:cs="Times New Roman"/>
          <w:sz w:val="28"/>
          <w:szCs w:val="28"/>
          <w:lang w:val="uk-UA"/>
        </w:rPr>
        <w:t>вміння надавати інформаційно</w:t>
      </w:r>
      <w:r w:rsidR="00BD2B7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B66F2">
        <w:rPr>
          <w:rFonts w:ascii="Times New Roman" w:hAnsi="Times New Roman" w:cs="Times New Roman"/>
          <w:sz w:val="28"/>
          <w:szCs w:val="28"/>
          <w:lang w:val="uk-UA"/>
        </w:rPr>
        <w:t>наповненого і педагогічно доцільного змісту виступові, що</w:t>
      </w:r>
      <w:r w:rsidR="005B66F2" w:rsidRPr="005B6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66F2">
        <w:rPr>
          <w:rFonts w:ascii="Times New Roman" w:hAnsi="Times New Roman" w:cs="Times New Roman"/>
          <w:sz w:val="28"/>
          <w:szCs w:val="28"/>
          <w:lang w:val="uk-UA"/>
        </w:rPr>
        <w:t xml:space="preserve">викликає </w:t>
      </w:r>
      <w:proofErr w:type="spellStart"/>
      <w:r w:rsidRPr="005B66F2">
        <w:rPr>
          <w:rFonts w:ascii="Times New Roman" w:hAnsi="Times New Roman" w:cs="Times New Roman"/>
          <w:sz w:val="28"/>
          <w:szCs w:val="28"/>
          <w:lang w:val="uk-UA"/>
        </w:rPr>
        <w:t>співроздуми</w:t>
      </w:r>
      <w:proofErr w:type="spellEnd"/>
      <w:r w:rsidRPr="005B66F2">
        <w:rPr>
          <w:rFonts w:ascii="Times New Roman" w:hAnsi="Times New Roman" w:cs="Times New Roman"/>
          <w:sz w:val="28"/>
          <w:szCs w:val="28"/>
          <w:lang w:val="uk-UA"/>
        </w:rPr>
        <w:t xml:space="preserve"> і співпереживання учнів;</w:t>
      </w:r>
    </w:p>
    <w:p w:rsidR="00821A45" w:rsidRPr="005B66F2" w:rsidRDefault="00BE4C9F" w:rsidP="005B66F2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66F2">
        <w:rPr>
          <w:rFonts w:ascii="Times New Roman" w:hAnsi="Times New Roman" w:cs="Times New Roman"/>
          <w:sz w:val="28"/>
          <w:szCs w:val="28"/>
          <w:lang w:val="uk-UA"/>
        </w:rPr>
        <w:t>володіння виразним мовленням.</w:t>
      </w:r>
    </w:p>
    <w:p w:rsidR="00355E83" w:rsidRPr="006C26B0" w:rsidRDefault="00355E83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Навчити професії вчителя неможливо, але навчитися їй можна. Стане вчитель майстром чи</w:t>
      </w:r>
      <w:r w:rsidR="005C31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ні, залежить не лише від системи навчання, а насамперед від зусиль тих, хто вчиться. </w:t>
      </w:r>
      <w:proofErr w:type="spellStart"/>
      <w:r w:rsidRPr="006C26B0">
        <w:rPr>
          <w:rFonts w:ascii="Times New Roman" w:hAnsi="Times New Roman" w:cs="Times New Roman"/>
          <w:sz w:val="28"/>
          <w:szCs w:val="28"/>
          <w:lang w:val="uk-UA"/>
        </w:rPr>
        <w:t>Потрібноусвідомити</w:t>
      </w:r>
      <w:proofErr w:type="spellEnd"/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орієнтири самовдосконалення та шляхи його здійснення.</w:t>
      </w:r>
    </w:p>
    <w:p w:rsidR="00355E83" w:rsidRPr="006C26B0" w:rsidRDefault="00355E83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5E83" w:rsidRDefault="00355E83" w:rsidP="005C3172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b/>
          <w:sz w:val="28"/>
          <w:szCs w:val="28"/>
          <w:lang w:val="uk-UA"/>
        </w:rPr>
        <w:t>САМОВИХОВАННЯ ВЧИТЕЛЯ</w:t>
      </w:r>
    </w:p>
    <w:p w:rsidR="005C3172" w:rsidRPr="006C26B0" w:rsidRDefault="005C3172" w:rsidP="005C3172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55E83" w:rsidRPr="006C26B0" w:rsidRDefault="00355E83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Самовиховання — це формування людиною своєї особистості відповідно до свідомо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поставленої мети.</w:t>
      </w:r>
    </w:p>
    <w:p w:rsidR="00355E83" w:rsidRPr="006C26B0" w:rsidRDefault="00355E83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Для педагога робота над собою — необхідна передумова набуття і збереження</w:t>
      </w:r>
      <w:r w:rsidR="005C31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професіоналізму. Це цілеспрямований процес, він є продовженням професійного виховання, коли</w:t>
      </w:r>
      <w:r w:rsidR="005C31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майбутній учитель з об'єкта виховного впливу ("Я — студент, хай мене вчать") перетворюється на</w:t>
      </w:r>
      <w:r w:rsidR="005C31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суб'єкт організації власної життєдіяльності ("Я — майбутній спеціаліст, готую себе до цього");</w:t>
      </w:r>
      <w:r w:rsidR="005C31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самостійно обирає мету самовдосконалення, постійно аналізує здобутки професійного зростання,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займається самоосвітою. Без такої роботи розвитку власної майстерності не уявляли собі навіть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найталановитіші педагоги. А. С. Макаренко неодноразово підкреслював: "Майстром може стати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кожний, якщо йому допомож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уть і якщо він сам працюватиме".</w:t>
      </w:r>
    </w:p>
    <w:p w:rsidR="00355E83" w:rsidRPr="006C26B0" w:rsidRDefault="00355E83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172">
        <w:rPr>
          <w:rFonts w:ascii="Times New Roman" w:hAnsi="Times New Roman" w:cs="Times New Roman"/>
          <w:i/>
          <w:sz w:val="28"/>
          <w:szCs w:val="28"/>
          <w:lang w:val="uk-UA"/>
        </w:rPr>
        <w:t>З чого починається самовиховання вчителя?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З усвідомлення різниці між уявленням про себе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як майбутнього професіонала і реальними можливостями.</w:t>
      </w:r>
    </w:p>
    <w:p w:rsidR="00355E83" w:rsidRPr="006C26B0" w:rsidRDefault="00355E83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Мотивом-збудником роботи над собою є розуміння невідповідності між "Я-реальним" та "Я</w:t>
      </w:r>
      <w:r w:rsidR="005C317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ідеальним". Це можливо в тому разі, якщо в майбутнього вчителя наявний професійний ідеал і є</w:t>
      </w:r>
      <w:r w:rsidR="005C31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здатність до самопізнання.</w:t>
      </w:r>
    </w:p>
    <w:p w:rsidR="00355E83" w:rsidRPr="006C26B0" w:rsidRDefault="00355E83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Самопізнання як процес цілеспрямованого отримання інформації про розвиток якостей своєї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особистості — складна психологічна дія, якої треба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спеціально вчитися. "Пізнай себе — і ти пізнаєш світ",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— говорили древні, підкреслюючи важливість і складність цього процесу.</w:t>
      </w:r>
    </w:p>
    <w:p w:rsidR="00355E83" w:rsidRPr="006C26B0" w:rsidRDefault="00355E83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Яким чином людина пізнає себе? Через самоспостереження, самоаналіз, самооцінку,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26B0">
        <w:rPr>
          <w:rFonts w:ascii="Times New Roman" w:hAnsi="Times New Roman" w:cs="Times New Roman"/>
          <w:sz w:val="28"/>
          <w:szCs w:val="28"/>
          <w:lang w:val="uk-UA"/>
        </w:rPr>
        <w:t>самопрогнозування</w:t>
      </w:r>
      <w:proofErr w:type="spellEnd"/>
      <w:r w:rsidRPr="006C26B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5713" w:rsidRPr="006C26B0" w:rsidRDefault="00355E83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Самоаналіз — аналіз свого внутрішнього світу, своєї діяльності; полягає у зіставленні того, що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планувалося, з тим, що зроблено або могло бути зроблено, у виділенні окремих рис, якостей для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докладного вивчення. Здійснюючи самоаналіз, майбутній учитель критично дивиться на себе: аналізує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успіхи спілкування на практиці в школі, бере до уваги свій попередній довузівський досвід, дивиться на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себе очима своїх товаришів, викладачів. Зіставлення різних позицій стосовно окремих якостей особистості і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професійної позиції в цілому (ставлення до людини, відповідальність, ініціативність, здатність впливати на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інших тощо) дає уявлення про реальну картину розвитку, я</w:t>
      </w:r>
      <w:r w:rsidR="00A40F16" w:rsidRPr="006C26B0">
        <w:rPr>
          <w:rFonts w:ascii="Times New Roman" w:hAnsi="Times New Roman" w:cs="Times New Roman"/>
          <w:sz w:val="28"/>
          <w:szCs w:val="28"/>
          <w:lang w:val="uk-UA"/>
        </w:rPr>
        <w:t>ку слід сприймати неупереджено.</w:t>
      </w:r>
    </w:p>
    <w:p w:rsidR="00935A0E" w:rsidRPr="006C26B0" w:rsidRDefault="00935A0E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Самоаналіз — аналіз свого внутрішнього світу, своєї діяльності; полягає у зіставленні того, що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планувалося, з тим, що зроблено або могло бути зроблено, у виділенні окремих рис, якостей для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докладного вивчення. Здійснюючи самоаналіз, майбутній учитель критично дивиться на себе: аналізує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успіхи спілкування на практиці в школі, бере до уваги свій попередній довузівський досвід, дивиться на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себе очима своїх товаришів, викладачів. Зіставлення різних позицій стосовно окремих якостей особистості і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професійної позиції в цілому (ставлення до людини, відповідальність, ініціативність, здатність впливати на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інших тощо) дає уявлення про реальну картину розвитку, яку слід сприймати неупереджено.</w:t>
      </w:r>
    </w:p>
    <w:p w:rsidR="00935A0E" w:rsidRPr="006C26B0" w:rsidRDefault="00935A0E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На підставі самоаналізу формується самооцінка як компонент самосвідомості, що містить поряд із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знанням про себе власну оцінку своїх здібностей, моральних якостей і вчинків. Важлива вимога до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самооцінки — її адекватність реальному рівневі розвитку. Небажана як завищена, так і занижена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самооцінка. Крім здійснення аналізу й оцінки, слід уявити себе в певних ситуаціях діяльності, розробляючи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можливі варіанти поведінки, а також передбачаючи можливий ефект діяльності. Таке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само прогнозування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як відбиття у свідомості "Я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lastRenderedPageBreak/>
        <w:t>— у майбутньому" доповнює картину самопізнання характеристикою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особистості з урахуванням життєвих планів.</w:t>
      </w:r>
    </w:p>
    <w:p w:rsidR="00935A0E" w:rsidRPr="006C26B0" w:rsidRDefault="00935A0E" w:rsidP="006C26B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6B0">
        <w:rPr>
          <w:rFonts w:ascii="Times New Roman" w:hAnsi="Times New Roman" w:cs="Times New Roman"/>
          <w:sz w:val="28"/>
          <w:szCs w:val="28"/>
          <w:lang w:val="uk-UA"/>
        </w:rPr>
        <w:t>Отже, початок самовиховання вчителя можливий за умови, коли у нього є потреба змінити позицію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школяра на позицію спеціаліста, коли виникає потреба у самовдосконаленні. Професійний ідеал у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зіставленні з розумінням своїх можливостей буде стимулювати до вдосконалення. Обмірковуючи свій шлях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до ідеалу, ми аналізуємо </w:t>
      </w:r>
      <w:proofErr w:type="spellStart"/>
      <w:r w:rsidRPr="006C26B0">
        <w:rPr>
          <w:rFonts w:ascii="Times New Roman" w:hAnsi="Times New Roman" w:cs="Times New Roman"/>
          <w:sz w:val="28"/>
          <w:szCs w:val="28"/>
          <w:lang w:val="uk-UA"/>
        </w:rPr>
        <w:t>поелементно</w:t>
      </w:r>
      <w:proofErr w:type="spellEnd"/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наші реалії, обираючи для активного впливу ті риси професійного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обличчя, які потребують розвитку. Так, зробивши висновок на підста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ві аналізу, що </w:t>
      </w:r>
      <w:proofErr w:type="spellStart"/>
      <w:r w:rsidRPr="006C26B0">
        <w:rPr>
          <w:rFonts w:ascii="Times New Roman" w:hAnsi="Times New Roman" w:cs="Times New Roman"/>
          <w:sz w:val="28"/>
          <w:szCs w:val="28"/>
          <w:lang w:val="uk-UA"/>
        </w:rPr>
        <w:t>найневідповідні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шою</w:t>
      </w:r>
      <w:proofErr w:type="spellEnd"/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рисою у нашій професійній характеристиці є невпевненість у собі, яка дестабілізує поведінку на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людях, гальмує активність, ми повинні усвідомити, визнати цю рису в собі і відчути своє ставлення до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поведінки, обтяженої невпевненістю. </w:t>
      </w:r>
      <w:proofErr w:type="spellStart"/>
      <w:r w:rsidRPr="006C26B0">
        <w:rPr>
          <w:rFonts w:ascii="Times New Roman" w:hAnsi="Times New Roman" w:cs="Times New Roman"/>
          <w:sz w:val="28"/>
          <w:szCs w:val="28"/>
          <w:lang w:val="uk-UA"/>
        </w:rPr>
        <w:t>Самопрогнозування</w:t>
      </w:r>
      <w:proofErr w:type="spellEnd"/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як вироблення установки на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само зміну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накреслить нам картину зміни нашої поведінки і ставлення. Все це в комплексі може стати поштовхом до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послідовної роботи над собою: пошуку шляхів, засобів самовиховання та організації досвіду опанування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>різними прийомами подолання негативного стану. Для систематизації уявлення про систему самовиховання</w:t>
      </w:r>
      <w:r w:rsidR="002022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6C26B0">
        <w:rPr>
          <w:rFonts w:ascii="Times New Roman" w:hAnsi="Times New Roman" w:cs="Times New Roman"/>
          <w:sz w:val="28"/>
          <w:szCs w:val="28"/>
          <w:lang w:val="uk-UA"/>
        </w:rPr>
        <w:t>наведемо узагальнюючу схему, що допоможе орієнтуватися у</w:t>
      </w:r>
      <w:r w:rsidRPr="006C26B0">
        <w:rPr>
          <w:rFonts w:ascii="Times New Roman" w:hAnsi="Times New Roman" w:cs="Times New Roman"/>
          <w:sz w:val="28"/>
          <w:szCs w:val="28"/>
          <w:lang w:val="uk-UA"/>
        </w:rPr>
        <w:t xml:space="preserve"> виборі шляхів роботи над собою.</w:t>
      </w:r>
    </w:p>
    <w:p w:rsidR="00AD620A" w:rsidRPr="006C26B0" w:rsidRDefault="00AD620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D620A" w:rsidRPr="006C26B0" w:rsidSect="00AD620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07E16"/>
    <w:multiLevelType w:val="hybridMultilevel"/>
    <w:tmpl w:val="AD18E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574A5"/>
    <w:multiLevelType w:val="hybridMultilevel"/>
    <w:tmpl w:val="52B07E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B6"/>
    <w:rsid w:val="00202252"/>
    <w:rsid w:val="00333BDD"/>
    <w:rsid w:val="00355E83"/>
    <w:rsid w:val="00395451"/>
    <w:rsid w:val="004038B1"/>
    <w:rsid w:val="005B66F2"/>
    <w:rsid w:val="005C3172"/>
    <w:rsid w:val="00663317"/>
    <w:rsid w:val="006C26B0"/>
    <w:rsid w:val="007C49B6"/>
    <w:rsid w:val="00814E9A"/>
    <w:rsid w:val="00821A45"/>
    <w:rsid w:val="00835713"/>
    <w:rsid w:val="00862916"/>
    <w:rsid w:val="00935A0E"/>
    <w:rsid w:val="00A40F16"/>
    <w:rsid w:val="00AC28D1"/>
    <w:rsid w:val="00AD620A"/>
    <w:rsid w:val="00BD2B75"/>
    <w:rsid w:val="00BE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7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17</cp:revision>
  <dcterms:created xsi:type="dcterms:W3CDTF">2025-09-24T19:27:00Z</dcterms:created>
  <dcterms:modified xsi:type="dcterms:W3CDTF">2025-09-24T20:01:00Z</dcterms:modified>
</cp:coreProperties>
</file>