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21" w:rsidRPr="00C03421" w:rsidRDefault="00C03421" w:rsidP="00C0342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uk-UA"/>
        </w:rPr>
      </w:pPr>
      <w:r w:rsidRPr="00C03421">
        <w:rPr>
          <w:rFonts w:ascii="Arial" w:eastAsia="Times New Roman" w:hAnsi="Arial" w:cs="Arial"/>
          <w:color w:val="000000"/>
          <w:kern w:val="36"/>
          <w:sz w:val="33"/>
          <w:szCs w:val="33"/>
          <w:lang w:eastAsia="uk-UA"/>
        </w:rPr>
        <w:t>Лекція 10. Очистка промислових газів від діоксиду карбону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Література: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</w:t>
      </w:r>
      <w:r w:rsidRPr="00C0342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. 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Банников</w:t>
      </w:r>
      <w:proofErr w:type="spellEnd"/>
      <w:r w:rsidRPr="00C0342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 </w:t>
      </w: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А.Г.</w:t>
      </w:r>
      <w:r w:rsidRPr="00C0342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, 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Рустамов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А.К., Вакулин А.А.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Охрана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природы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.- М.: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Агропромиздат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1985.- 287 с.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2.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Белов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С.В.,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Барбинов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Ф.А.,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Козьяков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А.Ф. и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др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Охрана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окружающей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среды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.- М.: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Высшая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школа, 1991.- 319 с.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3.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Білявський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Г.О.,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Фурдуй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Р.С. Основи екології.- К.: Либідь, 2005.- 408с.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4. Корсак К.В.,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Плахоткін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О.В. Основи сучасної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еколгії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.- К.: МАУП, 2004.- 340 с.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5.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Лаптева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А.А.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Охрана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и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оптимизация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окружающей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среды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.- К.: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Лыбидь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1990.- 256 с.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6. Надточій П.П., Мислива Т.М., Морозов В.В. та ін. Охорона та раціональне використання природних ресурсів і рекультивація земель.- Житомир, 2007.- 420 с.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7.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Некос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В.Ю.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Основы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общей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экологии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и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неоэкологии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.-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Харьков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 Прапор, 2001.- 256 с.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8.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Сафронов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Т.А. Екологічні основи природокористування.- Львів: Новий Світ-2000, 2004.- 248 с.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9.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Сухарєв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С.М.,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Чундак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С.Ю.,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Сухарєв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О.Ю. Технологія та охорона навколишнього середовища.- Львів: «Новий Світ-2000», 2005.- 255 с.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10. Ткачук К.Н. и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др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Промышленная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</w:t>
      </w:r>
      <w:proofErr w:type="spellStart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экология</w:t>
      </w:r>
      <w:proofErr w:type="spellEnd"/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.- К.: УМКВО, 1992.- 270с.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uk-UA"/>
        </w:rPr>
        <w:t>План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1. Загальні свідчення.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2. Абсорбція водою.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3. Поглинання розчинами </w:t>
      </w:r>
      <w:proofErr w:type="spellStart"/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етаноламінів</w:t>
      </w:r>
      <w:proofErr w:type="spellEnd"/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4. Очистка холодним метанолом.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5. Очистка цеолітами.</w:t>
      </w:r>
    </w:p>
    <w:p w:rsidR="00C03421" w:rsidRPr="00C03421" w:rsidRDefault="00C03421" w:rsidP="00C03421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uk-UA"/>
        </w:rPr>
      </w:pPr>
      <w:r w:rsidRPr="00C03421">
        <w:rPr>
          <w:rFonts w:ascii="Arial" w:eastAsia="Times New Roman" w:hAnsi="Arial" w:cs="Arial"/>
          <w:color w:val="000000"/>
          <w:sz w:val="30"/>
          <w:szCs w:val="30"/>
          <w:lang w:eastAsia="uk-UA"/>
        </w:rPr>
        <w:t>1. Загальні свідчення.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Діоксид карбону (СO</w:t>
      </w:r>
      <w:r w:rsidRPr="00C03421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- відносно малотоксичний газ. Він відіграє значну роль у підтриманні життєдіяльності на Землі (приймає участь у процесі фотосинтезу) та в значних кількостях (= 0,033%) міститься в атмосфері. Особливістю цього газу є те, що він поглинає до 18% теплового випромінювання Землі і викликає "парниковий ефект". Внаслідок швидкого збільшення споживання палива і пов'язаного з цим збільшення кількості викидів діоксиду карбону в атмосферу, на Землі виникла складна ситуація, яка змушує переглянути ставлення до впливу цього газу, який спочатку вважався нешкідливим. Для вловлювання діоксиду карбону із промислових галів набули поширення кілька методів.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lastRenderedPageBreak/>
        <w:t>2. Абсорбція водою</w:t>
      </w: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є поширеним методом вловлювання діоксиду карбону з газів. Основними перевагами води як абсорбенту для видалення домішок із газової суміші є її доступність та дешевизна. Більше того, немає необхідності в регенерації абсорбенту та герметизації обладнання. Очистку проводять за схемою, яка представлена на рис. 1.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noProof/>
          <w:color w:val="000000"/>
          <w:sz w:val="24"/>
          <w:szCs w:val="24"/>
          <w:lang w:eastAsia="uk-UA"/>
        </w:rPr>
        <w:drawing>
          <wp:inline distT="0" distB="0" distL="0" distR="0" wp14:anchorId="2A2235A5" wp14:editId="7D70BE73">
            <wp:extent cx="3219450" cy="1771650"/>
            <wp:effectExtent l="0" t="0" r="0" b="0"/>
            <wp:docPr id="1" name="Рисунок 1" descr="https://studfile.net/html/2706/1174/html_h4P0XbPrIR.oC0H/img-dDVo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1174/html_h4P0XbPrIR.oC0H/img-dDVo0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421" w:rsidRPr="00C03421" w:rsidRDefault="00C03421" w:rsidP="00C034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1 - колона високого тиску; 2 - турбіна; 3 - дегазатор.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Рис. 1. Схема установки для очистки галів від діоксиду </w:t>
      </w:r>
      <w:proofErr w:type="spellStart"/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кафону</w:t>
      </w:r>
      <w:proofErr w:type="spellEnd"/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 водою.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Основні переваги водної очистки газів від СО</w:t>
      </w:r>
      <w:r w:rsidRPr="00C03421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1) простота конструкції установки, відсутність теплообмінників та кип'ятильників;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2) відсутність витрат тепла;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3) дешевина розчинника (абсорбенту);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4) відсутність парів дорогого або токсичного розчинника, який може переходити в газову фазу.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Основні недоліки процесу водної абсорбції: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1) великі втрати газу при високому тиску внаслідок значного </w:t>
      </w:r>
      <w:proofErr w:type="spellStart"/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підвширння</w:t>
      </w:r>
      <w:proofErr w:type="spellEnd"/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 xml:space="preserve"> розчинності;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2) недостатньо висока ефективність поглинання СО</w:t>
      </w: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uk-UA"/>
        </w:rPr>
        <w:t>2</w:t>
      </w: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 (до 8 кг СО</w:t>
      </w: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uk-UA"/>
        </w:rPr>
        <w:t>2</w:t>
      </w: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 на 100 кг води);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3) значні витрати енергії на перекачування розчину;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lang w:eastAsia="uk-UA"/>
        </w:rPr>
        <w:t>4) недостатньо висока чистота виділеного СО</w:t>
      </w:r>
      <w:r w:rsidRPr="00C03421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uk-UA"/>
        </w:rPr>
        <w:t>2</w:t>
      </w:r>
    </w:p>
    <w:p w:rsidR="00C03421" w:rsidRPr="00C03421" w:rsidRDefault="00C03421" w:rsidP="00C0342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Для збільшення розчинності СO</w:t>
      </w:r>
      <w:r w:rsidRPr="00C03421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C03421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у воді, процес проводять при підвищеному тиску.</w:t>
      </w:r>
    </w:p>
    <w:p w:rsidR="00606E6F" w:rsidRPr="009F74D2" w:rsidRDefault="00606E6F" w:rsidP="00606E6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uk-UA"/>
        </w:rPr>
      </w:pPr>
      <w:r w:rsidRPr="009F74D2">
        <w:rPr>
          <w:rFonts w:ascii="Arial" w:eastAsia="Times New Roman" w:hAnsi="Arial" w:cs="Arial"/>
          <w:color w:val="000000"/>
          <w:kern w:val="36"/>
          <w:sz w:val="33"/>
          <w:szCs w:val="33"/>
          <w:lang w:eastAsia="uk-UA"/>
        </w:rPr>
        <w:t xml:space="preserve">3. Поглинання розчинами </w:t>
      </w:r>
      <w:proofErr w:type="spellStart"/>
      <w:r w:rsidRPr="009F74D2">
        <w:rPr>
          <w:rFonts w:ascii="Arial" w:eastAsia="Times New Roman" w:hAnsi="Arial" w:cs="Arial"/>
          <w:color w:val="000000"/>
          <w:kern w:val="36"/>
          <w:sz w:val="33"/>
          <w:szCs w:val="33"/>
          <w:lang w:eastAsia="uk-UA"/>
        </w:rPr>
        <w:t>етаноламінів</w:t>
      </w:r>
      <w:proofErr w:type="spellEnd"/>
      <w:r w:rsidRPr="009F74D2">
        <w:rPr>
          <w:rFonts w:ascii="Arial" w:eastAsia="Times New Roman" w:hAnsi="Arial" w:cs="Arial"/>
          <w:color w:val="000000"/>
          <w:kern w:val="36"/>
          <w:sz w:val="33"/>
          <w:szCs w:val="33"/>
          <w:lang w:eastAsia="uk-UA"/>
        </w:rPr>
        <w:t>.</w:t>
      </w:r>
    </w:p>
    <w:p w:rsidR="00606E6F" w:rsidRPr="009F74D2" w:rsidRDefault="00606E6F" w:rsidP="00606E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Ефективнішим методом видалення діоксиду карбону з газів є поглинання розчинами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етаноламінів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Етаноламінова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очистка - найпоширеніший метод очистки промислових газів від діоксиду карбону (СO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та сірководню (H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S).</w:t>
      </w:r>
    </w:p>
    <w:p w:rsidR="00606E6F" w:rsidRPr="009F74D2" w:rsidRDefault="00606E6F" w:rsidP="00606E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Як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поглинювачі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використовують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моно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-,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ди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- та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трнетаноламіни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(МЕА, ДЕЛ,ТЕА). Реакції, на яких базується поглинання газоподібних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домішків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наведено нижче:</w:t>
      </w:r>
    </w:p>
    <w:p w:rsidR="00606E6F" w:rsidRPr="009F74D2" w:rsidRDefault="00606E6F" w:rsidP="00606E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lastRenderedPageBreak/>
        <w:t>2 RNH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СO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Н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 = (RNH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СО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 3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;</w:t>
      </w:r>
    </w:p>
    <w:p w:rsidR="00606E6F" w:rsidRPr="009F74D2" w:rsidRDefault="00606E6F" w:rsidP="00606E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(RNH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СО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 3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+ СO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 Н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O = 2 RNH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HCО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 3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;</w:t>
      </w:r>
    </w:p>
    <w:p w:rsidR="00606E6F" w:rsidRPr="009F74D2" w:rsidRDefault="00606E6F" w:rsidP="00606E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2 RNH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+СO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= RNHCOОNH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 3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R;</w:t>
      </w:r>
    </w:p>
    <w:p w:rsidR="00606E6F" w:rsidRPr="009F74D2" w:rsidRDefault="00606E6F" w:rsidP="00606E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2 RNH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+Н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= (RNH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S;</w:t>
      </w:r>
    </w:p>
    <w:p w:rsidR="00606E6F" w:rsidRPr="009F74D2" w:rsidRDefault="00606E6F" w:rsidP="00606E6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(RNH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S+Н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S =2 RNH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3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HS.</w:t>
      </w:r>
    </w:p>
    <w:p w:rsidR="00606E6F" w:rsidRPr="009F74D2" w:rsidRDefault="00606E6F" w:rsidP="00606E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bookmarkStart w:id="0" w:name="_GoBack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Отже, поглинання діоксиду карбону та сірководню є не тільки процесом розчинення, але й утворення хімічних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сполук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(на основі кислотно-основної взаємодії). Проте ці сполуки за нормальних умов мають значний тиск насиченої пари. З підвищенням температури тиск парів цих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сполук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швидко зростає, тому нагріванням можна проводити десорбцію кислотних газів.</w:t>
      </w:r>
    </w:p>
    <w:p w:rsidR="00606E6F" w:rsidRPr="009F74D2" w:rsidRDefault="00606E6F" w:rsidP="00606E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Як правило, в промисловості використовують розчини MEA, тому що ДЕА і TEA є нестійкими. Він дешевий, володіє високою реакційною здатністю, стабільністю, легко регенерується. На жаль, MEA вступає в незворотну реакцію з оксидом карбону (СО), який також часто присутній в газовій суміші. Крім того, MEA має відносно високий тиск пари.</w:t>
      </w:r>
    </w:p>
    <w:p w:rsidR="00606E6F" w:rsidRPr="009F74D2" w:rsidRDefault="00606E6F" w:rsidP="00606E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Для зменшення корозії сталевого обладнання, концентрація амінів, як правило, не перевищує 15-30%. Іноді, щоб з газу видаляти одночасно СO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2 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та Н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O, застосовують суміш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діетиленгліколю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триетиленгліколю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 та MEA, що вміщує до 5% води. Регенерацію насичених розчинів проводять при 115- 125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0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С. При вищих температурах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алканоламіни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розкладаються з утворенням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сполук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, які викликають корозію апаратури. Витрати MEA коливаються залежно від умов експлуатації та складу очищувального газу в межах від 30 до 1000 г на 1000 м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газу.</w:t>
      </w:r>
    </w:p>
    <w:p w:rsidR="00606E6F" w:rsidRPr="009F74D2" w:rsidRDefault="00606E6F" w:rsidP="00606E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Алканоламінові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методи недоцільно застосовувати для очищення газів (від сірководню), які містять значні кількості кисню. Це зумовлено тим, що проходить інтенсивне окислення сульфідів до тіосульфатів. Схема процесу звичайна для абсорбційних методів.</w:t>
      </w:r>
    </w:p>
    <w:p w:rsidR="00606E6F" w:rsidRPr="009F74D2" w:rsidRDefault="00606E6F" w:rsidP="00606E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F74D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t>4. Очистка газу холодним метанолом.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Процес називають "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ректизол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". Метанол разом з іншими органічними розчинниками є добрим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поглинювачем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діоксиду карбону. При зниженні температури абсорбенту та підвищенні тиску в системі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поглишовальна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здатність різко збільшується. Так, при температурі - 60°С та тиску 0,1 МПа розчинність діоксиду карбону в метанолі складає 75 см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/г, а із збільшенням парціального тиску до 0,4 МПа вона досягає 600 см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3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/г. Розчинення проходить із значним екзотермічним ефектом (16,55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кДж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/моль). Метанол ефективно поглинає, окрім діоксиду карбону, сірководень та органічні сполуки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сульфуру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606E6F" w:rsidRPr="009F74D2" w:rsidRDefault="00606E6F" w:rsidP="00606E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Технологічна схема процесу включає охолодження газу до мінус 35°С при прямому контакті з холодоагентом - 60%-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вим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водним розчином метанолу; очистку проводять в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трьохсекцііїній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колоні при температурі від мінус 35 до мінус 60°С та тиску 2,0-2,2 МПа. Десорбцію газів проводять послідовним зниженням тиску. Повна регенерація метанолу досягається його кип'ятінням.</w:t>
      </w:r>
    </w:p>
    <w:p w:rsidR="00606E6F" w:rsidRPr="009F74D2" w:rsidRDefault="00606E6F" w:rsidP="00606E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Процес "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ректизол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" відрізняється високою економічністю (при значних концентраціях забруднювачів). Недоліком процесу є громіздкість обладнання. Процес доцільно застосовувати при очищенні газів з високим вмістом домішок, а також у тих випадках, коли газ повинен підлягати глибокому охолодженню.</w:t>
      </w:r>
    </w:p>
    <w:p w:rsidR="00606E6F" w:rsidRPr="009F74D2" w:rsidRDefault="00606E6F" w:rsidP="00606E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F74D2">
        <w:rPr>
          <w:rFonts w:ascii="Arial" w:eastAsia="Times New Roman" w:hAnsi="Arial" w:cs="Arial"/>
          <w:b/>
          <w:bCs/>
          <w:color w:val="000000"/>
          <w:sz w:val="24"/>
          <w:szCs w:val="24"/>
          <w:lang w:eastAsia="uk-UA"/>
        </w:rPr>
        <w:lastRenderedPageBreak/>
        <w:t>5. Очистка газів цеолітами.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 Цеоліти є ефективними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поглинювачами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(адсорбентами) діоксиду карбону (та сірководню) із різних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промисловихгазів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 Молекули СО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достатньо малі (d=0,31нм), що дозволяє їм проникати до внутрішньої структури більшості цеолітів. Молекули СO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не мають дипольного моменту, але за рахунок полярності зв'язку С=O володіють квадрупольним моментом - 3,2x10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uk-UA"/>
        </w:rPr>
        <w:t>-26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ел.ст.од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Внаслідок цього енергія адсорбції діоксиду карбону на цеолітах значно зростає за рахунок взаємодії квадруполь-катіон (який входить до складу цеоліту), а також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донорно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-акцепторної взаємодії з участю неподільних електронних пар атомів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оксигену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газу та вакантних орбіталей катіонів цеолітів. Катіони є специфічними активними центрами для молекул СО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</w:t>
      </w:r>
    </w:p>
    <w:p w:rsidR="00606E6F" w:rsidRPr="009F74D2" w:rsidRDefault="00606E6F" w:rsidP="00606E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Прикладом вдалого застосування цеолітів для одночасного видалення парів води та діоксиду карбону з очищувального газу є готування екзотермічної контрольної атмосфери (захисного інертного газу в металургійних процесах), яка одержується при згоранні природного газу в повітрі. В результаті спалювання метану одержують газову суміш, насичену парами води і яка містить до 12% СО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В якості цеолітів використовують модифіковані цеоліти </w:t>
      </w:r>
      <w:proofErr w:type="spellStart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СаА</w:t>
      </w:r>
      <w:proofErr w:type="spellEnd"/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 Цей тип цеолітів, поряд з високими рівноважними та кінетичними показниками, зберігає свою стабільність при багаторазовому використанні. Хоча ці установки не дуже продуктивні, проте для них характерна висока ефективність.</w:t>
      </w:r>
    </w:p>
    <w:p w:rsidR="00606E6F" w:rsidRPr="009F74D2" w:rsidRDefault="00606E6F" w:rsidP="00606E6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При одночасному поглинанні парів води та діоксиду карбону волога адсорбується в поверхневих шарах цеоліту, поступово витісняючи з наступних шарів адсорбований раніше діоксид карбону. У стадії десорбції досить швидко видаляється СО</w:t>
      </w:r>
      <w:r w:rsidRPr="009F74D2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uk-UA"/>
        </w:rPr>
        <w:t>2</w:t>
      </w:r>
      <w:r w:rsidRPr="009F74D2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. Виділення вологи починається тільки після нагрівання шару цеоліту до достатньо високої температури.</w:t>
      </w:r>
    </w:p>
    <w:bookmarkEnd w:id="0"/>
    <w:p w:rsidR="00606E6F" w:rsidRDefault="00606E6F" w:rsidP="00606E6F"/>
    <w:p w:rsidR="00E458F1" w:rsidRDefault="00E458F1"/>
    <w:sectPr w:rsidR="00E458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21"/>
    <w:rsid w:val="00606E6F"/>
    <w:rsid w:val="00C03421"/>
    <w:rsid w:val="00E4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5082</Words>
  <Characters>2897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2020-04-09T18:38:00Z</dcterms:created>
  <dcterms:modified xsi:type="dcterms:W3CDTF">2020-04-17T06:41:00Z</dcterms:modified>
</cp:coreProperties>
</file>