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568" w:rsidRPr="00D56568" w:rsidRDefault="00D56568" w:rsidP="00D56568">
      <w:pPr>
        <w:keepNext/>
        <w:keepLines/>
        <w:spacing w:line="360" w:lineRule="auto"/>
        <w:ind w:firstLine="709"/>
        <w:jc w:val="both"/>
        <w:rPr>
          <w:sz w:val="28"/>
          <w:szCs w:val="28"/>
        </w:rPr>
      </w:pPr>
      <w:bookmarkStart w:id="0" w:name="bookmark7"/>
      <w:r w:rsidRPr="00D56568">
        <w:rPr>
          <w:rStyle w:val="5"/>
          <w:rFonts w:eastAsia="Tahoma"/>
          <w:sz w:val="28"/>
          <w:szCs w:val="28"/>
        </w:rPr>
        <w:t>ТЕМА 2. ІНСТИТУТ ПОЛІТИЧНОЇ ВЛАДИ В УКРАЇНІ</w:t>
      </w:r>
      <w:bookmarkEnd w:id="0"/>
    </w:p>
    <w:p w:rsidR="00D56568" w:rsidRPr="00D56568" w:rsidRDefault="00D56568" w:rsidP="00D56568">
      <w:pPr>
        <w:spacing w:line="360" w:lineRule="auto"/>
        <w:ind w:firstLine="709"/>
        <w:jc w:val="both"/>
        <w:rPr>
          <w:rStyle w:val="26"/>
          <w:rFonts w:eastAsia="Tahoma"/>
          <w:sz w:val="28"/>
          <w:szCs w:val="28"/>
          <w:lang w:val="ru-RU"/>
        </w:rPr>
      </w:pP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Влада є скрізь, де є стійкі об'єднання людей: в сім'ї, виробничих колективах, різноманітних організаціях і установах, в усій державі.</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Влада - здатність, право й можливість розпоряджатися ким-небудь або чим-небудь, а також справляти вирішальний вплив на долю, по</w:t>
      </w:r>
      <w:r w:rsidRPr="00D56568">
        <w:rPr>
          <w:rStyle w:val="26"/>
          <w:rFonts w:eastAsia="Tahoma"/>
          <w:sz w:val="28"/>
          <w:szCs w:val="28"/>
        </w:rPr>
        <w:softHyphen/>
        <w:t>ведінку та діяльність людей за допомогою різноманітних засобів (пра</w:t>
      </w:r>
      <w:r w:rsidRPr="00D56568">
        <w:rPr>
          <w:rStyle w:val="26"/>
          <w:rFonts w:eastAsia="Tahoma"/>
          <w:sz w:val="28"/>
          <w:szCs w:val="28"/>
        </w:rPr>
        <w:softHyphen/>
        <w:t>ва, авторитету, волі, примусу та ін.)</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Влада - організована основа політики, адже вона має універсаль</w:t>
      </w:r>
      <w:r w:rsidRPr="00D56568">
        <w:rPr>
          <w:rStyle w:val="26"/>
          <w:rFonts w:eastAsia="Tahoma"/>
          <w:sz w:val="28"/>
          <w:szCs w:val="28"/>
        </w:rPr>
        <w:softHyphen/>
        <w:t>ну властивість: загальність функціонування в усіх сферах суспільних відносин і політичних процесах; здатність проникати в усі види діяль</w:t>
      </w:r>
      <w:r w:rsidRPr="00D56568">
        <w:rPr>
          <w:rStyle w:val="26"/>
          <w:rFonts w:eastAsia="Tahoma"/>
          <w:sz w:val="28"/>
          <w:szCs w:val="28"/>
        </w:rPr>
        <w:softHyphen/>
        <w:t>ності; зв'язувати людей, суспільні соціальні верстви і групи і проти</w:t>
      </w:r>
      <w:r w:rsidRPr="00D56568">
        <w:rPr>
          <w:rStyle w:val="26"/>
          <w:rFonts w:eastAsia="Tahoma"/>
          <w:sz w:val="28"/>
          <w:szCs w:val="28"/>
        </w:rPr>
        <w:softHyphen/>
        <w:t>ставляти їх; впливати на суспільні процеси у різних формах (розпоряд</w:t>
      </w:r>
      <w:r w:rsidRPr="00D56568">
        <w:rPr>
          <w:rStyle w:val="26"/>
          <w:rFonts w:eastAsia="Tahoma"/>
          <w:sz w:val="28"/>
          <w:szCs w:val="28"/>
        </w:rPr>
        <w:softHyphen/>
        <w:t>ження, наказ, переконання, примус та ін.).</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 xml:space="preserve">Ще </w:t>
      </w:r>
      <w:proofErr w:type="spellStart"/>
      <w:r w:rsidRPr="00D56568">
        <w:rPr>
          <w:rStyle w:val="26"/>
          <w:rFonts w:eastAsia="Tahoma"/>
          <w:sz w:val="28"/>
          <w:szCs w:val="28"/>
        </w:rPr>
        <w:t>Арістотель</w:t>
      </w:r>
      <w:proofErr w:type="spellEnd"/>
      <w:r w:rsidRPr="00D56568">
        <w:rPr>
          <w:rStyle w:val="26"/>
          <w:rFonts w:eastAsia="Tahoma"/>
          <w:sz w:val="28"/>
          <w:szCs w:val="28"/>
        </w:rPr>
        <w:t xml:space="preserve"> висловлював думку, що початки владарювання і підкорення універсальні, охоплюють не тільки світ живих істот, але й неживу природу. Відносини влади </w:t>
      </w:r>
      <w:proofErr w:type="spellStart"/>
      <w:r w:rsidRPr="00D56568">
        <w:rPr>
          <w:rStyle w:val="26"/>
          <w:rFonts w:eastAsia="Tahoma"/>
          <w:sz w:val="28"/>
          <w:szCs w:val="28"/>
        </w:rPr>
        <w:t>Арістотель</w:t>
      </w:r>
      <w:proofErr w:type="spellEnd"/>
      <w:r w:rsidRPr="00D56568">
        <w:rPr>
          <w:rStyle w:val="26"/>
          <w:rFonts w:eastAsia="Tahoma"/>
          <w:sz w:val="28"/>
          <w:szCs w:val="28"/>
        </w:rPr>
        <w:t xml:space="preserve"> розглядав як природну необхідність одних людей підкорятися, а інших - панувати, управляти, владарювати. Сутність влади як соціального явища розкривають її скла</w:t>
      </w:r>
      <w:r w:rsidRPr="00D56568">
        <w:rPr>
          <w:rStyle w:val="26"/>
          <w:rFonts w:eastAsia="Tahoma"/>
          <w:sz w:val="28"/>
          <w:szCs w:val="28"/>
        </w:rPr>
        <w:softHyphen/>
        <w:t>дові елементи: підпорядковуюча сила, воля, цілепокладання, соціальна відповідальність. Проявом цієї сутності є управління. Управління - це застосування політичної влади, прояв її у різних формах організації су</w:t>
      </w:r>
      <w:r w:rsidRPr="00D56568">
        <w:rPr>
          <w:rStyle w:val="26"/>
          <w:rFonts w:eastAsia="Tahoma"/>
          <w:sz w:val="28"/>
          <w:szCs w:val="28"/>
        </w:rPr>
        <w:softHyphen/>
        <w:t>спільства. Функція управління є сутнісною функцією політики, через яку виявляється свідома реалізація цілей держави і суспільства.</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Основним політичним інститутом влади в суспільстві є держава. Держава - політична організація, такий суспільний механізм, що по</w:t>
      </w:r>
      <w:r w:rsidRPr="00D56568">
        <w:rPr>
          <w:rStyle w:val="26"/>
          <w:rFonts w:eastAsia="Tahoma"/>
          <w:sz w:val="28"/>
          <w:szCs w:val="28"/>
        </w:rPr>
        <w:softHyphen/>
        <w:t>кликаний захищати інтереси людей певної території і регулювати за допомогою правових норм взаємовідносини між ними, використовую</w:t>
      </w:r>
      <w:r w:rsidRPr="00D56568">
        <w:rPr>
          <w:rStyle w:val="26"/>
          <w:rFonts w:eastAsia="Tahoma"/>
          <w:sz w:val="28"/>
          <w:szCs w:val="28"/>
        </w:rPr>
        <w:softHyphen/>
        <w:t>чи за необхідністю спеціальні органи примусу.</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Розмірковуючи про сутність влади, не можна не сказати про те, що останнім часом поширюється тенденція, згідно з якою влада розгля</w:t>
      </w:r>
      <w:r w:rsidRPr="00D56568">
        <w:rPr>
          <w:rStyle w:val="26"/>
          <w:rFonts w:eastAsia="Tahoma"/>
          <w:sz w:val="28"/>
          <w:szCs w:val="28"/>
        </w:rPr>
        <w:softHyphen/>
        <w:t>дається вже не просто як «здатність і можливість здійснювати свою волю, впливати на діяльність і поведінку інших людей», а передусім як право, що дає влада, на управлінський вплив.</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lastRenderedPageBreak/>
        <w:t>Державна влада -завжди є владою політичною, але вона не погли</w:t>
      </w:r>
      <w:r w:rsidRPr="00D56568">
        <w:rPr>
          <w:rStyle w:val="26"/>
          <w:rFonts w:eastAsia="Tahoma"/>
          <w:sz w:val="28"/>
          <w:szCs w:val="28"/>
        </w:rPr>
        <w:softHyphen/>
        <w:t xml:space="preserve">нає усього політичного в суспільстві. Якщо ж це відбувається, тобто якщо держава вбирає себе все політичне життя, - відбувається </w:t>
      </w:r>
      <w:proofErr w:type="spellStart"/>
      <w:r w:rsidRPr="00D56568">
        <w:rPr>
          <w:rStyle w:val="26"/>
          <w:rFonts w:eastAsia="Tahoma"/>
          <w:sz w:val="28"/>
          <w:szCs w:val="28"/>
        </w:rPr>
        <w:t>одер</w:t>
      </w:r>
      <w:proofErr w:type="spellEnd"/>
      <w:r w:rsidRPr="00D56568">
        <w:rPr>
          <w:rStyle w:val="26"/>
          <w:rFonts w:eastAsia="Tahoma"/>
          <w:sz w:val="28"/>
          <w:szCs w:val="28"/>
        </w:rPr>
        <w:t xml:space="preserve">- </w:t>
      </w:r>
      <w:proofErr w:type="spellStart"/>
      <w:r w:rsidRPr="00D56568">
        <w:rPr>
          <w:rStyle w:val="26"/>
          <w:rFonts w:eastAsia="Tahoma"/>
          <w:sz w:val="28"/>
          <w:szCs w:val="28"/>
        </w:rPr>
        <w:t>жавлення</w:t>
      </w:r>
      <w:proofErr w:type="spellEnd"/>
      <w:r w:rsidRPr="00D56568">
        <w:rPr>
          <w:rStyle w:val="26"/>
          <w:rFonts w:eastAsia="Tahoma"/>
          <w:sz w:val="28"/>
          <w:szCs w:val="28"/>
        </w:rPr>
        <w:t xml:space="preserve"> суспільства, порушуються принципи демократії і встанов</w:t>
      </w:r>
      <w:r w:rsidRPr="00D56568">
        <w:rPr>
          <w:rStyle w:val="26"/>
          <w:rFonts w:eastAsia="Tahoma"/>
          <w:sz w:val="28"/>
          <w:szCs w:val="28"/>
        </w:rPr>
        <w:softHyphen/>
        <w:t>люється тоталітарний режим. Державна влада є формою суспільної влади, яка спирається на спеціальний апарат примусу й поширюєть</w:t>
      </w:r>
      <w:r w:rsidRPr="00D56568">
        <w:rPr>
          <w:rStyle w:val="26"/>
          <w:rFonts w:eastAsia="Tahoma"/>
          <w:sz w:val="28"/>
          <w:szCs w:val="28"/>
        </w:rPr>
        <w:softHyphen/>
        <w:t>ся на все населення, будучи концентрованим вираженням, основою політичної влади.</w:t>
      </w:r>
    </w:p>
    <w:p w:rsidR="00D56568" w:rsidRPr="00D56568" w:rsidRDefault="00D56568" w:rsidP="00D56568">
      <w:pPr>
        <w:pStyle w:val="70"/>
        <w:shd w:val="clear" w:color="auto" w:fill="auto"/>
        <w:spacing w:line="360" w:lineRule="auto"/>
        <w:ind w:firstLine="709"/>
        <w:jc w:val="both"/>
        <w:rPr>
          <w:sz w:val="28"/>
          <w:szCs w:val="28"/>
        </w:rPr>
      </w:pPr>
      <w:r w:rsidRPr="00D56568">
        <w:rPr>
          <w:sz w:val="28"/>
          <w:szCs w:val="28"/>
        </w:rPr>
        <w:t>Під політичною владою звичайно розуміють реальну спроможність окремої особи або групи людей втілювати свою волю в політиці, ідеології, правових та моральних нормах, зміцнювати політичну роль суб'єкта влади.</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У сучасних умовах відбувається переосмислення владного проце</w:t>
      </w:r>
      <w:r w:rsidRPr="00D56568">
        <w:rPr>
          <w:rStyle w:val="26"/>
          <w:rFonts w:eastAsia="Tahoma"/>
          <w:sz w:val="28"/>
          <w:szCs w:val="28"/>
        </w:rPr>
        <w:softHyphen/>
        <w:t xml:space="preserve">су. Йдеться про представлення влади як багатовимірного соціального спілкування в інтегративних теоріях, що поєднують атрибутивні та ре- </w:t>
      </w:r>
      <w:proofErr w:type="spellStart"/>
      <w:r w:rsidRPr="00D56568">
        <w:rPr>
          <w:rStyle w:val="26"/>
          <w:rFonts w:eastAsia="Tahoma"/>
          <w:sz w:val="28"/>
          <w:szCs w:val="28"/>
        </w:rPr>
        <w:t>ляціоністські</w:t>
      </w:r>
      <w:proofErr w:type="spellEnd"/>
      <w:r w:rsidRPr="00D56568">
        <w:rPr>
          <w:rStyle w:val="26"/>
          <w:rFonts w:eastAsia="Tahoma"/>
          <w:sz w:val="28"/>
          <w:szCs w:val="28"/>
        </w:rPr>
        <w:t xml:space="preserve"> підходи до обґрунтування влади. Інтегральна теорія та багатовимірна модель політичної влади характеризує її як взаємодію та взаємовплив основних агентів владного процесу. Не лише органи держави володіють інституційними засобами впливу на народ, а й політично свідома та об'єднана громадськість формує інструментарій відстоювання своїх життєвих потреб та інтересів і ефективно впливає на інститути публічної влади. Отже, є очевидним, що демократично організований владний процес є основою функціонування публічної політики.</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Із політичною владою дуже щільно пов'язано поняття політичний режим.</w:t>
      </w:r>
    </w:p>
    <w:p w:rsidR="00D56568" w:rsidRPr="00D56568" w:rsidRDefault="00D56568" w:rsidP="00D56568">
      <w:pPr>
        <w:pStyle w:val="70"/>
        <w:pBdr>
          <w:top w:val="single" w:sz="4" w:space="1" w:color="auto"/>
          <w:left w:val="single" w:sz="4" w:space="4" w:color="auto"/>
          <w:bottom w:val="single" w:sz="4" w:space="1" w:color="auto"/>
          <w:right w:val="single" w:sz="4" w:space="4" w:color="auto"/>
        </w:pBdr>
        <w:shd w:val="clear" w:color="auto" w:fill="auto"/>
        <w:spacing w:line="360" w:lineRule="auto"/>
        <w:ind w:firstLine="709"/>
        <w:jc w:val="both"/>
        <w:rPr>
          <w:b/>
          <w:sz w:val="28"/>
          <w:szCs w:val="28"/>
        </w:rPr>
      </w:pPr>
      <w:r w:rsidRPr="00D56568">
        <w:rPr>
          <w:b/>
          <w:sz w:val="28"/>
          <w:szCs w:val="28"/>
        </w:rPr>
        <w:t>Політичний режим - це система методів здійснення влади, що визначається способом формування владних структур, ступенем підзвітності їх народу та відкритістю, рівнем представленості в них населення й захисту ними народних інтересів.</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 xml:space="preserve">Політичний режим є своєрідним «барометром», що визначає стан та якісний зміст державності, ступінь її демократичності, тенденції розвитку, взаємодії з громадянським суспільством, співвідношення примусу та переконання як основних методів володарювання, рівень політичного плюралізму. Встановлення в країні певного різновиду політичного режиму має вирішальний вплив на подальший </w:t>
      </w:r>
      <w:r w:rsidRPr="00D56568">
        <w:rPr>
          <w:rStyle w:val="26"/>
          <w:rFonts w:eastAsia="Tahoma"/>
          <w:sz w:val="28"/>
          <w:szCs w:val="28"/>
        </w:rPr>
        <w:lastRenderedPageBreak/>
        <w:t>перебіг у ній політичного процесу, на долю кожного громадянина. Ключовим у визначенні типу політичного режиму є налагодженість механізму взає</w:t>
      </w:r>
      <w:r w:rsidRPr="00D56568">
        <w:rPr>
          <w:rStyle w:val="26"/>
          <w:rFonts w:eastAsia="Tahoma"/>
          <w:sz w:val="28"/>
          <w:szCs w:val="28"/>
        </w:rPr>
        <w:softHyphen/>
        <w:t>модії народу і влади. Цей механізм найкраще працює за умови, якщо єдиним джерелом влади є народ. Отже, одним із різновидів політично</w:t>
      </w:r>
      <w:r w:rsidRPr="00D56568">
        <w:rPr>
          <w:rStyle w:val="26"/>
          <w:rFonts w:eastAsia="Tahoma"/>
          <w:sz w:val="28"/>
          <w:szCs w:val="28"/>
        </w:rPr>
        <w:softHyphen/>
        <w:t>го режиму є демократія. Її антиподом є режим недемократичний.</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Досить цікаво класифікує політичні режими французький політо</w:t>
      </w:r>
      <w:r w:rsidRPr="00D56568">
        <w:rPr>
          <w:rStyle w:val="26"/>
          <w:rFonts w:eastAsia="Tahoma"/>
          <w:sz w:val="28"/>
          <w:szCs w:val="28"/>
        </w:rPr>
        <w:softHyphen/>
        <w:t>лог і правознавець Ж.-Л. Шабо. Він вважає, що «в основі класифікації політичних режимів - президентський, парламентський, режими асам</w:t>
      </w:r>
      <w:r w:rsidRPr="00D56568">
        <w:rPr>
          <w:rStyle w:val="26"/>
          <w:rFonts w:eastAsia="Tahoma"/>
          <w:sz w:val="28"/>
          <w:szCs w:val="28"/>
        </w:rPr>
        <w:softHyphen/>
        <w:t>блеї та авторитарний - лежить структура відносин між виконавчою і законодавчою владою. У першому варіанті зазначене розрізнення може набувати форми жорсткого поділу. Тоді наявний президентський ре</w:t>
      </w:r>
      <w:r w:rsidRPr="00D56568">
        <w:rPr>
          <w:rStyle w:val="26"/>
          <w:rFonts w:eastAsia="Tahoma"/>
          <w:sz w:val="28"/>
          <w:szCs w:val="28"/>
        </w:rPr>
        <w:softHyphen/>
        <w:t>жим. Якщо ж поділ є гнучким або обидві гілки влади співпрацюють, то ми маємо справу з парламентським режимом. Баланс у режимах змі</w:t>
      </w:r>
      <w:r w:rsidRPr="00D56568">
        <w:rPr>
          <w:rStyle w:val="26"/>
          <w:rFonts w:eastAsia="Tahoma"/>
          <w:sz w:val="28"/>
          <w:szCs w:val="28"/>
        </w:rPr>
        <w:softHyphen/>
        <w:t>шаного типу може схилятися на користь органу - носія законодавчої влади (режим асамблеї) або на користь органу - носія виконавчої влади (авторитарний режим)».</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В узагальненому вигляді такий поділ політичних режимів передба</w:t>
      </w:r>
      <w:r w:rsidRPr="00D56568">
        <w:rPr>
          <w:rStyle w:val="26"/>
          <w:rFonts w:eastAsia="Tahoma"/>
          <w:sz w:val="28"/>
          <w:szCs w:val="28"/>
        </w:rPr>
        <w:softHyphen/>
        <w:t>чає виокремлення режиму злиття влади (абсолютна монархія), режиму поділу влади (президентська республіка) і режиму співпраці гілок вла</w:t>
      </w:r>
      <w:r w:rsidRPr="00D56568">
        <w:rPr>
          <w:rStyle w:val="26"/>
          <w:rFonts w:eastAsia="Tahoma"/>
          <w:sz w:val="28"/>
          <w:szCs w:val="28"/>
        </w:rPr>
        <w:softHyphen/>
        <w:t>ди (парламентарна республіка і парламентарна монархія).</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Найпоширенішим у сучасній політології є поділ політичних ре</w:t>
      </w:r>
      <w:r w:rsidRPr="00D56568">
        <w:rPr>
          <w:rStyle w:val="26"/>
          <w:rFonts w:eastAsia="Tahoma"/>
          <w:sz w:val="28"/>
          <w:szCs w:val="28"/>
        </w:rPr>
        <w:softHyphen/>
        <w:t>жимів за ознакою демократизму на демократичні і недемократичні. Останні, у свою чергу, поділяються на тоталітарні та авторитарні.</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Можна виділити такі логічні й історичні етапи руху пострадянсь</w:t>
      </w:r>
      <w:r w:rsidRPr="00D56568">
        <w:rPr>
          <w:rStyle w:val="26"/>
          <w:rFonts w:eastAsia="Tahoma"/>
          <w:sz w:val="28"/>
          <w:szCs w:val="28"/>
        </w:rPr>
        <w:softHyphen/>
        <w:t>ких, постсоціалістичних країн на шляху до нового типу політики та трансформації політичного режиму:</w:t>
      </w:r>
    </w:p>
    <w:p w:rsidR="00D56568" w:rsidRPr="00D56568" w:rsidRDefault="00D56568" w:rsidP="00D56568">
      <w:pPr>
        <w:numPr>
          <w:ilvl w:val="0"/>
          <w:numId w:val="1"/>
        </w:numPr>
        <w:tabs>
          <w:tab w:val="left" w:pos="615"/>
        </w:tabs>
        <w:spacing w:line="360" w:lineRule="auto"/>
        <w:ind w:firstLine="709"/>
        <w:jc w:val="both"/>
        <w:rPr>
          <w:sz w:val="28"/>
          <w:szCs w:val="28"/>
        </w:rPr>
      </w:pPr>
      <w:r w:rsidRPr="00D56568">
        <w:rPr>
          <w:rStyle w:val="26"/>
          <w:rFonts w:eastAsia="Tahoma"/>
          <w:sz w:val="28"/>
          <w:szCs w:val="28"/>
        </w:rPr>
        <w:t xml:space="preserve">Крах недемократичного політичного режиму і </w:t>
      </w:r>
      <w:proofErr w:type="spellStart"/>
      <w:r w:rsidRPr="00D56568">
        <w:rPr>
          <w:rStyle w:val="26"/>
          <w:rFonts w:eastAsia="Tahoma"/>
          <w:sz w:val="28"/>
          <w:szCs w:val="28"/>
        </w:rPr>
        <w:t>делегітимація</w:t>
      </w:r>
      <w:proofErr w:type="spellEnd"/>
      <w:r w:rsidRPr="00D56568">
        <w:rPr>
          <w:rStyle w:val="26"/>
          <w:rFonts w:eastAsia="Tahoma"/>
          <w:sz w:val="28"/>
          <w:szCs w:val="28"/>
        </w:rPr>
        <w:t xml:space="preserve"> традиційної політики, оскільки вони не були спрямовані на забезпечен</w:t>
      </w:r>
      <w:r w:rsidRPr="00D56568">
        <w:rPr>
          <w:rStyle w:val="26"/>
          <w:rFonts w:eastAsia="Tahoma"/>
          <w:sz w:val="28"/>
          <w:szCs w:val="28"/>
        </w:rPr>
        <w:softHyphen/>
        <w:t>ня громадянських прав і свобод, реального народовладдя, зростання добробуту населення.</w:t>
      </w:r>
    </w:p>
    <w:p w:rsidR="00D56568" w:rsidRPr="00D56568" w:rsidRDefault="00D56568" w:rsidP="00D56568">
      <w:pPr>
        <w:numPr>
          <w:ilvl w:val="0"/>
          <w:numId w:val="1"/>
        </w:numPr>
        <w:tabs>
          <w:tab w:val="left" w:pos="591"/>
        </w:tabs>
        <w:spacing w:line="360" w:lineRule="auto"/>
        <w:ind w:firstLine="709"/>
        <w:jc w:val="both"/>
        <w:rPr>
          <w:sz w:val="28"/>
          <w:szCs w:val="28"/>
        </w:rPr>
      </w:pPr>
      <w:proofErr w:type="spellStart"/>
      <w:r w:rsidRPr="00D56568">
        <w:rPr>
          <w:rStyle w:val="26"/>
          <w:rFonts w:eastAsia="Tahoma"/>
          <w:sz w:val="28"/>
          <w:szCs w:val="28"/>
        </w:rPr>
        <w:t>Квазіпублічна</w:t>
      </w:r>
      <w:proofErr w:type="spellEnd"/>
      <w:r w:rsidRPr="00D56568">
        <w:rPr>
          <w:rStyle w:val="26"/>
          <w:rFonts w:eastAsia="Tahoma"/>
          <w:sz w:val="28"/>
          <w:szCs w:val="28"/>
        </w:rPr>
        <w:t xml:space="preserve"> політика, коли нова влада в умовах розгортання демократичного процесу та формування основ громадянського су</w:t>
      </w:r>
      <w:r w:rsidRPr="00D56568">
        <w:rPr>
          <w:rStyle w:val="26"/>
          <w:rFonts w:eastAsia="Tahoma"/>
          <w:sz w:val="28"/>
          <w:szCs w:val="28"/>
        </w:rPr>
        <w:softHyphen/>
        <w:t xml:space="preserve">спільства імітує </w:t>
      </w:r>
      <w:r w:rsidRPr="00D56568">
        <w:rPr>
          <w:rStyle w:val="26"/>
          <w:rFonts w:eastAsia="Tahoma"/>
          <w:sz w:val="28"/>
          <w:szCs w:val="28"/>
        </w:rPr>
        <w:lastRenderedPageBreak/>
        <w:t>взаємодію з громадськістю, а публічна сфера ще не настільки розвинена, щоб контролювати державні органи, обговорю</w:t>
      </w:r>
      <w:r w:rsidRPr="00D56568">
        <w:rPr>
          <w:rStyle w:val="26"/>
          <w:rFonts w:eastAsia="Tahoma"/>
          <w:sz w:val="28"/>
          <w:szCs w:val="28"/>
        </w:rPr>
        <w:softHyphen/>
        <w:t>вати та вирішувати на рівні з ними суспільні проблеми. У суверенній українській державі це період з 1991 по 2004 р.</w:t>
      </w:r>
    </w:p>
    <w:p w:rsidR="00D56568" w:rsidRPr="00D56568" w:rsidRDefault="00D56568" w:rsidP="00D56568">
      <w:pPr>
        <w:numPr>
          <w:ilvl w:val="0"/>
          <w:numId w:val="1"/>
        </w:numPr>
        <w:tabs>
          <w:tab w:val="left" w:pos="606"/>
        </w:tabs>
        <w:spacing w:line="360" w:lineRule="auto"/>
        <w:ind w:firstLine="709"/>
        <w:jc w:val="both"/>
        <w:rPr>
          <w:sz w:val="28"/>
          <w:szCs w:val="28"/>
        </w:rPr>
      </w:pPr>
      <w:r w:rsidRPr="00D56568">
        <w:rPr>
          <w:rStyle w:val="26"/>
          <w:rFonts w:eastAsia="Tahoma"/>
          <w:sz w:val="28"/>
          <w:szCs w:val="28"/>
        </w:rPr>
        <w:t>Набуття громадянським суспільством необхідного соціального потенціалу для здійснення радикальних, революційних зрушень, спря</w:t>
      </w:r>
      <w:r w:rsidRPr="00D56568">
        <w:rPr>
          <w:rStyle w:val="26"/>
          <w:rFonts w:eastAsia="Tahoma"/>
          <w:sz w:val="28"/>
          <w:szCs w:val="28"/>
        </w:rPr>
        <w:softHyphen/>
        <w:t>мованих на зміну політичного режиму. В Україні переломний момент наступив під час Помаранчевої революції, а згодом - у ході Революції Гідності. Однак публічні ознаки політики не набули системного та стій</w:t>
      </w:r>
      <w:r w:rsidRPr="00D56568">
        <w:rPr>
          <w:rStyle w:val="26"/>
          <w:rFonts w:eastAsia="Tahoma"/>
          <w:sz w:val="28"/>
          <w:szCs w:val="28"/>
        </w:rPr>
        <w:softHyphen/>
        <w:t>кого характеру. Часто спостерігаються прояви анархії та охлократії, які зумовлені низьким рівнем політичної та правової культури населення та через відсутність закріплених законом демократичних процедур взає</w:t>
      </w:r>
      <w:r w:rsidRPr="00D56568">
        <w:rPr>
          <w:rStyle w:val="26"/>
          <w:rFonts w:eastAsia="Tahoma"/>
          <w:sz w:val="28"/>
          <w:szCs w:val="28"/>
        </w:rPr>
        <w:softHyphen/>
        <w:t>модії органів влади та громадськості. Авторитарна ментальність постра</w:t>
      </w:r>
      <w:r w:rsidRPr="00D56568">
        <w:rPr>
          <w:rStyle w:val="26"/>
          <w:rFonts w:eastAsia="Tahoma"/>
          <w:sz w:val="28"/>
          <w:szCs w:val="28"/>
        </w:rPr>
        <w:softHyphen/>
        <w:t>дянських кадрів та інституційна пам'ять нетрансформованих державних органів є серйозними бар'єрами на шляху утвердження політико-</w:t>
      </w:r>
      <w:proofErr w:type="spellStart"/>
      <w:r w:rsidRPr="00D56568">
        <w:rPr>
          <w:rStyle w:val="26"/>
          <w:rFonts w:eastAsia="Tahoma"/>
          <w:sz w:val="28"/>
          <w:szCs w:val="28"/>
        </w:rPr>
        <w:t>суб'єк</w:t>
      </w:r>
      <w:proofErr w:type="spellEnd"/>
      <w:r w:rsidRPr="00D56568">
        <w:rPr>
          <w:rStyle w:val="26"/>
          <w:rFonts w:eastAsia="Tahoma"/>
          <w:sz w:val="28"/>
          <w:szCs w:val="28"/>
        </w:rPr>
        <w:t xml:space="preserve">- </w:t>
      </w:r>
      <w:proofErr w:type="spellStart"/>
      <w:r w:rsidRPr="00D56568">
        <w:rPr>
          <w:rStyle w:val="26"/>
          <w:rFonts w:eastAsia="Tahoma"/>
          <w:sz w:val="28"/>
          <w:szCs w:val="28"/>
        </w:rPr>
        <w:t>тивних</w:t>
      </w:r>
      <w:proofErr w:type="spellEnd"/>
      <w:r w:rsidRPr="00D56568">
        <w:rPr>
          <w:rStyle w:val="26"/>
          <w:rFonts w:eastAsia="Tahoma"/>
          <w:sz w:val="28"/>
          <w:szCs w:val="28"/>
        </w:rPr>
        <w:t xml:space="preserve"> властивостей інститутів публічної сфери. Охарактеризований різновид політики можна означити терміном «</w:t>
      </w:r>
      <w:proofErr w:type="spellStart"/>
      <w:r w:rsidRPr="00D56568">
        <w:rPr>
          <w:rStyle w:val="26"/>
          <w:rFonts w:eastAsia="Tahoma"/>
          <w:sz w:val="28"/>
          <w:szCs w:val="28"/>
        </w:rPr>
        <w:t>протопублічна</w:t>
      </w:r>
      <w:proofErr w:type="spellEnd"/>
      <w:r w:rsidRPr="00D56568">
        <w:rPr>
          <w:rStyle w:val="26"/>
          <w:rFonts w:eastAsia="Tahoma"/>
          <w:sz w:val="28"/>
          <w:szCs w:val="28"/>
        </w:rPr>
        <w:t xml:space="preserve"> політика».</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4. Утвердження зрілої публічної політики, яка демонструє свої пе</w:t>
      </w:r>
      <w:r w:rsidRPr="00D56568">
        <w:rPr>
          <w:rStyle w:val="26"/>
          <w:rFonts w:eastAsia="Tahoma"/>
          <w:sz w:val="28"/>
          <w:szCs w:val="28"/>
        </w:rPr>
        <w:softHyphen/>
        <w:t>реваги над традиційною політикою. Так зване державне управляння (</w:t>
      </w:r>
      <w:r w:rsidRPr="00D56568">
        <w:rPr>
          <w:rStyle w:val="26"/>
          <w:rFonts w:eastAsia="Tahoma"/>
          <w:sz w:val="28"/>
          <w:szCs w:val="28"/>
          <w:lang w:val="en-US"/>
        </w:rPr>
        <w:t>government</w:t>
      </w:r>
      <w:r w:rsidRPr="00D56568">
        <w:rPr>
          <w:rStyle w:val="26"/>
          <w:rFonts w:eastAsia="Tahoma"/>
          <w:sz w:val="28"/>
          <w:szCs w:val="28"/>
        </w:rPr>
        <w:t>) має трансформуватися в публічне врядування та публіч</w:t>
      </w:r>
      <w:r w:rsidRPr="00D56568">
        <w:rPr>
          <w:rStyle w:val="26"/>
          <w:rFonts w:eastAsia="Tahoma"/>
          <w:sz w:val="28"/>
          <w:szCs w:val="28"/>
        </w:rPr>
        <w:softHyphen/>
        <w:t xml:space="preserve">не адміністрування - </w:t>
      </w:r>
      <w:r w:rsidRPr="00D56568">
        <w:rPr>
          <w:rStyle w:val="26"/>
          <w:rFonts w:eastAsia="Tahoma"/>
          <w:sz w:val="28"/>
          <w:szCs w:val="28"/>
          <w:lang w:val="en-US"/>
        </w:rPr>
        <w:t>governance</w:t>
      </w:r>
      <w:r w:rsidRPr="00D56568">
        <w:rPr>
          <w:rStyle w:val="26"/>
          <w:rFonts w:eastAsia="Tahoma"/>
          <w:sz w:val="28"/>
          <w:szCs w:val="28"/>
        </w:rPr>
        <w:t>, а інститути громадянського суспіль</w:t>
      </w:r>
      <w:r w:rsidRPr="00D56568">
        <w:rPr>
          <w:rStyle w:val="26"/>
          <w:rFonts w:eastAsia="Tahoma"/>
          <w:sz w:val="28"/>
          <w:szCs w:val="28"/>
        </w:rPr>
        <w:softHyphen/>
        <w:t>ства, ЗМІ, експертне середовище набрати незаперечного авторитету та дієвості. Цьому намагаються сприяти керівні органи Європейсько</w:t>
      </w:r>
      <w:r w:rsidRPr="00D56568">
        <w:rPr>
          <w:rStyle w:val="26"/>
          <w:rFonts w:eastAsia="Tahoma"/>
          <w:sz w:val="28"/>
          <w:szCs w:val="28"/>
        </w:rPr>
        <w:softHyphen/>
        <w:t>го Союзу й окремі держави, про що свідчать, зокрема, недавно прий</w:t>
      </w:r>
      <w:r w:rsidRPr="00D56568">
        <w:rPr>
          <w:rStyle w:val="26"/>
          <w:rFonts w:eastAsia="Tahoma"/>
          <w:sz w:val="28"/>
          <w:szCs w:val="28"/>
        </w:rPr>
        <w:softHyphen/>
        <w:t>няті за наполяганням міжнародних організацій закони, спрямовані на протидію корупції та забезпечення відкритості державних інституцій України.</w:t>
      </w:r>
    </w:p>
    <w:p w:rsidR="00D56568" w:rsidRPr="00D56568" w:rsidRDefault="00D56568" w:rsidP="00D56568">
      <w:pPr>
        <w:pStyle w:val="70"/>
        <w:pBdr>
          <w:top w:val="single" w:sz="4" w:space="1" w:color="auto"/>
          <w:left w:val="single" w:sz="4" w:space="4" w:color="auto"/>
          <w:bottom w:val="single" w:sz="4" w:space="1" w:color="auto"/>
          <w:right w:val="single" w:sz="4" w:space="4" w:color="auto"/>
        </w:pBdr>
        <w:shd w:val="clear" w:color="auto" w:fill="auto"/>
        <w:spacing w:line="360" w:lineRule="auto"/>
        <w:ind w:firstLine="709"/>
        <w:jc w:val="both"/>
        <w:rPr>
          <w:b/>
          <w:sz w:val="28"/>
          <w:szCs w:val="28"/>
        </w:rPr>
      </w:pPr>
      <w:r w:rsidRPr="00D56568">
        <w:rPr>
          <w:b/>
          <w:sz w:val="28"/>
          <w:szCs w:val="28"/>
        </w:rPr>
        <w:t>Політичні інститути - це, по суті, певні політичні установи (сукупність політичних партій, органів суспільного громадського самоуправління та ін.), що визначають спільність людей, які мають особливі повноваження і виконують функції в політичному житті суспільства та здійснюють певну діяльність.</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lastRenderedPageBreak/>
        <w:t>Специфіка політичних інститутів, у порівнянні з багатьма явища</w:t>
      </w:r>
      <w:r w:rsidRPr="00D56568">
        <w:rPr>
          <w:rStyle w:val="26"/>
          <w:rFonts w:eastAsia="Tahoma"/>
          <w:sz w:val="28"/>
          <w:szCs w:val="28"/>
        </w:rPr>
        <w:softHyphen/>
        <w:t>ми політичного життя, полягає в тому, що вони майже завжди узако</w:t>
      </w:r>
      <w:r w:rsidRPr="00D56568">
        <w:rPr>
          <w:rStyle w:val="26"/>
          <w:rFonts w:eastAsia="Tahoma"/>
          <w:sz w:val="28"/>
          <w:szCs w:val="28"/>
        </w:rPr>
        <w:softHyphen/>
        <w:t>нені і діяльність їх регламентована відповідними законами, рішеннями й іншими юридичними актами.</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Цілісність і стійкість політичної системи забезпечується в процесі взаємодії між політичними інститутами суспільства та інтересами вла</w:t>
      </w:r>
      <w:r w:rsidRPr="00D56568">
        <w:rPr>
          <w:rStyle w:val="26"/>
          <w:rFonts w:eastAsia="Tahoma"/>
          <w:sz w:val="28"/>
          <w:szCs w:val="28"/>
        </w:rPr>
        <w:softHyphen/>
        <w:t>ди. Публічна влада покликана узгоджувати суспільні цілі, норми і цін</w:t>
      </w:r>
      <w:r w:rsidRPr="00D56568">
        <w:rPr>
          <w:rStyle w:val="26"/>
          <w:rFonts w:eastAsia="Tahoma"/>
          <w:sz w:val="28"/>
          <w:szCs w:val="28"/>
        </w:rPr>
        <w:softHyphen/>
        <w:t>ності та виробляти власні методи та технології управляючого впливу на суспільство з точки зору потреб та інтересів останнього.</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У цьому процесі одними з найважливіших політичних інститутів, що одночасно є стійкими каналами зв'язку у взаєминах між громадян</w:t>
      </w:r>
      <w:r w:rsidRPr="00D56568">
        <w:rPr>
          <w:rStyle w:val="26"/>
          <w:rFonts w:eastAsia="Tahoma"/>
          <w:sz w:val="28"/>
          <w:szCs w:val="28"/>
        </w:rPr>
        <w:softHyphen/>
        <w:t>ським суспільством і владними інститутами, є політичні партії. З одно</w:t>
      </w:r>
      <w:r w:rsidRPr="00D56568">
        <w:rPr>
          <w:rStyle w:val="26"/>
          <w:rFonts w:eastAsia="Tahoma"/>
          <w:sz w:val="28"/>
          <w:szCs w:val="28"/>
        </w:rPr>
        <w:softHyphen/>
        <w:t xml:space="preserve">го боку, партії виникають як результат функціонування громадянського суспільства і є продуктом громадської ініціативи, з іншого - набувши зрілих та </w:t>
      </w:r>
      <w:proofErr w:type="spellStart"/>
      <w:r w:rsidRPr="00D56568">
        <w:rPr>
          <w:rStyle w:val="26"/>
          <w:rFonts w:eastAsia="Tahoma"/>
          <w:sz w:val="28"/>
          <w:szCs w:val="28"/>
        </w:rPr>
        <w:t>інституціалізованих</w:t>
      </w:r>
      <w:proofErr w:type="spellEnd"/>
      <w:r w:rsidRPr="00D56568">
        <w:rPr>
          <w:rStyle w:val="26"/>
          <w:rFonts w:eastAsia="Tahoma"/>
          <w:sz w:val="28"/>
          <w:szCs w:val="28"/>
        </w:rPr>
        <w:t xml:space="preserve"> форм, політичні партії є одним із най- впливовіших елементів політичної системи, від способу функціону</w:t>
      </w:r>
      <w:r w:rsidRPr="00D56568">
        <w:rPr>
          <w:rStyle w:val="26"/>
          <w:rFonts w:eastAsia="Tahoma"/>
          <w:sz w:val="28"/>
          <w:szCs w:val="28"/>
        </w:rPr>
        <w:softHyphen/>
        <w:t>вання якого значною мірою залежить характер політичного режиму.</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На жаль, в Україні поширена практика формування політичних партій для відстоювання корпоративних, а не істотних інтересів со</w:t>
      </w:r>
      <w:r w:rsidRPr="00D56568">
        <w:rPr>
          <w:rStyle w:val="26"/>
          <w:rFonts w:eastAsia="Tahoma"/>
          <w:sz w:val="28"/>
          <w:szCs w:val="28"/>
        </w:rPr>
        <w:softHyphen/>
        <w:t xml:space="preserve">ціальних груп. При цьому за кількісними показниками (кількість партій, громадських організацій, асоціацій і </w:t>
      </w:r>
      <w:proofErr w:type="spellStart"/>
      <w:r w:rsidRPr="00D56568">
        <w:rPr>
          <w:rStyle w:val="26"/>
          <w:rFonts w:eastAsia="Tahoma"/>
          <w:sz w:val="28"/>
          <w:szCs w:val="28"/>
        </w:rPr>
        <w:t>т.п</w:t>
      </w:r>
      <w:proofErr w:type="spellEnd"/>
      <w:r w:rsidRPr="00D56568">
        <w:rPr>
          <w:rStyle w:val="26"/>
          <w:rFonts w:eastAsia="Tahoma"/>
          <w:sz w:val="28"/>
          <w:szCs w:val="28"/>
        </w:rPr>
        <w:t>.) наша країна начебто має розвинене громадянське суспільство, а за якісними - рівень впли</w:t>
      </w:r>
      <w:r w:rsidRPr="00D56568">
        <w:rPr>
          <w:rStyle w:val="26"/>
          <w:rFonts w:eastAsia="Tahoma"/>
          <w:sz w:val="28"/>
          <w:szCs w:val="28"/>
        </w:rPr>
        <w:softHyphen/>
        <w:t>ву партій і громадських організацій на суспільні процеси, їх структур</w:t>
      </w:r>
      <w:r w:rsidRPr="00D56568">
        <w:rPr>
          <w:rStyle w:val="26"/>
          <w:rFonts w:eastAsia="Tahoma"/>
          <w:sz w:val="28"/>
          <w:szCs w:val="28"/>
        </w:rPr>
        <w:softHyphen/>
        <w:t>но-функціональні показники, політична і моральна якість їх лідерів тощо - наша країна серйозно поступається центральноєвропейським постсоціалістичним країнам.</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 xml:space="preserve">Важливим політичним інститутом також є політична культура суспільства. Вперше термін «політична культура» вжив у </w:t>
      </w:r>
      <w:r w:rsidRPr="00D56568">
        <w:rPr>
          <w:rStyle w:val="26"/>
          <w:rFonts w:eastAsia="Tahoma"/>
          <w:sz w:val="28"/>
          <w:szCs w:val="28"/>
          <w:lang w:val="en-US"/>
        </w:rPr>
        <w:t>XVIII</w:t>
      </w:r>
      <w:r w:rsidRPr="00D56568">
        <w:rPr>
          <w:rStyle w:val="26"/>
          <w:rFonts w:eastAsia="Tahoma"/>
          <w:sz w:val="28"/>
          <w:szCs w:val="28"/>
          <w:lang w:val="ru-RU"/>
        </w:rPr>
        <w:t xml:space="preserve"> </w:t>
      </w:r>
      <w:r w:rsidRPr="00D56568">
        <w:rPr>
          <w:rStyle w:val="26"/>
          <w:rFonts w:eastAsia="Tahoma"/>
          <w:sz w:val="28"/>
          <w:szCs w:val="28"/>
        </w:rPr>
        <w:t xml:space="preserve">ст. німецький просвітитель І. </w:t>
      </w:r>
      <w:proofErr w:type="spellStart"/>
      <w:r w:rsidRPr="00D56568">
        <w:rPr>
          <w:rStyle w:val="26"/>
          <w:rFonts w:eastAsia="Tahoma"/>
          <w:sz w:val="28"/>
          <w:szCs w:val="28"/>
        </w:rPr>
        <w:t>Гердер</w:t>
      </w:r>
      <w:proofErr w:type="spellEnd"/>
      <w:r w:rsidRPr="00D56568">
        <w:rPr>
          <w:rStyle w:val="26"/>
          <w:rFonts w:eastAsia="Tahoma"/>
          <w:sz w:val="28"/>
          <w:szCs w:val="28"/>
        </w:rPr>
        <w:t>. Політична культура є сукупністю цінностей, настанов, переконань, орієнтацій і виражаючи їх символів, які є загальноприйнятими і служать впорядкуванню політичного досві</w:t>
      </w:r>
      <w:r w:rsidRPr="00D56568">
        <w:rPr>
          <w:rStyle w:val="26"/>
          <w:rFonts w:eastAsia="Tahoma"/>
          <w:sz w:val="28"/>
          <w:szCs w:val="28"/>
        </w:rPr>
        <w:softHyphen/>
        <w:t>ду і регулюванню політичної поведінки всіх членів суспільства. Вона включає не тільки політичні ідеали, цінності і настанови, але і діючі норми політичного життя.</w:t>
      </w:r>
    </w:p>
    <w:p w:rsidR="00D56568" w:rsidRPr="00E32045" w:rsidRDefault="00D56568" w:rsidP="00D56568">
      <w:pPr>
        <w:keepNext/>
        <w:keepLines/>
        <w:pBdr>
          <w:top w:val="single" w:sz="4" w:space="1" w:color="auto"/>
          <w:left w:val="single" w:sz="4" w:space="4" w:color="auto"/>
          <w:bottom w:val="single" w:sz="4" w:space="1" w:color="auto"/>
          <w:right w:val="single" w:sz="4" w:space="4" w:color="auto"/>
        </w:pBdr>
        <w:tabs>
          <w:tab w:val="left" w:leader="underscore" w:pos="5683"/>
        </w:tabs>
        <w:spacing w:line="360" w:lineRule="auto"/>
        <w:ind w:firstLine="709"/>
        <w:jc w:val="both"/>
        <w:rPr>
          <w:rFonts w:ascii="Times New Roman" w:hAnsi="Times New Roman" w:cs="Times New Roman"/>
          <w:b/>
          <w:sz w:val="28"/>
          <w:szCs w:val="28"/>
          <w:lang w:val="ru-RU"/>
        </w:rPr>
      </w:pPr>
      <w:bookmarkStart w:id="1" w:name="bookmark8"/>
      <w:r w:rsidRPr="00E32045">
        <w:rPr>
          <w:rFonts w:ascii="Times New Roman" w:hAnsi="Times New Roman" w:cs="Times New Roman"/>
          <w:b/>
          <w:sz w:val="28"/>
          <w:szCs w:val="28"/>
        </w:rPr>
        <w:lastRenderedPageBreak/>
        <w:t xml:space="preserve">Політична культура - це сукупність засобів, каналів, моделей поведінки, через які здійснюється входження людини в політику </w:t>
      </w:r>
      <w:r w:rsidRPr="00E32045">
        <w:rPr>
          <w:rStyle w:val="53"/>
          <w:rFonts w:ascii="Times New Roman" w:hAnsi="Times New Roman" w:cs="Times New Roman"/>
          <w:b/>
          <w:sz w:val="28"/>
          <w:szCs w:val="28"/>
          <w:u w:val="none"/>
        </w:rPr>
        <w:t>та її діяльність в ній.</w:t>
      </w:r>
      <w:bookmarkEnd w:id="1"/>
    </w:p>
    <w:p w:rsidR="00D56568" w:rsidRPr="00D56568" w:rsidRDefault="00D56568" w:rsidP="00D56568">
      <w:pPr>
        <w:spacing w:line="360" w:lineRule="auto"/>
        <w:ind w:firstLine="709"/>
        <w:jc w:val="both"/>
        <w:rPr>
          <w:sz w:val="28"/>
          <w:szCs w:val="28"/>
        </w:rPr>
      </w:pPr>
      <w:r w:rsidRPr="00D56568">
        <w:rPr>
          <w:rStyle w:val="26"/>
          <w:rFonts w:eastAsia="Tahoma"/>
          <w:sz w:val="28"/>
          <w:szCs w:val="28"/>
        </w:rPr>
        <w:t>Політична культура втілює комплекс специфічних для політики засобів регуляції детермінації діяльності. Політична культура служить каналом взаємодії особи і політичної влади. Її основне призначення по</w:t>
      </w:r>
      <w:r w:rsidRPr="00D56568">
        <w:rPr>
          <w:rStyle w:val="26"/>
          <w:rFonts w:eastAsia="Tahoma"/>
          <w:sz w:val="28"/>
          <w:szCs w:val="28"/>
        </w:rPr>
        <w:softHyphen/>
        <w:t>лягає не у відчуженні, а в приєднанні людей до політичної системи і політичної діяльності.</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Слід зазначити, що в науковій літературі поняття «політична куль</w:t>
      </w:r>
      <w:r w:rsidRPr="00D56568">
        <w:rPr>
          <w:rStyle w:val="26"/>
          <w:rFonts w:eastAsia="Tahoma"/>
          <w:sz w:val="28"/>
          <w:szCs w:val="28"/>
        </w:rPr>
        <w:softHyphen/>
        <w:t>тура» вживається в широкому і вузькому значенні слова. У широкому значенні в політичну культуру включають духовну культуру тієї або іншої країни, яка пов'язана з суспільно-політичними інститутами і політичними процесами, політичні традиції, діючі норми політичної практики, ідеї, концепції переконання про взаємостосунки між різни</w:t>
      </w:r>
      <w:r w:rsidRPr="00D56568">
        <w:rPr>
          <w:rStyle w:val="26"/>
          <w:rFonts w:eastAsia="Tahoma"/>
          <w:sz w:val="28"/>
          <w:szCs w:val="28"/>
        </w:rPr>
        <w:softHyphen/>
        <w:t>ми суспільно-політичними інститутами тощо, політичні відносини в цілому.</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Політична культура у вузькому значенні слова - це лише система політичного досвіду, знань, установок, поглядів, стереотипів, концеп</w:t>
      </w:r>
      <w:r w:rsidRPr="00D56568">
        <w:rPr>
          <w:rStyle w:val="26"/>
          <w:rFonts w:eastAsia="Tahoma"/>
          <w:sz w:val="28"/>
          <w:szCs w:val="28"/>
        </w:rPr>
        <w:softHyphen/>
        <w:t>цій, зразків поведінки і функціонування політичних суб'єктів; зрілість і компетентність громадян в оцінці політичних явищ; форма політичної етики, поведінки, вчинків і дій людей.</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Політична культура є сукупністю позицій, цінностей і кодексу по</w:t>
      </w:r>
      <w:r w:rsidRPr="00D56568">
        <w:rPr>
          <w:rStyle w:val="26"/>
          <w:rFonts w:eastAsia="Tahoma"/>
          <w:sz w:val="28"/>
          <w:szCs w:val="28"/>
        </w:rPr>
        <w:softHyphen/>
        <w:t>ведінки, що стосується взаємних відносин між владою і громадянами. Отже, до політичної культури можна віднести:</w:t>
      </w:r>
    </w:p>
    <w:p w:rsidR="00D56568" w:rsidRPr="00D56568" w:rsidRDefault="00D56568" w:rsidP="00D56568">
      <w:pPr>
        <w:numPr>
          <w:ilvl w:val="0"/>
          <w:numId w:val="2"/>
        </w:numPr>
        <w:tabs>
          <w:tab w:val="left" w:pos="749"/>
        </w:tabs>
        <w:spacing w:line="360" w:lineRule="auto"/>
        <w:ind w:firstLine="709"/>
        <w:jc w:val="both"/>
        <w:rPr>
          <w:sz w:val="28"/>
          <w:szCs w:val="28"/>
        </w:rPr>
      </w:pPr>
      <w:r w:rsidRPr="00D56568">
        <w:rPr>
          <w:rStyle w:val="26"/>
          <w:rFonts w:eastAsia="Tahoma"/>
          <w:sz w:val="28"/>
          <w:szCs w:val="28"/>
        </w:rPr>
        <w:t>знання політики, фактів, зацікавленість ними;</w:t>
      </w:r>
    </w:p>
    <w:p w:rsidR="00D56568" w:rsidRPr="00D56568" w:rsidRDefault="00D56568" w:rsidP="00D56568">
      <w:pPr>
        <w:numPr>
          <w:ilvl w:val="0"/>
          <w:numId w:val="2"/>
        </w:numPr>
        <w:tabs>
          <w:tab w:val="left" w:pos="720"/>
        </w:tabs>
        <w:spacing w:line="360" w:lineRule="auto"/>
        <w:ind w:firstLine="709"/>
        <w:jc w:val="both"/>
        <w:rPr>
          <w:sz w:val="28"/>
          <w:szCs w:val="28"/>
        </w:rPr>
      </w:pPr>
      <w:r w:rsidRPr="00D56568">
        <w:rPr>
          <w:rStyle w:val="26"/>
          <w:rFonts w:eastAsia="Tahoma"/>
          <w:sz w:val="28"/>
          <w:szCs w:val="28"/>
        </w:rPr>
        <w:t>оцінку політичних явищ, оцінні думки, що стосуються того, як повинна здійснюватися влада;</w:t>
      </w:r>
    </w:p>
    <w:p w:rsidR="00D56568" w:rsidRPr="00D56568" w:rsidRDefault="00D56568" w:rsidP="00D56568">
      <w:pPr>
        <w:numPr>
          <w:ilvl w:val="0"/>
          <w:numId w:val="2"/>
        </w:numPr>
        <w:tabs>
          <w:tab w:val="left" w:pos="720"/>
        </w:tabs>
        <w:spacing w:line="360" w:lineRule="auto"/>
        <w:ind w:firstLine="709"/>
        <w:jc w:val="both"/>
        <w:rPr>
          <w:sz w:val="28"/>
          <w:szCs w:val="28"/>
        </w:rPr>
      </w:pPr>
      <w:r w:rsidRPr="00D56568">
        <w:rPr>
          <w:rStyle w:val="26"/>
          <w:rFonts w:eastAsia="Tahoma"/>
          <w:sz w:val="28"/>
          <w:szCs w:val="28"/>
        </w:rPr>
        <w:t>емоційну сторони політичних позицій, наприклад, любов до батьківщини, ненависть до ворогів;</w:t>
      </w:r>
    </w:p>
    <w:p w:rsidR="00D56568" w:rsidRPr="00D56568" w:rsidRDefault="00D56568" w:rsidP="00D56568">
      <w:pPr>
        <w:numPr>
          <w:ilvl w:val="0"/>
          <w:numId w:val="2"/>
        </w:numPr>
        <w:tabs>
          <w:tab w:val="left" w:pos="725"/>
        </w:tabs>
        <w:spacing w:line="360" w:lineRule="auto"/>
        <w:ind w:firstLine="709"/>
        <w:jc w:val="both"/>
        <w:rPr>
          <w:sz w:val="28"/>
          <w:szCs w:val="28"/>
        </w:rPr>
      </w:pPr>
      <w:r w:rsidRPr="00D56568">
        <w:rPr>
          <w:rStyle w:val="26"/>
          <w:rFonts w:eastAsia="Tahoma"/>
          <w:sz w:val="28"/>
          <w:szCs w:val="28"/>
        </w:rPr>
        <w:t>визнання в даному суспільстві зразків політичної поведінки, які визначають, якомога і слід поступати.</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Структурно політична культура є єдністю:</w:t>
      </w:r>
    </w:p>
    <w:p w:rsidR="00D56568" w:rsidRPr="00D56568" w:rsidRDefault="00D56568" w:rsidP="00D56568">
      <w:pPr>
        <w:numPr>
          <w:ilvl w:val="0"/>
          <w:numId w:val="2"/>
        </w:numPr>
        <w:tabs>
          <w:tab w:val="left" w:pos="729"/>
        </w:tabs>
        <w:spacing w:line="360" w:lineRule="auto"/>
        <w:ind w:firstLine="709"/>
        <w:jc w:val="both"/>
        <w:rPr>
          <w:sz w:val="28"/>
          <w:szCs w:val="28"/>
        </w:rPr>
      </w:pPr>
      <w:r w:rsidRPr="00D56568">
        <w:rPr>
          <w:rStyle w:val="26"/>
          <w:rFonts w:eastAsia="Tahoma"/>
          <w:sz w:val="28"/>
          <w:szCs w:val="28"/>
        </w:rPr>
        <w:t>політичних знань;</w:t>
      </w:r>
    </w:p>
    <w:p w:rsidR="00D56568" w:rsidRPr="00D56568" w:rsidRDefault="00D56568" w:rsidP="00D56568">
      <w:pPr>
        <w:numPr>
          <w:ilvl w:val="0"/>
          <w:numId w:val="2"/>
        </w:numPr>
        <w:tabs>
          <w:tab w:val="left" w:pos="729"/>
        </w:tabs>
        <w:spacing w:line="360" w:lineRule="auto"/>
        <w:ind w:firstLine="709"/>
        <w:jc w:val="both"/>
        <w:rPr>
          <w:sz w:val="28"/>
          <w:szCs w:val="28"/>
        </w:rPr>
      </w:pPr>
      <w:r w:rsidRPr="00D56568">
        <w:rPr>
          <w:rStyle w:val="26"/>
          <w:rFonts w:eastAsia="Tahoma"/>
          <w:sz w:val="28"/>
          <w:szCs w:val="28"/>
        </w:rPr>
        <w:lastRenderedPageBreak/>
        <w:t>політичної свідомості, політичних переконань і цінностей;</w:t>
      </w:r>
    </w:p>
    <w:p w:rsidR="00D56568" w:rsidRPr="00D56568" w:rsidRDefault="00D56568" w:rsidP="00D56568">
      <w:pPr>
        <w:numPr>
          <w:ilvl w:val="0"/>
          <w:numId w:val="2"/>
        </w:numPr>
        <w:tabs>
          <w:tab w:val="left" w:pos="729"/>
        </w:tabs>
        <w:spacing w:line="360" w:lineRule="auto"/>
        <w:ind w:firstLine="709"/>
        <w:jc w:val="both"/>
        <w:rPr>
          <w:sz w:val="28"/>
          <w:szCs w:val="28"/>
        </w:rPr>
      </w:pPr>
      <w:r w:rsidRPr="00D56568">
        <w:rPr>
          <w:rStyle w:val="26"/>
          <w:rFonts w:eastAsia="Tahoma"/>
          <w:sz w:val="28"/>
          <w:szCs w:val="28"/>
        </w:rPr>
        <w:t>політичних дій.</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Політична культура - це складова частина духовної культури су</w:t>
      </w:r>
      <w:r w:rsidRPr="00D56568">
        <w:rPr>
          <w:rStyle w:val="26"/>
          <w:rFonts w:eastAsia="Tahoma"/>
          <w:sz w:val="28"/>
          <w:szCs w:val="28"/>
        </w:rPr>
        <w:softHyphen/>
        <w:t>спільства, вона нерозривний пов'язана з її іншими формами. Так, політична культура органічно пов'язана з правовою культурою, мо</w:t>
      </w:r>
      <w:r w:rsidRPr="00D56568">
        <w:rPr>
          <w:rStyle w:val="26"/>
          <w:rFonts w:eastAsia="Tahoma"/>
          <w:sz w:val="28"/>
          <w:szCs w:val="28"/>
        </w:rPr>
        <w:softHyphen/>
        <w:t>ральністю, ідеологією. Політичну ідеологію можна розглядати як ядро політичної культури, оскільки саме ідеологія визначає зміст і обсяг права, вибір етичних норм і принципів в політичній теорії і практиці.</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У процесі розвитку політичної культури сформувалися і розвива</w:t>
      </w:r>
      <w:r w:rsidRPr="00D56568">
        <w:rPr>
          <w:rStyle w:val="26"/>
          <w:rFonts w:eastAsia="Tahoma"/>
          <w:sz w:val="28"/>
          <w:szCs w:val="28"/>
        </w:rPr>
        <w:softHyphen/>
        <w:t>ються її функції. Вони є тими напрямами, за якими політична культура входить в життя і побут людей. Саме за допомогою функцій вона стає реально відчутною, зрозумілою, а отже, практично важливою і досяж</w:t>
      </w:r>
      <w:r w:rsidRPr="00D56568">
        <w:rPr>
          <w:rStyle w:val="26"/>
          <w:rFonts w:eastAsia="Tahoma"/>
          <w:sz w:val="28"/>
          <w:szCs w:val="28"/>
        </w:rPr>
        <w:softHyphen/>
        <w:t>ною.</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Політична культура виконує такі основні функції:</w:t>
      </w:r>
    </w:p>
    <w:p w:rsidR="00D56568" w:rsidRPr="00D56568" w:rsidRDefault="00D56568" w:rsidP="00D56568">
      <w:pPr>
        <w:numPr>
          <w:ilvl w:val="0"/>
          <w:numId w:val="2"/>
        </w:numPr>
        <w:tabs>
          <w:tab w:val="left" w:pos="720"/>
        </w:tabs>
        <w:spacing w:line="360" w:lineRule="auto"/>
        <w:ind w:firstLine="709"/>
        <w:jc w:val="both"/>
        <w:rPr>
          <w:sz w:val="28"/>
          <w:szCs w:val="28"/>
        </w:rPr>
      </w:pPr>
      <w:r w:rsidRPr="00D56568">
        <w:rPr>
          <w:rStyle w:val="26"/>
          <w:rFonts w:eastAsia="Tahoma"/>
          <w:sz w:val="28"/>
          <w:szCs w:val="28"/>
        </w:rPr>
        <w:t>пізнавальну (засвоєння громадянами необхідних суспіль</w:t>
      </w:r>
      <w:r w:rsidRPr="00D56568">
        <w:rPr>
          <w:rStyle w:val="26"/>
          <w:rFonts w:eastAsia="Tahoma"/>
          <w:sz w:val="28"/>
          <w:szCs w:val="28"/>
        </w:rPr>
        <w:softHyphen/>
        <w:t>но-політичних знань і формування у них компетентних політичних по</w:t>
      </w:r>
      <w:r w:rsidRPr="00D56568">
        <w:rPr>
          <w:rStyle w:val="26"/>
          <w:rFonts w:eastAsia="Tahoma"/>
          <w:sz w:val="28"/>
          <w:szCs w:val="28"/>
        </w:rPr>
        <w:softHyphen/>
        <w:t>глядів і переконань);</w:t>
      </w:r>
    </w:p>
    <w:p w:rsidR="00D56568" w:rsidRPr="00D56568" w:rsidRDefault="00D56568" w:rsidP="00D56568">
      <w:pPr>
        <w:numPr>
          <w:ilvl w:val="0"/>
          <w:numId w:val="2"/>
        </w:numPr>
        <w:tabs>
          <w:tab w:val="left" w:pos="725"/>
        </w:tabs>
        <w:spacing w:line="360" w:lineRule="auto"/>
        <w:ind w:firstLine="709"/>
        <w:jc w:val="both"/>
        <w:rPr>
          <w:sz w:val="28"/>
          <w:szCs w:val="28"/>
        </w:rPr>
      </w:pPr>
      <w:r w:rsidRPr="00D56568">
        <w:rPr>
          <w:rStyle w:val="26"/>
          <w:rFonts w:eastAsia="Tahoma"/>
          <w:sz w:val="28"/>
          <w:szCs w:val="28"/>
        </w:rPr>
        <w:t>комунікативну (передача політичних знань, цінностей, нави</w:t>
      </w:r>
      <w:r w:rsidRPr="00D56568">
        <w:rPr>
          <w:rStyle w:val="26"/>
          <w:rFonts w:eastAsia="Tahoma"/>
          <w:sz w:val="28"/>
          <w:szCs w:val="28"/>
        </w:rPr>
        <w:softHyphen/>
        <w:t>чок, у тому числі поколінням суб'єктів політичного процесу);</w:t>
      </w:r>
    </w:p>
    <w:p w:rsidR="00D56568" w:rsidRPr="00D56568" w:rsidRDefault="00D56568" w:rsidP="00D56568">
      <w:pPr>
        <w:numPr>
          <w:ilvl w:val="0"/>
          <w:numId w:val="2"/>
        </w:numPr>
        <w:tabs>
          <w:tab w:val="left" w:pos="720"/>
        </w:tabs>
        <w:spacing w:line="360" w:lineRule="auto"/>
        <w:ind w:firstLine="709"/>
        <w:jc w:val="both"/>
        <w:rPr>
          <w:sz w:val="28"/>
          <w:szCs w:val="28"/>
        </w:rPr>
      </w:pPr>
      <w:r w:rsidRPr="00D56568">
        <w:rPr>
          <w:rStyle w:val="26"/>
          <w:rFonts w:eastAsia="Tahoma"/>
          <w:sz w:val="28"/>
          <w:szCs w:val="28"/>
        </w:rPr>
        <w:t>нормативно-ціннісну (задає індивідам, групам, суспільству в цілому певні норми, стандарти, цінності, настанови політичного мис</w:t>
      </w:r>
      <w:r w:rsidRPr="00D56568">
        <w:rPr>
          <w:rStyle w:val="26"/>
          <w:rFonts w:eastAsia="Tahoma"/>
          <w:sz w:val="28"/>
          <w:szCs w:val="28"/>
        </w:rPr>
        <w:softHyphen/>
        <w:t>лення і поведінки; фіксує ієрархію політичних цінностей);</w:t>
      </w:r>
    </w:p>
    <w:p w:rsidR="00D56568" w:rsidRPr="00D56568" w:rsidRDefault="00D56568" w:rsidP="00D56568">
      <w:pPr>
        <w:numPr>
          <w:ilvl w:val="0"/>
          <w:numId w:val="2"/>
        </w:numPr>
        <w:tabs>
          <w:tab w:val="left" w:pos="720"/>
        </w:tabs>
        <w:spacing w:line="360" w:lineRule="auto"/>
        <w:ind w:firstLine="709"/>
        <w:jc w:val="both"/>
        <w:rPr>
          <w:sz w:val="28"/>
          <w:szCs w:val="28"/>
        </w:rPr>
      </w:pPr>
      <w:r w:rsidRPr="00D56568">
        <w:rPr>
          <w:rStyle w:val="26"/>
          <w:rFonts w:eastAsia="Tahoma"/>
          <w:sz w:val="28"/>
          <w:szCs w:val="28"/>
        </w:rPr>
        <w:t>виховну (формує у громадян політичну свідомість і навики політичної діяльності, адекватні даній політичній системі);</w:t>
      </w:r>
    </w:p>
    <w:p w:rsidR="00D56568" w:rsidRPr="00D56568" w:rsidRDefault="00D56568" w:rsidP="00D56568">
      <w:pPr>
        <w:numPr>
          <w:ilvl w:val="0"/>
          <w:numId w:val="2"/>
        </w:numPr>
        <w:tabs>
          <w:tab w:val="left" w:pos="720"/>
        </w:tabs>
        <w:spacing w:line="360" w:lineRule="auto"/>
        <w:ind w:firstLine="709"/>
        <w:jc w:val="both"/>
        <w:rPr>
          <w:sz w:val="28"/>
          <w:szCs w:val="28"/>
        </w:rPr>
      </w:pPr>
      <w:r w:rsidRPr="00D56568">
        <w:rPr>
          <w:rStyle w:val="26"/>
          <w:rFonts w:eastAsia="Tahoma"/>
          <w:sz w:val="28"/>
          <w:szCs w:val="28"/>
        </w:rPr>
        <w:t>мобілізаційну (організовує громадян на рішення певних політичних і соціальних завдань );</w:t>
      </w:r>
    </w:p>
    <w:p w:rsidR="00D56568" w:rsidRPr="00D56568" w:rsidRDefault="00D56568" w:rsidP="00D56568">
      <w:pPr>
        <w:numPr>
          <w:ilvl w:val="0"/>
          <w:numId w:val="2"/>
        </w:numPr>
        <w:tabs>
          <w:tab w:val="left" w:pos="720"/>
        </w:tabs>
        <w:spacing w:line="360" w:lineRule="auto"/>
        <w:ind w:firstLine="709"/>
        <w:jc w:val="both"/>
        <w:rPr>
          <w:sz w:val="28"/>
          <w:szCs w:val="28"/>
        </w:rPr>
      </w:pPr>
      <w:r w:rsidRPr="00D56568">
        <w:rPr>
          <w:rStyle w:val="26"/>
          <w:rFonts w:eastAsia="Tahoma"/>
          <w:sz w:val="28"/>
          <w:szCs w:val="28"/>
        </w:rPr>
        <w:t>інтеграційну (формує широку і стійку соціальну базу даного політичного устрою, об'єднує підтримуючі політичні сили);</w:t>
      </w:r>
    </w:p>
    <w:p w:rsidR="00D56568" w:rsidRPr="00D56568" w:rsidRDefault="00D56568" w:rsidP="00D56568">
      <w:pPr>
        <w:numPr>
          <w:ilvl w:val="0"/>
          <w:numId w:val="2"/>
        </w:numPr>
        <w:tabs>
          <w:tab w:val="left" w:pos="720"/>
        </w:tabs>
        <w:spacing w:line="360" w:lineRule="auto"/>
        <w:ind w:firstLine="709"/>
        <w:jc w:val="both"/>
        <w:rPr>
          <w:sz w:val="28"/>
          <w:szCs w:val="28"/>
        </w:rPr>
      </w:pPr>
      <w:r w:rsidRPr="00D56568">
        <w:rPr>
          <w:rStyle w:val="26"/>
          <w:rFonts w:eastAsia="Tahoma"/>
          <w:sz w:val="28"/>
          <w:szCs w:val="28"/>
        </w:rPr>
        <w:t>комунікативну (передає що склалася в суспільстві політичну культуру через ЗМІ новим поколінням);</w:t>
      </w:r>
    </w:p>
    <w:p w:rsidR="00D56568" w:rsidRPr="00D56568" w:rsidRDefault="00D56568" w:rsidP="00D56568">
      <w:pPr>
        <w:numPr>
          <w:ilvl w:val="0"/>
          <w:numId w:val="2"/>
        </w:numPr>
        <w:tabs>
          <w:tab w:val="left" w:pos="715"/>
        </w:tabs>
        <w:spacing w:line="360" w:lineRule="auto"/>
        <w:ind w:firstLine="709"/>
        <w:jc w:val="both"/>
        <w:rPr>
          <w:sz w:val="28"/>
          <w:szCs w:val="28"/>
        </w:rPr>
      </w:pPr>
      <w:r w:rsidRPr="00D56568">
        <w:rPr>
          <w:rStyle w:val="26"/>
          <w:rFonts w:eastAsia="Tahoma"/>
          <w:sz w:val="28"/>
          <w:szCs w:val="28"/>
        </w:rPr>
        <w:t>регулятивну (забезпечує ефективний вплив громадян на політичний процес).</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lastRenderedPageBreak/>
        <w:t>Будь-яка політична культура відображає інтереси, суспільне по</w:t>
      </w:r>
      <w:r w:rsidRPr="00D56568">
        <w:rPr>
          <w:rStyle w:val="26"/>
          <w:rFonts w:eastAsia="Tahoma"/>
          <w:sz w:val="28"/>
          <w:szCs w:val="28"/>
        </w:rPr>
        <w:softHyphen/>
        <w:t>ложення і особливості історичного розвитку відповідної соціальної спільності, нації, регіону та інших суб'єктів політичного життя.</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У сучасній науці для аналізу і порівняння політичних культур ши</w:t>
      </w:r>
      <w:r w:rsidRPr="00D56568">
        <w:rPr>
          <w:rStyle w:val="26"/>
          <w:rFonts w:eastAsia="Tahoma"/>
          <w:sz w:val="28"/>
          <w:szCs w:val="28"/>
        </w:rPr>
        <w:softHyphen/>
        <w:t xml:space="preserve">роко використовується їх типологія, запропонована американськими політологами </w:t>
      </w:r>
      <w:proofErr w:type="spellStart"/>
      <w:r w:rsidRPr="00D56568">
        <w:rPr>
          <w:rStyle w:val="26"/>
          <w:rFonts w:eastAsia="Tahoma"/>
          <w:sz w:val="28"/>
          <w:szCs w:val="28"/>
        </w:rPr>
        <w:t>Г.Алмондом</w:t>
      </w:r>
      <w:proofErr w:type="spellEnd"/>
      <w:r w:rsidRPr="00D56568">
        <w:rPr>
          <w:rStyle w:val="26"/>
          <w:rFonts w:eastAsia="Tahoma"/>
          <w:sz w:val="28"/>
          <w:szCs w:val="28"/>
        </w:rPr>
        <w:t xml:space="preserve"> і </w:t>
      </w:r>
      <w:proofErr w:type="spellStart"/>
      <w:r w:rsidRPr="00D56568">
        <w:rPr>
          <w:rStyle w:val="26"/>
          <w:rFonts w:eastAsia="Tahoma"/>
          <w:sz w:val="28"/>
          <w:szCs w:val="28"/>
        </w:rPr>
        <w:t>С.Вербою</w:t>
      </w:r>
      <w:proofErr w:type="spellEnd"/>
      <w:r w:rsidRPr="00D56568">
        <w:rPr>
          <w:rStyle w:val="26"/>
          <w:rFonts w:eastAsia="Tahoma"/>
          <w:sz w:val="28"/>
          <w:szCs w:val="28"/>
        </w:rPr>
        <w:t>. Вони виділяють три основні типи політичної культури:</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1. Патріархальна політична культура, її основною ознакою є від</w:t>
      </w:r>
      <w:r w:rsidRPr="00D56568">
        <w:rPr>
          <w:rStyle w:val="26"/>
          <w:rFonts w:eastAsia="Tahoma"/>
          <w:sz w:val="28"/>
          <w:szCs w:val="28"/>
        </w:rPr>
        <w:softHyphen/>
        <w:t>сутність у суспільстві, де вона панує, інтересу до політичної системи.</w:t>
      </w:r>
    </w:p>
    <w:p w:rsidR="00D56568" w:rsidRPr="00D56568" w:rsidRDefault="00D56568" w:rsidP="00D56568">
      <w:pPr>
        <w:numPr>
          <w:ilvl w:val="1"/>
          <w:numId w:val="2"/>
        </w:numPr>
        <w:tabs>
          <w:tab w:val="left" w:pos="740"/>
        </w:tabs>
        <w:spacing w:line="360" w:lineRule="auto"/>
        <w:ind w:firstLine="709"/>
        <w:jc w:val="both"/>
        <w:rPr>
          <w:sz w:val="28"/>
          <w:szCs w:val="28"/>
        </w:rPr>
      </w:pPr>
      <w:r w:rsidRPr="00D56568">
        <w:rPr>
          <w:rStyle w:val="26"/>
          <w:rFonts w:eastAsia="Tahoma"/>
          <w:sz w:val="28"/>
          <w:szCs w:val="28"/>
        </w:rPr>
        <w:t>Підданська політична культура, що характеризується сильною прихильністю до існуючих у країні політичних інститутів і режиму вла</w:t>
      </w:r>
      <w:r w:rsidRPr="00D56568">
        <w:rPr>
          <w:rStyle w:val="26"/>
          <w:rFonts w:eastAsia="Tahoma"/>
          <w:sz w:val="28"/>
          <w:szCs w:val="28"/>
        </w:rPr>
        <w:softHyphen/>
        <w:t>ди, що поєднується з низькою індивідуальною активністю населення.</w:t>
      </w:r>
    </w:p>
    <w:p w:rsidR="00D56568" w:rsidRPr="00D56568" w:rsidRDefault="00D56568" w:rsidP="00D56568">
      <w:pPr>
        <w:numPr>
          <w:ilvl w:val="1"/>
          <w:numId w:val="2"/>
        </w:numPr>
        <w:tabs>
          <w:tab w:val="left" w:pos="740"/>
        </w:tabs>
        <w:spacing w:line="360" w:lineRule="auto"/>
        <w:ind w:firstLine="709"/>
        <w:jc w:val="both"/>
        <w:rPr>
          <w:sz w:val="28"/>
          <w:szCs w:val="28"/>
        </w:rPr>
      </w:pPr>
      <w:r w:rsidRPr="00D56568">
        <w:rPr>
          <w:rStyle w:val="26"/>
          <w:rFonts w:eastAsia="Tahoma"/>
          <w:sz w:val="28"/>
          <w:szCs w:val="28"/>
        </w:rPr>
        <w:t>Активістська політична культура з такими її сутнісними риса</w:t>
      </w:r>
      <w:r w:rsidRPr="00D56568">
        <w:rPr>
          <w:rStyle w:val="26"/>
          <w:rFonts w:eastAsia="Tahoma"/>
          <w:sz w:val="28"/>
          <w:szCs w:val="28"/>
        </w:rPr>
        <w:softHyphen/>
        <w:t>ми, як зацікавленість у політичній системі і активна участь у ній.</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У сучасному суспільстві панують і взаємодіють два основні типи політичної культури: підданська і активістська, або політична культура участі.</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На підставі такого критерію, як ступінь узгодженості у взаємовід</w:t>
      </w:r>
      <w:r w:rsidRPr="00D56568">
        <w:rPr>
          <w:rStyle w:val="26"/>
          <w:rFonts w:eastAsia="Tahoma"/>
          <w:sz w:val="28"/>
          <w:szCs w:val="28"/>
        </w:rPr>
        <w:softHyphen/>
        <w:t>носинах політичних субкультур, можна виділити два типи політичних культур - фрагментарну (різнорідну) і інтегровану (однорідну).</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Фрагментарна політична культура характеризується відсутністю згоди громадян щодо політичного устрою країни, соціальною роз'єд</w:t>
      </w:r>
      <w:r w:rsidRPr="00D56568">
        <w:rPr>
          <w:rStyle w:val="26"/>
          <w:rFonts w:eastAsia="Tahoma"/>
          <w:sz w:val="28"/>
          <w:szCs w:val="28"/>
        </w:rPr>
        <w:softHyphen/>
        <w:t>наністю, високим ступенем конфліктності, застосуванням насильства, відсутністю ефективних процедур залагоджування конфліктів. Цей тип культури панує в більшості африканських і латиноамериканських країн, частково в Північній Ірландії і Канаді. У його основі лежить помітна соціокультурна, конфесійна, національно-етнічна і інша фраг</w:t>
      </w:r>
      <w:r w:rsidRPr="00D56568">
        <w:rPr>
          <w:rStyle w:val="26"/>
          <w:rFonts w:eastAsia="Tahoma"/>
          <w:sz w:val="28"/>
          <w:szCs w:val="28"/>
        </w:rPr>
        <w:softHyphen/>
        <w:t>ментація суспільства.</w:t>
      </w:r>
    </w:p>
    <w:p w:rsidR="00D56568" w:rsidRPr="00D56568" w:rsidRDefault="00D56568" w:rsidP="00D56568">
      <w:pPr>
        <w:spacing w:line="360" w:lineRule="auto"/>
        <w:ind w:firstLine="709"/>
        <w:jc w:val="both"/>
        <w:rPr>
          <w:sz w:val="28"/>
          <w:szCs w:val="28"/>
        </w:rPr>
      </w:pPr>
      <w:r w:rsidRPr="00D56568">
        <w:rPr>
          <w:rStyle w:val="26"/>
          <w:rFonts w:eastAsia="Tahoma"/>
          <w:sz w:val="28"/>
          <w:szCs w:val="28"/>
        </w:rPr>
        <w:t>Інтегрована політична культура відрізняється наявністю порівня</w:t>
      </w:r>
      <w:r w:rsidRPr="00D56568">
        <w:rPr>
          <w:rStyle w:val="26"/>
          <w:rFonts w:eastAsia="Tahoma"/>
          <w:sz w:val="28"/>
          <w:szCs w:val="28"/>
        </w:rPr>
        <w:softHyphen/>
        <w:t xml:space="preserve">но високого ступеню консенсусу (від лат. </w:t>
      </w:r>
      <w:proofErr w:type="gramStart"/>
      <w:r w:rsidRPr="00D56568">
        <w:rPr>
          <w:rStyle w:val="26"/>
          <w:rFonts w:eastAsia="Tahoma"/>
          <w:sz w:val="28"/>
          <w:szCs w:val="28"/>
          <w:lang w:val="en-US"/>
        </w:rPr>
        <w:t>consensus</w:t>
      </w:r>
      <w:proofErr w:type="gramEnd"/>
      <w:r w:rsidRPr="00D56568">
        <w:rPr>
          <w:rStyle w:val="26"/>
          <w:rFonts w:eastAsia="Tahoma"/>
          <w:sz w:val="28"/>
          <w:szCs w:val="28"/>
        </w:rPr>
        <w:t xml:space="preserve"> - згода, одностай</w:t>
      </w:r>
      <w:r w:rsidRPr="00D56568">
        <w:rPr>
          <w:rStyle w:val="26"/>
          <w:rFonts w:eastAsia="Tahoma"/>
          <w:sz w:val="28"/>
          <w:szCs w:val="28"/>
        </w:rPr>
        <w:softHyphen/>
        <w:t>ність) з основоположних питань політичного устрою, низьким рівнем конфліктності і політичного насильства, лояльністю по відношенню до існуючого режиму. Ці характеристики застосовні до політичної культу</w:t>
      </w:r>
      <w:r w:rsidRPr="00D56568">
        <w:rPr>
          <w:rStyle w:val="26"/>
          <w:rFonts w:eastAsia="Tahoma"/>
          <w:sz w:val="28"/>
          <w:szCs w:val="28"/>
        </w:rPr>
        <w:softHyphen/>
        <w:t>ри більшості західних країн.</w:t>
      </w:r>
    </w:p>
    <w:p w:rsidR="00D56568" w:rsidRDefault="00D56568" w:rsidP="00D56568">
      <w:pPr>
        <w:spacing w:line="360" w:lineRule="auto"/>
        <w:ind w:firstLine="709"/>
        <w:jc w:val="both"/>
        <w:rPr>
          <w:rStyle w:val="26"/>
          <w:rFonts w:eastAsia="Tahoma"/>
          <w:sz w:val="28"/>
          <w:szCs w:val="28"/>
          <w:lang w:val="ru-RU"/>
        </w:rPr>
      </w:pPr>
      <w:r w:rsidRPr="00D56568">
        <w:rPr>
          <w:rStyle w:val="26"/>
          <w:rFonts w:eastAsia="Tahoma"/>
          <w:sz w:val="28"/>
          <w:szCs w:val="28"/>
        </w:rPr>
        <w:lastRenderedPageBreak/>
        <w:t>Відносно сучасних цивілізованих суспільств при визначенні типу політичної культури критерієм доцільно вибрати тип політичного ре</w:t>
      </w:r>
      <w:r w:rsidRPr="00D56568">
        <w:rPr>
          <w:rStyle w:val="26"/>
          <w:rFonts w:eastAsia="Tahoma"/>
          <w:sz w:val="28"/>
          <w:szCs w:val="28"/>
        </w:rPr>
        <w:softHyphen/>
        <w:t>жиму. Політичний режим завжди породжує відповідну йому модель політичної культури, що характеризується певними ознаками. У чисто</w:t>
      </w:r>
      <w:r w:rsidRPr="00D56568">
        <w:rPr>
          <w:rStyle w:val="26"/>
          <w:rFonts w:eastAsia="Tahoma"/>
          <w:sz w:val="28"/>
          <w:szCs w:val="28"/>
        </w:rPr>
        <w:softHyphen/>
        <w:t xml:space="preserve">му вигляді ці моделі функціонують </w:t>
      </w:r>
      <w:proofErr w:type="spellStart"/>
      <w:r w:rsidRPr="00D56568">
        <w:rPr>
          <w:rStyle w:val="26"/>
          <w:rFonts w:eastAsia="Tahoma"/>
          <w:sz w:val="28"/>
          <w:szCs w:val="28"/>
        </w:rPr>
        <w:t>рідко</w:t>
      </w:r>
      <w:proofErr w:type="spellEnd"/>
      <w:r w:rsidRPr="00D56568">
        <w:rPr>
          <w:rStyle w:val="26"/>
          <w:rFonts w:eastAsia="Tahoma"/>
          <w:sz w:val="28"/>
          <w:szCs w:val="28"/>
        </w:rPr>
        <w:t>, частіше зустрічаються змі</w:t>
      </w:r>
      <w:r w:rsidRPr="00D56568">
        <w:rPr>
          <w:rStyle w:val="26"/>
          <w:rFonts w:eastAsia="Tahoma"/>
          <w:sz w:val="28"/>
          <w:szCs w:val="28"/>
        </w:rPr>
        <w:softHyphen/>
        <w:t>шані форми. Можна виділити такі більш-менш великі моделі політич</w:t>
      </w:r>
      <w:r w:rsidRPr="00D56568">
        <w:rPr>
          <w:rStyle w:val="26"/>
          <w:rFonts w:eastAsia="Tahoma"/>
          <w:sz w:val="28"/>
          <w:szCs w:val="28"/>
        </w:rPr>
        <w:softHyphen/>
        <w:t>ної культури: демократичну, авторитарну і тоталітарну</w:t>
      </w:r>
      <w:r w:rsidR="00B73787">
        <w:rPr>
          <w:rStyle w:val="26"/>
          <w:rFonts w:eastAsia="Tahoma"/>
          <w:sz w:val="28"/>
          <w:szCs w:val="28"/>
          <w:lang w:val="ru-RU"/>
        </w:rPr>
        <w:t>.</w:t>
      </w:r>
    </w:p>
    <w:p w:rsidR="00B73787" w:rsidRDefault="00B73787" w:rsidP="00D56568">
      <w:pPr>
        <w:spacing w:line="360" w:lineRule="auto"/>
        <w:ind w:firstLine="709"/>
        <w:jc w:val="both"/>
        <w:rPr>
          <w:rStyle w:val="26"/>
          <w:rFonts w:eastAsia="Tahoma"/>
          <w:sz w:val="28"/>
          <w:szCs w:val="28"/>
          <w:lang w:val="ru-RU"/>
        </w:rPr>
      </w:pPr>
    </w:p>
    <w:p w:rsidR="00B73787" w:rsidRPr="003411AD" w:rsidRDefault="00B73787" w:rsidP="00B73787">
      <w:pPr>
        <w:ind w:firstLine="709"/>
        <w:jc w:val="both"/>
        <w:rPr>
          <w:rStyle w:val="26"/>
          <w:rFonts w:eastAsia="Tahoma"/>
          <w:i/>
          <w:sz w:val="28"/>
          <w:szCs w:val="28"/>
          <w:lang w:val="uk-UA"/>
        </w:rPr>
      </w:pPr>
      <w:r w:rsidRPr="003411AD">
        <w:rPr>
          <w:rStyle w:val="26"/>
          <w:rFonts w:eastAsia="Tahoma"/>
          <w:i/>
          <w:sz w:val="28"/>
          <w:szCs w:val="28"/>
          <w:lang w:val="uk-UA"/>
        </w:rPr>
        <w:t>Складено та розроблено :</w:t>
      </w:r>
    </w:p>
    <w:p w:rsidR="00B73787" w:rsidRPr="00B73787" w:rsidRDefault="00B73787" w:rsidP="00B73787">
      <w:pPr>
        <w:pStyle w:val="51"/>
        <w:shd w:val="clear" w:color="auto" w:fill="auto"/>
        <w:spacing w:before="0" w:line="240" w:lineRule="auto"/>
        <w:ind w:firstLine="709"/>
        <w:rPr>
          <w:sz w:val="28"/>
          <w:szCs w:val="28"/>
        </w:rPr>
      </w:pPr>
      <w:proofErr w:type="spellStart"/>
      <w:r w:rsidRPr="00B73787">
        <w:rPr>
          <w:sz w:val="28"/>
          <w:szCs w:val="28"/>
        </w:rPr>
        <w:t>Липовська</w:t>
      </w:r>
      <w:proofErr w:type="spellEnd"/>
      <w:r w:rsidRPr="00B73787">
        <w:rPr>
          <w:sz w:val="28"/>
          <w:szCs w:val="28"/>
        </w:rPr>
        <w:t xml:space="preserve"> Н. А.</w:t>
      </w:r>
      <w:r>
        <w:rPr>
          <w:sz w:val="28"/>
          <w:szCs w:val="28"/>
          <w:lang w:val="ru-RU"/>
        </w:rPr>
        <w:t xml:space="preserve"> </w:t>
      </w:r>
      <w:r w:rsidRPr="00B73787">
        <w:rPr>
          <w:rStyle w:val="485pt"/>
          <w:sz w:val="28"/>
          <w:szCs w:val="28"/>
        </w:rPr>
        <w:t xml:space="preserve">Публічна політика : </w:t>
      </w:r>
      <w:proofErr w:type="spellStart"/>
      <w:r w:rsidRPr="00B73787">
        <w:rPr>
          <w:rStyle w:val="485pt"/>
          <w:sz w:val="28"/>
          <w:szCs w:val="28"/>
        </w:rPr>
        <w:t>навч</w:t>
      </w:r>
      <w:proofErr w:type="spellEnd"/>
      <w:r w:rsidRPr="00B73787">
        <w:rPr>
          <w:rStyle w:val="485pt"/>
          <w:sz w:val="28"/>
          <w:szCs w:val="28"/>
        </w:rPr>
        <w:t xml:space="preserve">. </w:t>
      </w:r>
      <w:proofErr w:type="spellStart"/>
      <w:r w:rsidRPr="00B73787">
        <w:rPr>
          <w:rStyle w:val="485pt"/>
          <w:sz w:val="28"/>
          <w:szCs w:val="28"/>
        </w:rPr>
        <w:t>посіб</w:t>
      </w:r>
      <w:proofErr w:type="spellEnd"/>
      <w:r w:rsidRPr="00B73787">
        <w:rPr>
          <w:rStyle w:val="485pt"/>
          <w:sz w:val="28"/>
          <w:szCs w:val="28"/>
        </w:rPr>
        <w:t xml:space="preserve">. / Н. А. </w:t>
      </w:r>
      <w:proofErr w:type="spellStart"/>
      <w:r w:rsidRPr="00B73787">
        <w:rPr>
          <w:rStyle w:val="485pt"/>
          <w:sz w:val="28"/>
          <w:szCs w:val="28"/>
        </w:rPr>
        <w:t>Липовська</w:t>
      </w:r>
      <w:proofErr w:type="spellEnd"/>
      <w:r w:rsidRPr="00B73787">
        <w:rPr>
          <w:rStyle w:val="485pt"/>
          <w:sz w:val="28"/>
          <w:szCs w:val="28"/>
        </w:rPr>
        <w:t>, І. В. Письменний. - Дніпро : ДРІДУ НАДУ, 2018. - 104 с.</w:t>
      </w:r>
    </w:p>
    <w:p w:rsidR="00B73787" w:rsidRDefault="00B73787" w:rsidP="00B73787">
      <w:pPr>
        <w:ind w:firstLine="709"/>
        <w:jc w:val="both"/>
        <w:rPr>
          <w:sz w:val="28"/>
          <w:szCs w:val="28"/>
          <w:lang w:val="uk-UA"/>
        </w:rPr>
      </w:pPr>
    </w:p>
    <w:p w:rsidR="006B4B69" w:rsidRDefault="006B4B69" w:rsidP="006B4B69">
      <w:pPr>
        <w:keepNext/>
        <w:keepLines/>
        <w:spacing w:line="360" w:lineRule="auto"/>
        <w:ind w:firstLine="709"/>
        <w:jc w:val="center"/>
        <w:rPr>
          <w:rStyle w:val="5"/>
          <w:rFonts w:eastAsia="Tahoma"/>
          <w:sz w:val="28"/>
          <w:szCs w:val="28"/>
          <w:lang w:val="ru-RU"/>
        </w:rPr>
      </w:pPr>
      <w:bookmarkStart w:id="2" w:name="bookmark21"/>
      <w:r w:rsidRPr="006B4B69">
        <w:rPr>
          <w:rStyle w:val="5"/>
          <w:rFonts w:eastAsia="Tahoma"/>
          <w:sz w:val="28"/>
          <w:szCs w:val="28"/>
        </w:rPr>
        <w:t>СПИСОК РЕКОМЕНДОВАНИХ ДЖЕРЕЛ</w:t>
      </w:r>
      <w:bookmarkEnd w:id="2"/>
    </w:p>
    <w:p w:rsidR="006B4B69" w:rsidRPr="006B4B69" w:rsidRDefault="006B4B69" w:rsidP="006B4B69">
      <w:pPr>
        <w:keepNext/>
        <w:keepLines/>
        <w:spacing w:line="360" w:lineRule="auto"/>
        <w:ind w:firstLine="709"/>
        <w:jc w:val="center"/>
        <w:rPr>
          <w:sz w:val="28"/>
          <w:szCs w:val="28"/>
          <w:lang w:val="ru-RU"/>
        </w:rPr>
      </w:pPr>
      <w:bookmarkStart w:id="3" w:name="_GoBack"/>
      <w:bookmarkEnd w:id="3"/>
    </w:p>
    <w:p w:rsidR="006B4B69" w:rsidRPr="006B4B69" w:rsidRDefault="006B4B69" w:rsidP="006B4B69">
      <w:pPr>
        <w:numPr>
          <w:ilvl w:val="3"/>
          <w:numId w:val="3"/>
        </w:numPr>
        <w:tabs>
          <w:tab w:val="left" w:pos="720"/>
        </w:tabs>
        <w:spacing w:line="360" w:lineRule="auto"/>
        <w:ind w:firstLine="709"/>
        <w:jc w:val="both"/>
        <w:rPr>
          <w:sz w:val="28"/>
          <w:szCs w:val="28"/>
        </w:rPr>
      </w:pPr>
      <w:r w:rsidRPr="006B4B69">
        <w:rPr>
          <w:rStyle w:val="26"/>
          <w:rFonts w:eastAsia="Tahoma"/>
          <w:sz w:val="28"/>
          <w:szCs w:val="28"/>
        </w:rPr>
        <w:t>Алексєєв В. М. Суспільство та держава: управлінські взає</w:t>
      </w:r>
      <w:r w:rsidRPr="006B4B69">
        <w:rPr>
          <w:rStyle w:val="26"/>
          <w:rFonts w:eastAsia="Tahoma"/>
          <w:sz w:val="28"/>
          <w:szCs w:val="28"/>
        </w:rPr>
        <w:softHyphen/>
        <w:t xml:space="preserve">мовідносини : монографія / В. М. Алексєєв. - Чернівці : </w:t>
      </w:r>
      <w:proofErr w:type="spellStart"/>
      <w:r w:rsidRPr="006B4B69">
        <w:rPr>
          <w:rStyle w:val="26"/>
          <w:rFonts w:eastAsia="Tahoma"/>
          <w:sz w:val="28"/>
          <w:szCs w:val="28"/>
        </w:rPr>
        <w:t>Технодрук</w:t>
      </w:r>
      <w:proofErr w:type="spellEnd"/>
      <w:r w:rsidRPr="006B4B69">
        <w:rPr>
          <w:rStyle w:val="26"/>
          <w:rFonts w:eastAsia="Tahoma"/>
          <w:sz w:val="28"/>
          <w:szCs w:val="28"/>
        </w:rPr>
        <w:t>, 2012. - 344 с.</w:t>
      </w:r>
    </w:p>
    <w:p w:rsidR="006B4B69" w:rsidRPr="006B4B69" w:rsidRDefault="006B4B69" w:rsidP="006B4B69">
      <w:pPr>
        <w:numPr>
          <w:ilvl w:val="3"/>
          <w:numId w:val="3"/>
        </w:numPr>
        <w:tabs>
          <w:tab w:val="left" w:pos="715"/>
        </w:tabs>
        <w:spacing w:line="360" w:lineRule="auto"/>
        <w:ind w:firstLine="709"/>
        <w:jc w:val="both"/>
        <w:rPr>
          <w:sz w:val="28"/>
          <w:szCs w:val="28"/>
        </w:rPr>
      </w:pPr>
      <w:r w:rsidRPr="006B4B69">
        <w:rPr>
          <w:rStyle w:val="26"/>
          <w:rFonts w:eastAsia="Tahoma"/>
          <w:sz w:val="28"/>
          <w:szCs w:val="28"/>
        </w:rPr>
        <w:t xml:space="preserve">Браун П. Посібник з аналізу державної політики / пер. з </w:t>
      </w:r>
      <w:proofErr w:type="spellStart"/>
      <w:r w:rsidRPr="006B4B69">
        <w:rPr>
          <w:rStyle w:val="26"/>
          <w:rFonts w:eastAsia="Tahoma"/>
          <w:sz w:val="28"/>
          <w:szCs w:val="28"/>
        </w:rPr>
        <w:t>англ</w:t>
      </w:r>
      <w:proofErr w:type="spellEnd"/>
      <w:r w:rsidRPr="006B4B69">
        <w:rPr>
          <w:rStyle w:val="26"/>
          <w:rFonts w:eastAsia="Tahoma"/>
          <w:sz w:val="28"/>
          <w:szCs w:val="28"/>
        </w:rPr>
        <w:t>. - К. : Основи, 2000. - 243 с.</w:t>
      </w:r>
    </w:p>
    <w:p w:rsidR="006B4B69" w:rsidRPr="006B4B69" w:rsidRDefault="006B4B69" w:rsidP="006B4B69">
      <w:pPr>
        <w:numPr>
          <w:ilvl w:val="3"/>
          <w:numId w:val="3"/>
        </w:numPr>
        <w:tabs>
          <w:tab w:val="left" w:pos="720"/>
        </w:tabs>
        <w:spacing w:line="360" w:lineRule="auto"/>
        <w:ind w:firstLine="709"/>
        <w:jc w:val="both"/>
        <w:rPr>
          <w:sz w:val="28"/>
          <w:szCs w:val="28"/>
        </w:rPr>
      </w:pPr>
      <w:proofErr w:type="spellStart"/>
      <w:r w:rsidRPr="006B4B69">
        <w:rPr>
          <w:rStyle w:val="26"/>
          <w:rFonts w:eastAsia="Tahoma"/>
          <w:sz w:val="28"/>
          <w:szCs w:val="28"/>
        </w:rPr>
        <w:t>Буник</w:t>
      </w:r>
      <w:proofErr w:type="spellEnd"/>
      <w:r w:rsidRPr="006B4B69">
        <w:rPr>
          <w:rStyle w:val="26"/>
          <w:rFonts w:eastAsia="Tahoma"/>
          <w:sz w:val="28"/>
          <w:szCs w:val="28"/>
        </w:rPr>
        <w:t xml:space="preserve"> М. 3. Основи аналізу державної політики : </w:t>
      </w:r>
      <w:proofErr w:type="spellStart"/>
      <w:r w:rsidRPr="006B4B69">
        <w:rPr>
          <w:rStyle w:val="26"/>
          <w:rFonts w:eastAsia="Tahoma"/>
          <w:sz w:val="28"/>
          <w:szCs w:val="28"/>
        </w:rPr>
        <w:t>навч</w:t>
      </w:r>
      <w:proofErr w:type="spellEnd"/>
      <w:r w:rsidRPr="006B4B69">
        <w:rPr>
          <w:rStyle w:val="26"/>
          <w:rFonts w:eastAsia="Tahoma"/>
          <w:sz w:val="28"/>
          <w:szCs w:val="28"/>
        </w:rPr>
        <w:t xml:space="preserve">. </w:t>
      </w:r>
      <w:proofErr w:type="spellStart"/>
      <w:r w:rsidRPr="006B4B69">
        <w:rPr>
          <w:rStyle w:val="26"/>
          <w:rFonts w:eastAsia="Tahoma"/>
          <w:sz w:val="28"/>
          <w:szCs w:val="28"/>
        </w:rPr>
        <w:t>посіб</w:t>
      </w:r>
      <w:proofErr w:type="spellEnd"/>
      <w:r w:rsidRPr="006B4B69">
        <w:rPr>
          <w:rStyle w:val="26"/>
          <w:rFonts w:eastAsia="Tahoma"/>
          <w:sz w:val="28"/>
          <w:szCs w:val="28"/>
        </w:rPr>
        <w:t xml:space="preserve">. / М. 3. </w:t>
      </w:r>
      <w:proofErr w:type="spellStart"/>
      <w:r w:rsidRPr="006B4B69">
        <w:rPr>
          <w:rStyle w:val="26"/>
          <w:rFonts w:eastAsia="Tahoma"/>
          <w:sz w:val="28"/>
          <w:szCs w:val="28"/>
        </w:rPr>
        <w:t>Буник</w:t>
      </w:r>
      <w:proofErr w:type="spellEnd"/>
      <w:r w:rsidRPr="006B4B69">
        <w:rPr>
          <w:rStyle w:val="26"/>
          <w:rFonts w:eastAsia="Tahoma"/>
          <w:sz w:val="28"/>
          <w:szCs w:val="28"/>
        </w:rPr>
        <w:t>. - Львів : ЛРІДУ НАДУ 2015. - 128 с.</w:t>
      </w:r>
    </w:p>
    <w:p w:rsidR="006B4B69" w:rsidRPr="006B4B69" w:rsidRDefault="006B4B69" w:rsidP="006B4B69">
      <w:pPr>
        <w:numPr>
          <w:ilvl w:val="3"/>
          <w:numId w:val="3"/>
        </w:numPr>
        <w:tabs>
          <w:tab w:val="left" w:pos="715"/>
        </w:tabs>
        <w:spacing w:line="360" w:lineRule="auto"/>
        <w:ind w:firstLine="709"/>
        <w:jc w:val="both"/>
        <w:rPr>
          <w:sz w:val="28"/>
          <w:szCs w:val="28"/>
        </w:rPr>
      </w:pPr>
      <w:r w:rsidRPr="006B4B69">
        <w:rPr>
          <w:rStyle w:val="26"/>
          <w:rFonts w:eastAsia="Tahoma"/>
          <w:sz w:val="28"/>
          <w:szCs w:val="28"/>
        </w:rPr>
        <w:t>Взаємодія органів державної влади та громадянського суспіль</w:t>
      </w:r>
      <w:r w:rsidRPr="006B4B69">
        <w:rPr>
          <w:rStyle w:val="26"/>
          <w:rFonts w:eastAsia="Tahoma"/>
          <w:sz w:val="28"/>
          <w:szCs w:val="28"/>
        </w:rPr>
        <w:softHyphen/>
        <w:t xml:space="preserve">ства : </w:t>
      </w:r>
      <w:proofErr w:type="spellStart"/>
      <w:r w:rsidRPr="006B4B69">
        <w:rPr>
          <w:rStyle w:val="26"/>
          <w:rFonts w:eastAsia="Tahoma"/>
          <w:sz w:val="28"/>
          <w:szCs w:val="28"/>
        </w:rPr>
        <w:t>навч</w:t>
      </w:r>
      <w:proofErr w:type="spellEnd"/>
      <w:r w:rsidRPr="006B4B69">
        <w:rPr>
          <w:rStyle w:val="26"/>
          <w:rFonts w:eastAsia="Tahoma"/>
          <w:sz w:val="28"/>
          <w:szCs w:val="28"/>
        </w:rPr>
        <w:t xml:space="preserve">. </w:t>
      </w:r>
      <w:proofErr w:type="spellStart"/>
      <w:r w:rsidRPr="006B4B69">
        <w:rPr>
          <w:rStyle w:val="26"/>
          <w:rFonts w:eastAsia="Tahoma"/>
          <w:sz w:val="28"/>
          <w:szCs w:val="28"/>
        </w:rPr>
        <w:t>посіб</w:t>
      </w:r>
      <w:proofErr w:type="spellEnd"/>
      <w:r w:rsidRPr="006B4B69">
        <w:rPr>
          <w:rStyle w:val="26"/>
          <w:rFonts w:eastAsia="Tahoma"/>
          <w:sz w:val="28"/>
          <w:szCs w:val="28"/>
        </w:rPr>
        <w:t xml:space="preserve">. / за наук. ред. Ю. П. </w:t>
      </w:r>
      <w:proofErr w:type="spellStart"/>
      <w:r w:rsidRPr="006B4B69">
        <w:rPr>
          <w:rStyle w:val="26"/>
          <w:rFonts w:eastAsia="Tahoma"/>
          <w:sz w:val="28"/>
          <w:szCs w:val="28"/>
        </w:rPr>
        <w:t>Сурміна</w:t>
      </w:r>
      <w:proofErr w:type="spellEnd"/>
      <w:r w:rsidRPr="006B4B69">
        <w:rPr>
          <w:rStyle w:val="26"/>
          <w:rFonts w:eastAsia="Tahoma"/>
          <w:sz w:val="28"/>
          <w:szCs w:val="28"/>
        </w:rPr>
        <w:t xml:space="preserve">, А. М. </w:t>
      </w:r>
      <w:proofErr w:type="spellStart"/>
      <w:r w:rsidRPr="006B4B69">
        <w:rPr>
          <w:rStyle w:val="26"/>
          <w:rFonts w:eastAsia="Tahoma"/>
          <w:sz w:val="28"/>
          <w:szCs w:val="28"/>
        </w:rPr>
        <w:t>Михненка</w:t>
      </w:r>
      <w:proofErr w:type="spellEnd"/>
      <w:r w:rsidRPr="006B4B69">
        <w:rPr>
          <w:rStyle w:val="26"/>
          <w:rFonts w:eastAsia="Tahoma"/>
          <w:sz w:val="28"/>
          <w:szCs w:val="28"/>
        </w:rPr>
        <w:t xml:space="preserve"> ; </w:t>
      </w:r>
      <w:proofErr w:type="spellStart"/>
      <w:r w:rsidRPr="006B4B69">
        <w:rPr>
          <w:rStyle w:val="26"/>
          <w:rFonts w:eastAsia="Tahoma"/>
          <w:sz w:val="28"/>
          <w:szCs w:val="28"/>
        </w:rPr>
        <w:t>авт</w:t>
      </w:r>
      <w:proofErr w:type="spellEnd"/>
      <w:r w:rsidRPr="006B4B69">
        <w:rPr>
          <w:rStyle w:val="26"/>
          <w:rFonts w:eastAsia="Tahoma"/>
          <w:sz w:val="28"/>
          <w:szCs w:val="28"/>
        </w:rPr>
        <w:t xml:space="preserve">. </w:t>
      </w:r>
      <w:proofErr w:type="spellStart"/>
      <w:r w:rsidRPr="006B4B69">
        <w:rPr>
          <w:rStyle w:val="26"/>
          <w:rFonts w:eastAsia="Tahoma"/>
          <w:sz w:val="28"/>
          <w:szCs w:val="28"/>
        </w:rPr>
        <w:t>кол</w:t>
      </w:r>
      <w:proofErr w:type="spellEnd"/>
      <w:r w:rsidRPr="006B4B69">
        <w:rPr>
          <w:rStyle w:val="26"/>
          <w:rFonts w:eastAsia="Tahoma"/>
          <w:sz w:val="28"/>
          <w:szCs w:val="28"/>
        </w:rPr>
        <w:t xml:space="preserve">. : Ю. П. </w:t>
      </w:r>
      <w:proofErr w:type="spellStart"/>
      <w:r w:rsidRPr="006B4B69">
        <w:rPr>
          <w:rStyle w:val="26"/>
          <w:rFonts w:eastAsia="Tahoma"/>
          <w:sz w:val="28"/>
          <w:szCs w:val="28"/>
        </w:rPr>
        <w:t>Сурмін</w:t>
      </w:r>
      <w:proofErr w:type="spellEnd"/>
      <w:r w:rsidRPr="006B4B69">
        <w:rPr>
          <w:rStyle w:val="26"/>
          <w:rFonts w:eastAsia="Tahoma"/>
          <w:sz w:val="28"/>
          <w:szCs w:val="28"/>
        </w:rPr>
        <w:t xml:space="preserve">, А. М. </w:t>
      </w:r>
      <w:proofErr w:type="spellStart"/>
      <w:r w:rsidRPr="006B4B69">
        <w:rPr>
          <w:rStyle w:val="26"/>
          <w:rFonts w:eastAsia="Tahoma"/>
          <w:sz w:val="28"/>
          <w:szCs w:val="28"/>
        </w:rPr>
        <w:t>Михненко</w:t>
      </w:r>
      <w:proofErr w:type="spellEnd"/>
      <w:r w:rsidRPr="006B4B69">
        <w:rPr>
          <w:rStyle w:val="26"/>
          <w:rFonts w:eastAsia="Tahoma"/>
          <w:sz w:val="28"/>
          <w:szCs w:val="28"/>
        </w:rPr>
        <w:t>, Т. П. Крушельницька [та ін.]. - К. : НАДУ, 2011. - 388 с.</w:t>
      </w:r>
    </w:p>
    <w:p w:rsidR="006B4B69" w:rsidRPr="006B4B69" w:rsidRDefault="006B4B69" w:rsidP="006B4B69">
      <w:pPr>
        <w:numPr>
          <w:ilvl w:val="3"/>
          <w:numId w:val="3"/>
        </w:numPr>
        <w:tabs>
          <w:tab w:val="left" w:pos="720"/>
        </w:tabs>
        <w:spacing w:line="360" w:lineRule="auto"/>
        <w:ind w:firstLine="709"/>
        <w:jc w:val="both"/>
        <w:rPr>
          <w:sz w:val="28"/>
          <w:szCs w:val="28"/>
        </w:rPr>
      </w:pPr>
      <w:r w:rsidRPr="006B4B69">
        <w:rPr>
          <w:rStyle w:val="26"/>
          <w:rFonts w:eastAsia="Tahoma"/>
          <w:sz w:val="28"/>
          <w:szCs w:val="28"/>
        </w:rPr>
        <w:t xml:space="preserve">Вступ до політичної аналітики : </w:t>
      </w:r>
      <w:proofErr w:type="spellStart"/>
      <w:r w:rsidRPr="006B4B69">
        <w:rPr>
          <w:rStyle w:val="26"/>
          <w:rFonts w:eastAsia="Tahoma"/>
          <w:sz w:val="28"/>
          <w:szCs w:val="28"/>
        </w:rPr>
        <w:t>навч</w:t>
      </w:r>
      <w:proofErr w:type="spellEnd"/>
      <w:r w:rsidRPr="006B4B69">
        <w:rPr>
          <w:rStyle w:val="26"/>
          <w:rFonts w:eastAsia="Tahoma"/>
          <w:sz w:val="28"/>
          <w:szCs w:val="28"/>
        </w:rPr>
        <w:t xml:space="preserve">. </w:t>
      </w:r>
      <w:proofErr w:type="spellStart"/>
      <w:r w:rsidRPr="006B4B69">
        <w:rPr>
          <w:rStyle w:val="26"/>
          <w:rFonts w:eastAsia="Tahoma"/>
          <w:sz w:val="28"/>
          <w:szCs w:val="28"/>
        </w:rPr>
        <w:t>посіб</w:t>
      </w:r>
      <w:proofErr w:type="spellEnd"/>
      <w:r w:rsidRPr="006B4B69">
        <w:rPr>
          <w:rStyle w:val="26"/>
          <w:rFonts w:eastAsia="Tahoma"/>
          <w:sz w:val="28"/>
          <w:szCs w:val="28"/>
        </w:rPr>
        <w:t xml:space="preserve">. / </w:t>
      </w:r>
      <w:proofErr w:type="spellStart"/>
      <w:r w:rsidRPr="006B4B69">
        <w:rPr>
          <w:rStyle w:val="26"/>
          <w:rFonts w:eastAsia="Tahoma"/>
          <w:sz w:val="28"/>
          <w:szCs w:val="28"/>
        </w:rPr>
        <w:t>авт</w:t>
      </w:r>
      <w:proofErr w:type="spellEnd"/>
      <w:r w:rsidRPr="006B4B69">
        <w:rPr>
          <w:rStyle w:val="26"/>
          <w:rFonts w:eastAsia="Tahoma"/>
          <w:sz w:val="28"/>
          <w:szCs w:val="28"/>
        </w:rPr>
        <w:t xml:space="preserve"> </w:t>
      </w:r>
      <w:proofErr w:type="spellStart"/>
      <w:r w:rsidRPr="006B4B69">
        <w:rPr>
          <w:rStyle w:val="26"/>
          <w:rFonts w:eastAsia="Tahoma"/>
          <w:sz w:val="28"/>
          <w:szCs w:val="28"/>
        </w:rPr>
        <w:t>кол</w:t>
      </w:r>
      <w:proofErr w:type="spellEnd"/>
      <w:r w:rsidRPr="006B4B69">
        <w:rPr>
          <w:rStyle w:val="26"/>
          <w:rFonts w:eastAsia="Tahoma"/>
          <w:sz w:val="28"/>
          <w:szCs w:val="28"/>
        </w:rPr>
        <w:t xml:space="preserve">. : С. О. </w:t>
      </w:r>
      <w:proofErr w:type="spellStart"/>
      <w:r w:rsidRPr="006B4B69">
        <w:rPr>
          <w:rStyle w:val="26"/>
          <w:rFonts w:eastAsia="Tahoma"/>
          <w:sz w:val="28"/>
          <w:szCs w:val="28"/>
        </w:rPr>
        <w:t>Телешун</w:t>
      </w:r>
      <w:proofErr w:type="spellEnd"/>
      <w:r w:rsidRPr="006B4B69">
        <w:rPr>
          <w:rStyle w:val="26"/>
          <w:rFonts w:eastAsia="Tahoma"/>
          <w:sz w:val="28"/>
          <w:szCs w:val="28"/>
        </w:rPr>
        <w:t xml:space="preserve">, О. Р. Титаренко, І. Р. </w:t>
      </w:r>
      <w:proofErr w:type="spellStart"/>
      <w:r w:rsidRPr="006B4B69">
        <w:rPr>
          <w:rStyle w:val="26"/>
          <w:rFonts w:eastAsia="Tahoma"/>
          <w:sz w:val="28"/>
          <w:szCs w:val="28"/>
        </w:rPr>
        <w:t>Оейтерович</w:t>
      </w:r>
      <w:proofErr w:type="spellEnd"/>
      <w:r w:rsidRPr="006B4B69">
        <w:rPr>
          <w:rStyle w:val="26"/>
          <w:rFonts w:eastAsia="Tahoma"/>
          <w:sz w:val="28"/>
          <w:szCs w:val="28"/>
        </w:rPr>
        <w:t xml:space="preserve">, С. І. Вировий ; за </w:t>
      </w:r>
      <w:proofErr w:type="spellStart"/>
      <w:r w:rsidRPr="006B4B69">
        <w:rPr>
          <w:rStyle w:val="26"/>
          <w:rFonts w:eastAsia="Tahoma"/>
          <w:sz w:val="28"/>
          <w:szCs w:val="28"/>
        </w:rPr>
        <w:t>заг</w:t>
      </w:r>
      <w:proofErr w:type="spellEnd"/>
      <w:r w:rsidRPr="006B4B69">
        <w:rPr>
          <w:rStyle w:val="26"/>
          <w:rFonts w:eastAsia="Tahoma"/>
          <w:sz w:val="28"/>
          <w:szCs w:val="28"/>
        </w:rPr>
        <w:t xml:space="preserve">. ред. С. О. </w:t>
      </w:r>
      <w:proofErr w:type="spellStart"/>
      <w:r w:rsidRPr="006B4B69">
        <w:rPr>
          <w:rStyle w:val="26"/>
          <w:rFonts w:eastAsia="Tahoma"/>
          <w:sz w:val="28"/>
          <w:szCs w:val="28"/>
        </w:rPr>
        <w:t>Телешуна</w:t>
      </w:r>
      <w:proofErr w:type="spellEnd"/>
      <w:r w:rsidRPr="006B4B69">
        <w:rPr>
          <w:rStyle w:val="26"/>
          <w:rFonts w:eastAsia="Tahoma"/>
          <w:sz w:val="28"/>
          <w:szCs w:val="28"/>
        </w:rPr>
        <w:t>. - К. : Вид-во НАДУ, 2006. - 220 с.</w:t>
      </w:r>
    </w:p>
    <w:p w:rsidR="006B4B69" w:rsidRPr="006B4B69" w:rsidRDefault="006B4B69" w:rsidP="006B4B69">
      <w:pPr>
        <w:numPr>
          <w:ilvl w:val="3"/>
          <w:numId w:val="3"/>
        </w:numPr>
        <w:tabs>
          <w:tab w:val="left" w:pos="720"/>
        </w:tabs>
        <w:spacing w:line="360" w:lineRule="auto"/>
        <w:ind w:firstLine="709"/>
        <w:jc w:val="both"/>
        <w:rPr>
          <w:sz w:val="28"/>
          <w:szCs w:val="28"/>
        </w:rPr>
      </w:pPr>
      <w:r w:rsidRPr="006B4B69">
        <w:rPr>
          <w:rStyle w:val="26"/>
          <w:rFonts w:eastAsia="Tahoma"/>
          <w:sz w:val="28"/>
          <w:szCs w:val="28"/>
        </w:rPr>
        <w:t xml:space="preserve">Концептуальні засади взаємодії політики й управління : </w:t>
      </w:r>
      <w:proofErr w:type="spellStart"/>
      <w:r w:rsidRPr="006B4B69">
        <w:rPr>
          <w:rStyle w:val="26"/>
          <w:rFonts w:eastAsia="Tahoma"/>
          <w:sz w:val="28"/>
          <w:szCs w:val="28"/>
        </w:rPr>
        <w:t>навч</w:t>
      </w:r>
      <w:proofErr w:type="spellEnd"/>
      <w:r w:rsidRPr="006B4B69">
        <w:rPr>
          <w:rStyle w:val="26"/>
          <w:rFonts w:eastAsia="Tahoma"/>
          <w:sz w:val="28"/>
          <w:szCs w:val="28"/>
        </w:rPr>
        <w:t xml:space="preserve">. </w:t>
      </w:r>
      <w:proofErr w:type="spellStart"/>
      <w:r w:rsidRPr="006B4B69">
        <w:rPr>
          <w:rStyle w:val="26"/>
          <w:rFonts w:eastAsia="Tahoma"/>
          <w:sz w:val="28"/>
          <w:szCs w:val="28"/>
        </w:rPr>
        <w:t>посіб</w:t>
      </w:r>
      <w:proofErr w:type="spellEnd"/>
      <w:r w:rsidRPr="006B4B69">
        <w:rPr>
          <w:rStyle w:val="26"/>
          <w:rFonts w:eastAsia="Tahoma"/>
          <w:sz w:val="28"/>
          <w:szCs w:val="28"/>
        </w:rPr>
        <w:t xml:space="preserve">. / </w:t>
      </w:r>
      <w:proofErr w:type="spellStart"/>
      <w:r w:rsidRPr="006B4B69">
        <w:rPr>
          <w:rStyle w:val="26"/>
          <w:rFonts w:eastAsia="Tahoma"/>
          <w:sz w:val="28"/>
          <w:szCs w:val="28"/>
        </w:rPr>
        <w:t>авт</w:t>
      </w:r>
      <w:proofErr w:type="spellEnd"/>
      <w:r w:rsidRPr="006B4B69">
        <w:rPr>
          <w:rStyle w:val="26"/>
          <w:rFonts w:eastAsia="Tahoma"/>
          <w:sz w:val="28"/>
          <w:szCs w:val="28"/>
        </w:rPr>
        <w:t xml:space="preserve">. </w:t>
      </w:r>
      <w:proofErr w:type="spellStart"/>
      <w:r w:rsidRPr="006B4B69">
        <w:rPr>
          <w:rStyle w:val="26"/>
          <w:rFonts w:eastAsia="Tahoma"/>
          <w:sz w:val="28"/>
          <w:szCs w:val="28"/>
        </w:rPr>
        <w:t>кол</w:t>
      </w:r>
      <w:proofErr w:type="spellEnd"/>
      <w:r w:rsidRPr="006B4B69">
        <w:rPr>
          <w:rStyle w:val="26"/>
          <w:rFonts w:eastAsia="Tahoma"/>
          <w:sz w:val="28"/>
          <w:szCs w:val="28"/>
        </w:rPr>
        <w:t xml:space="preserve">. : Е. А. </w:t>
      </w:r>
      <w:proofErr w:type="spellStart"/>
      <w:r w:rsidRPr="006B4B69">
        <w:rPr>
          <w:rStyle w:val="26"/>
          <w:rFonts w:eastAsia="Tahoma"/>
          <w:sz w:val="28"/>
          <w:szCs w:val="28"/>
        </w:rPr>
        <w:t>Афонін</w:t>
      </w:r>
      <w:proofErr w:type="spellEnd"/>
      <w:r w:rsidRPr="006B4B69">
        <w:rPr>
          <w:rStyle w:val="26"/>
          <w:rFonts w:eastAsia="Tahoma"/>
          <w:sz w:val="28"/>
          <w:szCs w:val="28"/>
        </w:rPr>
        <w:t>,</w:t>
      </w:r>
      <w:r w:rsidRPr="006B4B69">
        <w:rPr>
          <w:rStyle w:val="26Verdana85pt"/>
          <w:sz w:val="28"/>
          <w:szCs w:val="28"/>
        </w:rPr>
        <w:t xml:space="preserve"> Я.</w:t>
      </w:r>
      <w:r w:rsidRPr="006B4B69">
        <w:rPr>
          <w:rStyle w:val="26"/>
          <w:rFonts w:eastAsia="Tahoma"/>
          <w:sz w:val="28"/>
          <w:szCs w:val="28"/>
        </w:rPr>
        <w:t xml:space="preserve"> В. Бережний, О. Л. </w:t>
      </w:r>
      <w:proofErr w:type="spellStart"/>
      <w:r w:rsidRPr="006B4B69">
        <w:rPr>
          <w:rStyle w:val="26"/>
          <w:rFonts w:eastAsia="Tahoma"/>
          <w:sz w:val="28"/>
          <w:szCs w:val="28"/>
        </w:rPr>
        <w:t>Валевський</w:t>
      </w:r>
      <w:proofErr w:type="spellEnd"/>
      <w:r w:rsidRPr="006B4B69">
        <w:rPr>
          <w:rStyle w:val="26"/>
          <w:rFonts w:eastAsia="Tahoma"/>
          <w:sz w:val="28"/>
          <w:szCs w:val="28"/>
        </w:rPr>
        <w:t xml:space="preserve"> та ін. ; за </w:t>
      </w:r>
      <w:proofErr w:type="spellStart"/>
      <w:r w:rsidRPr="006B4B69">
        <w:rPr>
          <w:rStyle w:val="26"/>
          <w:rFonts w:eastAsia="Tahoma"/>
          <w:sz w:val="28"/>
          <w:szCs w:val="28"/>
        </w:rPr>
        <w:t>заг</w:t>
      </w:r>
      <w:proofErr w:type="spellEnd"/>
      <w:r w:rsidRPr="006B4B69">
        <w:rPr>
          <w:rStyle w:val="26"/>
          <w:rFonts w:eastAsia="Tahoma"/>
          <w:sz w:val="28"/>
          <w:szCs w:val="28"/>
        </w:rPr>
        <w:t xml:space="preserve">. ред. В. А. </w:t>
      </w:r>
      <w:proofErr w:type="spellStart"/>
      <w:r w:rsidRPr="006B4B69">
        <w:rPr>
          <w:rStyle w:val="26"/>
          <w:rFonts w:eastAsia="Tahoma"/>
          <w:sz w:val="28"/>
          <w:szCs w:val="28"/>
        </w:rPr>
        <w:t>Ребкала</w:t>
      </w:r>
      <w:proofErr w:type="spellEnd"/>
      <w:r w:rsidRPr="006B4B69">
        <w:rPr>
          <w:rStyle w:val="26"/>
          <w:rFonts w:eastAsia="Tahoma"/>
          <w:sz w:val="28"/>
          <w:szCs w:val="28"/>
        </w:rPr>
        <w:t xml:space="preserve"> [та ін.]. - К. : НАДУ, 2010. - 300 с.</w:t>
      </w:r>
    </w:p>
    <w:p w:rsidR="006B4B69" w:rsidRPr="006B4B69" w:rsidRDefault="006B4B69" w:rsidP="006B4B69">
      <w:pPr>
        <w:numPr>
          <w:ilvl w:val="3"/>
          <w:numId w:val="3"/>
        </w:numPr>
        <w:tabs>
          <w:tab w:val="left" w:pos="725"/>
        </w:tabs>
        <w:spacing w:line="360" w:lineRule="auto"/>
        <w:ind w:firstLine="709"/>
        <w:jc w:val="both"/>
        <w:rPr>
          <w:sz w:val="28"/>
          <w:szCs w:val="28"/>
        </w:rPr>
      </w:pPr>
      <w:r w:rsidRPr="006B4B69">
        <w:rPr>
          <w:rStyle w:val="26"/>
          <w:rFonts w:eastAsia="Tahoma"/>
          <w:sz w:val="28"/>
          <w:szCs w:val="28"/>
        </w:rPr>
        <w:t xml:space="preserve">Концептуальні засади взаємодії політики й управління : </w:t>
      </w:r>
      <w:proofErr w:type="spellStart"/>
      <w:r w:rsidRPr="006B4B69">
        <w:rPr>
          <w:rStyle w:val="26"/>
          <w:rFonts w:eastAsia="Tahoma"/>
          <w:sz w:val="28"/>
          <w:szCs w:val="28"/>
        </w:rPr>
        <w:t>навч</w:t>
      </w:r>
      <w:proofErr w:type="spellEnd"/>
      <w:r w:rsidRPr="006B4B69">
        <w:rPr>
          <w:rStyle w:val="26"/>
          <w:rFonts w:eastAsia="Tahoma"/>
          <w:sz w:val="28"/>
          <w:szCs w:val="28"/>
        </w:rPr>
        <w:t xml:space="preserve">. </w:t>
      </w:r>
      <w:proofErr w:type="spellStart"/>
      <w:r w:rsidRPr="006B4B69">
        <w:rPr>
          <w:rStyle w:val="26"/>
          <w:rFonts w:eastAsia="Tahoma"/>
          <w:sz w:val="28"/>
          <w:szCs w:val="28"/>
        </w:rPr>
        <w:t>посіб</w:t>
      </w:r>
      <w:proofErr w:type="spellEnd"/>
      <w:r w:rsidRPr="006B4B69">
        <w:rPr>
          <w:rStyle w:val="26"/>
          <w:rFonts w:eastAsia="Tahoma"/>
          <w:sz w:val="28"/>
          <w:szCs w:val="28"/>
        </w:rPr>
        <w:t xml:space="preserve">. / З.В. </w:t>
      </w:r>
      <w:proofErr w:type="spellStart"/>
      <w:r w:rsidRPr="006B4B69">
        <w:rPr>
          <w:rStyle w:val="26"/>
          <w:rFonts w:eastAsia="Tahoma"/>
          <w:sz w:val="28"/>
          <w:szCs w:val="28"/>
        </w:rPr>
        <w:t>Балабаєва</w:t>
      </w:r>
      <w:proofErr w:type="spellEnd"/>
      <w:r w:rsidRPr="006B4B69">
        <w:rPr>
          <w:rStyle w:val="26"/>
          <w:rFonts w:eastAsia="Tahoma"/>
          <w:sz w:val="28"/>
          <w:szCs w:val="28"/>
        </w:rPr>
        <w:t xml:space="preserve">, О.В. </w:t>
      </w:r>
      <w:proofErr w:type="spellStart"/>
      <w:r w:rsidRPr="006B4B69">
        <w:rPr>
          <w:rStyle w:val="26"/>
          <w:rFonts w:eastAsia="Tahoma"/>
          <w:sz w:val="28"/>
          <w:szCs w:val="28"/>
        </w:rPr>
        <w:t>Мошак</w:t>
      </w:r>
      <w:proofErr w:type="spellEnd"/>
      <w:r w:rsidRPr="006B4B69">
        <w:rPr>
          <w:rStyle w:val="26"/>
          <w:rFonts w:eastAsia="Tahoma"/>
          <w:sz w:val="28"/>
          <w:szCs w:val="28"/>
        </w:rPr>
        <w:t>, Л.І. Яковлева. - Одеса : ОРІДУ НАДУ 2010. - 232 с.</w:t>
      </w:r>
    </w:p>
    <w:p w:rsidR="006B4B69" w:rsidRPr="006B4B69" w:rsidRDefault="006B4B69" w:rsidP="006B4B69">
      <w:pPr>
        <w:numPr>
          <w:ilvl w:val="3"/>
          <w:numId w:val="3"/>
        </w:numPr>
        <w:tabs>
          <w:tab w:val="left" w:pos="720"/>
        </w:tabs>
        <w:spacing w:line="360" w:lineRule="auto"/>
        <w:ind w:firstLine="709"/>
        <w:jc w:val="both"/>
        <w:rPr>
          <w:sz w:val="28"/>
          <w:szCs w:val="28"/>
        </w:rPr>
      </w:pPr>
      <w:r w:rsidRPr="006B4B69">
        <w:rPr>
          <w:rStyle w:val="26"/>
          <w:rFonts w:eastAsia="Tahoma"/>
          <w:sz w:val="28"/>
          <w:szCs w:val="28"/>
        </w:rPr>
        <w:lastRenderedPageBreak/>
        <w:t xml:space="preserve">Основи вітчизняного парламентаризму : </w:t>
      </w:r>
      <w:proofErr w:type="spellStart"/>
      <w:r w:rsidRPr="006B4B69">
        <w:rPr>
          <w:rStyle w:val="26"/>
          <w:rFonts w:eastAsia="Tahoma"/>
          <w:sz w:val="28"/>
          <w:szCs w:val="28"/>
        </w:rPr>
        <w:t>підруч</w:t>
      </w:r>
      <w:proofErr w:type="spellEnd"/>
      <w:r w:rsidRPr="006B4B69">
        <w:rPr>
          <w:rStyle w:val="26"/>
          <w:rFonts w:eastAsia="Tahoma"/>
          <w:sz w:val="28"/>
          <w:szCs w:val="28"/>
        </w:rPr>
        <w:t xml:space="preserve">. для </w:t>
      </w:r>
      <w:proofErr w:type="spellStart"/>
      <w:r w:rsidRPr="006B4B69">
        <w:rPr>
          <w:rStyle w:val="26"/>
          <w:rFonts w:eastAsia="Tahoma"/>
          <w:sz w:val="28"/>
          <w:szCs w:val="28"/>
        </w:rPr>
        <w:t>студ</w:t>
      </w:r>
      <w:proofErr w:type="spellEnd"/>
      <w:r w:rsidRPr="006B4B69">
        <w:rPr>
          <w:rStyle w:val="26"/>
          <w:rFonts w:eastAsia="Tahoma"/>
          <w:sz w:val="28"/>
          <w:szCs w:val="28"/>
        </w:rPr>
        <w:t xml:space="preserve">. </w:t>
      </w:r>
      <w:proofErr w:type="spellStart"/>
      <w:r w:rsidRPr="006B4B69">
        <w:rPr>
          <w:rStyle w:val="26"/>
          <w:rFonts w:eastAsia="Tahoma"/>
          <w:sz w:val="28"/>
          <w:szCs w:val="28"/>
        </w:rPr>
        <w:t>вищ</w:t>
      </w:r>
      <w:proofErr w:type="spellEnd"/>
      <w:r w:rsidRPr="006B4B69">
        <w:rPr>
          <w:rStyle w:val="26"/>
          <w:rFonts w:eastAsia="Tahoma"/>
          <w:sz w:val="28"/>
          <w:szCs w:val="28"/>
        </w:rPr>
        <w:t xml:space="preserve">. </w:t>
      </w:r>
      <w:proofErr w:type="spellStart"/>
      <w:r w:rsidRPr="006B4B69">
        <w:rPr>
          <w:rStyle w:val="26"/>
          <w:rFonts w:eastAsia="Tahoma"/>
          <w:sz w:val="28"/>
          <w:szCs w:val="28"/>
        </w:rPr>
        <w:t>навч</w:t>
      </w:r>
      <w:proofErr w:type="spellEnd"/>
      <w:r w:rsidRPr="006B4B69">
        <w:rPr>
          <w:rStyle w:val="26"/>
          <w:rFonts w:eastAsia="Tahoma"/>
          <w:sz w:val="28"/>
          <w:szCs w:val="28"/>
        </w:rPr>
        <w:t xml:space="preserve">. </w:t>
      </w:r>
      <w:proofErr w:type="spellStart"/>
      <w:r w:rsidRPr="006B4B69">
        <w:rPr>
          <w:rStyle w:val="26"/>
          <w:rFonts w:eastAsia="Tahoma"/>
          <w:sz w:val="28"/>
          <w:szCs w:val="28"/>
        </w:rPr>
        <w:t>закл</w:t>
      </w:r>
      <w:proofErr w:type="spellEnd"/>
      <w:r w:rsidRPr="006B4B69">
        <w:rPr>
          <w:rStyle w:val="26"/>
          <w:rFonts w:eastAsia="Tahoma"/>
          <w:sz w:val="28"/>
          <w:szCs w:val="28"/>
        </w:rPr>
        <w:t xml:space="preserve">. : у 2 т. / за </w:t>
      </w:r>
      <w:proofErr w:type="spellStart"/>
      <w:r w:rsidRPr="006B4B69">
        <w:rPr>
          <w:rStyle w:val="26"/>
          <w:rFonts w:eastAsia="Tahoma"/>
          <w:sz w:val="28"/>
          <w:szCs w:val="28"/>
        </w:rPr>
        <w:t>заг</w:t>
      </w:r>
      <w:proofErr w:type="spellEnd"/>
      <w:r w:rsidRPr="006B4B69">
        <w:rPr>
          <w:rStyle w:val="26"/>
          <w:rFonts w:eastAsia="Tahoma"/>
          <w:sz w:val="28"/>
          <w:szCs w:val="28"/>
        </w:rPr>
        <w:t>. ред. В. А. Гошовської ; уклад. : Н. Б. Ларіна [та ін.].- К. : НАДУ, 2011. - Т. 1. - 408 с.</w:t>
      </w:r>
    </w:p>
    <w:p w:rsidR="006B4B69" w:rsidRPr="006B4B69" w:rsidRDefault="006B4B69" w:rsidP="006B4B69">
      <w:pPr>
        <w:numPr>
          <w:ilvl w:val="3"/>
          <w:numId w:val="3"/>
        </w:numPr>
        <w:tabs>
          <w:tab w:val="left" w:pos="720"/>
        </w:tabs>
        <w:spacing w:line="360" w:lineRule="auto"/>
        <w:ind w:firstLine="709"/>
        <w:jc w:val="both"/>
        <w:rPr>
          <w:sz w:val="28"/>
          <w:szCs w:val="28"/>
        </w:rPr>
      </w:pPr>
      <w:r w:rsidRPr="006B4B69">
        <w:rPr>
          <w:rStyle w:val="26"/>
          <w:rFonts w:eastAsia="Tahoma"/>
          <w:sz w:val="28"/>
          <w:szCs w:val="28"/>
        </w:rPr>
        <w:t xml:space="preserve">Основи демократії : </w:t>
      </w:r>
      <w:proofErr w:type="spellStart"/>
      <w:r w:rsidRPr="006B4B69">
        <w:rPr>
          <w:rStyle w:val="26"/>
          <w:rFonts w:eastAsia="Tahoma"/>
          <w:sz w:val="28"/>
          <w:szCs w:val="28"/>
        </w:rPr>
        <w:t>підруч</w:t>
      </w:r>
      <w:proofErr w:type="spellEnd"/>
      <w:r w:rsidRPr="006B4B69">
        <w:rPr>
          <w:rStyle w:val="26"/>
          <w:rFonts w:eastAsia="Tahoma"/>
          <w:sz w:val="28"/>
          <w:szCs w:val="28"/>
        </w:rPr>
        <w:t xml:space="preserve">. для </w:t>
      </w:r>
      <w:proofErr w:type="spellStart"/>
      <w:r w:rsidRPr="006B4B69">
        <w:rPr>
          <w:rStyle w:val="26"/>
          <w:rFonts w:eastAsia="Tahoma"/>
          <w:sz w:val="28"/>
          <w:szCs w:val="28"/>
        </w:rPr>
        <w:t>студ</w:t>
      </w:r>
      <w:proofErr w:type="spellEnd"/>
      <w:r w:rsidRPr="006B4B69">
        <w:rPr>
          <w:rStyle w:val="26"/>
          <w:rFonts w:eastAsia="Tahoma"/>
          <w:sz w:val="28"/>
          <w:szCs w:val="28"/>
        </w:rPr>
        <w:t xml:space="preserve">. </w:t>
      </w:r>
      <w:proofErr w:type="spellStart"/>
      <w:r w:rsidRPr="006B4B69">
        <w:rPr>
          <w:rStyle w:val="26"/>
          <w:rFonts w:eastAsia="Tahoma"/>
          <w:sz w:val="28"/>
          <w:szCs w:val="28"/>
        </w:rPr>
        <w:t>вищ</w:t>
      </w:r>
      <w:proofErr w:type="spellEnd"/>
      <w:r w:rsidRPr="006B4B69">
        <w:rPr>
          <w:rStyle w:val="26"/>
          <w:rFonts w:eastAsia="Tahoma"/>
          <w:sz w:val="28"/>
          <w:szCs w:val="28"/>
        </w:rPr>
        <w:t xml:space="preserve">. </w:t>
      </w:r>
      <w:proofErr w:type="spellStart"/>
      <w:r w:rsidRPr="006B4B69">
        <w:rPr>
          <w:rStyle w:val="26"/>
          <w:rFonts w:eastAsia="Tahoma"/>
          <w:sz w:val="28"/>
          <w:szCs w:val="28"/>
        </w:rPr>
        <w:t>навч</w:t>
      </w:r>
      <w:proofErr w:type="spellEnd"/>
      <w:r w:rsidRPr="006B4B69">
        <w:rPr>
          <w:rStyle w:val="26"/>
          <w:rFonts w:eastAsia="Tahoma"/>
          <w:sz w:val="28"/>
          <w:szCs w:val="28"/>
        </w:rPr>
        <w:t xml:space="preserve">. </w:t>
      </w:r>
      <w:proofErr w:type="spellStart"/>
      <w:r w:rsidRPr="006B4B69">
        <w:rPr>
          <w:rStyle w:val="26"/>
          <w:rFonts w:eastAsia="Tahoma"/>
          <w:sz w:val="28"/>
          <w:szCs w:val="28"/>
        </w:rPr>
        <w:t>закл</w:t>
      </w:r>
      <w:proofErr w:type="spellEnd"/>
      <w:r w:rsidRPr="006B4B69">
        <w:rPr>
          <w:rStyle w:val="26"/>
          <w:rFonts w:eastAsia="Tahoma"/>
          <w:sz w:val="28"/>
          <w:szCs w:val="28"/>
        </w:rPr>
        <w:t xml:space="preserve">. - 3-тє вид., </w:t>
      </w:r>
      <w:proofErr w:type="spellStart"/>
      <w:r w:rsidRPr="006B4B69">
        <w:rPr>
          <w:rStyle w:val="26"/>
          <w:rFonts w:eastAsia="Tahoma"/>
          <w:sz w:val="28"/>
          <w:szCs w:val="28"/>
        </w:rPr>
        <w:t>оновл</w:t>
      </w:r>
      <w:proofErr w:type="spellEnd"/>
      <w:r w:rsidRPr="006B4B69">
        <w:rPr>
          <w:rStyle w:val="26"/>
          <w:rFonts w:eastAsia="Tahoma"/>
          <w:sz w:val="28"/>
          <w:szCs w:val="28"/>
        </w:rPr>
        <w:t xml:space="preserve">. і </w:t>
      </w:r>
      <w:proofErr w:type="spellStart"/>
      <w:r w:rsidRPr="006B4B69">
        <w:rPr>
          <w:rStyle w:val="26"/>
          <w:rFonts w:eastAsia="Tahoma"/>
          <w:sz w:val="28"/>
          <w:szCs w:val="28"/>
        </w:rPr>
        <w:t>доповн</w:t>
      </w:r>
      <w:proofErr w:type="spellEnd"/>
      <w:r w:rsidRPr="006B4B69">
        <w:rPr>
          <w:rStyle w:val="26"/>
          <w:rFonts w:eastAsia="Tahoma"/>
          <w:sz w:val="28"/>
          <w:szCs w:val="28"/>
        </w:rPr>
        <w:t xml:space="preserve">. / за </w:t>
      </w:r>
      <w:proofErr w:type="spellStart"/>
      <w:r w:rsidRPr="006B4B69">
        <w:rPr>
          <w:rStyle w:val="26"/>
          <w:rFonts w:eastAsia="Tahoma"/>
          <w:sz w:val="28"/>
          <w:szCs w:val="28"/>
        </w:rPr>
        <w:t>заг</w:t>
      </w:r>
      <w:proofErr w:type="spellEnd"/>
      <w:r w:rsidRPr="006B4B69">
        <w:rPr>
          <w:rStyle w:val="26"/>
          <w:rFonts w:eastAsia="Tahoma"/>
          <w:sz w:val="28"/>
          <w:szCs w:val="28"/>
        </w:rPr>
        <w:t>. ред. А. Ф. Колодій. - Львів : Астролябія, 2009. - 832 с.</w:t>
      </w:r>
    </w:p>
    <w:p w:rsidR="006B4B69" w:rsidRPr="006B4B69" w:rsidRDefault="006B4B69" w:rsidP="006B4B69">
      <w:pPr>
        <w:numPr>
          <w:ilvl w:val="3"/>
          <w:numId w:val="3"/>
        </w:numPr>
        <w:tabs>
          <w:tab w:val="left" w:pos="720"/>
        </w:tabs>
        <w:spacing w:line="360" w:lineRule="auto"/>
        <w:ind w:firstLine="709"/>
        <w:jc w:val="both"/>
        <w:rPr>
          <w:sz w:val="28"/>
          <w:szCs w:val="28"/>
        </w:rPr>
      </w:pPr>
      <w:r w:rsidRPr="006B4B69">
        <w:rPr>
          <w:rStyle w:val="26"/>
          <w:rFonts w:eastAsia="Tahoma"/>
          <w:sz w:val="28"/>
          <w:szCs w:val="28"/>
        </w:rPr>
        <w:t xml:space="preserve">Основи публічної політики та управління : </w:t>
      </w:r>
      <w:proofErr w:type="spellStart"/>
      <w:r w:rsidRPr="006B4B69">
        <w:rPr>
          <w:rStyle w:val="26"/>
          <w:rFonts w:eastAsia="Tahoma"/>
          <w:sz w:val="28"/>
          <w:szCs w:val="28"/>
        </w:rPr>
        <w:t>навч</w:t>
      </w:r>
      <w:proofErr w:type="spellEnd"/>
      <w:r w:rsidRPr="006B4B69">
        <w:rPr>
          <w:rStyle w:val="26"/>
          <w:rFonts w:eastAsia="Tahoma"/>
          <w:sz w:val="28"/>
          <w:szCs w:val="28"/>
        </w:rPr>
        <w:t xml:space="preserve">. </w:t>
      </w:r>
      <w:proofErr w:type="spellStart"/>
      <w:r w:rsidRPr="006B4B69">
        <w:rPr>
          <w:rStyle w:val="26"/>
          <w:rFonts w:eastAsia="Tahoma"/>
          <w:sz w:val="28"/>
          <w:szCs w:val="28"/>
        </w:rPr>
        <w:t>посіб</w:t>
      </w:r>
      <w:proofErr w:type="spellEnd"/>
      <w:r w:rsidRPr="006B4B69">
        <w:rPr>
          <w:rStyle w:val="26"/>
          <w:rFonts w:eastAsia="Tahoma"/>
          <w:sz w:val="28"/>
          <w:szCs w:val="28"/>
        </w:rPr>
        <w:t xml:space="preserve">. / [С. О. </w:t>
      </w:r>
      <w:proofErr w:type="spellStart"/>
      <w:r w:rsidRPr="006B4B69">
        <w:rPr>
          <w:rStyle w:val="26"/>
          <w:rFonts w:eastAsia="Tahoma"/>
          <w:sz w:val="28"/>
          <w:szCs w:val="28"/>
        </w:rPr>
        <w:t>Телешун</w:t>
      </w:r>
      <w:proofErr w:type="spellEnd"/>
      <w:r w:rsidRPr="006B4B69">
        <w:rPr>
          <w:rStyle w:val="26"/>
          <w:rFonts w:eastAsia="Tahoma"/>
          <w:sz w:val="28"/>
          <w:szCs w:val="28"/>
        </w:rPr>
        <w:t xml:space="preserve">, С. В. Ситник, І. В. </w:t>
      </w:r>
      <w:proofErr w:type="spellStart"/>
      <w:r w:rsidRPr="006B4B69">
        <w:rPr>
          <w:rStyle w:val="26"/>
          <w:rFonts w:eastAsia="Tahoma"/>
          <w:sz w:val="28"/>
          <w:szCs w:val="28"/>
        </w:rPr>
        <w:t>Рейтерович</w:t>
      </w:r>
      <w:proofErr w:type="spellEnd"/>
      <w:r w:rsidRPr="006B4B69">
        <w:rPr>
          <w:rStyle w:val="26"/>
          <w:rFonts w:eastAsia="Tahoma"/>
          <w:sz w:val="28"/>
          <w:szCs w:val="28"/>
        </w:rPr>
        <w:t xml:space="preserve"> та ін.]. - К. : НАДУ, 2011. - 310 с.</w:t>
      </w:r>
    </w:p>
    <w:p w:rsidR="006B4B69" w:rsidRPr="006B4B69" w:rsidRDefault="006B4B69" w:rsidP="006B4B69">
      <w:pPr>
        <w:numPr>
          <w:ilvl w:val="3"/>
          <w:numId w:val="3"/>
        </w:numPr>
        <w:tabs>
          <w:tab w:val="left" w:pos="720"/>
        </w:tabs>
        <w:spacing w:line="360" w:lineRule="auto"/>
        <w:ind w:firstLine="709"/>
        <w:jc w:val="both"/>
        <w:rPr>
          <w:sz w:val="28"/>
          <w:szCs w:val="28"/>
        </w:rPr>
      </w:pPr>
      <w:proofErr w:type="spellStart"/>
      <w:r w:rsidRPr="006B4B69">
        <w:rPr>
          <w:rStyle w:val="26"/>
          <w:rFonts w:eastAsia="Tahoma"/>
          <w:sz w:val="28"/>
          <w:szCs w:val="28"/>
        </w:rPr>
        <w:t>Пірен</w:t>
      </w:r>
      <w:proofErr w:type="spellEnd"/>
      <w:r w:rsidRPr="006B4B69">
        <w:rPr>
          <w:rStyle w:val="26"/>
          <w:rFonts w:eastAsia="Tahoma"/>
          <w:sz w:val="28"/>
          <w:szCs w:val="28"/>
        </w:rPr>
        <w:t xml:space="preserve"> М. І. Публічна політична діяльність : </w:t>
      </w:r>
      <w:proofErr w:type="spellStart"/>
      <w:r w:rsidRPr="006B4B69">
        <w:rPr>
          <w:rStyle w:val="26"/>
          <w:rFonts w:eastAsia="Tahoma"/>
          <w:sz w:val="28"/>
          <w:szCs w:val="28"/>
        </w:rPr>
        <w:t>навч</w:t>
      </w:r>
      <w:proofErr w:type="spellEnd"/>
      <w:r w:rsidRPr="006B4B69">
        <w:rPr>
          <w:rStyle w:val="26"/>
          <w:rFonts w:eastAsia="Tahoma"/>
          <w:sz w:val="28"/>
          <w:szCs w:val="28"/>
        </w:rPr>
        <w:t xml:space="preserve">. </w:t>
      </w:r>
      <w:proofErr w:type="spellStart"/>
      <w:r w:rsidRPr="006B4B69">
        <w:rPr>
          <w:rStyle w:val="26"/>
          <w:rFonts w:eastAsia="Tahoma"/>
          <w:sz w:val="28"/>
          <w:szCs w:val="28"/>
        </w:rPr>
        <w:t>посіб</w:t>
      </w:r>
      <w:proofErr w:type="spellEnd"/>
      <w:r w:rsidRPr="006B4B69">
        <w:rPr>
          <w:rStyle w:val="26"/>
          <w:rFonts w:eastAsia="Tahoma"/>
          <w:sz w:val="28"/>
          <w:szCs w:val="28"/>
        </w:rPr>
        <w:t xml:space="preserve">. / М. І. </w:t>
      </w:r>
      <w:proofErr w:type="spellStart"/>
      <w:r w:rsidRPr="006B4B69">
        <w:rPr>
          <w:rStyle w:val="26"/>
          <w:rFonts w:eastAsia="Tahoma"/>
          <w:sz w:val="28"/>
          <w:szCs w:val="28"/>
        </w:rPr>
        <w:t>Пірен</w:t>
      </w:r>
      <w:proofErr w:type="spellEnd"/>
      <w:r w:rsidRPr="006B4B69">
        <w:rPr>
          <w:rStyle w:val="26"/>
          <w:rFonts w:eastAsia="Tahoma"/>
          <w:sz w:val="28"/>
          <w:szCs w:val="28"/>
        </w:rPr>
        <w:t>. - К. : НАДУ, 2009. - 288 с.</w:t>
      </w:r>
    </w:p>
    <w:p w:rsidR="006B4B69" w:rsidRPr="006B4B69" w:rsidRDefault="006B4B69" w:rsidP="006B4B69">
      <w:pPr>
        <w:numPr>
          <w:ilvl w:val="3"/>
          <w:numId w:val="3"/>
        </w:numPr>
        <w:tabs>
          <w:tab w:val="left" w:pos="715"/>
        </w:tabs>
        <w:spacing w:line="360" w:lineRule="auto"/>
        <w:ind w:firstLine="709"/>
        <w:jc w:val="both"/>
        <w:rPr>
          <w:sz w:val="28"/>
          <w:szCs w:val="28"/>
        </w:rPr>
      </w:pPr>
      <w:proofErr w:type="spellStart"/>
      <w:r w:rsidRPr="006B4B69">
        <w:rPr>
          <w:rStyle w:val="26"/>
          <w:rFonts w:eastAsia="Tahoma"/>
          <w:sz w:val="28"/>
          <w:szCs w:val="28"/>
        </w:rPr>
        <w:t>Ребкало</w:t>
      </w:r>
      <w:proofErr w:type="spellEnd"/>
      <w:r w:rsidRPr="006B4B69">
        <w:rPr>
          <w:rStyle w:val="26"/>
          <w:rFonts w:eastAsia="Tahoma"/>
          <w:sz w:val="28"/>
          <w:szCs w:val="28"/>
        </w:rPr>
        <w:t xml:space="preserve"> В., Шкляр Л. Політичні інститути у процесі реформу</w:t>
      </w:r>
      <w:r w:rsidRPr="006B4B69">
        <w:rPr>
          <w:rStyle w:val="26"/>
          <w:rFonts w:eastAsia="Tahoma"/>
          <w:sz w:val="28"/>
          <w:szCs w:val="28"/>
        </w:rPr>
        <w:softHyphen/>
        <w:t xml:space="preserve">вання системи влади : </w:t>
      </w:r>
      <w:proofErr w:type="spellStart"/>
      <w:r w:rsidRPr="006B4B69">
        <w:rPr>
          <w:rStyle w:val="26"/>
          <w:rFonts w:eastAsia="Tahoma"/>
          <w:sz w:val="28"/>
          <w:szCs w:val="28"/>
        </w:rPr>
        <w:t>навч</w:t>
      </w:r>
      <w:proofErr w:type="spellEnd"/>
      <w:r w:rsidRPr="006B4B69">
        <w:rPr>
          <w:rStyle w:val="26"/>
          <w:rFonts w:eastAsia="Tahoma"/>
          <w:sz w:val="28"/>
          <w:szCs w:val="28"/>
        </w:rPr>
        <w:t xml:space="preserve">.-метод. </w:t>
      </w:r>
      <w:proofErr w:type="spellStart"/>
      <w:r w:rsidRPr="006B4B69">
        <w:rPr>
          <w:rStyle w:val="26"/>
          <w:rFonts w:eastAsia="Tahoma"/>
          <w:sz w:val="28"/>
          <w:szCs w:val="28"/>
        </w:rPr>
        <w:t>посіб</w:t>
      </w:r>
      <w:proofErr w:type="spellEnd"/>
      <w:r w:rsidRPr="006B4B69">
        <w:rPr>
          <w:rStyle w:val="26"/>
          <w:rFonts w:eastAsia="Tahoma"/>
          <w:sz w:val="28"/>
          <w:szCs w:val="28"/>
        </w:rPr>
        <w:t>. - К. : Міленіум, 2003. - 172 с.</w:t>
      </w:r>
    </w:p>
    <w:p w:rsidR="006B4B69" w:rsidRPr="006B4B69" w:rsidRDefault="006B4B69" w:rsidP="006B4B69">
      <w:pPr>
        <w:numPr>
          <w:ilvl w:val="3"/>
          <w:numId w:val="3"/>
        </w:numPr>
        <w:tabs>
          <w:tab w:val="left" w:pos="715"/>
        </w:tabs>
        <w:spacing w:line="360" w:lineRule="auto"/>
        <w:ind w:firstLine="709"/>
        <w:jc w:val="both"/>
        <w:rPr>
          <w:sz w:val="28"/>
          <w:szCs w:val="28"/>
        </w:rPr>
      </w:pPr>
      <w:r w:rsidRPr="006B4B69">
        <w:rPr>
          <w:rStyle w:val="26"/>
          <w:rFonts w:eastAsia="Tahoma"/>
          <w:sz w:val="28"/>
          <w:szCs w:val="28"/>
        </w:rPr>
        <w:t xml:space="preserve">Розроблення публічної політики : </w:t>
      </w:r>
      <w:proofErr w:type="spellStart"/>
      <w:r w:rsidRPr="006B4B69">
        <w:rPr>
          <w:rStyle w:val="26"/>
          <w:rFonts w:eastAsia="Tahoma"/>
          <w:sz w:val="28"/>
          <w:szCs w:val="28"/>
        </w:rPr>
        <w:t>практ</w:t>
      </w:r>
      <w:proofErr w:type="spellEnd"/>
      <w:r w:rsidRPr="006B4B69">
        <w:rPr>
          <w:rStyle w:val="26"/>
          <w:rFonts w:eastAsia="Tahoma"/>
          <w:sz w:val="28"/>
          <w:szCs w:val="28"/>
        </w:rPr>
        <w:t xml:space="preserve">. </w:t>
      </w:r>
      <w:proofErr w:type="spellStart"/>
      <w:r w:rsidRPr="006B4B69">
        <w:rPr>
          <w:rStyle w:val="26"/>
          <w:rFonts w:eastAsia="Tahoma"/>
          <w:sz w:val="28"/>
          <w:szCs w:val="28"/>
        </w:rPr>
        <w:t>посіб</w:t>
      </w:r>
      <w:proofErr w:type="spellEnd"/>
      <w:r w:rsidRPr="006B4B69">
        <w:rPr>
          <w:rStyle w:val="26"/>
          <w:rFonts w:eastAsia="Tahoma"/>
          <w:sz w:val="28"/>
          <w:szCs w:val="28"/>
        </w:rPr>
        <w:t>. / уклад. А. О. Чемерис. - К. : Софія. - 2011. - 128 с.</w:t>
      </w:r>
    </w:p>
    <w:p w:rsidR="006B4B69" w:rsidRPr="006B4B69" w:rsidRDefault="006B4B69" w:rsidP="006B4B69">
      <w:pPr>
        <w:numPr>
          <w:ilvl w:val="3"/>
          <w:numId w:val="3"/>
        </w:numPr>
        <w:tabs>
          <w:tab w:val="left" w:pos="725"/>
        </w:tabs>
        <w:spacing w:line="360" w:lineRule="auto"/>
        <w:ind w:firstLine="709"/>
        <w:jc w:val="both"/>
        <w:rPr>
          <w:sz w:val="28"/>
          <w:szCs w:val="28"/>
        </w:rPr>
      </w:pPr>
      <w:r w:rsidRPr="006B4B69">
        <w:rPr>
          <w:rStyle w:val="26"/>
          <w:rFonts w:eastAsia="Tahoma"/>
          <w:sz w:val="28"/>
          <w:szCs w:val="28"/>
        </w:rPr>
        <w:t xml:space="preserve">Теорія і практика політичного аналізу : </w:t>
      </w:r>
      <w:proofErr w:type="spellStart"/>
      <w:r w:rsidRPr="006B4B69">
        <w:rPr>
          <w:rStyle w:val="26"/>
          <w:rFonts w:eastAsia="Tahoma"/>
          <w:sz w:val="28"/>
          <w:szCs w:val="28"/>
        </w:rPr>
        <w:t>навч</w:t>
      </w:r>
      <w:proofErr w:type="spellEnd"/>
      <w:r w:rsidRPr="006B4B69">
        <w:rPr>
          <w:rStyle w:val="26"/>
          <w:rFonts w:eastAsia="Tahoma"/>
          <w:sz w:val="28"/>
          <w:szCs w:val="28"/>
        </w:rPr>
        <w:t xml:space="preserve">. посібник / за </w:t>
      </w:r>
      <w:proofErr w:type="spellStart"/>
      <w:r w:rsidRPr="006B4B69">
        <w:rPr>
          <w:rStyle w:val="26"/>
          <w:rFonts w:eastAsia="Tahoma"/>
          <w:sz w:val="28"/>
          <w:szCs w:val="28"/>
        </w:rPr>
        <w:t>заг</w:t>
      </w:r>
      <w:proofErr w:type="spellEnd"/>
      <w:r w:rsidRPr="006B4B69">
        <w:rPr>
          <w:rStyle w:val="26"/>
          <w:rFonts w:eastAsia="Tahoma"/>
          <w:sz w:val="28"/>
          <w:szCs w:val="28"/>
        </w:rPr>
        <w:t xml:space="preserve">. ред. О. Л. </w:t>
      </w:r>
      <w:proofErr w:type="spellStart"/>
      <w:r w:rsidRPr="006B4B69">
        <w:rPr>
          <w:rStyle w:val="26"/>
          <w:rFonts w:eastAsia="Tahoma"/>
          <w:sz w:val="28"/>
          <w:szCs w:val="28"/>
        </w:rPr>
        <w:t>Валевського</w:t>
      </w:r>
      <w:proofErr w:type="spellEnd"/>
      <w:r w:rsidRPr="006B4B69">
        <w:rPr>
          <w:rStyle w:val="26"/>
          <w:rFonts w:eastAsia="Tahoma"/>
          <w:sz w:val="28"/>
          <w:szCs w:val="28"/>
        </w:rPr>
        <w:t xml:space="preserve">, В. А. </w:t>
      </w:r>
      <w:proofErr w:type="spellStart"/>
      <w:r w:rsidRPr="006B4B69">
        <w:rPr>
          <w:rStyle w:val="26"/>
          <w:rFonts w:eastAsia="Tahoma"/>
          <w:sz w:val="28"/>
          <w:szCs w:val="28"/>
        </w:rPr>
        <w:t>Ребкала</w:t>
      </w:r>
      <w:proofErr w:type="spellEnd"/>
      <w:r w:rsidRPr="006B4B69">
        <w:rPr>
          <w:rStyle w:val="26"/>
          <w:rFonts w:eastAsia="Tahoma"/>
          <w:sz w:val="28"/>
          <w:szCs w:val="28"/>
        </w:rPr>
        <w:t>. - К. : Міленіум, 2003. - 228 с.</w:t>
      </w:r>
    </w:p>
    <w:p w:rsidR="006B4B69" w:rsidRPr="00B73787" w:rsidRDefault="006B4B69" w:rsidP="00B73787">
      <w:pPr>
        <w:ind w:firstLine="709"/>
        <w:jc w:val="both"/>
        <w:rPr>
          <w:sz w:val="28"/>
          <w:szCs w:val="28"/>
          <w:lang w:val="uk-UA"/>
        </w:rPr>
      </w:pPr>
    </w:p>
    <w:sectPr w:rsidR="006B4B69" w:rsidRPr="00B73787" w:rsidSect="00D56568">
      <w:pgSz w:w="11906" w:h="16838"/>
      <w:pgMar w:top="851" w:right="84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012AD"/>
    <w:multiLevelType w:val="multilevel"/>
    <w:tmpl w:val="712C22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90"/>
        <w:position w:val="0"/>
        <w:sz w:val="15"/>
        <w:szCs w:val="15"/>
        <w:u w:val="single"/>
        <w:lang w:val="u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6D4564"/>
    <w:multiLevelType w:val="multilevel"/>
    <w:tmpl w:val="AE568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9F1EB2"/>
    <w:multiLevelType w:val="multilevel"/>
    <w:tmpl w:val="74CC4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
      </w:rPr>
    </w:lvl>
    <w:lvl w:ilvl="5">
      <w:start w:val="2"/>
      <w:numFmt w:val="upp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
      </w:rPr>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568"/>
    <w:rsid w:val="00243F9F"/>
    <w:rsid w:val="003411AD"/>
    <w:rsid w:val="006B4B69"/>
    <w:rsid w:val="00B73787"/>
    <w:rsid w:val="00D56568"/>
    <w:rsid w:val="00E320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56568"/>
    <w:pPr>
      <w:spacing w:after="0" w:line="240" w:lineRule="auto"/>
    </w:pPr>
    <w:rPr>
      <w:rFonts w:ascii="Tahoma" w:eastAsia="Tahoma" w:hAnsi="Tahoma" w:cs="Tahoma"/>
      <w:color w:val="000000"/>
      <w:sz w:val="24"/>
      <w:szCs w:val="24"/>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basedOn w:val="a0"/>
    <w:link w:val="70"/>
    <w:rsid w:val="00D56568"/>
    <w:rPr>
      <w:rFonts w:ascii="Times New Roman" w:eastAsia="Times New Roman" w:hAnsi="Times New Roman" w:cs="Times New Roman"/>
      <w:sz w:val="19"/>
      <w:szCs w:val="19"/>
      <w:shd w:val="clear" w:color="auto" w:fill="FFFFFF"/>
    </w:rPr>
  </w:style>
  <w:style w:type="character" w:customStyle="1" w:styleId="5">
    <w:name w:val="Заголовок №5"/>
    <w:basedOn w:val="a0"/>
    <w:rsid w:val="00D56568"/>
    <w:rPr>
      <w:rFonts w:ascii="Times New Roman" w:eastAsia="Times New Roman" w:hAnsi="Times New Roman" w:cs="Times New Roman"/>
      <w:b w:val="0"/>
      <w:bCs w:val="0"/>
      <w:i w:val="0"/>
      <w:iCs w:val="0"/>
      <w:smallCaps w:val="0"/>
      <w:strike w:val="0"/>
      <w:spacing w:val="0"/>
      <w:sz w:val="19"/>
      <w:szCs w:val="19"/>
    </w:rPr>
  </w:style>
  <w:style w:type="character" w:customStyle="1" w:styleId="26">
    <w:name w:val="Основной текст (26)"/>
    <w:basedOn w:val="a0"/>
    <w:rsid w:val="00D56568"/>
    <w:rPr>
      <w:rFonts w:ascii="Times New Roman" w:eastAsia="Times New Roman" w:hAnsi="Times New Roman" w:cs="Times New Roman"/>
      <w:b w:val="0"/>
      <w:bCs w:val="0"/>
      <w:i w:val="0"/>
      <w:iCs w:val="0"/>
      <w:smallCaps w:val="0"/>
      <w:strike w:val="0"/>
      <w:spacing w:val="0"/>
      <w:sz w:val="19"/>
      <w:szCs w:val="19"/>
    </w:rPr>
  </w:style>
  <w:style w:type="character" w:customStyle="1" w:styleId="53">
    <w:name w:val="Заголовок №5 (3)"/>
    <w:basedOn w:val="a0"/>
    <w:rsid w:val="00D56568"/>
    <w:rPr>
      <w:rFonts w:ascii="Microsoft Sans Serif" w:eastAsia="Microsoft Sans Serif" w:hAnsi="Microsoft Sans Serif" w:cs="Microsoft Sans Serif"/>
      <w:b w:val="0"/>
      <w:bCs w:val="0"/>
      <w:i w:val="0"/>
      <w:iCs w:val="0"/>
      <w:smallCaps w:val="0"/>
      <w:strike w:val="0"/>
      <w:spacing w:val="0"/>
      <w:w w:val="90"/>
      <w:sz w:val="17"/>
      <w:szCs w:val="17"/>
      <w:u w:val="single"/>
    </w:rPr>
  </w:style>
  <w:style w:type="paragraph" w:customStyle="1" w:styleId="70">
    <w:name w:val="Основной текст (7)"/>
    <w:basedOn w:val="a"/>
    <w:link w:val="7"/>
    <w:rsid w:val="00D56568"/>
    <w:pPr>
      <w:shd w:val="clear" w:color="auto" w:fill="FFFFFF"/>
      <w:spacing w:line="0" w:lineRule="atLeast"/>
    </w:pPr>
    <w:rPr>
      <w:rFonts w:ascii="Times New Roman" w:eastAsia="Times New Roman" w:hAnsi="Times New Roman" w:cs="Times New Roman"/>
      <w:color w:val="auto"/>
      <w:sz w:val="19"/>
      <w:szCs w:val="19"/>
      <w:lang w:val="uk-UA" w:eastAsia="en-US"/>
    </w:rPr>
  </w:style>
  <w:style w:type="character" w:customStyle="1" w:styleId="4">
    <w:name w:val="Основной текст (4)_"/>
    <w:basedOn w:val="a0"/>
    <w:link w:val="40"/>
    <w:rsid w:val="00B73787"/>
    <w:rPr>
      <w:rFonts w:ascii="Times New Roman" w:eastAsia="Times New Roman" w:hAnsi="Times New Roman" w:cs="Times New Roman"/>
      <w:sz w:val="18"/>
      <w:szCs w:val="18"/>
      <w:shd w:val="clear" w:color="auto" w:fill="FFFFFF"/>
    </w:rPr>
  </w:style>
  <w:style w:type="character" w:customStyle="1" w:styleId="50">
    <w:name w:val="Основной текст (5)_"/>
    <w:basedOn w:val="a0"/>
    <w:link w:val="51"/>
    <w:rsid w:val="00B73787"/>
    <w:rPr>
      <w:rFonts w:ascii="Times New Roman" w:eastAsia="Times New Roman" w:hAnsi="Times New Roman" w:cs="Times New Roman"/>
      <w:sz w:val="17"/>
      <w:szCs w:val="17"/>
      <w:shd w:val="clear" w:color="auto" w:fill="FFFFFF"/>
    </w:rPr>
  </w:style>
  <w:style w:type="character" w:customStyle="1" w:styleId="485pt">
    <w:name w:val="Основной текст (4) + 8;5 pt"/>
    <w:basedOn w:val="4"/>
    <w:rsid w:val="00B73787"/>
    <w:rPr>
      <w:rFonts w:ascii="Times New Roman" w:eastAsia="Times New Roman" w:hAnsi="Times New Roman" w:cs="Times New Roman"/>
      <w:sz w:val="17"/>
      <w:szCs w:val="17"/>
      <w:shd w:val="clear" w:color="auto" w:fill="FFFFFF"/>
    </w:rPr>
  </w:style>
  <w:style w:type="paragraph" w:customStyle="1" w:styleId="40">
    <w:name w:val="Основной текст (4)"/>
    <w:basedOn w:val="a"/>
    <w:link w:val="4"/>
    <w:rsid w:val="00B73787"/>
    <w:pPr>
      <w:shd w:val="clear" w:color="auto" w:fill="FFFFFF"/>
      <w:spacing w:line="216" w:lineRule="exact"/>
      <w:jc w:val="both"/>
    </w:pPr>
    <w:rPr>
      <w:rFonts w:ascii="Times New Roman" w:eastAsia="Times New Roman" w:hAnsi="Times New Roman" w:cs="Times New Roman"/>
      <w:color w:val="auto"/>
      <w:sz w:val="18"/>
      <w:szCs w:val="18"/>
      <w:lang w:val="uk-UA" w:eastAsia="en-US"/>
    </w:rPr>
  </w:style>
  <w:style w:type="paragraph" w:customStyle="1" w:styleId="51">
    <w:name w:val="Основной текст (5)"/>
    <w:basedOn w:val="a"/>
    <w:link w:val="50"/>
    <w:rsid w:val="00B73787"/>
    <w:pPr>
      <w:shd w:val="clear" w:color="auto" w:fill="FFFFFF"/>
      <w:spacing w:before="240" w:line="216" w:lineRule="exact"/>
      <w:jc w:val="both"/>
    </w:pPr>
    <w:rPr>
      <w:rFonts w:ascii="Times New Roman" w:eastAsia="Times New Roman" w:hAnsi="Times New Roman" w:cs="Times New Roman"/>
      <w:color w:val="auto"/>
      <w:sz w:val="17"/>
      <w:szCs w:val="17"/>
      <w:lang w:val="uk-UA" w:eastAsia="en-US"/>
    </w:rPr>
  </w:style>
  <w:style w:type="character" w:customStyle="1" w:styleId="260">
    <w:name w:val="Основной текст (26)_"/>
    <w:basedOn w:val="a0"/>
    <w:rsid w:val="006B4B69"/>
    <w:rPr>
      <w:rFonts w:ascii="Times New Roman" w:eastAsia="Times New Roman" w:hAnsi="Times New Roman" w:cs="Times New Roman"/>
      <w:b w:val="0"/>
      <w:bCs w:val="0"/>
      <w:i w:val="0"/>
      <w:iCs w:val="0"/>
      <w:smallCaps w:val="0"/>
      <w:strike w:val="0"/>
      <w:spacing w:val="0"/>
      <w:sz w:val="19"/>
      <w:szCs w:val="19"/>
    </w:rPr>
  </w:style>
  <w:style w:type="character" w:customStyle="1" w:styleId="52">
    <w:name w:val="Заголовок №5_"/>
    <w:basedOn w:val="a0"/>
    <w:rsid w:val="006B4B69"/>
    <w:rPr>
      <w:rFonts w:ascii="Times New Roman" w:eastAsia="Times New Roman" w:hAnsi="Times New Roman" w:cs="Times New Roman"/>
      <w:b w:val="0"/>
      <w:bCs w:val="0"/>
      <w:i w:val="0"/>
      <w:iCs w:val="0"/>
      <w:smallCaps w:val="0"/>
      <w:strike w:val="0"/>
      <w:spacing w:val="0"/>
      <w:sz w:val="19"/>
      <w:szCs w:val="19"/>
    </w:rPr>
  </w:style>
  <w:style w:type="character" w:customStyle="1" w:styleId="26Verdana85pt">
    <w:name w:val="Основной текст (26) + Verdana;8;5 pt;Курсив"/>
    <w:basedOn w:val="260"/>
    <w:rsid w:val="006B4B69"/>
    <w:rPr>
      <w:rFonts w:ascii="Verdana" w:eastAsia="Verdana" w:hAnsi="Verdana" w:cs="Verdana"/>
      <w:b w:val="0"/>
      <w:bCs w:val="0"/>
      <w:i/>
      <w:iCs/>
      <w:smallCaps w:val="0"/>
      <w:strike w:val="0"/>
      <w:spacing w:val="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56568"/>
    <w:pPr>
      <w:spacing w:after="0" w:line="240" w:lineRule="auto"/>
    </w:pPr>
    <w:rPr>
      <w:rFonts w:ascii="Tahoma" w:eastAsia="Tahoma" w:hAnsi="Tahoma" w:cs="Tahoma"/>
      <w:color w:val="000000"/>
      <w:sz w:val="24"/>
      <w:szCs w:val="24"/>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basedOn w:val="a0"/>
    <w:link w:val="70"/>
    <w:rsid w:val="00D56568"/>
    <w:rPr>
      <w:rFonts w:ascii="Times New Roman" w:eastAsia="Times New Roman" w:hAnsi="Times New Roman" w:cs="Times New Roman"/>
      <w:sz w:val="19"/>
      <w:szCs w:val="19"/>
      <w:shd w:val="clear" w:color="auto" w:fill="FFFFFF"/>
    </w:rPr>
  </w:style>
  <w:style w:type="character" w:customStyle="1" w:styleId="5">
    <w:name w:val="Заголовок №5"/>
    <w:basedOn w:val="a0"/>
    <w:rsid w:val="00D56568"/>
    <w:rPr>
      <w:rFonts w:ascii="Times New Roman" w:eastAsia="Times New Roman" w:hAnsi="Times New Roman" w:cs="Times New Roman"/>
      <w:b w:val="0"/>
      <w:bCs w:val="0"/>
      <w:i w:val="0"/>
      <w:iCs w:val="0"/>
      <w:smallCaps w:val="0"/>
      <w:strike w:val="0"/>
      <w:spacing w:val="0"/>
      <w:sz w:val="19"/>
      <w:szCs w:val="19"/>
    </w:rPr>
  </w:style>
  <w:style w:type="character" w:customStyle="1" w:styleId="26">
    <w:name w:val="Основной текст (26)"/>
    <w:basedOn w:val="a0"/>
    <w:rsid w:val="00D56568"/>
    <w:rPr>
      <w:rFonts w:ascii="Times New Roman" w:eastAsia="Times New Roman" w:hAnsi="Times New Roman" w:cs="Times New Roman"/>
      <w:b w:val="0"/>
      <w:bCs w:val="0"/>
      <w:i w:val="0"/>
      <w:iCs w:val="0"/>
      <w:smallCaps w:val="0"/>
      <w:strike w:val="0"/>
      <w:spacing w:val="0"/>
      <w:sz w:val="19"/>
      <w:szCs w:val="19"/>
    </w:rPr>
  </w:style>
  <w:style w:type="character" w:customStyle="1" w:styleId="53">
    <w:name w:val="Заголовок №5 (3)"/>
    <w:basedOn w:val="a0"/>
    <w:rsid w:val="00D56568"/>
    <w:rPr>
      <w:rFonts w:ascii="Microsoft Sans Serif" w:eastAsia="Microsoft Sans Serif" w:hAnsi="Microsoft Sans Serif" w:cs="Microsoft Sans Serif"/>
      <w:b w:val="0"/>
      <w:bCs w:val="0"/>
      <w:i w:val="0"/>
      <w:iCs w:val="0"/>
      <w:smallCaps w:val="0"/>
      <w:strike w:val="0"/>
      <w:spacing w:val="0"/>
      <w:w w:val="90"/>
      <w:sz w:val="17"/>
      <w:szCs w:val="17"/>
      <w:u w:val="single"/>
    </w:rPr>
  </w:style>
  <w:style w:type="paragraph" w:customStyle="1" w:styleId="70">
    <w:name w:val="Основной текст (7)"/>
    <w:basedOn w:val="a"/>
    <w:link w:val="7"/>
    <w:rsid w:val="00D56568"/>
    <w:pPr>
      <w:shd w:val="clear" w:color="auto" w:fill="FFFFFF"/>
      <w:spacing w:line="0" w:lineRule="atLeast"/>
    </w:pPr>
    <w:rPr>
      <w:rFonts w:ascii="Times New Roman" w:eastAsia="Times New Roman" w:hAnsi="Times New Roman" w:cs="Times New Roman"/>
      <w:color w:val="auto"/>
      <w:sz w:val="19"/>
      <w:szCs w:val="19"/>
      <w:lang w:val="uk-UA" w:eastAsia="en-US"/>
    </w:rPr>
  </w:style>
  <w:style w:type="character" w:customStyle="1" w:styleId="4">
    <w:name w:val="Основной текст (4)_"/>
    <w:basedOn w:val="a0"/>
    <w:link w:val="40"/>
    <w:rsid w:val="00B73787"/>
    <w:rPr>
      <w:rFonts w:ascii="Times New Roman" w:eastAsia="Times New Roman" w:hAnsi="Times New Roman" w:cs="Times New Roman"/>
      <w:sz w:val="18"/>
      <w:szCs w:val="18"/>
      <w:shd w:val="clear" w:color="auto" w:fill="FFFFFF"/>
    </w:rPr>
  </w:style>
  <w:style w:type="character" w:customStyle="1" w:styleId="50">
    <w:name w:val="Основной текст (5)_"/>
    <w:basedOn w:val="a0"/>
    <w:link w:val="51"/>
    <w:rsid w:val="00B73787"/>
    <w:rPr>
      <w:rFonts w:ascii="Times New Roman" w:eastAsia="Times New Roman" w:hAnsi="Times New Roman" w:cs="Times New Roman"/>
      <w:sz w:val="17"/>
      <w:szCs w:val="17"/>
      <w:shd w:val="clear" w:color="auto" w:fill="FFFFFF"/>
    </w:rPr>
  </w:style>
  <w:style w:type="character" w:customStyle="1" w:styleId="485pt">
    <w:name w:val="Основной текст (4) + 8;5 pt"/>
    <w:basedOn w:val="4"/>
    <w:rsid w:val="00B73787"/>
    <w:rPr>
      <w:rFonts w:ascii="Times New Roman" w:eastAsia="Times New Roman" w:hAnsi="Times New Roman" w:cs="Times New Roman"/>
      <w:sz w:val="17"/>
      <w:szCs w:val="17"/>
      <w:shd w:val="clear" w:color="auto" w:fill="FFFFFF"/>
    </w:rPr>
  </w:style>
  <w:style w:type="paragraph" w:customStyle="1" w:styleId="40">
    <w:name w:val="Основной текст (4)"/>
    <w:basedOn w:val="a"/>
    <w:link w:val="4"/>
    <w:rsid w:val="00B73787"/>
    <w:pPr>
      <w:shd w:val="clear" w:color="auto" w:fill="FFFFFF"/>
      <w:spacing w:line="216" w:lineRule="exact"/>
      <w:jc w:val="both"/>
    </w:pPr>
    <w:rPr>
      <w:rFonts w:ascii="Times New Roman" w:eastAsia="Times New Roman" w:hAnsi="Times New Roman" w:cs="Times New Roman"/>
      <w:color w:val="auto"/>
      <w:sz w:val="18"/>
      <w:szCs w:val="18"/>
      <w:lang w:val="uk-UA" w:eastAsia="en-US"/>
    </w:rPr>
  </w:style>
  <w:style w:type="paragraph" w:customStyle="1" w:styleId="51">
    <w:name w:val="Основной текст (5)"/>
    <w:basedOn w:val="a"/>
    <w:link w:val="50"/>
    <w:rsid w:val="00B73787"/>
    <w:pPr>
      <w:shd w:val="clear" w:color="auto" w:fill="FFFFFF"/>
      <w:spacing w:before="240" w:line="216" w:lineRule="exact"/>
      <w:jc w:val="both"/>
    </w:pPr>
    <w:rPr>
      <w:rFonts w:ascii="Times New Roman" w:eastAsia="Times New Roman" w:hAnsi="Times New Roman" w:cs="Times New Roman"/>
      <w:color w:val="auto"/>
      <w:sz w:val="17"/>
      <w:szCs w:val="17"/>
      <w:lang w:val="uk-UA" w:eastAsia="en-US"/>
    </w:rPr>
  </w:style>
  <w:style w:type="character" w:customStyle="1" w:styleId="260">
    <w:name w:val="Основной текст (26)_"/>
    <w:basedOn w:val="a0"/>
    <w:rsid w:val="006B4B69"/>
    <w:rPr>
      <w:rFonts w:ascii="Times New Roman" w:eastAsia="Times New Roman" w:hAnsi="Times New Roman" w:cs="Times New Roman"/>
      <w:b w:val="0"/>
      <w:bCs w:val="0"/>
      <w:i w:val="0"/>
      <w:iCs w:val="0"/>
      <w:smallCaps w:val="0"/>
      <w:strike w:val="0"/>
      <w:spacing w:val="0"/>
      <w:sz w:val="19"/>
      <w:szCs w:val="19"/>
    </w:rPr>
  </w:style>
  <w:style w:type="character" w:customStyle="1" w:styleId="52">
    <w:name w:val="Заголовок №5_"/>
    <w:basedOn w:val="a0"/>
    <w:rsid w:val="006B4B69"/>
    <w:rPr>
      <w:rFonts w:ascii="Times New Roman" w:eastAsia="Times New Roman" w:hAnsi="Times New Roman" w:cs="Times New Roman"/>
      <w:b w:val="0"/>
      <w:bCs w:val="0"/>
      <w:i w:val="0"/>
      <w:iCs w:val="0"/>
      <w:smallCaps w:val="0"/>
      <w:strike w:val="0"/>
      <w:spacing w:val="0"/>
      <w:sz w:val="19"/>
      <w:szCs w:val="19"/>
    </w:rPr>
  </w:style>
  <w:style w:type="character" w:customStyle="1" w:styleId="26Verdana85pt">
    <w:name w:val="Основной текст (26) + Verdana;8;5 pt;Курсив"/>
    <w:basedOn w:val="260"/>
    <w:rsid w:val="006B4B69"/>
    <w:rPr>
      <w:rFonts w:ascii="Verdana" w:eastAsia="Verdana" w:hAnsi="Verdana" w:cs="Verdana"/>
      <w:b w:val="0"/>
      <w:bCs w:val="0"/>
      <w:i/>
      <w:iCs/>
      <w:smallCaps w:val="0"/>
      <w:strike w:val="0"/>
      <w:spacing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D4019-0083-4553-956D-6ACA9FF1C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11800</Words>
  <Characters>6726</Characters>
  <Application>Microsoft Office Word</Application>
  <DocSecurity>0</DocSecurity>
  <Lines>56</Lines>
  <Paragraphs>36</Paragraphs>
  <ScaleCrop>false</ScaleCrop>
  <Company>SPecialiST RePack</Company>
  <LinksUpToDate>false</LinksUpToDate>
  <CharactersWithSpaces>18490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dcterms:created xsi:type="dcterms:W3CDTF">2021-09-17T20:55:00Z</dcterms:created>
  <dcterms:modified xsi:type="dcterms:W3CDTF">2021-09-17T21:01:00Z</dcterms:modified>
</cp:coreProperties>
</file>