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D1F" w:rsidRPr="00A71059" w:rsidRDefault="00A11D1F" w:rsidP="00A11D1F">
      <w:pPr>
        <w:tabs>
          <w:tab w:val="left" w:pos="7920"/>
        </w:tabs>
        <w:spacing w:line="240" w:lineRule="auto"/>
        <w:ind w:firstLine="567"/>
        <w:rPr>
          <w:b/>
          <w:sz w:val="28"/>
          <w:szCs w:val="28"/>
        </w:rPr>
      </w:pPr>
      <w:r>
        <w:rPr>
          <w:b/>
          <w:sz w:val="28"/>
          <w:szCs w:val="28"/>
          <w:lang w:val="uk-UA"/>
        </w:rPr>
        <w:t xml:space="preserve">Тема 2. </w:t>
      </w:r>
      <w:r w:rsidRPr="005214F5">
        <w:rPr>
          <w:b/>
          <w:sz w:val="28"/>
          <w:szCs w:val="28"/>
          <w:lang w:val="uk-UA"/>
        </w:rPr>
        <w:t>Категорі</w:t>
      </w:r>
      <w:r>
        <w:rPr>
          <w:b/>
          <w:sz w:val="28"/>
          <w:szCs w:val="28"/>
          <w:lang w:val="uk-UA"/>
        </w:rPr>
        <w:t>ї національної безпеки України</w:t>
      </w:r>
    </w:p>
    <w:p w:rsidR="00A11D1F" w:rsidRPr="001276BC" w:rsidRDefault="00A11D1F" w:rsidP="00A11D1F">
      <w:pPr>
        <w:widowControl/>
        <w:numPr>
          <w:ilvl w:val="0"/>
          <w:numId w:val="1"/>
        </w:numPr>
        <w:adjustRightInd/>
        <w:spacing w:after="200" w:line="240" w:lineRule="auto"/>
        <w:contextualSpacing/>
        <w:jc w:val="left"/>
        <w:textAlignment w:val="auto"/>
        <w:rPr>
          <w:sz w:val="28"/>
          <w:szCs w:val="24"/>
          <w:lang w:val="uk-UA"/>
        </w:rPr>
      </w:pPr>
      <w:r w:rsidRPr="001276BC">
        <w:rPr>
          <w:sz w:val="28"/>
          <w:szCs w:val="24"/>
          <w:lang w:val="uk-UA"/>
        </w:rPr>
        <w:t>Нормативно-правова основа формування і функціонування системи забезпечення національної безпеки України.</w:t>
      </w:r>
    </w:p>
    <w:p w:rsidR="00A11D1F" w:rsidRPr="001276BC" w:rsidRDefault="00A11D1F" w:rsidP="00A11D1F">
      <w:pPr>
        <w:widowControl/>
        <w:numPr>
          <w:ilvl w:val="0"/>
          <w:numId w:val="1"/>
        </w:numPr>
        <w:adjustRightInd/>
        <w:spacing w:after="200" w:line="240" w:lineRule="auto"/>
        <w:contextualSpacing/>
        <w:jc w:val="left"/>
        <w:textAlignment w:val="auto"/>
        <w:rPr>
          <w:sz w:val="28"/>
          <w:szCs w:val="24"/>
          <w:lang w:val="uk-UA"/>
        </w:rPr>
      </w:pPr>
      <w:r w:rsidRPr="001276BC">
        <w:rPr>
          <w:sz w:val="28"/>
          <w:szCs w:val="24"/>
          <w:lang w:val="uk-UA"/>
        </w:rPr>
        <w:t xml:space="preserve">Ієрархія документів, що складають систему правового регулювання забезпечення безпеки. </w:t>
      </w:r>
    </w:p>
    <w:p w:rsidR="00A11D1F" w:rsidRPr="00A11D1F" w:rsidRDefault="00A11D1F" w:rsidP="00A11D1F">
      <w:pPr>
        <w:pStyle w:val="a4"/>
        <w:spacing w:line="360" w:lineRule="auto"/>
        <w:ind w:firstLine="709"/>
        <w:rPr>
          <w:sz w:val="28"/>
          <w:lang w:val="uk-UA"/>
        </w:rPr>
      </w:pPr>
      <w:r w:rsidRPr="00A11D1F">
        <w:rPr>
          <w:sz w:val="28"/>
          <w:lang w:val="uk-UA"/>
        </w:rPr>
        <w:t>1. Одним з головних принципів, що має бути закладений у систему нормативно-правового забезпечення національної безпеки, є принцип, відповідно до якого унеможливлювалася б будь-яка узурпація усіх функцій одним з уповноважених державних органів із забезпечення національної безпеки, домінування одного органа над іншим. Лише таке законодавство являє собою умову створення відповідного природі розумної людини громадянського суспільства — вільного демократичного правового суспільства, орієнтованого на конкретну людину, яке створює атмосферу поваги до правових традицій і законів, загальногуманістичним ідеалам, яке забезпечує свободу творчої і підприємницької діяльності, створює можливість досягнення добробуту і реалізації прав людини і громадянина, яке органічно відпрацьовує механізми обмеження і контролю за діяльністю держави.</w:t>
      </w:r>
    </w:p>
    <w:p w:rsidR="00A11D1F" w:rsidRPr="00A11D1F" w:rsidRDefault="00A11D1F" w:rsidP="00A11D1F">
      <w:pPr>
        <w:pStyle w:val="a4"/>
        <w:spacing w:line="360" w:lineRule="auto"/>
        <w:ind w:firstLine="709"/>
        <w:rPr>
          <w:sz w:val="28"/>
        </w:rPr>
      </w:pPr>
      <w:r w:rsidRPr="00A11D1F">
        <w:rPr>
          <w:sz w:val="28"/>
        </w:rPr>
        <w:t>Передусім, слід визначити саме поняття "нормативно-правове забезпечення національної безпеки" та аргументувати доцільність його вживання.</w:t>
      </w:r>
    </w:p>
    <w:p w:rsidR="00A11D1F" w:rsidRPr="00A11D1F" w:rsidRDefault="00A11D1F" w:rsidP="00A11D1F">
      <w:pPr>
        <w:pStyle w:val="a4"/>
        <w:spacing w:line="360" w:lineRule="auto"/>
        <w:ind w:firstLine="709"/>
        <w:rPr>
          <w:sz w:val="28"/>
        </w:rPr>
      </w:pPr>
      <w:r w:rsidRPr="00A11D1F">
        <w:rPr>
          <w:sz w:val="28"/>
        </w:rPr>
        <w:t>Поняття "нормативно-правове забезпечення національної безпеки" включає його нормативне регулювання і виконання права як засобу управління стосовно сфери національної безпеки. Воно розуміє під цим також сприяння пошуку шляхів удосконалення існуючих та створюваних нових правових норм, необхідних для виконання принципово нових завдань в сфері національної безпеки.</w:t>
      </w:r>
    </w:p>
    <w:p w:rsidR="00A11D1F" w:rsidRPr="00A11D1F" w:rsidRDefault="00A11D1F" w:rsidP="00A11D1F">
      <w:pPr>
        <w:pStyle w:val="a4"/>
        <w:spacing w:line="360" w:lineRule="auto"/>
        <w:ind w:firstLine="709"/>
        <w:rPr>
          <w:sz w:val="28"/>
        </w:rPr>
      </w:pPr>
      <w:r w:rsidRPr="00A11D1F">
        <w:rPr>
          <w:sz w:val="28"/>
        </w:rPr>
        <w:t>Нормативно-правове забезпечення національної безпеки — процес створення і підтримки в необхідних межах конструктивних організацій но-функціональних характеристик системи національної безпеки за допомогою впорядковуючого впливу нормативно-правових засобів.</w:t>
      </w:r>
    </w:p>
    <w:p w:rsidR="00A11D1F" w:rsidRPr="00A11D1F" w:rsidRDefault="00A11D1F" w:rsidP="003C61B0">
      <w:pPr>
        <w:pStyle w:val="a4"/>
        <w:spacing w:line="360" w:lineRule="auto"/>
        <w:ind w:firstLine="709"/>
        <w:rPr>
          <w:sz w:val="28"/>
        </w:rPr>
      </w:pPr>
      <w:r w:rsidRPr="00A11D1F">
        <w:rPr>
          <w:sz w:val="28"/>
        </w:rPr>
        <w:t xml:space="preserve">У більшості випадків автори подеколи ототожнюють правове </w:t>
      </w:r>
      <w:r w:rsidRPr="00A11D1F">
        <w:rPr>
          <w:sz w:val="28"/>
        </w:rPr>
        <w:lastRenderedPageBreak/>
        <w:t>забезпечення із законодавчим, або нормативно-правовим; подеколи йдеться про нормативно-правове регулювання, а не забезпечення. З приводу цього зазначимо: право не зводиться до норм. Окрім норм, воно включає в себе природне право і суб'єктивні права. Призначення норм за даного випадку полягає у тому, щоб соціально-правові претензії в сфері національної безпеки трансформувати у суб'єктивні права — юридичну форму можливих духовних і матеріальних благ. Таким чином, право охоплює сферу не лише належного (нормативні та індивідуальні приписи і рішення), а й сущого</w:t>
      </w:r>
      <w:r w:rsidR="003C61B0">
        <w:rPr>
          <w:sz w:val="28"/>
          <w:lang w:val="uk-UA"/>
        </w:rPr>
        <w:t xml:space="preserve"> </w:t>
      </w:r>
      <w:r w:rsidRPr="00A11D1F">
        <w:rPr>
          <w:sz w:val="28"/>
        </w:rPr>
        <w:t>(реальне використання юридичних можливостей, реальне використання обов'язків). Найбільш чіткою для розмежування і напевно вірно</w:t>
      </w:r>
      <w:r w:rsidR="003C61B0">
        <w:rPr>
          <w:sz w:val="28"/>
        </w:rPr>
        <w:t>го розуміння даних понять (закон</w:t>
      </w:r>
      <w:r w:rsidRPr="00A11D1F">
        <w:rPr>
          <w:sz w:val="28"/>
        </w:rPr>
        <w:t xml:space="preserve"> і право) є формула: "Право створюється суспільством, а закон — державою".</w:t>
      </w:r>
    </w:p>
    <w:p w:rsidR="00A11D1F" w:rsidRPr="00A11D1F" w:rsidRDefault="00A11D1F" w:rsidP="00A11D1F">
      <w:pPr>
        <w:pStyle w:val="a4"/>
        <w:spacing w:line="360" w:lineRule="auto"/>
        <w:ind w:firstLine="709"/>
        <w:rPr>
          <w:sz w:val="28"/>
        </w:rPr>
      </w:pPr>
      <w:r w:rsidRPr="00A11D1F">
        <w:rPr>
          <w:sz w:val="28"/>
        </w:rPr>
        <w:t>Саме тому, ураховуючи зазначене, якщо вживати термін "правове забезпечення національної безпеки", то слід говорити не лише про нормативну сторону даного процесу, а й розглядати питання впливу, взаємозв'язку та трансформації природного та суб'єктивного права. Ще одна ремарка стосується тієї обставини, що вживання терміну "законодавче забезпечення національної безпеки" є також не зовсім точним, через те, що суспільні відносини в сфері національної безпеки є настільки різноманітними і багатоплановими, що застосування лише законів як регуляторів даного роду відносин, суттєво звужує можливість держави щодо виконання своїх функцій. Саме тому нами акцентується увага і на Концепції національної безпеки, Доктринах, законах, кодексах, положеннях, стратегіях, програмах і планах. Таким чином, арсенал юридичних засобів не звужуються нами лише до законів. Відтак застосування терміну "нормативно-правове забезпечення національної безпеки" найбільш повно і точно відображає сутність та зміст розглядуваного нами питання — врегулювання суспільних відносин у сфері національної безпеки за допомогою юридичного інструментарію.</w:t>
      </w:r>
    </w:p>
    <w:p w:rsidR="00A11D1F" w:rsidRPr="00A11D1F" w:rsidRDefault="00A11D1F" w:rsidP="00A11D1F">
      <w:pPr>
        <w:pStyle w:val="a4"/>
        <w:spacing w:line="360" w:lineRule="auto"/>
        <w:ind w:firstLine="709"/>
        <w:rPr>
          <w:sz w:val="28"/>
        </w:rPr>
      </w:pPr>
      <w:r w:rsidRPr="00A11D1F">
        <w:rPr>
          <w:sz w:val="28"/>
        </w:rPr>
        <w:t xml:space="preserve">Основу нормативно-правового забезпечення національної безпеки складають формування та підтримка його нормативно-правової бази як </w:t>
      </w:r>
      <w:r w:rsidRPr="00A11D1F">
        <w:rPr>
          <w:sz w:val="28"/>
        </w:rPr>
        <w:lastRenderedPageBreak/>
        <w:t>юридичного засобу досягнення реальної упорядкованості системи національної безпеки.</w:t>
      </w:r>
    </w:p>
    <w:p w:rsidR="00A11D1F" w:rsidRPr="00A11D1F" w:rsidRDefault="00A11D1F" w:rsidP="00A11D1F">
      <w:pPr>
        <w:pStyle w:val="a4"/>
        <w:spacing w:line="360" w:lineRule="auto"/>
        <w:ind w:firstLine="709"/>
        <w:rPr>
          <w:sz w:val="28"/>
        </w:rPr>
      </w:pPr>
      <w:r w:rsidRPr="00A11D1F">
        <w:rPr>
          <w:sz w:val="28"/>
        </w:rPr>
        <w:t>Нормативна база являє собою організаційно-функціональний образ системи національної безпеки, виражений юридичною мовою і який відповідає її цільовому призначенню. При цьому правові норми забезпечують моделювання як самої системи національної безпеки, так і ЇЇ підсистем, нормування та формалізацію їх функціональних, організаційних та інформаційних структур, а також самі виконують інформаційну функцію.</w:t>
      </w:r>
    </w:p>
    <w:p w:rsidR="00A11D1F" w:rsidRPr="00A11D1F" w:rsidRDefault="00A11D1F" w:rsidP="00A11D1F">
      <w:pPr>
        <w:pStyle w:val="a4"/>
        <w:spacing w:line="360" w:lineRule="auto"/>
        <w:ind w:firstLine="709"/>
        <w:rPr>
          <w:sz w:val="28"/>
        </w:rPr>
      </w:pPr>
      <w:r w:rsidRPr="00A11D1F">
        <w:rPr>
          <w:sz w:val="28"/>
        </w:rPr>
        <w:t>Вихідною, управляючою, правовою інформацією для функціонування системи національної безпеки є Конституція України, а також закони та шдзаконні нормативні акти, що визначають функції та завдання державних і недержавних суб'єктів сил забезпечення національної безпеки як в цілому, так і по конкретних напрямах їх діяльності, підсистемах і рівнях управління.</w:t>
      </w:r>
    </w:p>
    <w:p w:rsidR="00A11D1F" w:rsidRPr="00A11D1F" w:rsidRDefault="00A11D1F" w:rsidP="00A11D1F">
      <w:pPr>
        <w:pStyle w:val="a4"/>
        <w:spacing w:line="360" w:lineRule="auto"/>
        <w:ind w:firstLine="709"/>
        <w:rPr>
          <w:sz w:val="28"/>
        </w:rPr>
      </w:pPr>
      <w:r w:rsidRPr="00A11D1F">
        <w:rPr>
          <w:sz w:val="28"/>
        </w:rPr>
        <w:t>Сили забезпечення національної безпеки не лише застосовують норми права, а й, відповідно до своєї компетенції, видають відомчі нормативні акти на основі та на виконання діючих законів, указів та розпоряджень президента, постанов та розпоряджень Кабінету Міністрів України.</w:t>
      </w:r>
    </w:p>
    <w:p w:rsidR="00A11D1F" w:rsidRPr="00A11D1F" w:rsidRDefault="00A11D1F" w:rsidP="00A11D1F">
      <w:pPr>
        <w:pStyle w:val="a4"/>
        <w:spacing w:line="360" w:lineRule="auto"/>
        <w:ind w:firstLine="709"/>
        <w:rPr>
          <w:sz w:val="28"/>
        </w:rPr>
      </w:pPr>
      <w:r w:rsidRPr="00A11D1F">
        <w:rPr>
          <w:sz w:val="28"/>
        </w:rPr>
        <w:t>Нормотворча діяльність суб'єктів сил забезпечення національної безпеки е конкретною формою управління відповідною системою. Вона полягає не тільки в заповненні прогалин правового забезпечення, що виникають в результаті недостатньої реалізації правотворчої здатності. Така діяльність базується, передусім, на свідомому прагненні правомочного органу врегулювати певні відносини в сфері національної безпеки, які цього потребують.</w:t>
      </w:r>
    </w:p>
    <w:p w:rsidR="00A11D1F" w:rsidRPr="00A11D1F" w:rsidRDefault="00A11D1F" w:rsidP="00A11D1F">
      <w:pPr>
        <w:pStyle w:val="a4"/>
        <w:spacing w:line="360" w:lineRule="auto"/>
        <w:ind w:firstLine="709"/>
        <w:rPr>
          <w:sz w:val="28"/>
        </w:rPr>
      </w:pPr>
      <w:r w:rsidRPr="00A11D1F">
        <w:rPr>
          <w:sz w:val="28"/>
        </w:rPr>
        <w:t>Система нормативно-правового забезпечення національної безпеки являє собою сукупність законів і під законних нормативних актів, які створюють нормативно-правове поле для функціонування системи національної безпеки і виконання нею свого призначення.</w:t>
      </w:r>
    </w:p>
    <w:p w:rsidR="00A11D1F" w:rsidRPr="00A11D1F" w:rsidRDefault="00A11D1F" w:rsidP="00A11D1F">
      <w:pPr>
        <w:pStyle w:val="a4"/>
        <w:spacing w:line="360" w:lineRule="auto"/>
        <w:ind w:firstLine="709"/>
        <w:rPr>
          <w:sz w:val="28"/>
        </w:rPr>
      </w:pPr>
      <w:r w:rsidRPr="00A11D1F">
        <w:rPr>
          <w:sz w:val="28"/>
        </w:rPr>
        <w:t>У широкому розумінні йдеться про Конституцію Ук</w:t>
      </w:r>
      <w:r w:rsidR="006B0715">
        <w:rPr>
          <w:sz w:val="28"/>
        </w:rPr>
        <w:t>раїни, Закон України "Про національну безпеку</w:t>
      </w:r>
      <w:r w:rsidRPr="00A11D1F">
        <w:rPr>
          <w:sz w:val="28"/>
        </w:rPr>
        <w:t xml:space="preserve"> України", закони України, укази та </w:t>
      </w:r>
      <w:r w:rsidRPr="00A11D1F">
        <w:rPr>
          <w:sz w:val="28"/>
        </w:rPr>
        <w:lastRenderedPageBreak/>
        <w:t>розпорядження Президента України, міжнародні правові акти, пов'язані із забезпеченням як національної, так і регіональної та міжнародної безпеки, постанови та розпорядження Кабінету Міністрів України, які визначають компетенцію суб'єктів системи забезпечення національної безпеки, а також відомчі нормативні акти у формі наказів, директив, настановлень, положень, статутів, правил, інструкцій.</w:t>
      </w:r>
    </w:p>
    <w:p w:rsidR="00A11D1F" w:rsidRPr="00A11D1F" w:rsidRDefault="00A11D1F" w:rsidP="00A11D1F">
      <w:pPr>
        <w:pStyle w:val="a4"/>
        <w:spacing w:line="360" w:lineRule="auto"/>
        <w:ind w:firstLine="709"/>
        <w:rPr>
          <w:sz w:val="28"/>
        </w:rPr>
      </w:pPr>
      <w:r w:rsidRPr="00A11D1F">
        <w:rPr>
          <w:sz w:val="28"/>
        </w:rPr>
        <w:t>Усю нормативну базу, якою керується система забезпечення національної безпеки можна поділити на два рівні. На першому рівні, правова база створюється в рамках системи національної безпеки і має загальнообов'язковий для всіх характер (Конституція України, закони та постанови Верховної Ради України, укази та розпорядження Президента України, постанови та розпорядження Кабінету Міністрів України). На другому рівні, створюється відомча нормативна база, яка уточнює і конкретизує з урахуванням специфіки кожного суб'єкта сил забезпечення національної безпеки його функції та завдання.</w:t>
      </w:r>
    </w:p>
    <w:p w:rsidR="00A11D1F" w:rsidRPr="00A11D1F" w:rsidRDefault="00A11D1F" w:rsidP="00A11D1F">
      <w:pPr>
        <w:pStyle w:val="a4"/>
        <w:spacing w:line="360" w:lineRule="auto"/>
        <w:ind w:firstLine="709"/>
        <w:rPr>
          <w:sz w:val="28"/>
        </w:rPr>
      </w:pPr>
      <w:r w:rsidRPr="00A11D1F">
        <w:rPr>
          <w:sz w:val="28"/>
        </w:rPr>
        <w:t>Нормотворчість являє собою правову форму діяльності суб'єктів СЗНБ, яка здійснюється відповідно до їх компетенції, на основі і на виконання законів та підзаконних нормативних правових актів. їх основне призначення полягає у створенні правових норм, які встановлюють, змінюють або відміняють правові відносини, визначаються зміст діяльності по забезпеченню національної безпеки і надають їм загальнообов'язкової сили. Отже нормотворчість в системі забезпечення національної безпеки слід розглядати як процес створення відомчих нормативних актів при відповідному забезпеченні технологій їх підготовки та прийняття.</w:t>
      </w:r>
    </w:p>
    <w:p w:rsidR="00A11D1F" w:rsidRPr="00A11D1F" w:rsidRDefault="00A11D1F" w:rsidP="00A11D1F">
      <w:pPr>
        <w:pStyle w:val="a4"/>
        <w:spacing w:line="360" w:lineRule="auto"/>
        <w:ind w:firstLine="709"/>
        <w:rPr>
          <w:sz w:val="28"/>
        </w:rPr>
      </w:pPr>
      <w:r w:rsidRPr="00A11D1F">
        <w:rPr>
          <w:sz w:val="28"/>
        </w:rPr>
        <w:t>Нормотворча діяльність має своїми цілями забезпечити:</w:t>
      </w:r>
    </w:p>
    <w:p w:rsidR="00A11D1F" w:rsidRPr="00A11D1F" w:rsidRDefault="00A11D1F" w:rsidP="00A11D1F">
      <w:pPr>
        <w:pStyle w:val="a4"/>
        <w:spacing w:line="360" w:lineRule="auto"/>
        <w:ind w:firstLine="709"/>
        <w:rPr>
          <w:sz w:val="28"/>
        </w:rPr>
      </w:pPr>
      <w:r w:rsidRPr="00A11D1F">
        <w:rPr>
          <w:sz w:val="28"/>
        </w:rPr>
        <w:t>• юридичне закріплення існуючих у галузі відносин та їх право ве регулювання;</w:t>
      </w:r>
    </w:p>
    <w:p w:rsidR="00A11D1F" w:rsidRPr="00A11D1F" w:rsidRDefault="00A11D1F" w:rsidP="00A11D1F">
      <w:pPr>
        <w:pStyle w:val="a4"/>
        <w:spacing w:line="360" w:lineRule="auto"/>
        <w:ind w:firstLine="709"/>
        <w:rPr>
          <w:sz w:val="28"/>
        </w:rPr>
      </w:pPr>
      <w:r w:rsidRPr="00A11D1F">
        <w:rPr>
          <w:sz w:val="28"/>
        </w:rPr>
        <w:t>• формування нових відносин, відсутніх у поточний момент, але бажаних чи необхідних з погляду виконання перспективних завдань;</w:t>
      </w:r>
    </w:p>
    <w:p w:rsidR="00A11D1F" w:rsidRPr="00A11D1F" w:rsidRDefault="00A11D1F" w:rsidP="00A11D1F">
      <w:pPr>
        <w:pStyle w:val="a4"/>
        <w:spacing w:line="360" w:lineRule="auto"/>
        <w:ind w:firstLine="709"/>
        <w:rPr>
          <w:sz w:val="28"/>
        </w:rPr>
      </w:pPr>
      <w:r w:rsidRPr="00A11D1F">
        <w:rPr>
          <w:sz w:val="28"/>
        </w:rPr>
        <w:t xml:space="preserve">• ліквідацію відносин та ситуацій, віджилих та гальмуючих розвиток </w:t>
      </w:r>
      <w:r w:rsidRPr="00A11D1F">
        <w:rPr>
          <w:sz w:val="28"/>
        </w:rPr>
        <w:lastRenderedPageBreak/>
        <w:t>нових ігрогресивних тенденцій.</w:t>
      </w:r>
    </w:p>
    <w:p w:rsidR="00A11D1F" w:rsidRPr="00A11D1F" w:rsidRDefault="00A11D1F" w:rsidP="00A11D1F">
      <w:pPr>
        <w:pStyle w:val="a4"/>
        <w:spacing w:line="360" w:lineRule="auto"/>
        <w:ind w:firstLine="709"/>
        <w:rPr>
          <w:sz w:val="28"/>
        </w:rPr>
      </w:pPr>
      <w:r w:rsidRPr="00A11D1F">
        <w:rPr>
          <w:sz w:val="28"/>
        </w:rPr>
        <w:t>Питання функціонування як самої системи національної безпеки, а більш коректно і доцільно казати за даного випадку як про систему забезпечення національної безпеки, так і окремих її суб'єктів знаходить своє правове закріплення головним чином в законах і положеннях, що встановлюють правовий статус суб'єктів сил забезпечення національної безпеки. Водночас, і на цьому ми вже акцентували увагу, доки не буде відпрацьована методологічно вивірена та така, що відповідає реаліям сьогодення Концепція національної безпеки, затверджена законом, казати про застосування системного підходу, а також про реальне втілення його у життя поки залишається марним. Таким чином, реалізація правової політики у сфері національної безпеки щодо впровадження системного підходу до формування базису нормативно-правового забезпечення національної безпеки є неможливою і неефективною без оновленої Концепції національної безпеки. І в даному аспекті прийнятий Закон України "Про національної безпеки України" не володіє достатніми можливостями щодо заповнення цієї прогалини і вирішення окреслених питань.</w:t>
      </w:r>
    </w:p>
    <w:p w:rsidR="00A11D1F" w:rsidRPr="00A11D1F" w:rsidRDefault="00A11D1F" w:rsidP="00A11D1F">
      <w:pPr>
        <w:pStyle w:val="a4"/>
        <w:spacing w:line="360" w:lineRule="auto"/>
        <w:ind w:firstLine="709"/>
        <w:rPr>
          <w:sz w:val="28"/>
        </w:rPr>
      </w:pPr>
      <w:r w:rsidRPr="00A11D1F">
        <w:rPr>
          <w:sz w:val="28"/>
        </w:rPr>
        <w:t>Нормативно-правове забезпечення становить собою складний і багатошаровий процес, отже постає необхідність у виокремленні певних його завдань, до яких належать:</w:t>
      </w:r>
    </w:p>
    <w:p w:rsidR="00A11D1F" w:rsidRPr="00A11D1F" w:rsidRDefault="00A11D1F" w:rsidP="00A11D1F">
      <w:pPr>
        <w:pStyle w:val="a4"/>
        <w:spacing w:line="360" w:lineRule="auto"/>
        <w:ind w:firstLine="709"/>
        <w:rPr>
          <w:sz w:val="28"/>
        </w:rPr>
      </w:pPr>
      <w:r w:rsidRPr="00A11D1F">
        <w:rPr>
          <w:sz w:val="28"/>
        </w:rPr>
        <w:t>• забезпечення точного розподілу функцій між суб'єктами системи забезпечення національної безпеки, їхніх прав і обов'язків, налагодження системи взаємодії;</w:t>
      </w:r>
    </w:p>
    <w:p w:rsidR="00A11D1F" w:rsidRPr="00A11D1F" w:rsidRDefault="00A11D1F" w:rsidP="00A11D1F">
      <w:pPr>
        <w:pStyle w:val="a4"/>
        <w:spacing w:line="360" w:lineRule="auto"/>
        <w:ind w:firstLine="709"/>
        <w:rPr>
          <w:sz w:val="28"/>
        </w:rPr>
      </w:pPr>
      <w:r w:rsidRPr="00A11D1F">
        <w:rPr>
          <w:sz w:val="28"/>
        </w:rPr>
        <w:t>• розподіл функцій щодо збирання, оброблення інформації та надсилання результатів аналізу на відповідні управлінські рівні системи забезпечення національної безпеки;</w:t>
      </w:r>
    </w:p>
    <w:p w:rsidR="00A11D1F" w:rsidRPr="00A11D1F" w:rsidRDefault="00A11D1F" w:rsidP="00A11D1F">
      <w:pPr>
        <w:pStyle w:val="a4"/>
        <w:spacing w:line="360" w:lineRule="auto"/>
        <w:ind w:firstLine="709"/>
        <w:rPr>
          <w:sz w:val="28"/>
        </w:rPr>
      </w:pPr>
      <w:r w:rsidRPr="00A11D1F">
        <w:rPr>
          <w:sz w:val="28"/>
        </w:rPr>
        <w:t>• раціональна побудова системи прийняття управлінських рішень із закріпленням персональної відповідальності за їх виконання.</w:t>
      </w:r>
    </w:p>
    <w:p w:rsidR="001D27FD" w:rsidRDefault="001D27FD">
      <w:pPr>
        <w:rPr>
          <w:lang w:val="uk-UA"/>
        </w:rPr>
      </w:pPr>
    </w:p>
    <w:p w:rsidR="00A11D1F" w:rsidRPr="00A11D1F" w:rsidRDefault="00A11D1F" w:rsidP="00A11D1F">
      <w:pPr>
        <w:pStyle w:val="a4"/>
        <w:spacing w:line="360" w:lineRule="auto"/>
        <w:ind w:firstLine="709"/>
        <w:rPr>
          <w:sz w:val="28"/>
          <w:szCs w:val="28"/>
        </w:rPr>
      </w:pPr>
      <w:r w:rsidRPr="00A11D1F">
        <w:rPr>
          <w:sz w:val="28"/>
          <w:szCs w:val="28"/>
          <w:lang w:val="uk-UA"/>
        </w:rPr>
        <w:t xml:space="preserve">2. </w:t>
      </w:r>
      <w:r w:rsidRPr="00A11D1F">
        <w:rPr>
          <w:sz w:val="28"/>
          <w:szCs w:val="28"/>
        </w:rPr>
        <w:t>Зазначимо, що в Україні єдиним джерелом права є нормативно-</w:t>
      </w:r>
      <w:r w:rsidRPr="00A11D1F">
        <w:rPr>
          <w:sz w:val="28"/>
          <w:szCs w:val="28"/>
        </w:rPr>
        <w:lastRenderedPageBreak/>
        <w:t>правовий акт, судового прецеденту та звичаю в українській юридичній практиці не існує. У найбільш загальному вигляді ієрархічну систему нормативно-правових актів України можна представити наступним чином:</w:t>
      </w:r>
    </w:p>
    <w:p w:rsidR="00A11D1F" w:rsidRPr="00A11D1F" w:rsidRDefault="00A11D1F" w:rsidP="00A11D1F">
      <w:pPr>
        <w:pStyle w:val="a4"/>
        <w:spacing w:line="360" w:lineRule="auto"/>
        <w:ind w:firstLine="709"/>
        <w:rPr>
          <w:sz w:val="28"/>
          <w:szCs w:val="28"/>
        </w:rPr>
      </w:pPr>
      <w:r w:rsidRPr="00A11D1F">
        <w:rPr>
          <w:sz w:val="28"/>
          <w:szCs w:val="28"/>
        </w:rPr>
        <w:t>• Конституція України;</w:t>
      </w:r>
    </w:p>
    <w:p w:rsidR="00A11D1F" w:rsidRPr="00A11D1F" w:rsidRDefault="00A11D1F" w:rsidP="00A11D1F">
      <w:pPr>
        <w:pStyle w:val="a4"/>
        <w:spacing w:line="360" w:lineRule="auto"/>
        <w:ind w:firstLine="709"/>
        <w:rPr>
          <w:sz w:val="28"/>
          <w:szCs w:val="28"/>
        </w:rPr>
      </w:pPr>
      <w:r w:rsidRPr="00A11D1F">
        <w:rPr>
          <w:sz w:val="28"/>
          <w:szCs w:val="28"/>
        </w:rPr>
        <w:t>- закони України;</w:t>
      </w:r>
    </w:p>
    <w:p w:rsidR="00A11D1F" w:rsidRPr="00A11D1F" w:rsidRDefault="00A11D1F" w:rsidP="00A11D1F">
      <w:pPr>
        <w:pStyle w:val="a4"/>
        <w:spacing w:line="360" w:lineRule="auto"/>
        <w:ind w:firstLine="709"/>
        <w:rPr>
          <w:sz w:val="28"/>
          <w:szCs w:val="28"/>
        </w:rPr>
      </w:pPr>
      <w:r w:rsidRPr="00A11D1F">
        <w:rPr>
          <w:sz w:val="28"/>
          <w:szCs w:val="28"/>
        </w:rPr>
        <w:t>• укази та розпорядження Президента України;</w:t>
      </w:r>
    </w:p>
    <w:p w:rsidR="00A11D1F" w:rsidRPr="00A11D1F" w:rsidRDefault="00A11D1F" w:rsidP="00A11D1F">
      <w:pPr>
        <w:pStyle w:val="a4"/>
        <w:spacing w:line="360" w:lineRule="auto"/>
        <w:ind w:firstLine="709"/>
        <w:rPr>
          <w:sz w:val="28"/>
          <w:szCs w:val="28"/>
        </w:rPr>
      </w:pPr>
      <w:r w:rsidRPr="00A11D1F">
        <w:rPr>
          <w:sz w:val="28"/>
          <w:szCs w:val="28"/>
        </w:rPr>
        <w:t>- постанови та розпорядження Кабінету Міністрів України;</w:t>
      </w:r>
    </w:p>
    <w:p w:rsidR="00A11D1F" w:rsidRPr="00A11D1F" w:rsidRDefault="00A11D1F" w:rsidP="00A11D1F">
      <w:pPr>
        <w:pStyle w:val="a4"/>
        <w:spacing w:line="360" w:lineRule="auto"/>
        <w:ind w:firstLine="709"/>
        <w:rPr>
          <w:sz w:val="28"/>
          <w:szCs w:val="28"/>
        </w:rPr>
      </w:pPr>
      <w:r w:rsidRPr="00A11D1F">
        <w:rPr>
          <w:sz w:val="28"/>
          <w:szCs w:val="28"/>
        </w:rPr>
        <w:t>• нормативні акти міністерств і відомств.</w:t>
      </w:r>
    </w:p>
    <w:p w:rsidR="00A11D1F" w:rsidRPr="00A11D1F" w:rsidRDefault="00A11D1F" w:rsidP="00A11D1F">
      <w:pPr>
        <w:pStyle w:val="a4"/>
        <w:spacing w:line="360" w:lineRule="auto"/>
        <w:ind w:firstLine="709"/>
        <w:rPr>
          <w:sz w:val="28"/>
          <w:szCs w:val="28"/>
        </w:rPr>
      </w:pPr>
      <w:r w:rsidRPr="00A11D1F">
        <w:rPr>
          <w:sz w:val="28"/>
          <w:szCs w:val="28"/>
        </w:rPr>
        <w:t>Особливу групу становлять міжнародні договори України.</w:t>
      </w:r>
    </w:p>
    <w:p w:rsidR="00A11D1F" w:rsidRPr="00A11D1F" w:rsidRDefault="00A11D1F" w:rsidP="00A11D1F">
      <w:pPr>
        <w:pStyle w:val="a4"/>
        <w:spacing w:line="360" w:lineRule="auto"/>
        <w:ind w:firstLine="709"/>
        <w:rPr>
          <w:sz w:val="28"/>
          <w:szCs w:val="28"/>
        </w:rPr>
      </w:pPr>
      <w:r w:rsidRPr="00A11D1F">
        <w:rPr>
          <w:sz w:val="28"/>
          <w:szCs w:val="28"/>
        </w:rPr>
        <w:t>З урахуванням викладеного, окреслимо модель ієрархічної системи нормативно-правових актів, що мають регулювати суспільні відносини в сфері національної безпеки.</w:t>
      </w:r>
    </w:p>
    <w:p w:rsidR="00A11D1F" w:rsidRPr="00A11D1F" w:rsidRDefault="00A11D1F" w:rsidP="00A11D1F">
      <w:pPr>
        <w:pStyle w:val="a4"/>
        <w:spacing w:line="360" w:lineRule="auto"/>
        <w:ind w:firstLine="709"/>
        <w:rPr>
          <w:sz w:val="28"/>
          <w:szCs w:val="28"/>
        </w:rPr>
      </w:pPr>
      <w:r w:rsidRPr="00A11D1F">
        <w:rPr>
          <w:sz w:val="28"/>
          <w:szCs w:val="28"/>
        </w:rPr>
        <w:t>1 </w:t>
      </w:r>
      <w:r w:rsidRPr="00A11D1F">
        <w:rPr>
          <w:rStyle w:val="a5"/>
          <w:color w:val="333333"/>
          <w:sz w:val="28"/>
          <w:szCs w:val="28"/>
        </w:rPr>
        <w:t>. Конституція України </w:t>
      </w:r>
      <w:r w:rsidRPr="00A11D1F">
        <w:rPr>
          <w:sz w:val="28"/>
          <w:szCs w:val="28"/>
        </w:rPr>
        <w:t>— є основою усього законодавства України, її верховенство у системі нормативних актів України визначається наступними положеннями: 1) Конституція була прийнята на референдумі внаслідок вільного волевиявлення усього українського народу; 2) Конституція визначає основні начала, принципи і норми національної безпеки; 3) Конституція містить найбільш важливі національні інтереси та фіксує структуру та компетенцію суб'єктів забезпечення національної безпеки; 4) положення Конституції, що стосуються національної безпеки приймається та можуть бути зміненими в результаті дотримання складної процедури правотворчості.</w:t>
      </w:r>
    </w:p>
    <w:p w:rsidR="00A11D1F" w:rsidRPr="00A11D1F" w:rsidRDefault="00A11D1F" w:rsidP="00A11D1F">
      <w:pPr>
        <w:pStyle w:val="a4"/>
        <w:spacing w:line="360" w:lineRule="auto"/>
        <w:ind w:firstLine="709"/>
        <w:rPr>
          <w:sz w:val="28"/>
          <w:szCs w:val="28"/>
        </w:rPr>
      </w:pPr>
      <w:r w:rsidRPr="00A11D1F">
        <w:rPr>
          <w:sz w:val="28"/>
          <w:szCs w:val="28"/>
        </w:rPr>
        <w:t xml:space="preserve">У Конституції України, окрім фундаментальних понять екологічна безпека (статті 16, 92), економічна та інформаційна, державна безпека (ст. 17), інтереси національної безпеки (статті 32, 34, 36, 39), забезпечення національної безпеки (ст. 44), основи національної безпеки (ст. 92), національна безпека, сфери національної безпеки, небезпека (ст. 106), особиста безпека (ст. 126), громадська безпека (ст. 138) в ній передбачено створення і функціонування координаційного органу з питань національної безпеки і оборони при Президентові України — Ради національної безпеки і оборони України (ст. 107). У Конституції в загальній формі юридично </w:t>
      </w:r>
      <w:r w:rsidRPr="00A11D1F">
        <w:rPr>
          <w:sz w:val="28"/>
          <w:szCs w:val="28"/>
        </w:rPr>
        <w:lastRenderedPageBreak/>
        <w:t>закріплюються мета, функції, компетенція, принципи взаємодії державних і недержавних суб'єктів забезпечення національної безпеки України.</w:t>
      </w:r>
    </w:p>
    <w:p w:rsidR="00321039" w:rsidRPr="00321039" w:rsidRDefault="00321039" w:rsidP="00321039">
      <w:pPr>
        <w:pStyle w:val="a4"/>
        <w:spacing w:line="360" w:lineRule="auto"/>
        <w:ind w:firstLine="709"/>
        <w:rPr>
          <w:sz w:val="28"/>
          <w:szCs w:val="28"/>
        </w:rPr>
      </w:pPr>
      <w:r w:rsidRPr="00321039">
        <w:rPr>
          <w:sz w:val="28"/>
          <w:szCs w:val="28"/>
        </w:rPr>
        <w:t>Сьогодні мова піде про стратегічні документи в галузі безпеки та оборони, ухвалені за каденції нинішнього уряду. Процедура затвердження таких документів передбачає проходження певних інстанцій. А саме, лише після розгляду на засіданні уряду, стратегічний документ направляється до </w:t>
      </w:r>
      <w:proofErr w:type="gramStart"/>
      <w:r w:rsidRPr="00321039">
        <w:rPr>
          <w:sz w:val="28"/>
          <w:szCs w:val="28"/>
        </w:rPr>
        <w:t>Ради</w:t>
      </w:r>
      <w:proofErr w:type="gramEnd"/>
      <w:r w:rsidRPr="00321039">
        <w:rPr>
          <w:sz w:val="28"/>
          <w:szCs w:val="28"/>
        </w:rPr>
        <w:t xml:space="preserve"> національної безпеки і оборони України. В разі позитивного рішення РНБОУ, документ вводить у дію своїм Указом Президент України. Отже, пропоную озирнутися в недалеке минуле й підсумувати діяльність Кабміну в царині стратегічного планування, зокрема в оборонному секторі.</w:t>
      </w:r>
    </w:p>
    <w:p w:rsidR="00321039" w:rsidRPr="00321039" w:rsidRDefault="00321039" w:rsidP="00321039">
      <w:pPr>
        <w:pStyle w:val="a4"/>
        <w:spacing w:line="360" w:lineRule="auto"/>
        <w:ind w:firstLine="709"/>
        <w:rPr>
          <w:sz w:val="28"/>
          <w:szCs w:val="28"/>
        </w:rPr>
      </w:pPr>
      <w:r w:rsidRPr="00321039">
        <w:rPr>
          <w:b/>
          <w:bCs/>
          <w:sz w:val="28"/>
          <w:szCs w:val="28"/>
        </w:rPr>
        <w:t>Стратегія національної безпеки України</w:t>
      </w:r>
    </w:p>
    <w:p w:rsidR="00321039" w:rsidRPr="00321039" w:rsidRDefault="00321039" w:rsidP="00321039">
      <w:pPr>
        <w:pStyle w:val="a4"/>
        <w:spacing w:line="360" w:lineRule="auto"/>
        <w:ind w:firstLine="709"/>
        <w:rPr>
          <w:sz w:val="28"/>
          <w:szCs w:val="28"/>
        </w:rPr>
      </w:pPr>
      <w:r w:rsidRPr="00321039">
        <w:rPr>
          <w:sz w:val="28"/>
          <w:szCs w:val="28"/>
        </w:rPr>
        <w:t>Розпочнемо зі Стратегії національної безпеки України, адже саме цей документ є дороговказом для розробки галузевих стратегій розвитку. Саме на основі цього стратегічного документа створюватимуть нову нормативно-правову базу у сфері національної безпеки і оборони, визначатимуть реальний стан та перспективи розвитку окремих складових національної безпеки, формуватимуть відповідну державну політику.</w:t>
      </w:r>
    </w:p>
    <w:p w:rsidR="00321039" w:rsidRPr="00321039" w:rsidRDefault="00321039" w:rsidP="00321039">
      <w:pPr>
        <w:pStyle w:val="a4"/>
        <w:spacing w:line="360" w:lineRule="auto"/>
        <w:ind w:firstLine="709"/>
        <w:rPr>
          <w:sz w:val="28"/>
          <w:szCs w:val="28"/>
        </w:rPr>
      </w:pPr>
      <w:r w:rsidRPr="00321039">
        <w:rPr>
          <w:sz w:val="28"/>
          <w:szCs w:val="28"/>
        </w:rPr>
        <w:t xml:space="preserve">14 вересня 2020-го Президент України Володимир Зеленський підписав Указ «Про рішення </w:t>
      </w:r>
      <w:proofErr w:type="gramStart"/>
      <w:r w:rsidRPr="00321039">
        <w:rPr>
          <w:sz w:val="28"/>
          <w:szCs w:val="28"/>
        </w:rPr>
        <w:t>Ради</w:t>
      </w:r>
      <w:proofErr w:type="gramEnd"/>
      <w:r w:rsidRPr="00321039">
        <w:rPr>
          <w:sz w:val="28"/>
          <w:szCs w:val="28"/>
        </w:rPr>
        <w:t xml:space="preserve"> національної безпеки і оборони України «Про Стратегію національної безпеки України» № 392/2020, яким введено в дію рішення РНБОУ від 14 вересня 2020 року «Про Стратегію національної безпеки України» та затверджено відповідну Стратегію.</w:t>
      </w:r>
    </w:p>
    <w:p w:rsidR="00321039" w:rsidRPr="00321039" w:rsidRDefault="00321039" w:rsidP="00321039">
      <w:pPr>
        <w:pStyle w:val="a4"/>
        <w:spacing w:line="360" w:lineRule="auto"/>
        <w:ind w:firstLine="709"/>
        <w:rPr>
          <w:sz w:val="28"/>
          <w:szCs w:val="28"/>
        </w:rPr>
      </w:pPr>
      <w:r w:rsidRPr="00321039">
        <w:rPr>
          <w:sz w:val="28"/>
          <w:szCs w:val="28"/>
        </w:rPr>
        <w:t>Уперше Стратегію національної безпеки розроблено на основі нового Закону «Про національну безпеку України», який заклав основу для структурних реформ у цій надважливій сфері.</w:t>
      </w:r>
    </w:p>
    <w:p w:rsidR="00321039" w:rsidRPr="00321039" w:rsidRDefault="00321039" w:rsidP="00321039">
      <w:pPr>
        <w:pStyle w:val="a4"/>
        <w:spacing w:line="360" w:lineRule="auto"/>
        <w:ind w:firstLine="709"/>
        <w:rPr>
          <w:sz w:val="28"/>
          <w:szCs w:val="28"/>
        </w:rPr>
      </w:pPr>
      <w:r w:rsidRPr="00321039">
        <w:rPr>
          <w:sz w:val="28"/>
          <w:szCs w:val="28"/>
        </w:rPr>
        <w:t>Однією з головних відмінностей нової Стратегії нацбезпеки України є визначення людини, її життя та здоров’я, честі та гідності найвищою цінністю, взаємозв’язок безпеки людини та безпеки держави.</w:t>
      </w:r>
    </w:p>
    <w:p w:rsidR="00321039" w:rsidRPr="00321039" w:rsidRDefault="00321039" w:rsidP="00321039">
      <w:pPr>
        <w:pStyle w:val="a4"/>
        <w:spacing w:line="360" w:lineRule="auto"/>
        <w:ind w:firstLine="709"/>
        <w:rPr>
          <w:sz w:val="28"/>
          <w:szCs w:val="28"/>
        </w:rPr>
      </w:pPr>
      <w:r w:rsidRPr="00321039">
        <w:rPr>
          <w:i/>
          <w:iCs/>
          <w:sz w:val="28"/>
          <w:szCs w:val="28"/>
        </w:rPr>
        <w:t>Стратегія національної безпеки ґрунтується на трьох основних засадах державної політики у сфері національної безпеки:</w:t>
      </w:r>
    </w:p>
    <w:p w:rsidR="00321039" w:rsidRPr="00321039" w:rsidRDefault="00321039" w:rsidP="00321039">
      <w:pPr>
        <w:pStyle w:val="a4"/>
        <w:spacing w:line="360" w:lineRule="auto"/>
        <w:ind w:firstLine="709"/>
        <w:rPr>
          <w:sz w:val="28"/>
          <w:szCs w:val="28"/>
        </w:rPr>
      </w:pPr>
      <w:r w:rsidRPr="00321039">
        <w:rPr>
          <w:i/>
          <w:iCs/>
          <w:sz w:val="28"/>
          <w:szCs w:val="28"/>
        </w:rPr>
        <w:lastRenderedPageBreak/>
        <w:t>— стримування — розвиток оборонних і безпекових спроможностей для унеможливлення збройної агресії проти України;</w:t>
      </w:r>
    </w:p>
    <w:p w:rsidR="00321039" w:rsidRPr="00321039" w:rsidRDefault="00321039" w:rsidP="00321039">
      <w:pPr>
        <w:pStyle w:val="a4"/>
        <w:spacing w:line="360" w:lineRule="auto"/>
        <w:ind w:firstLine="709"/>
        <w:rPr>
          <w:sz w:val="28"/>
          <w:szCs w:val="28"/>
        </w:rPr>
      </w:pPr>
      <w:r w:rsidRPr="00321039">
        <w:rPr>
          <w:i/>
          <w:iCs/>
          <w:sz w:val="28"/>
          <w:szCs w:val="28"/>
        </w:rPr>
        <w:t>— стійкість — здатність суспільства та держави швидко адаптуватися до змін безпекового середовища й підтримувати стале функціонування, зокрема шляхом мінімізації зовнішніх і внутрішніх уразливостей;</w:t>
      </w:r>
    </w:p>
    <w:p w:rsidR="00321039" w:rsidRPr="00321039" w:rsidRDefault="00321039" w:rsidP="00321039">
      <w:pPr>
        <w:pStyle w:val="a4"/>
        <w:spacing w:line="360" w:lineRule="auto"/>
        <w:ind w:firstLine="709"/>
        <w:rPr>
          <w:sz w:val="28"/>
          <w:szCs w:val="28"/>
        </w:rPr>
      </w:pPr>
      <w:r w:rsidRPr="00321039">
        <w:rPr>
          <w:i/>
          <w:iCs/>
          <w:sz w:val="28"/>
          <w:szCs w:val="28"/>
        </w:rPr>
        <w:t>— взаємодія — розвиток стратегічних відносин з ключовими іноземними партнерами, насамперед з Євросоюзом і НАТО та їхніми державами-членами, США, прагматичне співробітництво з іншими державами та міжнародними організаціями на основі національних інтересів України.</w:t>
      </w:r>
    </w:p>
    <w:p w:rsidR="00321039" w:rsidRPr="00321039" w:rsidRDefault="00321039" w:rsidP="00321039">
      <w:pPr>
        <w:pStyle w:val="a4"/>
        <w:spacing w:line="360" w:lineRule="auto"/>
        <w:ind w:firstLine="709"/>
        <w:rPr>
          <w:sz w:val="28"/>
          <w:szCs w:val="28"/>
        </w:rPr>
      </w:pPr>
      <w:r w:rsidRPr="00321039">
        <w:rPr>
          <w:sz w:val="28"/>
          <w:szCs w:val="28"/>
        </w:rPr>
        <w:t>За словами Секретаря РНБОУ Олексія Данілова, під час підготовки проєкту Стратегії національної безпеки враховано суттєві зміни в частині гармонізації нормативно-правових документів у секторі національної безпеки і оборони України з міжнародним законодавством та законодавством країн-партнерів.</w:t>
      </w:r>
    </w:p>
    <w:p w:rsidR="00321039" w:rsidRPr="00321039" w:rsidRDefault="00321039" w:rsidP="00321039">
      <w:pPr>
        <w:pStyle w:val="a4"/>
        <w:spacing w:line="360" w:lineRule="auto"/>
        <w:ind w:firstLine="709"/>
        <w:rPr>
          <w:sz w:val="28"/>
          <w:szCs w:val="28"/>
        </w:rPr>
      </w:pPr>
      <w:r w:rsidRPr="00321039">
        <w:rPr>
          <w:sz w:val="28"/>
          <w:szCs w:val="28"/>
        </w:rPr>
        <w:t>— Головне в Стратегії — створення нової системи гарантування національної безпеки та оборони, спроможної забезпечувати державний суверенітет і територіальну цілісність України від комплексу можливих загроз, гарантувати захист прав, свобод і законних інтересів громадян України та подальший суспільний розвиток, передусім людського капіталу, — зазначив Олексій Данилов в інтерв’ю АрміяInform.</w:t>
      </w:r>
    </w:p>
    <w:p w:rsidR="00321039" w:rsidRPr="00321039" w:rsidRDefault="00321039" w:rsidP="00321039">
      <w:pPr>
        <w:pStyle w:val="a4"/>
        <w:spacing w:line="360" w:lineRule="auto"/>
        <w:ind w:firstLine="709"/>
        <w:rPr>
          <w:sz w:val="28"/>
          <w:szCs w:val="28"/>
        </w:rPr>
      </w:pPr>
      <w:r w:rsidRPr="00321039">
        <w:rPr>
          <w:sz w:val="28"/>
          <w:szCs w:val="28"/>
        </w:rPr>
        <w:t xml:space="preserve">Згідно з рішенням Ради національної безпеки і оборони України, яке затвердив указом Президент України, Кабмін, державні органи за відповідними сферами національної безпеки, мають упродовж шести місяців подати на розгляд РНБОУ проєкти Стратегії людського розвитку, Стратегії воєнної безпеки України, Стратегії громадської безпеки та цивільного захисту України, Стратегії розвитку оборонно-промислового комплексу України, Стратегії економічної безпеки, Стратегії біобезпеки та біологічного захисту, Стратегії інформаційної безпеки, Стратегії </w:t>
      </w:r>
      <w:r w:rsidRPr="00321039">
        <w:rPr>
          <w:sz w:val="28"/>
          <w:szCs w:val="28"/>
        </w:rPr>
        <w:lastRenderedPageBreak/>
        <w:t>кібербезпеки України, Стратегії зовнішньополітичної діяльності, Стратегії забезпечення державної безпеки, Національної розвідувальної програми.</w:t>
      </w:r>
    </w:p>
    <w:p w:rsidR="00321039" w:rsidRPr="00321039" w:rsidRDefault="00321039" w:rsidP="00321039">
      <w:pPr>
        <w:pStyle w:val="a4"/>
        <w:spacing w:line="360" w:lineRule="auto"/>
        <w:ind w:firstLine="709"/>
        <w:rPr>
          <w:sz w:val="28"/>
          <w:szCs w:val="28"/>
        </w:rPr>
      </w:pPr>
      <w:r w:rsidRPr="00321039">
        <w:rPr>
          <w:sz w:val="28"/>
          <w:szCs w:val="28"/>
        </w:rPr>
        <w:t>Як зазначив директор Національного інституту стратегічних досліджень, фахівці якого беруть безпосередню участь в розробці стратегічних документів, Олександр Литвиненко в інтерв’ю АрміяInform, розроблення проєктів цих документів перебуває на завершальному етапі готовності.</w:t>
      </w:r>
    </w:p>
    <w:p w:rsidR="00321039" w:rsidRPr="00321039" w:rsidRDefault="00321039" w:rsidP="00321039">
      <w:pPr>
        <w:pStyle w:val="a4"/>
        <w:spacing w:line="360" w:lineRule="auto"/>
        <w:ind w:firstLine="709"/>
        <w:rPr>
          <w:sz w:val="28"/>
          <w:szCs w:val="28"/>
        </w:rPr>
      </w:pPr>
      <w:r w:rsidRPr="00321039">
        <w:rPr>
          <w:b/>
          <w:bCs/>
          <w:sz w:val="28"/>
          <w:szCs w:val="28"/>
        </w:rPr>
        <w:t>Стратегія воєнної безпеки України</w:t>
      </w:r>
    </w:p>
    <w:p w:rsidR="00321039" w:rsidRPr="00321039" w:rsidRDefault="00321039" w:rsidP="00321039">
      <w:pPr>
        <w:pStyle w:val="a4"/>
        <w:spacing w:line="360" w:lineRule="auto"/>
        <w:ind w:firstLine="709"/>
        <w:rPr>
          <w:sz w:val="28"/>
          <w:szCs w:val="28"/>
        </w:rPr>
      </w:pPr>
      <w:r w:rsidRPr="00321039">
        <w:rPr>
          <w:sz w:val="28"/>
          <w:szCs w:val="28"/>
        </w:rPr>
        <w:t>Серед галузевих стратегій ключовим документом у сфері оборони є Стратегія воєнної безпеки України. Завдання щодо її розробки покладено на Міністерство оборони України.</w:t>
      </w:r>
    </w:p>
    <w:p w:rsidR="00321039" w:rsidRPr="00321039" w:rsidRDefault="00321039" w:rsidP="00321039">
      <w:pPr>
        <w:pStyle w:val="a4"/>
        <w:spacing w:line="360" w:lineRule="auto"/>
        <w:ind w:firstLine="709"/>
        <w:rPr>
          <w:sz w:val="28"/>
          <w:szCs w:val="28"/>
        </w:rPr>
      </w:pPr>
      <w:r w:rsidRPr="00321039">
        <w:rPr>
          <w:sz w:val="28"/>
          <w:szCs w:val="28"/>
        </w:rPr>
        <w:t>Зрозуміло, що роботу над цим документом вели ще до затвердження Стратегії нацбезпеки. Як зазначив заступник директора департаменту — начальник Управління стратегічного планування розвитку спроможностей Департаменту воєнної політики та стратегічного планування МО України Андрій Яковенко, після затвердження Президентом України 24 березня 2020-го звіту за результатами Оборонного огляду, розпочалася цілеспрямована робота над новою Стратегією воєнної безпеки України, яка йшла водночас і узгоджувалася з роботою над Стратегією нацбезпеки.</w:t>
      </w:r>
    </w:p>
    <w:p w:rsidR="00321039" w:rsidRPr="00321039" w:rsidRDefault="00321039" w:rsidP="00321039">
      <w:pPr>
        <w:pStyle w:val="a4"/>
        <w:spacing w:line="360" w:lineRule="auto"/>
        <w:ind w:firstLine="709"/>
        <w:rPr>
          <w:sz w:val="28"/>
          <w:szCs w:val="28"/>
        </w:rPr>
      </w:pPr>
      <w:r w:rsidRPr="00321039">
        <w:rPr>
          <w:sz w:val="28"/>
          <w:szCs w:val="28"/>
        </w:rPr>
        <w:t xml:space="preserve">20 січня Кабінет Міністрів підтримав проєкт Стратегії воєнної безпеки України. Цей масштабний документ розроблений Міноборони на основі Стратегії національної безпеки України. Документ визначає цілі, пріоритети та шляхи реалізації державної політики </w:t>
      </w:r>
      <w:proofErr w:type="gramStart"/>
      <w:r w:rsidRPr="00321039">
        <w:rPr>
          <w:sz w:val="28"/>
          <w:szCs w:val="28"/>
        </w:rPr>
        <w:t>у сферах</w:t>
      </w:r>
      <w:proofErr w:type="gramEnd"/>
      <w:r w:rsidRPr="00321039">
        <w:rPr>
          <w:sz w:val="28"/>
          <w:szCs w:val="28"/>
        </w:rPr>
        <w:t xml:space="preserve"> національної безпеки і оборони в частині, що стосується забезпечення воєнної безпеки держави.</w:t>
      </w:r>
    </w:p>
    <w:p w:rsidR="00321039" w:rsidRPr="00321039" w:rsidRDefault="00321039" w:rsidP="00321039">
      <w:pPr>
        <w:pStyle w:val="a4"/>
        <w:spacing w:line="360" w:lineRule="auto"/>
        <w:ind w:firstLine="709"/>
        <w:rPr>
          <w:sz w:val="28"/>
          <w:szCs w:val="28"/>
        </w:rPr>
      </w:pPr>
      <w:r w:rsidRPr="00321039">
        <w:rPr>
          <w:sz w:val="28"/>
          <w:szCs w:val="28"/>
        </w:rPr>
        <w:t>Стратегія воєнної безпеки передбачає закріплення концепції всеохоплюючої оборони і залучення до її реалізації не лише ЗСУ, а всіх складових сектору безпеки і оборони й громадянського суспільства. Цей документ враховує ризики воєнної загрози з боку Росії та дисбаланс воєнних потенціалів України і РФ.</w:t>
      </w:r>
    </w:p>
    <w:p w:rsidR="00321039" w:rsidRPr="00321039" w:rsidRDefault="00321039" w:rsidP="00321039">
      <w:pPr>
        <w:pStyle w:val="a4"/>
        <w:spacing w:line="360" w:lineRule="auto"/>
        <w:ind w:firstLine="709"/>
        <w:rPr>
          <w:sz w:val="28"/>
          <w:szCs w:val="28"/>
        </w:rPr>
      </w:pPr>
      <w:r w:rsidRPr="00321039">
        <w:rPr>
          <w:sz w:val="28"/>
          <w:szCs w:val="28"/>
        </w:rPr>
        <w:t xml:space="preserve">За словами Міністра оборони України Андрія Тарана, всеохоплююча </w:t>
      </w:r>
      <w:r w:rsidRPr="00321039">
        <w:rPr>
          <w:sz w:val="28"/>
          <w:szCs w:val="28"/>
        </w:rPr>
        <w:lastRenderedPageBreak/>
        <w:t>оборона України передбачає застосування всіх форм і способів збройної боротьби з агресором. Зокрема асиметричних та інших дій для оборони держави при дотриманні принципів і норм міжнародного права.</w:t>
      </w:r>
    </w:p>
    <w:p w:rsidR="00321039" w:rsidRPr="00321039" w:rsidRDefault="00321039" w:rsidP="00321039">
      <w:pPr>
        <w:pStyle w:val="a4"/>
        <w:spacing w:line="360" w:lineRule="auto"/>
        <w:ind w:firstLine="709"/>
        <w:rPr>
          <w:sz w:val="28"/>
          <w:szCs w:val="28"/>
        </w:rPr>
      </w:pPr>
      <w:r w:rsidRPr="00321039">
        <w:rPr>
          <w:sz w:val="28"/>
          <w:szCs w:val="28"/>
        </w:rPr>
        <w:t>Наразі Стратегія воєнної безпеки України направлена на розгляд до РНБОУ, де триває процедура її відпрацювання.</w:t>
      </w:r>
    </w:p>
    <w:p w:rsidR="00321039" w:rsidRPr="00321039" w:rsidRDefault="00321039" w:rsidP="00321039">
      <w:pPr>
        <w:pStyle w:val="a4"/>
        <w:spacing w:line="360" w:lineRule="auto"/>
        <w:ind w:firstLine="709"/>
        <w:rPr>
          <w:sz w:val="28"/>
          <w:szCs w:val="28"/>
        </w:rPr>
      </w:pPr>
      <w:r w:rsidRPr="00321039">
        <w:rPr>
          <w:b/>
          <w:bCs/>
          <w:sz w:val="28"/>
          <w:szCs w:val="28"/>
        </w:rPr>
        <w:t>Стратегічний оборонний бюлетень України</w:t>
      </w:r>
    </w:p>
    <w:p w:rsidR="00321039" w:rsidRPr="00321039" w:rsidRDefault="00321039" w:rsidP="00321039">
      <w:pPr>
        <w:pStyle w:val="a4"/>
        <w:spacing w:line="360" w:lineRule="auto"/>
        <w:ind w:firstLine="709"/>
        <w:rPr>
          <w:sz w:val="28"/>
          <w:szCs w:val="28"/>
        </w:rPr>
      </w:pPr>
      <w:r w:rsidRPr="00321039">
        <w:rPr>
          <w:sz w:val="28"/>
          <w:szCs w:val="28"/>
        </w:rPr>
        <w:t>Стратегія воєнної безпеки України є основою для розроблення Стратегічного оборонного бюлетеня України (СОБ), програмних документів із питань оборони та розвитку сил оборони, розвитку озброєння й військової техніки, а також плану оборони України і планів застосування сил оборони.</w:t>
      </w:r>
    </w:p>
    <w:p w:rsidR="00321039" w:rsidRPr="00321039" w:rsidRDefault="00321039" w:rsidP="00321039">
      <w:pPr>
        <w:pStyle w:val="a4"/>
        <w:spacing w:line="360" w:lineRule="auto"/>
        <w:ind w:firstLine="709"/>
        <w:rPr>
          <w:sz w:val="28"/>
          <w:szCs w:val="28"/>
        </w:rPr>
      </w:pPr>
      <w:r w:rsidRPr="00321039">
        <w:rPr>
          <w:sz w:val="28"/>
          <w:szCs w:val="28"/>
        </w:rPr>
        <w:t>Міністерство оборони упродовж трьох місяців після схвалення Стратегії воєнної безпеки має подати проєкт нового Стратегічного оборонного бюлетеня для розгляду і затвердження керівництву держави.</w:t>
      </w:r>
    </w:p>
    <w:p w:rsidR="00321039" w:rsidRPr="00321039" w:rsidRDefault="00321039" w:rsidP="00321039">
      <w:pPr>
        <w:pStyle w:val="a4"/>
        <w:spacing w:line="360" w:lineRule="auto"/>
        <w:ind w:firstLine="709"/>
        <w:rPr>
          <w:sz w:val="28"/>
          <w:szCs w:val="28"/>
        </w:rPr>
      </w:pPr>
      <w:r w:rsidRPr="00321039">
        <w:rPr>
          <w:sz w:val="28"/>
          <w:szCs w:val="28"/>
        </w:rPr>
        <w:t xml:space="preserve">— Новий СОБ, роботу над яким розпочато, за своєю філософією відрізнятиметься від чинного, затвердженого у 2016-му. Тоді він був обумовлений необхідністю ухвалювати кардинальні рішення в оборонній сфері. Тоді було конче потрібно у стислі терміни спланувати і розпочати реалізацію завдань та заходів із підвищення спроможностей Збройних Сил для реагування на загрози і виклики, пов’язані з активною фазою бойових дій на сході України. Час диктував такі умови, і в Стратегічному оборонному бюлетені 2016-го докладно прописані завдання й цілі на коротко- та середньострокову перспективу. Нині, крізь призму часу, нам здається, що такий рівень деталізації окремих завдань і заходів у документі, який підлягає затвердженню Президентом України, недоцільний та не забезпечує необхідної гнучкості у швидкоплинному безпековому середовищі. Внесення змін, необхідність яких з часом ставала очевидною, було досить проблематичним, адже потребувало видання нового Указу Президента України. Ми засвоїли ці уроки, — зазначив в інтерв’ю АрміяInform заступник директора департаменту — начальник Управління стратегічного планування розвитку спроможностей Департаменту воєнної політики та стратегічного </w:t>
      </w:r>
      <w:r w:rsidRPr="00321039">
        <w:rPr>
          <w:sz w:val="28"/>
          <w:szCs w:val="28"/>
        </w:rPr>
        <w:lastRenderedPageBreak/>
        <w:t>планування МО України Андрій Яковенко.</w:t>
      </w:r>
    </w:p>
    <w:p w:rsidR="00321039" w:rsidRPr="00321039" w:rsidRDefault="00321039" w:rsidP="00321039">
      <w:pPr>
        <w:pStyle w:val="a4"/>
        <w:spacing w:line="360" w:lineRule="auto"/>
        <w:ind w:firstLine="709"/>
        <w:rPr>
          <w:sz w:val="28"/>
          <w:szCs w:val="28"/>
        </w:rPr>
      </w:pPr>
      <w:r w:rsidRPr="00321039">
        <w:rPr>
          <w:sz w:val="28"/>
          <w:szCs w:val="28"/>
        </w:rPr>
        <w:t>11 лютого в Міністерстві оборони України під головуванням першого заступника Міністра оборони України Івана Руснака відбулося засідання робочої групи з опрацювання Стратегічного оборонного бюлетеня України. До участі у заході також долучилися іноземні радники з держав-членів НАТО.</w:t>
      </w:r>
    </w:p>
    <w:p w:rsidR="00321039" w:rsidRPr="00321039" w:rsidRDefault="00321039" w:rsidP="00321039">
      <w:pPr>
        <w:pStyle w:val="a4"/>
        <w:spacing w:line="360" w:lineRule="auto"/>
        <w:ind w:firstLine="709"/>
        <w:rPr>
          <w:sz w:val="28"/>
          <w:szCs w:val="28"/>
        </w:rPr>
      </w:pPr>
      <w:r w:rsidRPr="00321039">
        <w:rPr>
          <w:sz w:val="28"/>
          <w:szCs w:val="28"/>
        </w:rPr>
        <w:t>Під час засідання обговорено пропозиції та схвалено проєкт Стратегічного оборонного бюлетеня для подальшого його розгляду керівництвом ЗС України, Міністерства оборони і зовнішнього погодження з центральними органами виконавчої влади.</w:t>
      </w:r>
    </w:p>
    <w:p w:rsidR="00321039" w:rsidRPr="00321039" w:rsidRDefault="00321039" w:rsidP="00321039">
      <w:pPr>
        <w:pStyle w:val="a4"/>
        <w:spacing w:line="360" w:lineRule="auto"/>
        <w:ind w:firstLine="709"/>
        <w:rPr>
          <w:sz w:val="28"/>
          <w:szCs w:val="28"/>
        </w:rPr>
      </w:pPr>
      <w:r w:rsidRPr="00321039">
        <w:rPr>
          <w:sz w:val="28"/>
          <w:szCs w:val="28"/>
        </w:rPr>
        <w:t>Нова філософія Стратегічного оборонного бюлетеня спрямована на досягнення конкретних спроможностей сил оборони з урахуванням результатів оборонного огляду. У проєкті бюлетеня визначено перспективну модель ЗС України та інших складових сил оборони, вимоги до перспективної структури, складу, основних спроможностей та інших ключових кількісних та якісних показників сил оборони, які базуються на Місії і Візії сил оборони зразка 2030 року. Це передпрограмний документ і базис для подальшої деталізації кількісних та якісних показників у державних цільових оборонних програмах та проєктах розвитку складових сил оборони.</w:t>
      </w:r>
    </w:p>
    <w:p w:rsidR="00321039" w:rsidRPr="00321039" w:rsidRDefault="00321039" w:rsidP="00321039">
      <w:pPr>
        <w:pStyle w:val="a4"/>
        <w:spacing w:line="360" w:lineRule="auto"/>
        <w:ind w:firstLine="709"/>
        <w:rPr>
          <w:sz w:val="28"/>
          <w:szCs w:val="28"/>
        </w:rPr>
      </w:pPr>
      <w:r w:rsidRPr="00321039">
        <w:rPr>
          <w:b/>
          <w:bCs/>
          <w:i/>
          <w:iCs/>
          <w:sz w:val="28"/>
          <w:szCs w:val="28"/>
        </w:rPr>
        <w:t>Проєктом Стратегічного оборонного бюлетеня передбачено, що за результатами реалізації завдань воєнної політики України сили оборони будуть:</w:t>
      </w:r>
    </w:p>
    <w:p w:rsidR="00321039" w:rsidRPr="00321039" w:rsidRDefault="00321039" w:rsidP="00321039">
      <w:pPr>
        <w:pStyle w:val="a4"/>
        <w:spacing w:line="360" w:lineRule="auto"/>
        <w:ind w:firstLine="709"/>
        <w:rPr>
          <w:sz w:val="28"/>
          <w:szCs w:val="28"/>
        </w:rPr>
      </w:pPr>
      <w:r w:rsidRPr="00321039">
        <w:rPr>
          <w:i/>
          <w:iCs/>
          <w:sz w:val="28"/>
          <w:szCs w:val="28"/>
        </w:rPr>
        <w:t>відповідати вимогам ведення всеохоплюючої оборони України та побудовані на національних і євроатлантичних цінностях;</w:t>
      </w:r>
    </w:p>
    <w:p w:rsidR="00321039" w:rsidRPr="00321039" w:rsidRDefault="00321039" w:rsidP="00321039">
      <w:pPr>
        <w:pStyle w:val="a4"/>
        <w:spacing w:line="360" w:lineRule="auto"/>
        <w:ind w:firstLine="709"/>
        <w:rPr>
          <w:sz w:val="28"/>
          <w:szCs w:val="28"/>
        </w:rPr>
      </w:pPr>
      <w:r w:rsidRPr="00321039">
        <w:rPr>
          <w:i/>
          <w:iCs/>
          <w:sz w:val="28"/>
          <w:szCs w:val="28"/>
        </w:rPr>
        <w:t>взаємосумісні з відповідними структурами держав-членів НАТО, а також спроможні забезпечити оборону території України у міжнародно визнаних кордонах;</w:t>
      </w:r>
    </w:p>
    <w:p w:rsidR="00321039" w:rsidRPr="00321039" w:rsidRDefault="00321039" w:rsidP="00321039">
      <w:pPr>
        <w:pStyle w:val="a4"/>
        <w:spacing w:line="360" w:lineRule="auto"/>
        <w:ind w:firstLine="709"/>
        <w:rPr>
          <w:sz w:val="28"/>
          <w:szCs w:val="28"/>
        </w:rPr>
      </w:pPr>
      <w:r w:rsidRPr="00321039">
        <w:rPr>
          <w:i/>
          <w:iCs/>
          <w:sz w:val="28"/>
          <w:szCs w:val="28"/>
        </w:rPr>
        <w:t>вести кіберборотьбу;</w:t>
      </w:r>
    </w:p>
    <w:p w:rsidR="00321039" w:rsidRPr="00321039" w:rsidRDefault="00321039" w:rsidP="00321039">
      <w:pPr>
        <w:pStyle w:val="a4"/>
        <w:spacing w:line="360" w:lineRule="auto"/>
        <w:ind w:firstLine="709"/>
        <w:rPr>
          <w:sz w:val="28"/>
          <w:szCs w:val="28"/>
        </w:rPr>
      </w:pPr>
      <w:r w:rsidRPr="00321039">
        <w:rPr>
          <w:i/>
          <w:iCs/>
          <w:sz w:val="28"/>
          <w:szCs w:val="28"/>
        </w:rPr>
        <w:t>протидіяти в інформаційній сфері з використанням всього потенціалу держави та громадянського суспільства;</w:t>
      </w:r>
    </w:p>
    <w:p w:rsidR="00321039" w:rsidRPr="00321039" w:rsidRDefault="00321039" w:rsidP="00321039">
      <w:pPr>
        <w:pStyle w:val="a4"/>
        <w:spacing w:line="360" w:lineRule="auto"/>
        <w:ind w:firstLine="709"/>
        <w:rPr>
          <w:sz w:val="28"/>
          <w:szCs w:val="28"/>
        </w:rPr>
      </w:pPr>
      <w:r w:rsidRPr="00321039">
        <w:rPr>
          <w:i/>
          <w:iCs/>
          <w:sz w:val="28"/>
          <w:szCs w:val="28"/>
        </w:rPr>
        <w:t xml:space="preserve">застосовувати для відсічі збройної агресії всі можливі форми і способи </w:t>
      </w:r>
      <w:r w:rsidRPr="00321039">
        <w:rPr>
          <w:i/>
          <w:iCs/>
          <w:sz w:val="28"/>
          <w:szCs w:val="28"/>
        </w:rPr>
        <w:lastRenderedPageBreak/>
        <w:t>ведення збройної боротьби з дотриманням принципів і норм міжнародного права.</w:t>
      </w:r>
    </w:p>
    <w:p w:rsidR="00A11D1F" w:rsidRPr="00A11D1F" w:rsidRDefault="00A11D1F" w:rsidP="00A11D1F">
      <w:pPr>
        <w:pStyle w:val="a4"/>
        <w:spacing w:line="360" w:lineRule="auto"/>
        <w:ind w:firstLine="709"/>
        <w:rPr>
          <w:sz w:val="28"/>
          <w:szCs w:val="28"/>
        </w:rPr>
      </w:pPr>
      <w:r w:rsidRPr="00A11D1F">
        <w:rPr>
          <w:sz w:val="28"/>
          <w:szCs w:val="28"/>
        </w:rPr>
        <w:t>Конституція України і Концепція національної безпеки складають перший рівень у системі нормативно-правового забезпечення національної безпеки.</w:t>
      </w:r>
    </w:p>
    <w:p w:rsidR="00A11D1F" w:rsidRPr="00A11D1F" w:rsidRDefault="00A11D1F" w:rsidP="00A11D1F">
      <w:pPr>
        <w:pStyle w:val="a4"/>
        <w:spacing w:line="360" w:lineRule="auto"/>
        <w:ind w:firstLine="709"/>
        <w:rPr>
          <w:sz w:val="28"/>
          <w:szCs w:val="28"/>
        </w:rPr>
      </w:pPr>
      <w:r w:rsidRPr="00A11D1F">
        <w:rPr>
          <w:sz w:val="28"/>
          <w:szCs w:val="28"/>
        </w:rPr>
        <w:t>2. На другому рівні мають бути нормативно-правові акти України, в яких відображені основні норми діяльності державних органів і структур у процесі забезпечення національної безпеки в різних сферах національної безпеки, їх завдання, напрями діяльності, функції та повноваження. До них, зокрема, належать.</w:t>
      </w:r>
    </w:p>
    <w:p w:rsidR="00A11D1F" w:rsidRPr="00A11D1F" w:rsidRDefault="00A11D1F" w:rsidP="00A11D1F">
      <w:pPr>
        <w:pStyle w:val="a4"/>
        <w:spacing w:line="360" w:lineRule="auto"/>
        <w:ind w:firstLine="709"/>
        <w:rPr>
          <w:sz w:val="28"/>
          <w:szCs w:val="28"/>
        </w:rPr>
      </w:pPr>
      <w:r w:rsidRPr="00A11D1F">
        <w:rPr>
          <w:sz w:val="28"/>
          <w:szCs w:val="28"/>
        </w:rPr>
        <w:t>Доктрини національної безпеки. Доктрина національної безпеки — це сукупність офіційних поглядів на мету, функції, принципи та методи забезпечення національної безпеки України в конкретній сфері. Це означає, що відповідно до окреслених у КНВ сфер формуються відповідні доктрини, котрі конкретизують зміст діяльності суб'єктів забезпечення національної безпеки саме в цій сфері.</w:t>
      </w:r>
    </w:p>
    <w:p w:rsidR="00A11D1F" w:rsidRPr="00A11D1F" w:rsidRDefault="00797E5E" w:rsidP="00A11D1F">
      <w:pPr>
        <w:pStyle w:val="a4"/>
        <w:spacing w:line="360" w:lineRule="auto"/>
        <w:ind w:firstLine="709"/>
        <w:rPr>
          <w:sz w:val="28"/>
          <w:szCs w:val="28"/>
        </w:rPr>
      </w:pPr>
      <w:r>
        <w:rPr>
          <w:sz w:val="28"/>
          <w:szCs w:val="28"/>
        </w:rPr>
        <w:t>Закони України: "Про національну безпеку</w:t>
      </w:r>
      <w:r w:rsidR="00A11D1F" w:rsidRPr="00A11D1F">
        <w:rPr>
          <w:sz w:val="28"/>
          <w:szCs w:val="28"/>
        </w:rPr>
        <w:t xml:space="preserve"> України", "Про Раду національної безпеки і оборони України", "Про міліцію", "Про внутрішні війська МВС України", "Про Службу безпеки України", "Про контррозвідувальну діяльність", "Про розвідувальні органі України", "Про державну прикордонну службу України", "Про державний кордон України", "Про державну митну службу України", "Про Збройні Сили України", "Про оборону України", "Про Військову службу правопорядку в Збройних Силах України", "Про державну охорону органів державної влади України та посадових осіб", "Про війська Цивільної оборони України", "Про Цивільну оборону України", "Про надзвичайний стан", "Про правовий режим воєнного стану", "Про дипломатичну службу", "Про прокуратуру". "Про судоустрій України", "Про пожежну безпеку", "Про боротьбу з тероризмом", "Про запобігання та протидію легалізації (відмиванню) доходів, одержаних злочинним шляхом", "Про державну таємницю", "Про недержавне </w:t>
      </w:r>
      <w:r w:rsidR="00A11D1F" w:rsidRPr="00A11D1F">
        <w:rPr>
          <w:sz w:val="28"/>
          <w:szCs w:val="28"/>
        </w:rPr>
        <w:lastRenderedPageBreak/>
        <w:t>забезпечення національної безпеки України", "Про приватну детективну та охоронну діяльність", Кримінальний, Кримінально-процесуальний, Цивільний, Цивільно-процесуальний, Митний, Бюджетний, Господарський кодекси України тощо, які мають безпосереднє відношення до регулювання відносин в сфері національної безпеки.</w:t>
      </w:r>
    </w:p>
    <w:p w:rsidR="00A11D1F" w:rsidRPr="00A11D1F" w:rsidRDefault="00A11D1F" w:rsidP="00A11D1F">
      <w:pPr>
        <w:pStyle w:val="a4"/>
        <w:spacing w:line="360" w:lineRule="auto"/>
        <w:ind w:firstLine="709"/>
        <w:rPr>
          <w:sz w:val="28"/>
          <w:szCs w:val="28"/>
        </w:rPr>
      </w:pPr>
      <w:r w:rsidRPr="00A11D1F">
        <w:rPr>
          <w:sz w:val="28"/>
          <w:szCs w:val="28"/>
        </w:rPr>
        <w:t>3. До третього рівня слід віднести, на наш погляд, нормативно-правові акти Президента України, які є обов'язковими для виконання на всій території України. В якості предмета регулювання виступають основні напрями забезпечення національної безпеки. У випадку суперечності Указу Президента Конституції законам України на підставі висновку Конституційного Суду України указ втрачає силу. Одним з прикладів таких актів є Указ Президента про створення Антитерористичного центру.</w:t>
      </w:r>
    </w:p>
    <w:p w:rsidR="00A11D1F" w:rsidRPr="00A11D1F" w:rsidRDefault="00A11D1F" w:rsidP="00A11D1F">
      <w:pPr>
        <w:pStyle w:val="a4"/>
        <w:spacing w:line="360" w:lineRule="auto"/>
        <w:ind w:firstLine="709"/>
        <w:rPr>
          <w:sz w:val="28"/>
          <w:szCs w:val="28"/>
        </w:rPr>
      </w:pPr>
      <w:r w:rsidRPr="00A11D1F">
        <w:rPr>
          <w:sz w:val="28"/>
          <w:szCs w:val="28"/>
        </w:rPr>
        <w:t>4. Особливу групу становлять джерела міжнародного права — міжнародні договори, міжнародно-правові звичаї та рішення міждержавних (міжурядових) організацій, які є юридично обов'язковими для держав-учасниць.</w:t>
      </w:r>
    </w:p>
    <w:p w:rsidR="00A11D1F" w:rsidRPr="00A11D1F" w:rsidRDefault="00A11D1F" w:rsidP="00A11D1F">
      <w:pPr>
        <w:pStyle w:val="a4"/>
        <w:spacing w:line="360" w:lineRule="auto"/>
        <w:ind w:firstLine="709"/>
        <w:rPr>
          <w:sz w:val="28"/>
          <w:szCs w:val="28"/>
        </w:rPr>
      </w:pPr>
      <w:r w:rsidRPr="00A11D1F">
        <w:rPr>
          <w:sz w:val="28"/>
          <w:szCs w:val="28"/>
        </w:rPr>
        <w:t>5. Нормативно-правові акти Кабінету Міністрів України. Відповідно до ст. 113 Конституції України є вищим органом у системі органів виконавчої влади. Здійснюючу виконавчу владу, в межах своєї компетенції видає постанови і розпорядження стосовно забезпечення національної безпеки. Особливістю нормативно-правових актів Кабінету Міністрів України є те, що вони можуть бути прийняті на підставі і на виконання Конституції України, законів України й актів Президента (ст. 113 Конституції України). Саме тому, акти Уряду належать до окремого — п'ятого рівня.</w:t>
      </w:r>
    </w:p>
    <w:p w:rsidR="00A11D1F" w:rsidRPr="00A11D1F" w:rsidRDefault="00A11D1F" w:rsidP="00A11D1F">
      <w:pPr>
        <w:pStyle w:val="a4"/>
        <w:spacing w:line="360" w:lineRule="auto"/>
        <w:ind w:firstLine="709"/>
        <w:rPr>
          <w:sz w:val="28"/>
          <w:szCs w:val="28"/>
        </w:rPr>
      </w:pPr>
      <w:r w:rsidRPr="00A11D1F">
        <w:rPr>
          <w:sz w:val="28"/>
          <w:szCs w:val="28"/>
        </w:rPr>
        <w:t>6. До шостого рівня належать міжвідомчі нормативні джерела, які регулюють порядок взаємодії суб'єктів системи забезпечення національної безпеки по окремих напрямах діяльності в цій сфері.</w:t>
      </w:r>
    </w:p>
    <w:p w:rsidR="00A11D1F" w:rsidRPr="00A11D1F" w:rsidRDefault="00A11D1F" w:rsidP="00A11D1F">
      <w:pPr>
        <w:pStyle w:val="a4"/>
        <w:spacing w:line="360" w:lineRule="auto"/>
        <w:ind w:firstLine="709"/>
        <w:rPr>
          <w:sz w:val="28"/>
          <w:szCs w:val="28"/>
        </w:rPr>
      </w:pPr>
      <w:r w:rsidRPr="00A11D1F">
        <w:rPr>
          <w:sz w:val="28"/>
          <w:szCs w:val="28"/>
        </w:rPr>
        <w:t xml:space="preserve">7. Сьомий рівень становлять нормативно-правові акти міністерств та інших органів виконавчої влади, які у межах своєї компетенції на основі чинного законодавства про національну безпеку, а також відповідно до актів </w:t>
      </w:r>
      <w:r w:rsidRPr="00A11D1F">
        <w:rPr>
          <w:sz w:val="28"/>
          <w:szCs w:val="28"/>
        </w:rPr>
        <w:lastRenderedPageBreak/>
        <w:t>Президента України, Кабінету Міністрів України розробляють відомчі нормативні акти: накази, інструкції, положення, постанови, програми, листи, статути, які спрямовані на реалізацію функцій відповідно до компетенції в конкретній сфері життєдіяльності щодо конкретних національних інтересів. Вони є обов'язковими для виконання всіма підвідомчими міністерствами та відомствами, установами та організаціями, посадовими особами.</w:t>
      </w:r>
    </w:p>
    <w:p w:rsidR="00A11D1F" w:rsidRPr="00A11D1F" w:rsidRDefault="00A11D1F" w:rsidP="00A11D1F">
      <w:pPr>
        <w:pStyle w:val="a4"/>
        <w:spacing w:line="360" w:lineRule="auto"/>
        <w:ind w:firstLine="709"/>
        <w:rPr>
          <w:sz w:val="28"/>
          <w:szCs w:val="28"/>
        </w:rPr>
      </w:pPr>
      <w:r w:rsidRPr="00A11D1F">
        <w:rPr>
          <w:sz w:val="28"/>
          <w:szCs w:val="28"/>
        </w:rPr>
        <w:t>Особливість даного виду нормативно-правових актів полягає у тому, що міністерства та відомства й інші органи виконавчої влади можуть видавати власні акти, які містять норми права, у випадках і в межах, передбачених законами України, актами Президента України і Кабінету Міністрів України. Тому видання будь-якого відомчого акта має ґрунтуватися на спеціальній вказівці вищестоящого органу. Саме тому відомчі нормативно-правові акти не усувають недоліків нормативно-правового забезпечення національної безпеки, а лише конкретизують наявні положення, що містяться в актах вищої сили дії.</w:t>
      </w:r>
    </w:p>
    <w:p w:rsidR="00A11D1F" w:rsidRPr="00A11D1F" w:rsidRDefault="00A11D1F" w:rsidP="00A11D1F">
      <w:pPr>
        <w:pStyle w:val="a4"/>
        <w:spacing w:line="360" w:lineRule="auto"/>
        <w:ind w:firstLine="709"/>
        <w:rPr>
          <w:sz w:val="28"/>
          <w:szCs w:val="28"/>
        </w:rPr>
      </w:pPr>
      <w:r w:rsidRPr="00A11D1F">
        <w:rPr>
          <w:sz w:val="28"/>
          <w:szCs w:val="28"/>
        </w:rPr>
        <w:t>Призначенням відомч</w:t>
      </w:r>
      <w:r w:rsidR="00797E5E">
        <w:rPr>
          <w:sz w:val="28"/>
          <w:szCs w:val="28"/>
        </w:rPr>
        <w:t>ої нормотворчої діяльності в сф</w:t>
      </w:r>
      <w:bookmarkStart w:id="0" w:name="_GoBack"/>
      <w:bookmarkEnd w:id="0"/>
      <w:r w:rsidRPr="00A11D1F">
        <w:rPr>
          <w:sz w:val="28"/>
          <w:szCs w:val="28"/>
        </w:rPr>
        <w:t>ері національної безпеки е:</w:t>
      </w:r>
    </w:p>
    <w:p w:rsidR="00A11D1F" w:rsidRPr="00A11D1F" w:rsidRDefault="00A11D1F" w:rsidP="00A11D1F">
      <w:pPr>
        <w:pStyle w:val="a4"/>
        <w:spacing w:line="360" w:lineRule="auto"/>
        <w:ind w:firstLine="709"/>
        <w:rPr>
          <w:sz w:val="28"/>
          <w:szCs w:val="28"/>
        </w:rPr>
      </w:pPr>
      <w:r w:rsidRPr="00A11D1F">
        <w:rPr>
          <w:sz w:val="28"/>
          <w:szCs w:val="28"/>
        </w:rPr>
        <w:t>• детальне правове регулювання існуючих в конкретній сфері життєдіяльності суспільних відносин, що стосуються національної безпеки;</w:t>
      </w:r>
    </w:p>
    <w:p w:rsidR="00A11D1F" w:rsidRPr="00A11D1F" w:rsidRDefault="00A11D1F" w:rsidP="00A11D1F">
      <w:pPr>
        <w:pStyle w:val="a4"/>
        <w:spacing w:line="360" w:lineRule="auto"/>
        <w:ind w:firstLine="709"/>
        <w:rPr>
          <w:sz w:val="28"/>
          <w:szCs w:val="28"/>
        </w:rPr>
      </w:pPr>
      <w:r w:rsidRPr="00A11D1F">
        <w:rPr>
          <w:sz w:val="28"/>
          <w:szCs w:val="28"/>
        </w:rPr>
        <w:t>• формування нових відносин, які є неврегульованими на даний момент, але бажані і необхідні для забезпечення національної безпеки України;</w:t>
      </w:r>
    </w:p>
    <w:p w:rsidR="00A11D1F" w:rsidRPr="00A11D1F" w:rsidRDefault="00A11D1F" w:rsidP="00A11D1F">
      <w:pPr>
        <w:pStyle w:val="a4"/>
        <w:spacing w:line="360" w:lineRule="auto"/>
        <w:ind w:firstLine="709"/>
        <w:rPr>
          <w:sz w:val="28"/>
          <w:szCs w:val="28"/>
        </w:rPr>
      </w:pPr>
      <w:r w:rsidRPr="00A11D1F">
        <w:rPr>
          <w:sz w:val="28"/>
          <w:szCs w:val="28"/>
        </w:rPr>
        <w:t>• ліквідація правових відносин, які є застарілими та ускладнюють забезпечення національної безпеки України.</w:t>
      </w:r>
    </w:p>
    <w:p w:rsidR="00A11D1F" w:rsidRPr="00A11D1F" w:rsidRDefault="00A11D1F" w:rsidP="00A11D1F">
      <w:pPr>
        <w:pStyle w:val="a4"/>
        <w:spacing w:line="360" w:lineRule="auto"/>
        <w:ind w:firstLine="709"/>
        <w:rPr>
          <w:sz w:val="28"/>
          <w:szCs w:val="28"/>
        </w:rPr>
      </w:pPr>
      <w:r w:rsidRPr="00A11D1F">
        <w:rPr>
          <w:sz w:val="28"/>
          <w:szCs w:val="28"/>
        </w:rPr>
        <w:t xml:space="preserve">Ще однією характеристикою відомчих нормативно-правових актів є їхня подвійна спрямованість: зовнішня і внутрішня. Перша полягає у тому, що відомчі нормативно-правові акти адресуються громадянам та громадським організаціям у конкретній сфері життєдіяльності (напр.: інформаційна, екологічна), а друга передбачає регулювання відносин зсередини суб'єкта забезпечення національної безпеки. Слід зазначити, що поступово в процесі становлення правової держави зовнішня нормотворча діяльність суб'єктів </w:t>
      </w:r>
      <w:r w:rsidRPr="00A11D1F">
        <w:rPr>
          <w:sz w:val="28"/>
          <w:szCs w:val="28"/>
        </w:rPr>
        <w:lastRenderedPageBreak/>
        <w:t>забезпечення національної безпеки повинна поступово обмежуватися і скорочуватися, оскільки це сприяє посиленню гарантій захисту від можливого свавілля відомчих амбіцій.</w:t>
      </w:r>
    </w:p>
    <w:p w:rsidR="00A11D1F" w:rsidRPr="00A11D1F" w:rsidRDefault="00A11D1F" w:rsidP="00A11D1F">
      <w:pPr>
        <w:pStyle w:val="a4"/>
        <w:spacing w:line="360" w:lineRule="auto"/>
        <w:ind w:firstLine="709"/>
        <w:rPr>
          <w:sz w:val="28"/>
          <w:szCs w:val="28"/>
        </w:rPr>
      </w:pPr>
      <w:r w:rsidRPr="00A11D1F">
        <w:rPr>
          <w:sz w:val="28"/>
          <w:szCs w:val="28"/>
        </w:rPr>
        <w:t>8. Восьмий рівень нормативно-правового забезпечення в галузі національної безпеки становлять локальні нормативні акти — такі юридичні документи, які містять норми права, що приймаються місцевими органами влади, суб'єктами управління на конкретному підприємстві, в організації з питань забезпечення національної безпеки, які є обов'язковими для виконання всіма підприємствами, установами й організаціями, а також посадовими особами та громадянами на території, підпорядкованій даному органу влади.</w:t>
      </w:r>
    </w:p>
    <w:p w:rsidR="00A11D1F" w:rsidRPr="00A11D1F" w:rsidRDefault="00A11D1F" w:rsidP="00A11D1F">
      <w:pPr>
        <w:pStyle w:val="a4"/>
        <w:spacing w:line="360" w:lineRule="auto"/>
        <w:ind w:firstLine="709"/>
        <w:rPr>
          <w:sz w:val="28"/>
          <w:szCs w:val="28"/>
        </w:rPr>
      </w:pPr>
      <w:r w:rsidRPr="00A11D1F">
        <w:rPr>
          <w:sz w:val="28"/>
          <w:szCs w:val="28"/>
        </w:rPr>
        <w:t>Спільним для всіх підзаконних нормативних актів України є та обставина, що вони, поряд із законами слугують джерелом законності, тобто громадяни і юридичні особи, виконуючи норми права, що містяться у підзаконних актах, зміцнюють режим законності в сфері національної безпеки. Серед підзаконних нормативних актів існує свою власна ієрархія. Локальні акти державних і недержавних установ і організацій різної форми власності також належать до системи підзаконних актів, що регулюють суспільні відносини у сфері національної безпеки. Для юридичної інституціоналізації ці організації видають різні правові акти, які становлять собою нижню ланку підзаконних правових актів і у більшості випадків, для того, щоб набути юридичної сили, мають бути зареєстровані у відповідних органах влади.</w:t>
      </w:r>
    </w:p>
    <w:p w:rsidR="00A11D1F" w:rsidRPr="00A11D1F" w:rsidRDefault="00A11D1F" w:rsidP="00A11D1F">
      <w:pPr>
        <w:pStyle w:val="a4"/>
        <w:spacing w:line="360" w:lineRule="auto"/>
        <w:ind w:firstLine="709"/>
        <w:rPr>
          <w:sz w:val="28"/>
          <w:szCs w:val="28"/>
        </w:rPr>
      </w:pPr>
      <w:r w:rsidRPr="00A11D1F">
        <w:rPr>
          <w:sz w:val="28"/>
          <w:szCs w:val="28"/>
        </w:rPr>
        <w:t>9. Останній рівень складають нормативні договори та звичаї. Нормативний договір відіграє важливе значення у відносинах між державами, в особливості у сфері забезпечення міжнародної безпеки, формування систем колективної (регіональної) безпеки. Також договір відіграє суттєве значення як одне із важливих джерел у сфері забезпечення національної безпеки недержавними структурами.</w:t>
      </w:r>
    </w:p>
    <w:p w:rsidR="00A11D1F" w:rsidRPr="00A11D1F" w:rsidRDefault="00A11D1F" w:rsidP="00A11D1F">
      <w:pPr>
        <w:pStyle w:val="a4"/>
        <w:spacing w:line="360" w:lineRule="auto"/>
        <w:ind w:firstLine="709"/>
        <w:rPr>
          <w:sz w:val="28"/>
          <w:szCs w:val="28"/>
        </w:rPr>
      </w:pPr>
      <w:r w:rsidRPr="00A11D1F">
        <w:rPr>
          <w:sz w:val="28"/>
          <w:szCs w:val="28"/>
        </w:rPr>
        <w:t xml:space="preserve">Договір являє собою згоду двох або більше осіб про встановлення, зміну або припинення прав і обов'язків. В умовах глобалізації, а також становлення системи загальноєвропейської безпеки, роль договору все більш зростає. </w:t>
      </w:r>
      <w:r w:rsidRPr="00A11D1F">
        <w:rPr>
          <w:sz w:val="28"/>
          <w:szCs w:val="28"/>
        </w:rPr>
        <w:lastRenderedPageBreak/>
        <w:t>Змістом договору у сфері забезпечення безпеки є юридичні права та обов'язки сторін, а сам він ґрунтується на принципах рівності, незалежності сторін та їх вільного волевиявлення; майнової відповідальності за порушення обов'язку.</w:t>
      </w:r>
    </w:p>
    <w:p w:rsidR="00A11D1F" w:rsidRPr="00A11D1F" w:rsidRDefault="00A11D1F" w:rsidP="00A11D1F">
      <w:pPr>
        <w:pStyle w:val="a4"/>
        <w:spacing w:line="360" w:lineRule="auto"/>
        <w:ind w:firstLine="709"/>
        <w:rPr>
          <w:sz w:val="28"/>
          <w:szCs w:val="28"/>
        </w:rPr>
      </w:pPr>
      <w:r w:rsidRPr="00A11D1F">
        <w:rPr>
          <w:sz w:val="28"/>
          <w:szCs w:val="28"/>
        </w:rPr>
        <w:t>Особливість договору у сфері безпеки полягає у тому, що сторони можуть укласти як передбачений, так і непередбачений законом та іншими правовим актами договір. Головна вимога — відсутність суперечності чинному законодавству. Прикладом може слугувати Договір про колективну безпеку деяких країн-учасниць СНД.</w:t>
      </w:r>
    </w:p>
    <w:p w:rsidR="00A11D1F" w:rsidRPr="00A11D1F" w:rsidRDefault="00A11D1F" w:rsidP="00A11D1F">
      <w:pPr>
        <w:pStyle w:val="a4"/>
        <w:spacing w:line="360" w:lineRule="auto"/>
        <w:ind w:firstLine="709"/>
        <w:rPr>
          <w:sz w:val="28"/>
          <w:szCs w:val="28"/>
        </w:rPr>
      </w:pPr>
      <w:r w:rsidRPr="00A11D1F">
        <w:rPr>
          <w:sz w:val="28"/>
          <w:szCs w:val="28"/>
        </w:rPr>
        <w:t>Ураховуючи той факт, що на території України проживає близько 130 національностей, особливу ваги відіграють звичаї. Особливість звичаю полягає у тому, що він становить собою правило поведінки, яке увійшло у звичку. З юридичної точки зору, звичай — неписане джерело права, яке характеризується невпорядкованістю, множинністю і різноманіттям. Причина цього полягає в чисельності культур, націй, що мешкають в Україні. Відповідно до цивільного законодавства, можна зробити висновок, що звичаєм у сфері національної безпеки є правило поведінки, яке не встановлене актами законодавства, але є усталеним у певній сфері національної безпеки. Звичай може бути зафіксований у відповідному документі. Водночас слід підкреслити, що якщо звичай суперечить договору або іншим нормативно-правовим актам у сфері національної безпеки, то він для регулювання суспільних відносин у зазначеній сфері не застосовується.</w:t>
      </w:r>
    </w:p>
    <w:p w:rsidR="00A11D1F" w:rsidRPr="00A11D1F" w:rsidRDefault="00A11D1F">
      <w:pPr>
        <w:rPr>
          <w:lang w:val="uk-UA"/>
        </w:rPr>
      </w:pPr>
    </w:p>
    <w:sectPr w:rsidR="00A11D1F" w:rsidRPr="00A11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8E6A58"/>
    <w:multiLevelType w:val="hybridMultilevel"/>
    <w:tmpl w:val="A464FF9C"/>
    <w:lvl w:ilvl="0" w:tplc="9F5ACE3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46"/>
    <w:rsid w:val="001D27FD"/>
    <w:rsid w:val="00321039"/>
    <w:rsid w:val="003871CA"/>
    <w:rsid w:val="003C61B0"/>
    <w:rsid w:val="006B0715"/>
    <w:rsid w:val="00797E5E"/>
    <w:rsid w:val="008626C0"/>
    <w:rsid w:val="00886B46"/>
    <w:rsid w:val="00A11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E3E70-0B2C-4768-AD00-A76BEB61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D1F"/>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D1F"/>
    <w:pPr>
      <w:widowControl/>
      <w:adjustRightInd/>
      <w:spacing w:before="100" w:beforeAutospacing="1" w:after="100" w:afterAutospacing="1" w:line="240" w:lineRule="auto"/>
      <w:jc w:val="left"/>
      <w:textAlignment w:val="auto"/>
    </w:pPr>
    <w:rPr>
      <w:sz w:val="24"/>
      <w:szCs w:val="24"/>
    </w:rPr>
  </w:style>
  <w:style w:type="paragraph" w:styleId="a4">
    <w:name w:val="No Spacing"/>
    <w:uiPriority w:val="1"/>
    <w:qFormat/>
    <w:rsid w:val="00A11D1F"/>
    <w:pPr>
      <w:widowControl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character" w:styleId="a5">
    <w:name w:val="Strong"/>
    <w:basedOn w:val="a0"/>
    <w:uiPriority w:val="22"/>
    <w:qFormat/>
    <w:rsid w:val="00A11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707899">
      <w:bodyDiv w:val="1"/>
      <w:marLeft w:val="0"/>
      <w:marRight w:val="0"/>
      <w:marTop w:val="0"/>
      <w:marBottom w:val="0"/>
      <w:divBdr>
        <w:top w:val="none" w:sz="0" w:space="0" w:color="auto"/>
        <w:left w:val="none" w:sz="0" w:space="0" w:color="auto"/>
        <w:bottom w:val="none" w:sz="0" w:space="0" w:color="auto"/>
        <w:right w:val="none" w:sz="0" w:space="0" w:color="auto"/>
      </w:divBdr>
      <w:divsChild>
        <w:div w:id="1705137019">
          <w:marLeft w:val="0"/>
          <w:marRight w:val="0"/>
          <w:marTop w:val="0"/>
          <w:marBottom w:val="0"/>
          <w:divBdr>
            <w:top w:val="none" w:sz="0" w:space="0" w:color="auto"/>
            <w:left w:val="none" w:sz="0" w:space="0" w:color="auto"/>
            <w:bottom w:val="none" w:sz="0" w:space="0" w:color="auto"/>
            <w:right w:val="none" w:sz="0" w:space="0" w:color="auto"/>
          </w:divBdr>
        </w:div>
      </w:divsChild>
    </w:div>
    <w:div w:id="1525905408">
      <w:bodyDiv w:val="1"/>
      <w:marLeft w:val="0"/>
      <w:marRight w:val="0"/>
      <w:marTop w:val="0"/>
      <w:marBottom w:val="0"/>
      <w:divBdr>
        <w:top w:val="none" w:sz="0" w:space="0" w:color="auto"/>
        <w:left w:val="none" w:sz="0" w:space="0" w:color="auto"/>
        <w:bottom w:val="none" w:sz="0" w:space="0" w:color="auto"/>
        <w:right w:val="none" w:sz="0" w:space="0" w:color="auto"/>
      </w:divBdr>
    </w:div>
    <w:div w:id="173234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16</Pages>
  <Words>4491</Words>
  <Characters>25602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2023-09-05T05:20:00Z</dcterms:created>
  <dcterms:modified xsi:type="dcterms:W3CDTF">2023-09-06T16:01:00Z</dcterms:modified>
</cp:coreProperties>
</file>