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92" w:rsidRPr="009A1F92" w:rsidRDefault="009A1F92" w:rsidP="009A1F92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A1F9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Теми рефератів та доповідей</w:t>
      </w:r>
    </w:p>
    <w:p w:rsidR="009A1F92" w:rsidRPr="009A1F92" w:rsidRDefault="009A1F92" w:rsidP="009A1F92">
      <w:pPr>
        <w:spacing w:after="0" w:line="312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A1F92">
        <w:rPr>
          <w:rFonts w:ascii="Times New Roman" w:hAnsi="Times New Roman" w:cs="Times New Roman"/>
          <w:sz w:val="28"/>
          <w:szCs w:val="28"/>
        </w:rPr>
        <w:t xml:space="preserve">1. Можливості саморегуляції емоцій. </w:t>
      </w:r>
    </w:p>
    <w:p w:rsidR="009A1F92" w:rsidRPr="009A1F92" w:rsidRDefault="009A1F92" w:rsidP="009A1F92">
      <w:pPr>
        <w:spacing w:after="0" w:line="312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Теорія емоцій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Джемса-</w:t>
      </w:r>
      <w:r w:rsidRPr="009A1F92">
        <w:rPr>
          <w:rFonts w:ascii="Times New Roman" w:hAnsi="Times New Roman" w:cs="Times New Roman"/>
          <w:sz w:val="28"/>
          <w:szCs w:val="28"/>
        </w:rPr>
        <w:t>Ланге</w:t>
      </w:r>
      <w:proofErr w:type="spellEnd"/>
      <w:r w:rsidRPr="009A1F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1F92" w:rsidRPr="009A1F92" w:rsidRDefault="009A1F92" w:rsidP="009A1F92">
      <w:pPr>
        <w:spacing w:after="0" w:line="312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A1F92">
        <w:rPr>
          <w:rFonts w:ascii="Times New Roman" w:hAnsi="Times New Roman" w:cs="Times New Roman"/>
          <w:sz w:val="28"/>
          <w:szCs w:val="28"/>
        </w:rPr>
        <w:t xml:space="preserve">3. Тривимірна теорія емоцій В. </w:t>
      </w:r>
      <w:proofErr w:type="spellStart"/>
      <w:r w:rsidRPr="009A1F92">
        <w:rPr>
          <w:rFonts w:ascii="Times New Roman" w:hAnsi="Times New Roman" w:cs="Times New Roman"/>
          <w:sz w:val="28"/>
          <w:szCs w:val="28"/>
        </w:rPr>
        <w:t>Вундта</w:t>
      </w:r>
      <w:proofErr w:type="spellEnd"/>
      <w:r w:rsidRPr="009A1F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1F92" w:rsidRPr="009A1F92" w:rsidRDefault="009A1F92" w:rsidP="009A1F92">
      <w:pPr>
        <w:spacing w:after="0" w:line="312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A1F92">
        <w:rPr>
          <w:rFonts w:ascii="Times New Roman" w:hAnsi="Times New Roman" w:cs="Times New Roman"/>
          <w:sz w:val="28"/>
          <w:szCs w:val="28"/>
        </w:rPr>
        <w:t xml:space="preserve">4. Інформаційна концепція емоцій П. Симонова. </w:t>
      </w:r>
    </w:p>
    <w:p w:rsidR="009A1F92" w:rsidRPr="009A1F92" w:rsidRDefault="009A1F92" w:rsidP="009A1F92">
      <w:pPr>
        <w:spacing w:after="0" w:line="312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A1F92">
        <w:rPr>
          <w:rFonts w:ascii="Times New Roman" w:hAnsi="Times New Roman" w:cs="Times New Roman"/>
          <w:sz w:val="28"/>
          <w:szCs w:val="28"/>
        </w:rPr>
        <w:t xml:space="preserve">5. Біологічна теорія емоцій П. Анохіна. </w:t>
      </w:r>
    </w:p>
    <w:p w:rsidR="009A1F92" w:rsidRPr="009A1F92" w:rsidRDefault="009A1F92" w:rsidP="009A1F92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A1F9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Питання для самостійного опрацювання</w:t>
      </w:r>
    </w:p>
    <w:p w:rsidR="009A1F92" w:rsidRPr="009A1F92" w:rsidRDefault="009A1F92" w:rsidP="009A1F92">
      <w:pPr>
        <w:spacing w:after="0" w:line="312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A1F92">
        <w:rPr>
          <w:rFonts w:ascii="Times New Roman" w:hAnsi="Times New Roman" w:cs="Times New Roman"/>
          <w:sz w:val="28"/>
          <w:szCs w:val="28"/>
        </w:rPr>
        <w:t xml:space="preserve">1. Простий і складний вольовий акт. Структура складного вольового акту. </w:t>
      </w:r>
    </w:p>
    <w:p w:rsidR="009A1F92" w:rsidRPr="009A1F92" w:rsidRDefault="009A1F92" w:rsidP="009A1F92">
      <w:pPr>
        <w:spacing w:after="0" w:line="312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A1F92">
        <w:rPr>
          <w:rFonts w:ascii="Times New Roman" w:hAnsi="Times New Roman" w:cs="Times New Roman"/>
          <w:sz w:val="28"/>
          <w:szCs w:val="28"/>
        </w:rPr>
        <w:t xml:space="preserve">2. Ухвалення рішення і його реалізація. Локус контролю. </w:t>
      </w:r>
    </w:p>
    <w:p w:rsidR="009A1F92" w:rsidRPr="009A1F92" w:rsidRDefault="009A1F92" w:rsidP="009A1F92">
      <w:pPr>
        <w:spacing w:after="0" w:line="312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A1F92">
        <w:rPr>
          <w:rFonts w:ascii="Times New Roman" w:hAnsi="Times New Roman" w:cs="Times New Roman"/>
          <w:sz w:val="28"/>
          <w:szCs w:val="28"/>
        </w:rPr>
        <w:t xml:space="preserve">2. Зв'язок вольової регуляції поведінки з боротьбою мотивів, потребами і цілями людини. Воля і рефлексія. </w:t>
      </w:r>
    </w:p>
    <w:p w:rsidR="009A1F92" w:rsidRPr="009A1F92" w:rsidRDefault="009A1F92" w:rsidP="009A1F92">
      <w:pPr>
        <w:spacing w:after="0" w:line="312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A1F92">
        <w:rPr>
          <w:rFonts w:ascii="Times New Roman" w:hAnsi="Times New Roman" w:cs="Times New Roman"/>
          <w:sz w:val="28"/>
          <w:szCs w:val="28"/>
        </w:rPr>
        <w:t>3. Проблема взаємозв'язку високого рівня свідомості та «сили волі» особистості. Можливості самовиховання волі.</w:t>
      </w:r>
    </w:p>
    <w:p w:rsidR="00CA471A" w:rsidRPr="00010974" w:rsidRDefault="00CA471A" w:rsidP="009A1F92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1097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Питання для дискус</w:t>
      </w:r>
      <w:bookmarkStart w:id="0" w:name="_GoBack"/>
      <w:bookmarkEnd w:id="0"/>
      <w:r w:rsidRPr="0001097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ії</w:t>
      </w:r>
    </w:p>
    <w:p w:rsidR="00CA471A" w:rsidRPr="00010974" w:rsidRDefault="009A1F92" w:rsidP="009A1F92">
      <w:pPr>
        <w:spacing w:after="0" w:line="312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471A" w:rsidRPr="00010974">
        <w:rPr>
          <w:rFonts w:ascii="Times New Roman" w:hAnsi="Times New Roman" w:cs="Times New Roman"/>
          <w:sz w:val="28"/>
          <w:szCs w:val="28"/>
        </w:rPr>
        <w:t>Які емоції найчастіше ведуть до помилок у поліції? Як їх запобігти?</w:t>
      </w:r>
    </w:p>
    <w:p w:rsidR="00CA471A" w:rsidRPr="00010974" w:rsidRDefault="009A1F92" w:rsidP="009A1F92">
      <w:pPr>
        <w:spacing w:after="0" w:line="312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A471A" w:rsidRPr="00010974">
        <w:rPr>
          <w:rFonts w:ascii="Times New Roman" w:hAnsi="Times New Roman" w:cs="Times New Roman"/>
          <w:sz w:val="28"/>
          <w:szCs w:val="28"/>
        </w:rPr>
        <w:t>Чи є «правильні» і «неправильні» емоції для працівника поліції?</w:t>
      </w:r>
    </w:p>
    <w:p w:rsidR="00CA471A" w:rsidRPr="00010974" w:rsidRDefault="009A1F92" w:rsidP="009A1F92">
      <w:pPr>
        <w:spacing w:after="0" w:line="312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471A" w:rsidRPr="00010974">
        <w:rPr>
          <w:rFonts w:ascii="Times New Roman" w:hAnsi="Times New Roman" w:cs="Times New Roman"/>
          <w:sz w:val="28"/>
          <w:szCs w:val="28"/>
        </w:rPr>
        <w:t>Які «якщо-то» плани ви могли б зробити для себе?</w:t>
      </w:r>
    </w:p>
    <w:p w:rsidR="009D2552" w:rsidRPr="009A1F92" w:rsidRDefault="009D2552" w:rsidP="009A1F92">
      <w:pPr>
        <w:spacing w:after="0" w:line="312" w:lineRule="auto"/>
        <w:outlineLvl w:val="2"/>
        <w:rPr>
          <w:rFonts w:ascii="Times New Roman" w:hAnsi="Times New Roman" w:cs="Times New Roman"/>
          <w:sz w:val="28"/>
          <w:szCs w:val="28"/>
        </w:rPr>
      </w:pPr>
    </w:p>
    <w:sectPr w:rsidR="009D2552" w:rsidRPr="009A1F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E61"/>
    <w:multiLevelType w:val="multilevel"/>
    <w:tmpl w:val="D6C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1A"/>
    <w:rsid w:val="00947B20"/>
    <w:rsid w:val="009A1F92"/>
    <w:rsid w:val="009D2552"/>
    <w:rsid w:val="00C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1060"/>
  <w15:chartTrackingRefBased/>
  <w15:docId w15:val="{2FBB8B85-1723-4A09-9DDC-4D9D49C3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2025-09-23T07:45:00Z</dcterms:created>
  <dcterms:modified xsi:type="dcterms:W3CDTF">2025-09-23T08:15:00Z</dcterms:modified>
</cp:coreProperties>
</file>