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F7C1" w14:textId="3B44997C" w:rsidR="00CB10B2" w:rsidRPr="00CB10B2" w:rsidRDefault="00CB10B2" w:rsidP="00CB10B2">
      <w:pPr>
        <w:pStyle w:val="p1"/>
        <w:jc w:val="center"/>
        <w:rPr>
          <w:rFonts w:ascii="Helvetica" w:hAnsi="Helvetica"/>
          <w:color w:val="000000"/>
          <w:sz w:val="26"/>
          <w:szCs w:val="26"/>
          <w:lang w:val="uk-UA"/>
        </w:rPr>
      </w:pPr>
      <w:r w:rsidRPr="00F76769">
        <w:rPr>
          <w:rFonts w:ascii="Times New Roman" w:hAnsi="Times New Roman"/>
          <w:b/>
          <w:bCs/>
          <w:sz w:val="28"/>
          <w:szCs w:val="28"/>
          <w:lang w:val="uk-UA"/>
        </w:rPr>
        <w:t xml:space="preserve">Лекція </w:t>
      </w:r>
      <w:r>
        <w:rPr>
          <w:rFonts w:ascii="Times New Roman" w:hAnsi="Times New Roman"/>
          <w:b/>
          <w:bCs/>
          <w:sz w:val="28"/>
          <w:szCs w:val="28"/>
          <w:lang w:val="uk-UA"/>
        </w:rPr>
        <w:t>3</w:t>
      </w:r>
      <w:r w:rsidRPr="00F76769">
        <w:rPr>
          <w:rFonts w:ascii="Times New Roman" w:hAnsi="Times New Roman"/>
          <w:b/>
          <w:bCs/>
          <w:sz w:val="28"/>
          <w:szCs w:val="28"/>
          <w:lang w:val="uk-UA"/>
        </w:rPr>
        <w:t xml:space="preserve">. </w:t>
      </w:r>
      <w:r>
        <w:rPr>
          <w:rFonts w:ascii="Times New Roman" w:hAnsi="Times New Roman"/>
          <w:b/>
          <w:bCs/>
          <w:color w:val="000000"/>
          <w:sz w:val="28"/>
          <w:szCs w:val="28"/>
          <w:lang w:val="uk-UA"/>
        </w:rPr>
        <w:t>Державне регулювання зовнішньоекономічної діяльності</w:t>
      </w:r>
    </w:p>
    <w:p w14:paraId="4C81F9E8" w14:textId="14647019" w:rsidR="00CB10B2" w:rsidRDefault="00CB10B2" w:rsidP="00CB10B2">
      <w:pPr>
        <w:pStyle w:val="p1"/>
        <w:jc w:val="center"/>
        <w:rPr>
          <w:rFonts w:ascii="Times New Roman" w:hAnsi="Times New Roman"/>
          <w:b/>
          <w:bCs/>
          <w:sz w:val="28"/>
          <w:szCs w:val="28"/>
          <w:lang w:val="uk-UA"/>
        </w:rPr>
      </w:pPr>
    </w:p>
    <w:p w14:paraId="53C4D4B1" w14:textId="221823C3" w:rsidR="00CB10B2" w:rsidRPr="00FD5FDE" w:rsidRDefault="00CB10B2" w:rsidP="00FD5FDE">
      <w:pPr>
        <w:pStyle w:val="p1"/>
        <w:ind w:firstLine="709"/>
        <w:jc w:val="both"/>
        <w:rPr>
          <w:rFonts w:ascii="Times New Roman" w:hAnsi="Times New Roman"/>
          <w:b/>
          <w:bCs/>
          <w:color w:val="000000"/>
          <w:sz w:val="28"/>
          <w:szCs w:val="28"/>
          <w:lang w:val="uk-UA"/>
        </w:rPr>
      </w:pPr>
      <w:r w:rsidRPr="00CB10B2">
        <w:rPr>
          <w:rFonts w:ascii="Times New Roman" w:hAnsi="Times New Roman"/>
          <w:b/>
          <w:bCs/>
          <w:sz w:val="28"/>
          <w:szCs w:val="28"/>
          <w:lang w:val="uk-UA"/>
        </w:rPr>
        <w:t xml:space="preserve">1. </w:t>
      </w:r>
      <w:r w:rsidRPr="00CB10B2">
        <w:rPr>
          <w:rFonts w:ascii="Times New Roman" w:hAnsi="Times New Roman"/>
          <w:b/>
          <w:bCs/>
          <w:color w:val="000000"/>
          <w:sz w:val="28"/>
          <w:szCs w:val="28"/>
        </w:rPr>
        <w:t xml:space="preserve">Правові засади </w:t>
      </w:r>
      <w:r>
        <w:rPr>
          <w:rFonts w:ascii="Times New Roman" w:hAnsi="Times New Roman"/>
          <w:b/>
          <w:bCs/>
          <w:color w:val="000000"/>
          <w:sz w:val="28"/>
          <w:szCs w:val="28"/>
          <w:lang w:val="uk-UA"/>
        </w:rPr>
        <w:t xml:space="preserve">здійснення </w:t>
      </w:r>
      <w:r w:rsidRPr="00CB10B2">
        <w:rPr>
          <w:rFonts w:ascii="Times New Roman" w:hAnsi="Times New Roman"/>
          <w:b/>
          <w:bCs/>
          <w:color w:val="000000"/>
          <w:sz w:val="28"/>
          <w:szCs w:val="28"/>
        </w:rPr>
        <w:t>зовнішньоекономічної діяльності</w:t>
      </w:r>
      <w:r w:rsidRPr="00CB10B2">
        <w:rPr>
          <w:rFonts w:ascii="Times New Roman" w:hAnsi="Times New Roman"/>
          <w:color w:val="000000"/>
          <w:sz w:val="28"/>
          <w:szCs w:val="28"/>
        </w:rPr>
        <w:t xml:space="preserve"> </w:t>
      </w:r>
      <w:r w:rsidR="00FD5FDE" w:rsidRPr="00FD5FDE">
        <w:rPr>
          <w:rFonts w:ascii="Times New Roman" w:hAnsi="Times New Roman"/>
          <w:b/>
          <w:bCs/>
          <w:color w:val="000000"/>
          <w:sz w:val="28"/>
          <w:szCs w:val="28"/>
          <w:lang w:val="uk-UA"/>
        </w:rPr>
        <w:t>та її державного регулювання</w:t>
      </w:r>
    </w:p>
    <w:p w14:paraId="315D0509" w14:textId="69D438F9" w:rsidR="00CB10B2" w:rsidRPr="00CB10B2" w:rsidRDefault="00CB10B2" w:rsidP="00FD5FDE">
      <w:pPr>
        <w:pStyle w:val="p1"/>
        <w:ind w:firstLine="709"/>
        <w:jc w:val="both"/>
        <w:rPr>
          <w:rFonts w:ascii="Times New Roman" w:hAnsi="Times New Roman"/>
          <w:b/>
          <w:bCs/>
          <w:color w:val="000000"/>
          <w:sz w:val="28"/>
          <w:szCs w:val="28"/>
          <w:lang w:val="uk-UA"/>
        </w:rPr>
      </w:pPr>
      <w:r w:rsidRPr="00CB10B2">
        <w:rPr>
          <w:rFonts w:ascii="Times New Roman" w:hAnsi="Times New Roman"/>
          <w:b/>
          <w:bCs/>
          <w:color w:val="000000"/>
          <w:sz w:val="28"/>
          <w:szCs w:val="28"/>
          <w:lang w:val="uk-UA"/>
        </w:rPr>
        <w:t>2</w:t>
      </w:r>
      <w:r>
        <w:rPr>
          <w:rFonts w:ascii="Times New Roman" w:hAnsi="Times New Roman"/>
          <w:color w:val="000000"/>
          <w:sz w:val="28"/>
          <w:szCs w:val="28"/>
          <w:lang w:val="uk-UA"/>
        </w:rPr>
        <w:t xml:space="preserve">. </w:t>
      </w:r>
      <w:r>
        <w:rPr>
          <w:rFonts w:ascii="Times New Roman" w:hAnsi="Times New Roman"/>
          <w:b/>
          <w:bCs/>
          <w:color w:val="000000"/>
          <w:sz w:val="28"/>
          <w:szCs w:val="28"/>
          <w:lang w:val="uk-UA"/>
        </w:rPr>
        <w:t>Н</w:t>
      </w:r>
      <w:r w:rsidRPr="00CB10B2">
        <w:rPr>
          <w:rFonts w:ascii="Times New Roman" w:hAnsi="Times New Roman"/>
          <w:b/>
          <w:bCs/>
          <w:color w:val="000000"/>
          <w:sz w:val="28"/>
          <w:szCs w:val="28"/>
        </w:rPr>
        <w:t>етарифні заходи державного</w:t>
      </w:r>
      <w:r w:rsidRPr="00CB10B2">
        <w:rPr>
          <w:rFonts w:ascii="Times New Roman" w:hAnsi="Times New Roman"/>
          <w:b/>
          <w:bCs/>
          <w:color w:val="000000"/>
          <w:sz w:val="28"/>
          <w:szCs w:val="28"/>
          <w:lang w:val="uk-UA"/>
        </w:rPr>
        <w:t xml:space="preserve"> </w:t>
      </w:r>
      <w:r w:rsidRPr="00CB10B2">
        <w:rPr>
          <w:rFonts w:ascii="Times New Roman" w:hAnsi="Times New Roman"/>
          <w:b/>
          <w:bCs/>
          <w:color w:val="000000"/>
          <w:sz w:val="28"/>
          <w:szCs w:val="28"/>
        </w:rPr>
        <w:t xml:space="preserve">регулювання </w:t>
      </w:r>
      <w:r w:rsidR="00FD5FDE" w:rsidRPr="00CB10B2">
        <w:rPr>
          <w:rFonts w:ascii="Times New Roman" w:hAnsi="Times New Roman"/>
          <w:b/>
          <w:bCs/>
          <w:color w:val="000000"/>
          <w:sz w:val="28"/>
          <w:szCs w:val="28"/>
        </w:rPr>
        <w:t>зовнішньоекономічної діяльності</w:t>
      </w:r>
    </w:p>
    <w:p w14:paraId="75C00CCE" w14:textId="17E83AA5" w:rsidR="00CB10B2" w:rsidRPr="00CB10B2" w:rsidRDefault="00CB10B2" w:rsidP="00CB10B2">
      <w:pPr>
        <w:pStyle w:val="p1"/>
        <w:rPr>
          <w:rFonts w:ascii="Helvetica" w:hAnsi="Helvetica"/>
          <w:color w:val="000000"/>
          <w:sz w:val="26"/>
          <w:szCs w:val="26"/>
          <w:lang w:val="uk-UA"/>
        </w:rPr>
      </w:pPr>
    </w:p>
    <w:p w14:paraId="67511EA5" w14:textId="77777777" w:rsidR="00FD5FDE" w:rsidRPr="00FD5FDE" w:rsidRDefault="00FD5FDE" w:rsidP="00FD5FDE">
      <w:pPr>
        <w:pStyle w:val="p1"/>
        <w:ind w:firstLine="709"/>
        <w:jc w:val="both"/>
        <w:rPr>
          <w:rFonts w:ascii="Times New Roman" w:hAnsi="Times New Roman"/>
          <w:b/>
          <w:bCs/>
          <w:color w:val="000000"/>
          <w:sz w:val="28"/>
          <w:szCs w:val="28"/>
          <w:lang w:val="uk-UA"/>
        </w:rPr>
      </w:pPr>
      <w:r w:rsidRPr="00CB10B2">
        <w:rPr>
          <w:rFonts w:ascii="Times New Roman" w:hAnsi="Times New Roman"/>
          <w:b/>
          <w:bCs/>
          <w:sz w:val="28"/>
          <w:szCs w:val="28"/>
          <w:lang w:val="uk-UA"/>
        </w:rPr>
        <w:t xml:space="preserve">1. </w:t>
      </w:r>
      <w:r w:rsidRPr="00CB10B2">
        <w:rPr>
          <w:rFonts w:ascii="Times New Roman" w:hAnsi="Times New Roman"/>
          <w:b/>
          <w:bCs/>
          <w:color w:val="000000"/>
          <w:sz w:val="28"/>
          <w:szCs w:val="28"/>
        </w:rPr>
        <w:t xml:space="preserve">Правові засади </w:t>
      </w:r>
      <w:r>
        <w:rPr>
          <w:rFonts w:ascii="Times New Roman" w:hAnsi="Times New Roman"/>
          <w:b/>
          <w:bCs/>
          <w:color w:val="000000"/>
          <w:sz w:val="28"/>
          <w:szCs w:val="28"/>
          <w:lang w:val="uk-UA"/>
        </w:rPr>
        <w:t xml:space="preserve">здійснення </w:t>
      </w:r>
      <w:r w:rsidRPr="00CB10B2">
        <w:rPr>
          <w:rFonts w:ascii="Times New Roman" w:hAnsi="Times New Roman"/>
          <w:b/>
          <w:bCs/>
          <w:color w:val="000000"/>
          <w:sz w:val="28"/>
          <w:szCs w:val="28"/>
        </w:rPr>
        <w:t>зовнішньоекономічної діяльності</w:t>
      </w:r>
      <w:r w:rsidRPr="00CB10B2">
        <w:rPr>
          <w:rFonts w:ascii="Times New Roman" w:hAnsi="Times New Roman"/>
          <w:color w:val="000000"/>
          <w:sz w:val="28"/>
          <w:szCs w:val="28"/>
        </w:rPr>
        <w:t xml:space="preserve"> </w:t>
      </w:r>
      <w:r w:rsidRPr="00FD5FDE">
        <w:rPr>
          <w:rFonts w:ascii="Times New Roman" w:hAnsi="Times New Roman"/>
          <w:b/>
          <w:bCs/>
          <w:color w:val="000000"/>
          <w:sz w:val="28"/>
          <w:szCs w:val="28"/>
          <w:lang w:val="uk-UA"/>
        </w:rPr>
        <w:t>та її державного регулювання</w:t>
      </w:r>
    </w:p>
    <w:p w14:paraId="3271AFC5" w14:textId="0691BD0A" w:rsidR="00CB10B2" w:rsidRDefault="00CB10B2" w:rsidP="00FD5FDE">
      <w:pPr>
        <w:pStyle w:val="p1"/>
        <w:jc w:val="both"/>
        <w:rPr>
          <w:rFonts w:ascii="Times New Roman" w:hAnsi="Times New Roman"/>
          <w:b/>
          <w:bCs/>
          <w:sz w:val="28"/>
          <w:szCs w:val="28"/>
          <w:lang w:val="uk-UA"/>
        </w:rPr>
      </w:pPr>
    </w:p>
    <w:p w14:paraId="24BB02C4" w14:textId="0090A3DD" w:rsidR="00CB10B2" w:rsidRP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Правові засади зовнішньоекономічної діяльності регулюються Законом України «Про зовнішньоекономічну</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діяльність».</w:t>
      </w:r>
    </w:p>
    <w:p w14:paraId="1DBE5F65" w14:textId="4F1FD0F3" w:rsidR="00FD5FDE" w:rsidRPr="00FD5FDE" w:rsidRDefault="00FD5FDE" w:rsidP="00FD5FDE">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r w:rsidRPr="00FD5FDE">
        <w:rPr>
          <w:rFonts w:ascii="Times New Roman" w:hAnsi="Times New Roman" w:cs="Times New Roman"/>
          <w:i/>
          <w:iCs/>
          <w:color w:val="333333"/>
          <w:sz w:val="28"/>
          <w:szCs w:val="28"/>
          <w:shd w:val="clear" w:color="auto" w:fill="FFFFFF"/>
        </w:rPr>
        <w:t>Зовнішньоекономічна діяльність</w:t>
      </w:r>
      <w:r w:rsidRPr="00FD5FDE">
        <w:rPr>
          <w:rFonts w:ascii="Times New Roman" w:hAnsi="Times New Roman" w:cs="Times New Roman"/>
          <w:color w:val="333333"/>
          <w:sz w:val="28"/>
          <w:szCs w:val="28"/>
          <w:shd w:val="clear" w:color="auto" w:fill="FFFFFF"/>
        </w:rPr>
        <w:t xml:space="preserve"> - діяльність суб’єктів господарської діяльності України та іноземних суб’єктів господарської  діяльності, а також діяльність державних замовників з оборонного замовлення у випадках, визначених законами України, побудована на взаємовідносинах між ними, що має місце як на території  України, так і за її межами</w:t>
      </w:r>
      <w:r w:rsidRPr="00FD5FDE">
        <w:rPr>
          <w:rFonts w:ascii="Times New Roman" w:hAnsi="Times New Roman" w:cs="Times New Roman"/>
          <w:color w:val="333333"/>
          <w:sz w:val="28"/>
          <w:szCs w:val="28"/>
          <w:shd w:val="clear" w:color="auto" w:fill="FFFFFF"/>
          <w:lang w:val="uk-UA"/>
        </w:rPr>
        <w:t>.</w:t>
      </w:r>
    </w:p>
    <w:p w14:paraId="26E240F9" w14:textId="5E3120A6" w:rsidR="00CB10B2" w:rsidRPr="00FD5FDE" w:rsidRDefault="00CB10B2" w:rsidP="00FD5FDE">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r w:rsidRPr="00FD5FDE">
        <w:rPr>
          <w:rFonts w:ascii="Times New Roman" w:eastAsia="Times New Roman" w:hAnsi="Times New Roman" w:cs="Times New Roman"/>
          <w:i/>
          <w:iCs/>
          <w:color w:val="000000"/>
          <w:kern w:val="0"/>
          <w:sz w:val="28"/>
          <w:szCs w:val="28"/>
          <w14:ligatures w14:val="none"/>
        </w:rPr>
        <w:t>Державне регулювання зовнішньоекономічної діяльності</w:t>
      </w:r>
      <w:r w:rsidRPr="00FD5FDE">
        <w:rPr>
          <w:rFonts w:ascii="Times New Roman" w:eastAsia="Times New Roman" w:hAnsi="Times New Roman" w:cs="Times New Roman"/>
          <w:color w:val="000000"/>
          <w:kern w:val="0"/>
          <w:sz w:val="28"/>
          <w:szCs w:val="28"/>
          <w14:ligatures w14:val="none"/>
        </w:rPr>
        <w:t xml:space="preserve"> –</w:t>
      </w:r>
      <w:r w:rsidRPr="00FD5FDE">
        <w:rPr>
          <w:rFonts w:ascii="Times New Roman" w:eastAsia="Times New Roman" w:hAnsi="Times New Roman" w:cs="Times New Roman"/>
          <w:color w:val="000000"/>
          <w:kern w:val="0"/>
          <w:sz w:val="28"/>
          <w:szCs w:val="28"/>
          <w:lang w:val="uk-UA"/>
          <w14:ligatures w14:val="none"/>
        </w:rPr>
        <w:t xml:space="preserve"> </w:t>
      </w:r>
      <w:r w:rsidRPr="00FD5FDE">
        <w:rPr>
          <w:rFonts w:ascii="Times New Roman" w:eastAsia="Times New Roman" w:hAnsi="Times New Roman" w:cs="Times New Roman"/>
          <w:color w:val="000000"/>
          <w:kern w:val="0"/>
          <w:sz w:val="28"/>
          <w:szCs w:val="28"/>
          <w14:ligatures w14:val="none"/>
        </w:rPr>
        <w:t>це система правових, економічних та організаційних заходів,</w:t>
      </w:r>
      <w:r w:rsidRPr="00FD5FDE">
        <w:rPr>
          <w:rFonts w:ascii="Times New Roman" w:eastAsia="Times New Roman" w:hAnsi="Times New Roman" w:cs="Times New Roman"/>
          <w:color w:val="000000"/>
          <w:kern w:val="0"/>
          <w:sz w:val="28"/>
          <w:szCs w:val="28"/>
          <w:lang w:val="uk-UA"/>
          <w14:ligatures w14:val="none"/>
        </w:rPr>
        <w:t xml:space="preserve"> </w:t>
      </w:r>
      <w:r w:rsidRPr="00FD5FDE">
        <w:rPr>
          <w:rFonts w:ascii="Times New Roman" w:eastAsia="Times New Roman" w:hAnsi="Times New Roman" w:cs="Times New Roman"/>
          <w:color w:val="000000"/>
          <w:kern w:val="0"/>
          <w:sz w:val="28"/>
          <w:szCs w:val="28"/>
          <w14:ligatures w14:val="none"/>
        </w:rPr>
        <w:t>що застосовуються державними органами для захисту</w:t>
      </w:r>
      <w:r w:rsidRPr="00FD5FDE">
        <w:rPr>
          <w:rFonts w:ascii="Times New Roman" w:eastAsia="Times New Roman" w:hAnsi="Times New Roman" w:cs="Times New Roman"/>
          <w:color w:val="000000"/>
          <w:kern w:val="0"/>
          <w:sz w:val="28"/>
          <w:szCs w:val="28"/>
          <w:lang w:val="uk-UA"/>
          <w14:ligatures w14:val="none"/>
        </w:rPr>
        <w:t xml:space="preserve"> </w:t>
      </w:r>
      <w:r w:rsidRPr="00FD5FDE">
        <w:rPr>
          <w:rFonts w:ascii="Times New Roman" w:eastAsia="Times New Roman" w:hAnsi="Times New Roman" w:cs="Times New Roman"/>
          <w:color w:val="000000"/>
          <w:kern w:val="0"/>
          <w:sz w:val="28"/>
          <w:szCs w:val="28"/>
          <w14:ligatures w14:val="none"/>
        </w:rPr>
        <w:t xml:space="preserve">національних інтересів держави та суспільства. </w:t>
      </w:r>
    </w:p>
    <w:p w14:paraId="05C258DD" w14:textId="77777777" w:rsidR="00FD5FDE" w:rsidRPr="00FD5FDE" w:rsidRDefault="00FD5FDE" w:rsidP="00FD5FDE">
      <w:pPr>
        <w:pStyle w:val="rvps2"/>
        <w:spacing w:before="0" w:beforeAutospacing="0" w:after="0" w:afterAutospacing="0"/>
        <w:ind w:firstLine="709"/>
        <w:jc w:val="both"/>
        <w:rPr>
          <w:color w:val="333333"/>
          <w:sz w:val="28"/>
          <w:szCs w:val="28"/>
        </w:rPr>
      </w:pPr>
      <w:r w:rsidRPr="00FD5FDE">
        <w:rPr>
          <w:color w:val="333333"/>
          <w:sz w:val="28"/>
          <w:szCs w:val="28"/>
        </w:rPr>
        <w:t>Державне регулювання зовнішньоекономічної діяльності має забезпечувати:</w:t>
      </w:r>
    </w:p>
    <w:p w14:paraId="0BD7DAB3"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0" w:name="n224"/>
      <w:bookmarkEnd w:id="0"/>
      <w:r w:rsidRPr="00FD5FDE">
        <w:rPr>
          <w:color w:val="333333"/>
          <w:sz w:val="28"/>
          <w:szCs w:val="28"/>
        </w:rPr>
        <w:t>- захист економічних інтересів України та законних інтересів суб'єктів зовнішньоекономічної діяльності;</w:t>
      </w:r>
    </w:p>
    <w:p w14:paraId="72EDB248"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1" w:name="n225"/>
      <w:bookmarkEnd w:id="1"/>
      <w:r w:rsidRPr="00FD5FDE">
        <w:rPr>
          <w:color w:val="333333"/>
          <w:sz w:val="28"/>
          <w:szCs w:val="28"/>
        </w:rPr>
        <w:t>- створення рівних можливостей для суб'єктів зовнішньоекономічної діяльності розвивати всі види підприємницької діяльності незалежно від форм власності та всі напрями використання доходів і здійснення інвестицій;</w:t>
      </w:r>
    </w:p>
    <w:p w14:paraId="23DD6945"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2" w:name="n226"/>
      <w:bookmarkEnd w:id="2"/>
      <w:r w:rsidRPr="00FD5FDE">
        <w:rPr>
          <w:color w:val="333333"/>
          <w:sz w:val="28"/>
          <w:szCs w:val="28"/>
        </w:rPr>
        <w:t>- заохочення конкуренції та ліквідацію монополізму в сфері зовнішньоекономічної діяльності.</w:t>
      </w:r>
    </w:p>
    <w:p w14:paraId="001C5250"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3" w:name="n227"/>
      <w:bookmarkEnd w:id="3"/>
      <w:r w:rsidRPr="00FD5FDE">
        <w:rPr>
          <w:color w:val="333333"/>
          <w:sz w:val="28"/>
          <w:szCs w:val="28"/>
        </w:rPr>
        <w:t>Держава та її органи не мають права безпосередньо втручатися в зовнішньоекономічну діяльність суб'єктів цієї діяльності, за винятком випадків, коли таке втручання здійснюється згідно з цим та іншими законами України.</w:t>
      </w:r>
    </w:p>
    <w:p w14:paraId="09581093" w14:textId="77777777" w:rsidR="00FD5FDE" w:rsidRPr="00FD5FDE" w:rsidRDefault="00FD5FDE" w:rsidP="00FD5FDE">
      <w:pPr>
        <w:pStyle w:val="rvps2"/>
        <w:spacing w:before="0" w:beforeAutospacing="0" w:after="0" w:afterAutospacing="0"/>
        <w:ind w:firstLine="709"/>
        <w:jc w:val="both"/>
        <w:rPr>
          <w:color w:val="333333"/>
          <w:sz w:val="28"/>
          <w:szCs w:val="28"/>
          <w:lang w:val="uk-UA"/>
        </w:rPr>
      </w:pPr>
      <w:r w:rsidRPr="00FD5FDE">
        <w:rPr>
          <w:color w:val="333333"/>
          <w:sz w:val="28"/>
          <w:szCs w:val="28"/>
        </w:rPr>
        <w:t xml:space="preserve">Найвищим органом, що здійснює державне регулювання зовнішньоекономічної діяльності, є Верховна Рада України. </w:t>
      </w:r>
    </w:p>
    <w:p w14:paraId="70F9150C" w14:textId="67069ACC" w:rsidR="00FD5FDE" w:rsidRPr="00FD5FDE" w:rsidRDefault="00FD5FDE" w:rsidP="00FD5FDE">
      <w:pPr>
        <w:pStyle w:val="rvps2"/>
        <w:spacing w:before="0" w:beforeAutospacing="0" w:after="0" w:afterAutospacing="0"/>
        <w:ind w:firstLine="709"/>
        <w:jc w:val="both"/>
        <w:rPr>
          <w:color w:val="333333"/>
          <w:sz w:val="28"/>
          <w:szCs w:val="28"/>
        </w:rPr>
      </w:pPr>
      <w:r w:rsidRPr="00FD5FDE">
        <w:rPr>
          <w:color w:val="333333"/>
          <w:sz w:val="28"/>
          <w:szCs w:val="28"/>
        </w:rPr>
        <w:t xml:space="preserve">До компетенції </w:t>
      </w:r>
      <w:r w:rsidRPr="00FD5FDE">
        <w:rPr>
          <w:i/>
          <w:iCs/>
          <w:color w:val="333333"/>
          <w:sz w:val="28"/>
          <w:szCs w:val="28"/>
        </w:rPr>
        <w:t>Верховної Ради України</w:t>
      </w:r>
      <w:r w:rsidRPr="00FD5FDE">
        <w:rPr>
          <w:color w:val="333333"/>
          <w:sz w:val="28"/>
          <w:szCs w:val="28"/>
        </w:rPr>
        <w:t xml:space="preserve"> належать:</w:t>
      </w:r>
    </w:p>
    <w:p w14:paraId="1EA9531D"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4" w:name="n230"/>
      <w:bookmarkEnd w:id="4"/>
      <w:r w:rsidRPr="00FD5FDE">
        <w:rPr>
          <w:color w:val="333333"/>
          <w:sz w:val="28"/>
          <w:szCs w:val="28"/>
        </w:rPr>
        <w:t>- прийняття, зміна та скасування законів, що стосуються зовнішньоекономічної діяльності;</w:t>
      </w:r>
    </w:p>
    <w:p w14:paraId="60E64CA2"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5" w:name="n231"/>
      <w:bookmarkEnd w:id="5"/>
      <w:r w:rsidRPr="00FD5FDE">
        <w:rPr>
          <w:color w:val="333333"/>
          <w:sz w:val="28"/>
          <w:szCs w:val="28"/>
        </w:rPr>
        <w:t>- затвердження головних напрямів зовнішньоекономічної політики України;</w:t>
      </w:r>
    </w:p>
    <w:p w14:paraId="7E16DF87"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6" w:name="n232"/>
      <w:bookmarkEnd w:id="6"/>
      <w:r w:rsidRPr="00FD5FDE">
        <w:rPr>
          <w:color w:val="333333"/>
          <w:sz w:val="28"/>
          <w:szCs w:val="28"/>
        </w:rPr>
        <w:t>- розгляд, затвердження та зміна структури органів державного регулювання зовнішньоекономічної діяльності;</w:t>
      </w:r>
    </w:p>
    <w:p w14:paraId="29F2B815" w14:textId="376EE28E" w:rsidR="00FD5FDE" w:rsidRPr="00FD5FDE" w:rsidRDefault="00FD5FDE" w:rsidP="00FD5FDE">
      <w:pPr>
        <w:pStyle w:val="rvps2"/>
        <w:spacing w:before="0" w:beforeAutospacing="0" w:after="0" w:afterAutospacing="0"/>
        <w:ind w:firstLine="709"/>
        <w:jc w:val="both"/>
        <w:rPr>
          <w:color w:val="333333"/>
          <w:sz w:val="28"/>
          <w:szCs w:val="28"/>
          <w:lang w:val="uk-UA"/>
        </w:rPr>
      </w:pPr>
      <w:bookmarkStart w:id="7" w:name="n233"/>
      <w:bookmarkEnd w:id="7"/>
      <w:r w:rsidRPr="00FD5FDE">
        <w:rPr>
          <w:color w:val="333333"/>
          <w:sz w:val="28"/>
          <w:szCs w:val="28"/>
        </w:rPr>
        <w:t>- укладання міжнародних договорів України відповідно до законів України про міжнародні договори України та приведення чинного законодавства України у відповідність з правилами, встановленими цими договорами;</w:t>
      </w:r>
      <w:bookmarkStart w:id="8" w:name="n234"/>
      <w:bookmarkEnd w:id="8"/>
    </w:p>
    <w:p w14:paraId="5F8CC136" w14:textId="7B0353CB" w:rsidR="00FD5FDE" w:rsidRPr="00FD5FDE" w:rsidRDefault="00FD5FDE" w:rsidP="00FD5FDE">
      <w:pPr>
        <w:pStyle w:val="rvps2"/>
        <w:spacing w:before="0" w:beforeAutospacing="0" w:after="0" w:afterAutospacing="0"/>
        <w:ind w:firstLine="709"/>
        <w:jc w:val="both"/>
        <w:rPr>
          <w:color w:val="333333"/>
          <w:sz w:val="28"/>
          <w:szCs w:val="28"/>
          <w:lang w:val="uk-UA"/>
        </w:rPr>
      </w:pPr>
      <w:bookmarkStart w:id="9" w:name="n235"/>
      <w:bookmarkEnd w:id="9"/>
      <w:r w:rsidRPr="00FD5FDE">
        <w:rPr>
          <w:color w:val="333333"/>
          <w:sz w:val="28"/>
          <w:szCs w:val="28"/>
        </w:rPr>
        <w:t xml:space="preserve">- встановлення спеціальних режимів зовнішньоекономічної діяльності на території України </w:t>
      </w:r>
      <w:r w:rsidRPr="00FD5FDE">
        <w:rPr>
          <w:color w:val="333333"/>
          <w:sz w:val="28"/>
          <w:szCs w:val="28"/>
          <w:lang w:val="uk-UA"/>
        </w:rPr>
        <w:t xml:space="preserve">(спеціальних економічних зон); </w:t>
      </w:r>
    </w:p>
    <w:p w14:paraId="01547892" w14:textId="034296F9" w:rsidR="00FD5FDE" w:rsidRPr="00FD5FDE" w:rsidRDefault="00FD5FDE" w:rsidP="00FD5FDE">
      <w:pPr>
        <w:pStyle w:val="rvps2"/>
        <w:spacing w:before="0" w:beforeAutospacing="0" w:after="0" w:afterAutospacing="0"/>
        <w:ind w:firstLine="709"/>
        <w:jc w:val="both"/>
        <w:rPr>
          <w:color w:val="333333"/>
          <w:sz w:val="28"/>
          <w:szCs w:val="28"/>
          <w:lang w:val="uk-UA"/>
        </w:rPr>
      </w:pPr>
      <w:bookmarkStart w:id="10" w:name="n236"/>
      <w:bookmarkEnd w:id="10"/>
      <w:r w:rsidRPr="00FD5FDE">
        <w:rPr>
          <w:color w:val="333333"/>
          <w:sz w:val="28"/>
          <w:szCs w:val="28"/>
        </w:rPr>
        <w:lastRenderedPageBreak/>
        <w:t>- затвердження списків товарів, експорт та імпорт яких забороняється</w:t>
      </w:r>
      <w:r w:rsidRPr="00FD5FDE">
        <w:rPr>
          <w:color w:val="333333"/>
          <w:sz w:val="28"/>
          <w:szCs w:val="28"/>
          <w:lang w:val="uk-UA"/>
        </w:rPr>
        <w:t>;</w:t>
      </w:r>
      <w:r w:rsidRPr="00FD5FDE">
        <w:rPr>
          <w:color w:val="333333"/>
          <w:sz w:val="28"/>
          <w:szCs w:val="28"/>
        </w:rPr>
        <w:t xml:space="preserve"> </w:t>
      </w:r>
    </w:p>
    <w:p w14:paraId="20A224B9"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11" w:name="n238"/>
      <w:bookmarkEnd w:id="11"/>
      <w:r w:rsidRPr="00FD5FDE">
        <w:rPr>
          <w:color w:val="333333"/>
          <w:sz w:val="28"/>
          <w:szCs w:val="28"/>
        </w:rPr>
        <w:t>- прийняття рішень про застосування заходів у відповідь на дискримінаційні та/або недружні дії інших держав, митних союзів або економічних угруповань шляхом встановлення повної/часткової заборони (повного/часткового ембарго) на торгівлю, крім випадків, визначених цим Законом; позбавлення режиму найбільшого сприяння або пільгового спеціального режиму.</w:t>
      </w:r>
    </w:p>
    <w:p w14:paraId="2DE7FB63"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12" w:name="n239"/>
      <w:bookmarkStart w:id="13" w:name="n240"/>
      <w:bookmarkEnd w:id="12"/>
      <w:bookmarkEnd w:id="13"/>
      <w:r w:rsidRPr="00FD5FDE">
        <w:rPr>
          <w:i/>
          <w:iCs/>
          <w:color w:val="333333"/>
          <w:sz w:val="28"/>
          <w:szCs w:val="28"/>
        </w:rPr>
        <w:t>Кабінет Міністрів України</w:t>
      </w:r>
      <w:r w:rsidRPr="00FD5FDE">
        <w:rPr>
          <w:color w:val="333333"/>
          <w:sz w:val="28"/>
          <w:szCs w:val="28"/>
        </w:rPr>
        <w:t>:</w:t>
      </w:r>
    </w:p>
    <w:p w14:paraId="37A3E13D"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14" w:name="n241"/>
      <w:bookmarkEnd w:id="14"/>
      <w:r w:rsidRPr="00FD5FDE">
        <w:rPr>
          <w:color w:val="333333"/>
          <w:sz w:val="28"/>
          <w:szCs w:val="28"/>
        </w:rPr>
        <w:t>- вживає заходів до здійснення зовнішньоекономічної політики України відповідно до законів України;</w:t>
      </w:r>
    </w:p>
    <w:p w14:paraId="429F041A" w14:textId="5F482EBC" w:rsidR="00FD5FDE" w:rsidRPr="00927F88" w:rsidRDefault="00FD5FDE" w:rsidP="00FD5FDE">
      <w:pPr>
        <w:pStyle w:val="rvps2"/>
        <w:spacing w:before="0" w:beforeAutospacing="0" w:after="0" w:afterAutospacing="0"/>
        <w:ind w:firstLine="709"/>
        <w:jc w:val="both"/>
        <w:rPr>
          <w:color w:val="333333"/>
          <w:sz w:val="28"/>
          <w:szCs w:val="28"/>
          <w:lang w:val="uk-UA"/>
        </w:rPr>
      </w:pPr>
      <w:bookmarkStart w:id="15" w:name="n242"/>
      <w:bookmarkEnd w:id="15"/>
      <w:r w:rsidRPr="00FD5FDE">
        <w:rPr>
          <w:color w:val="333333"/>
          <w:sz w:val="28"/>
          <w:szCs w:val="28"/>
        </w:rPr>
        <w:t>- здійснює координацію діяльності міністерств, інших центральних органів виконавчої влади щодо забезпечення провадження зовнішньоекономічної діяльності; координує роботу торговельних представництв України в іноземних державах; призначає керівників торговельних представництв України в іноземних державах за поданням центрального органу виконавчої влади, що забезпечує формування та реалізує державну політику у сфері економічного розвитку, погодженим з Міністерством закордонних справ України; погоджує призначення на посади в закордонних дипломатичних установах України працівників центральних органів виконавчої влади, до посадових обов’язків яких належать питання торговельно-економічного та секторального співробітництва</w:t>
      </w:r>
      <w:r w:rsidR="00927F88">
        <w:rPr>
          <w:color w:val="333333"/>
          <w:sz w:val="28"/>
          <w:szCs w:val="28"/>
          <w:lang w:val="uk-UA"/>
        </w:rPr>
        <w:t>;</w:t>
      </w:r>
    </w:p>
    <w:p w14:paraId="696D2426"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16" w:name="n244"/>
      <w:bookmarkEnd w:id="16"/>
      <w:r w:rsidRPr="00FD5FDE">
        <w:rPr>
          <w:color w:val="333333"/>
          <w:sz w:val="28"/>
          <w:szCs w:val="28"/>
        </w:rPr>
        <w:t>- приймає нормативні акти управління з питань зовнішньоекономічної діяльності у випадках, передбачених законами України;</w:t>
      </w:r>
    </w:p>
    <w:p w14:paraId="1B10A351"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17" w:name="n245"/>
      <w:bookmarkEnd w:id="17"/>
      <w:r w:rsidRPr="00FD5FDE">
        <w:rPr>
          <w:color w:val="333333"/>
          <w:sz w:val="28"/>
          <w:szCs w:val="28"/>
        </w:rPr>
        <w:t>- проводить переговори і укладає міжурядові договори України з питань зовнішньоекономічної діяльності у випадках, передбачених законами України про міжнародні договори України, забезпечує виконання міжнародних договорів України з питань зовнішньоекономічної діяльності всіма державними органами управління, підпорядкованими Кабінету Міністрів України, та залучає до їх виконання інші суб'єкти зовнішньоекономічної діяльності на договірних засадах;</w:t>
      </w:r>
    </w:p>
    <w:p w14:paraId="68562846"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18" w:name="n246"/>
      <w:bookmarkEnd w:id="18"/>
      <w:r w:rsidRPr="00FD5FDE">
        <w:rPr>
          <w:color w:val="333333"/>
          <w:sz w:val="28"/>
          <w:szCs w:val="28"/>
        </w:rPr>
        <w:t>- відповідно до своєї компетенції, визначеної законами України, вносить на розгляд Верховної Ради України пропозиції про систему міністерств, державних комітетів і відомств - органів оперативного державного регулювання зовнішньоекономічної діяльності, повноваження яких не можуть бути вищими за повноваження Кабінету Міністрів України, які він має згідно з законами України;</w:t>
      </w:r>
    </w:p>
    <w:p w14:paraId="4C53FB11"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19" w:name="n247"/>
      <w:bookmarkEnd w:id="19"/>
      <w:r w:rsidRPr="00FD5FDE">
        <w:rPr>
          <w:color w:val="333333"/>
          <w:sz w:val="28"/>
          <w:szCs w:val="28"/>
        </w:rPr>
        <w:t>- забезпечує складання платіжного балансу, зведеного валютного плану України;</w:t>
      </w:r>
    </w:p>
    <w:p w14:paraId="6D0B407C"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20" w:name="n248"/>
      <w:bookmarkStart w:id="21" w:name="n249"/>
      <w:bookmarkEnd w:id="20"/>
      <w:bookmarkEnd w:id="21"/>
      <w:r w:rsidRPr="00FD5FDE">
        <w:rPr>
          <w:color w:val="333333"/>
          <w:sz w:val="28"/>
          <w:szCs w:val="28"/>
        </w:rPr>
        <w:t>- здійснює заходи щодо забезпечення раціонального використання коштів Державного валютного фонду України;</w:t>
      </w:r>
    </w:p>
    <w:p w14:paraId="63B5BB2C"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22" w:name="n250"/>
      <w:bookmarkEnd w:id="22"/>
      <w:r w:rsidRPr="00FD5FDE">
        <w:rPr>
          <w:color w:val="333333"/>
          <w:sz w:val="28"/>
          <w:szCs w:val="28"/>
        </w:rPr>
        <w:t>- забезпечує виконання рішень Ради Безпеки Організації Об'єднаних Націй з питань зовнішньоекономічної діяльності;</w:t>
      </w:r>
    </w:p>
    <w:p w14:paraId="36E58182" w14:textId="2822DF6F" w:rsidR="00FD5FDE" w:rsidRPr="00FD5FDE" w:rsidRDefault="00FD5FDE" w:rsidP="00FD5FDE">
      <w:pPr>
        <w:pStyle w:val="rvps2"/>
        <w:spacing w:before="0" w:beforeAutospacing="0" w:after="0" w:afterAutospacing="0"/>
        <w:ind w:firstLine="709"/>
        <w:jc w:val="both"/>
        <w:rPr>
          <w:color w:val="333333"/>
          <w:sz w:val="28"/>
          <w:szCs w:val="28"/>
          <w:lang w:val="uk-UA"/>
        </w:rPr>
      </w:pPr>
      <w:bookmarkStart w:id="23" w:name="n251"/>
      <w:bookmarkStart w:id="24" w:name="n252"/>
      <w:bookmarkEnd w:id="23"/>
      <w:bookmarkEnd w:id="24"/>
      <w:r w:rsidRPr="00FD5FDE">
        <w:rPr>
          <w:color w:val="333333"/>
          <w:sz w:val="28"/>
          <w:szCs w:val="28"/>
        </w:rPr>
        <w:t>- приймає рішення про застосування заходів у відповідь на дискримінаційні та/або недружні дії інших держав, митних союзів або економічних угруповань шляхом запровадження режиму ліцензування</w:t>
      </w:r>
      <w:r>
        <w:rPr>
          <w:color w:val="333333"/>
          <w:sz w:val="28"/>
          <w:szCs w:val="28"/>
          <w:lang w:val="uk-UA"/>
        </w:rPr>
        <w:t>.</w:t>
      </w:r>
    </w:p>
    <w:p w14:paraId="793BB3BD"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25" w:name="n253"/>
      <w:bookmarkStart w:id="26" w:name="n254"/>
      <w:bookmarkEnd w:id="25"/>
      <w:bookmarkEnd w:id="26"/>
      <w:r w:rsidRPr="00FD5FDE">
        <w:rPr>
          <w:i/>
          <w:iCs/>
          <w:color w:val="333333"/>
          <w:sz w:val="28"/>
          <w:szCs w:val="28"/>
        </w:rPr>
        <w:t>Національний банк України</w:t>
      </w:r>
      <w:r w:rsidRPr="00FD5FDE">
        <w:rPr>
          <w:color w:val="333333"/>
          <w:sz w:val="28"/>
          <w:szCs w:val="28"/>
        </w:rPr>
        <w:t>:</w:t>
      </w:r>
    </w:p>
    <w:p w14:paraId="026B4530"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27" w:name="n255"/>
      <w:bookmarkEnd w:id="27"/>
      <w:r w:rsidRPr="00FD5FDE">
        <w:rPr>
          <w:color w:val="333333"/>
          <w:sz w:val="28"/>
          <w:szCs w:val="28"/>
        </w:rPr>
        <w:t>- здійснює зберігання і використання золотовалютного резерву України та інших державних коштовностей, які забезпечують платоспроможність України;</w:t>
      </w:r>
    </w:p>
    <w:p w14:paraId="6849E8B9"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28" w:name="n256"/>
      <w:bookmarkEnd w:id="28"/>
      <w:r w:rsidRPr="00FD5FDE">
        <w:rPr>
          <w:color w:val="333333"/>
          <w:sz w:val="28"/>
          <w:szCs w:val="28"/>
        </w:rPr>
        <w:lastRenderedPageBreak/>
        <w:t>- представляє інтереси України у відносинах з центральними банками інших держав, міжнародними банками та іншими фінансово-кредитними установами та укладає відповідні міжбанківські угоди;</w:t>
      </w:r>
    </w:p>
    <w:p w14:paraId="7671FA71"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29" w:name="n257"/>
      <w:bookmarkEnd w:id="29"/>
      <w:r w:rsidRPr="00FD5FDE">
        <w:rPr>
          <w:color w:val="333333"/>
          <w:sz w:val="28"/>
          <w:szCs w:val="28"/>
        </w:rPr>
        <w:t>- регулює курс національної валюти України до грошових одиниць інших держав;</w:t>
      </w:r>
    </w:p>
    <w:p w14:paraId="0DA1ADDA"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30" w:name="n258"/>
      <w:bookmarkEnd w:id="30"/>
      <w:r w:rsidRPr="00FD5FDE">
        <w:rPr>
          <w:color w:val="333333"/>
          <w:sz w:val="28"/>
          <w:szCs w:val="28"/>
        </w:rPr>
        <w:t>- здійснює облік і розрахунки по наданих і одержаних державних кредитах і позиках, провадить операції з централізованими валютними ресурсами, які виділяються з Державного валютного фонду України у розпорядження Національного банку України;</w:t>
      </w:r>
    </w:p>
    <w:p w14:paraId="58C4243A" w14:textId="7FCF2AB9" w:rsidR="00FD5FDE" w:rsidRPr="00927F88" w:rsidRDefault="00FD5FDE" w:rsidP="00FD5FDE">
      <w:pPr>
        <w:pStyle w:val="rvps2"/>
        <w:spacing w:before="0" w:beforeAutospacing="0" w:after="0" w:afterAutospacing="0"/>
        <w:ind w:firstLine="709"/>
        <w:jc w:val="both"/>
        <w:rPr>
          <w:color w:val="333333"/>
          <w:sz w:val="28"/>
          <w:szCs w:val="28"/>
          <w:lang w:val="uk-UA"/>
        </w:rPr>
      </w:pPr>
      <w:bookmarkStart w:id="31" w:name="n259"/>
      <w:bookmarkStart w:id="32" w:name="n612"/>
      <w:bookmarkEnd w:id="31"/>
      <w:bookmarkEnd w:id="32"/>
      <w:r w:rsidRPr="00FD5FDE">
        <w:rPr>
          <w:color w:val="333333"/>
          <w:sz w:val="28"/>
          <w:szCs w:val="28"/>
        </w:rPr>
        <w:t>- виступає гарантом кредитів, що надаються суб'єктам зовнішньоекономічної діяльності іноземними банками, фінансовими та іншими міжнародними організаціями під заставу Державного валютного фонду та іншого державного майна України</w:t>
      </w:r>
      <w:r w:rsidR="00927F88">
        <w:rPr>
          <w:color w:val="333333"/>
          <w:sz w:val="28"/>
          <w:szCs w:val="28"/>
          <w:lang w:val="uk-UA"/>
        </w:rPr>
        <w:t>.</w:t>
      </w:r>
    </w:p>
    <w:p w14:paraId="020A5733" w14:textId="67BFB865" w:rsidR="00FD5FDE" w:rsidRPr="00FD5FDE" w:rsidRDefault="00FD5FDE" w:rsidP="00FD5FDE">
      <w:pPr>
        <w:pStyle w:val="rvps2"/>
        <w:spacing w:before="0" w:beforeAutospacing="0" w:after="0" w:afterAutospacing="0"/>
        <w:ind w:firstLine="709"/>
        <w:jc w:val="both"/>
        <w:rPr>
          <w:color w:val="333333"/>
          <w:sz w:val="28"/>
          <w:szCs w:val="28"/>
        </w:rPr>
      </w:pPr>
      <w:bookmarkStart w:id="33" w:name="n613"/>
      <w:bookmarkStart w:id="34" w:name="n260"/>
      <w:bookmarkEnd w:id="33"/>
      <w:bookmarkEnd w:id="34"/>
      <w:r w:rsidRPr="00FD5FDE">
        <w:rPr>
          <w:color w:val="333333"/>
          <w:sz w:val="28"/>
          <w:szCs w:val="28"/>
        </w:rPr>
        <w:t>Національний банк України може делегувати виконання покладених на нього функцій банку для зовнішньоекономічної діяльності України.</w:t>
      </w:r>
    </w:p>
    <w:p w14:paraId="61BFE969"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35" w:name="n261"/>
      <w:bookmarkEnd w:id="35"/>
      <w:r w:rsidRPr="00FD5FDE">
        <w:rPr>
          <w:i/>
          <w:iCs/>
          <w:color w:val="333333"/>
          <w:sz w:val="28"/>
          <w:szCs w:val="28"/>
        </w:rPr>
        <w:t>Центральний орган виконавчої влади, що забезпечує формування та реалізує державну політику у сфері економічного розвитку</w:t>
      </w:r>
      <w:r w:rsidRPr="00FD5FDE">
        <w:rPr>
          <w:color w:val="333333"/>
          <w:sz w:val="28"/>
          <w:szCs w:val="28"/>
        </w:rPr>
        <w:t>:</w:t>
      </w:r>
    </w:p>
    <w:p w14:paraId="1A6A4F98"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36" w:name="n262"/>
      <w:bookmarkEnd w:id="36"/>
      <w:r w:rsidRPr="00FD5FDE">
        <w:rPr>
          <w:color w:val="333333"/>
          <w:sz w:val="28"/>
          <w:szCs w:val="28"/>
        </w:rPr>
        <w:t>- забезпечує проведення єдиної зовнішньоекономічної політики при здійсненні суб'єктами зовнішньоекономічної діяльності виходу на зовнішній ринок, координацію їх зовнішньоекономічної діяльності, в тому числі відповідно до міжнародних договорів України;</w:t>
      </w:r>
    </w:p>
    <w:p w14:paraId="7B7C3AA7"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37" w:name="n263"/>
      <w:bookmarkEnd w:id="37"/>
      <w:r w:rsidRPr="00FD5FDE">
        <w:rPr>
          <w:color w:val="333333"/>
          <w:sz w:val="28"/>
          <w:szCs w:val="28"/>
        </w:rPr>
        <w:t>- здійснює контроль за додержанням всіма суб'єктами зовнішньоекономічної діяльності чинних законів України та умов міжнародних договорів України;</w:t>
      </w:r>
    </w:p>
    <w:p w14:paraId="0F7466CB"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38" w:name="n264"/>
      <w:bookmarkStart w:id="39" w:name="n265"/>
      <w:bookmarkEnd w:id="38"/>
      <w:bookmarkEnd w:id="39"/>
      <w:r w:rsidRPr="00FD5FDE">
        <w:rPr>
          <w:color w:val="333333"/>
          <w:sz w:val="28"/>
          <w:szCs w:val="28"/>
        </w:rPr>
        <w:t>- проводить антидемпінгові, антисубсидиційні та спеціальні розслідування у порядку, визначеному законами України;</w:t>
      </w:r>
    </w:p>
    <w:p w14:paraId="0F502FC0"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40" w:name="n266"/>
      <w:bookmarkStart w:id="41" w:name="n267"/>
      <w:bookmarkEnd w:id="40"/>
      <w:bookmarkEnd w:id="41"/>
      <w:r w:rsidRPr="00FD5FDE">
        <w:rPr>
          <w:color w:val="333333"/>
          <w:sz w:val="28"/>
          <w:szCs w:val="28"/>
        </w:rPr>
        <w:t>- виконує інші функції відповідно до законів України і Положення про центральний орган виконавчої влади, що забезпечує формування та реалізує державну політику у сфері економічного розвитку.</w:t>
      </w:r>
    </w:p>
    <w:p w14:paraId="124481E4"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42" w:name="n268"/>
      <w:bookmarkEnd w:id="42"/>
      <w:r w:rsidRPr="00FD5FDE">
        <w:rPr>
          <w:i/>
          <w:iCs/>
          <w:color w:val="333333"/>
          <w:sz w:val="28"/>
          <w:szCs w:val="28"/>
        </w:rPr>
        <w:t>Митні органи</w:t>
      </w:r>
      <w:r w:rsidRPr="00FD5FDE">
        <w:rPr>
          <w:color w:val="333333"/>
          <w:sz w:val="28"/>
          <w:szCs w:val="28"/>
        </w:rPr>
        <w:t>:</w:t>
      </w:r>
    </w:p>
    <w:p w14:paraId="6937B096"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43" w:name="n269"/>
      <w:bookmarkEnd w:id="43"/>
      <w:r w:rsidRPr="00FD5FDE">
        <w:rPr>
          <w:color w:val="333333"/>
          <w:sz w:val="28"/>
          <w:szCs w:val="28"/>
        </w:rPr>
        <w:t>- здійснюють митний контроль в Україні згідно з чинними законами України.</w:t>
      </w:r>
    </w:p>
    <w:p w14:paraId="43BC0CC0"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44" w:name="n270"/>
      <w:bookmarkStart w:id="45" w:name="n271"/>
      <w:bookmarkEnd w:id="44"/>
      <w:bookmarkEnd w:id="45"/>
      <w:r w:rsidRPr="00927F88">
        <w:rPr>
          <w:i/>
          <w:iCs/>
          <w:color w:val="333333"/>
          <w:sz w:val="28"/>
          <w:szCs w:val="28"/>
        </w:rPr>
        <w:t>Антимонопольний комітет України</w:t>
      </w:r>
      <w:r w:rsidRPr="00FD5FDE">
        <w:rPr>
          <w:color w:val="333333"/>
          <w:sz w:val="28"/>
          <w:szCs w:val="28"/>
        </w:rPr>
        <w:t>:</w:t>
      </w:r>
    </w:p>
    <w:p w14:paraId="20184D9D" w14:textId="1B24A8B5" w:rsidR="00FD5FDE" w:rsidRPr="00FD5FDE" w:rsidRDefault="00FD5FDE" w:rsidP="00FD5FDE">
      <w:pPr>
        <w:pStyle w:val="rvps2"/>
        <w:spacing w:before="0" w:beforeAutospacing="0" w:after="0" w:afterAutospacing="0"/>
        <w:ind w:firstLine="709"/>
        <w:jc w:val="both"/>
        <w:rPr>
          <w:color w:val="333333"/>
          <w:sz w:val="28"/>
          <w:szCs w:val="28"/>
          <w:lang w:val="uk-UA"/>
        </w:rPr>
      </w:pPr>
      <w:bookmarkStart w:id="46" w:name="n272"/>
      <w:bookmarkEnd w:id="46"/>
      <w:r w:rsidRPr="00FD5FDE">
        <w:rPr>
          <w:color w:val="333333"/>
          <w:sz w:val="28"/>
          <w:szCs w:val="28"/>
        </w:rPr>
        <w:t>- здійснює контроль за додержанням суб'єктами зовнішньоекономічної діяльності законодавства про захист економічної конкуренції.</w:t>
      </w:r>
      <w:bookmarkStart w:id="47" w:name="n273"/>
      <w:bookmarkEnd w:id="47"/>
    </w:p>
    <w:p w14:paraId="5F664498"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48" w:name="n274"/>
      <w:bookmarkEnd w:id="48"/>
      <w:r w:rsidRPr="00FD5FDE">
        <w:rPr>
          <w:i/>
          <w:iCs/>
          <w:color w:val="333333"/>
          <w:sz w:val="28"/>
          <w:szCs w:val="28"/>
        </w:rPr>
        <w:t>Міжвідомча комісія з міжнародної торгівлі</w:t>
      </w:r>
      <w:r w:rsidRPr="00FD5FDE">
        <w:rPr>
          <w:color w:val="333333"/>
          <w:sz w:val="28"/>
          <w:szCs w:val="28"/>
        </w:rPr>
        <w:t>:</w:t>
      </w:r>
    </w:p>
    <w:p w14:paraId="71625CC6"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49" w:name="n275"/>
      <w:bookmarkEnd w:id="49"/>
      <w:r w:rsidRPr="00FD5FDE">
        <w:rPr>
          <w:color w:val="333333"/>
          <w:sz w:val="28"/>
          <w:szCs w:val="28"/>
        </w:rPr>
        <w:t>- здійснює оперативне державне регулювання зовнішньоекономічної діяльності в Україні відповідно до законодавства України;</w:t>
      </w:r>
    </w:p>
    <w:p w14:paraId="658E04CC"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50" w:name="n276"/>
      <w:bookmarkEnd w:id="50"/>
      <w:r w:rsidRPr="00FD5FDE">
        <w:rPr>
          <w:color w:val="333333"/>
          <w:sz w:val="28"/>
          <w:szCs w:val="28"/>
        </w:rPr>
        <w:t>- приймає рішення про порушення і проведення антидемпінгових, антисубсидиційних або спеціальних розслідувань та застосування відповідно антидемпінгових, компенсаційних або спеціальних заходів;</w:t>
      </w:r>
    </w:p>
    <w:p w14:paraId="430E751D" w14:textId="36632C3C" w:rsidR="00FD5FDE" w:rsidRPr="00FD5FDE" w:rsidRDefault="00FD5FDE" w:rsidP="00FD5FDE">
      <w:pPr>
        <w:pStyle w:val="rvps2"/>
        <w:spacing w:before="0" w:beforeAutospacing="0" w:after="0" w:afterAutospacing="0"/>
        <w:ind w:firstLine="709"/>
        <w:jc w:val="both"/>
        <w:rPr>
          <w:color w:val="333333"/>
          <w:sz w:val="28"/>
          <w:szCs w:val="28"/>
          <w:lang w:val="uk-UA"/>
        </w:rPr>
      </w:pPr>
      <w:bookmarkStart w:id="51" w:name="n277"/>
      <w:bookmarkEnd w:id="51"/>
      <w:r w:rsidRPr="00FD5FDE">
        <w:rPr>
          <w:color w:val="333333"/>
          <w:sz w:val="28"/>
          <w:szCs w:val="28"/>
        </w:rPr>
        <w:t>- приймає рішення про застосування заходів у відповідь на дискримінаційні та/або недружні дії інших держав, митних союзів або економічних угруповань у межах компетенції, визначеної законами України.</w:t>
      </w:r>
      <w:bookmarkStart w:id="52" w:name="n278"/>
      <w:bookmarkEnd w:id="52"/>
    </w:p>
    <w:p w14:paraId="5A34D6AF" w14:textId="275F94E2" w:rsidR="00CB10B2" w:rsidRP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Заходи державного регулювання ЗЕД поділяються на</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тарифні та нетарифні.</w:t>
      </w:r>
    </w:p>
    <w:p w14:paraId="66ABF52D" w14:textId="64901D02" w:rsidR="00CB10B2" w:rsidRP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i/>
          <w:iCs/>
          <w:color w:val="000000"/>
          <w:kern w:val="0"/>
          <w:sz w:val="28"/>
          <w:szCs w:val="28"/>
          <w14:ligatures w14:val="none"/>
        </w:rPr>
        <w:lastRenderedPageBreak/>
        <w:t>Тарифні (митно-тарифні) заходи</w:t>
      </w:r>
      <w:r w:rsidRPr="00CB10B2">
        <w:rPr>
          <w:rFonts w:ascii="Times New Roman" w:eastAsia="Times New Roman" w:hAnsi="Times New Roman" w:cs="Times New Roman"/>
          <w:color w:val="000000"/>
          <w:kern w:val="0"/>
          <w:sz w:val="28"/>
          <w:szCs w:val="28"/>
          <w14:ligatures w14:val="none"/>
        </w:rPr>
        <w:t xml:space="preserve"> полягають у застосуванні мита (крім особливих видів мита) до товарів, що переміщуються через митний кордон України.</w:t>
      </w:r>
    </w:p>
    <w:p w14:paraId="16473701" w14:textId="77777777" w:rsid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r w:rsidRPr="00CB10B2">
        <w:rPr>
          <w:rFonts w:ascii="Times New Roman" w:eastAsia="Times New Roman" w:hAnsi="Times New Roman" w:cs="Times New Roman"/>
          <w:color w:val="000000"/>
          <w:kern w:val="0"/>
          <w:sz w:val="28"/>
          <w:szCs w:val="28"/>
          <w14:ligatures w14:val="none"/>
        </w:rPr>
        <w:t>Застосування тарифних заходів не супроводжується</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 xml:space="preserve">встановленням заборон та обмежень щодо переміщення товарів. </w:t>
      </w:r>
    </w:p>
    <w:p w14:paraId="1BEB2EB3" w14:textId="720BC858" w:rsidR="00CB10B2" w:rsidRP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Ефект регулювання досягається у спосіб впливу на ціну</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операції з просування товару в країну імпорту за рахунок</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необхідності сплати мита.</w:t>
      </w:r>
    </w:p>
    <w:p w14:paraId="35C3F334" w14:textId="77777777" w:rsid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r w:rsidRPr="00CB10B2">
        <w:rPr>
          <w:rFonts w:ascii="Times New Roman" w:eastAsia="Times New Roman" w:hAnsi="Times New Roman" w:cs="Times New Roman"/>
          <w:color w:val="000000"/>
          <w:kern w:val="0"/>
          <w:sz w:val="28"/>
          <w:szCs w:val="28"/>
          <w14:ligatures w14:val="none"/>
        </w:rPr>
        <w:t>Тарифні методи регулювання зовнішньоекономічної</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діяльності становлять собою комплекс заходів державного</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регулювання за допомогою митних тарифів. Тарифне регулювання виконує дві функції:</w:t>
      </w:r>
    </w:p>
    <w:p w14:paraId="57D5BA58" w14:textId="77777777" w:rsid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r w:rsidRPr="00CB10B2">
        <w:rPr>
          <w:rFonts w:ascii="Times New Roman" w:eastAsia="Times New Roman" w:hAnsi="Times New Roman" w:cs="Times New Roman"/>
          <w:color w:val="000000"/>
          <w:kern w:val="0"/>
          <w:sz w:val="28"/>
          <w:szCs w:val="28"/>
          <w14:ligatures w14:val="none"/>
        </w:rPr>
        <w:t xml:space="preserve">протекціоністську – захист вітчизняних товарів і послуг від іноземної конкуренції; </w:t>
      </w:r>
    </w:p>
    <w:p w14:paraId="70DFC584" w14:textId="58DB9D13" w:rsidR="00CB10B2" w:rsidRP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фіскальну –</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поповнення державного бюджету.</w:t>
      </w:r>
    </w:p>
    <w:p w14:paraId="784FB878" w14:textId="78CD9443" w:rsidR="00CB10B2" w:rsidRP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Протекціоністська функція мита полягає у тому, що</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мито розглядають як різновид податку, який приводить до</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подорожчання імпортних товарів, збільшення вартості</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імпортної продукції, що, як наслідок, створює сприятливі</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умови для виготовлення та реалізації аналогічної продукції</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 xml:space="preserve">національними товаровиробниками. Протекціоністська функція митних </w:t>
      </w:r>
      <w:r>
        <w:rPr>
          <w:rFonts w:ascii="Times New Roman" w:eastAsia="Times New Roman" w:hAnsi="Times New Roman" w:cs="Times New Roman"/>
          <w:color w:val="000000"/>
          <w:kern w:val="0"/>
          <w:sz w:val="28"/>
          <w:szCs w:val="28"/>
          <w:lang w:val="uk-UA"/>
          <w14:ligatures w14:val="none"/>
        </w:rPr>
        <w:t>т</w:t>
      </w:r>
      <w:r w:rsidRPr="00CB10B2">
        <w:rPr>
          <w:rFonts w:ascii="Times New Roman" w:eastAsia="Times New Roman" w:hAnsi="Times New Roman" w:cs="Times New Roman"/>
          <w:color w:val="000000"/>
          <w:kern w:val="0"/>
          <w:sz w:val="28"/>
          <w:szCs w:val="28"/>
          <w14:ligatures w14:val="none"/>
        </w:rPr>
        <w:t>арифів спрямована на збереження високих ставок</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мита на імпорт товарів електротехнічного машинобудування,</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текстильної, шкіряної, взуттєвої промисловості тощо. Як</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наслідок – сировина імпортується за низькими ставками мита,</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напівфабрикати – за вищими, готові вироби – за найвищими.</w:t>
      </w:r>
    </w:p>
    <w:p w14:paraId="629FE1E2" w14:textId="361B3B2F" w:rsidR="00CB10B2" w:rsidRP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Обкладення митом імпортної продукції забезпечує надходження коштів до державного бюджету, таким чином мито</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виконує фіскальну функцію.</w:t>
      </w:r>
    </w:p>
    <w:p w14:paraId="5C65732D" w14:textId="77777777" w:rsid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r w:rsidRPr="00CB10B2">
        <w:rPr>
          <w:rFonts w:ascii="Times New Roman" w:eastAsia="Times New Roman" w:hAnsi="Times New Roman" w:cs="Times New Roman"/>
          <w:color w:val="000000"/>
          <w:kern w:val="0"/>
          <w:sz w:val="28"/>
          <w:szCs w:val="28"/>
          <w14:ligatures w14:val="none"/>
        </w:rPr>
        <w:t>Основою тарифного регулювання є Митний тариф</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України – систематизований згідно з Українською класифікацією товарів зовнішньоекономічної діяльності перелік ставок</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ввізного мита, яке справляється з товарів, що ввозяться</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на митну територію України. Вивізне мито нараховується</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за ставками, встановленими окремими законами України.</w:t>
      </w:r>
    </w:p>
    <w:p w14:paraId="2B28FCE5" w14:textId="15A4BE5C" w:rsidR="00CB10B2" w:rsidRP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Порядок формування і застосування Митного тарифу</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України визначається Законом України «Про Митний тариф</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України». Митний тариф є єдиним для всіх суб’єктів</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 xml:space="preserve">зовнішньоекономічної діяльності незалежно від форм власності чи їх територіального розташування. </w:t>
      </w:r>
    </w:p>
    <w:p w14:paraId="4871F76C" w14:textId="235708EB" w:rsidR="00CB10B2" w:rsidRP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Тарифне регулювання зовнішньоекономічної діяльност</w:t>
      </w:r>
      <w:r w:rsidR="00FD5FDE">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є класичним засобом регулювання цієї сфери. Митно-тарифне</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регулювання – один із видів державного регулювання зовнішньоекономічної діяльності, який заснований на використанні</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цінового фактору впливу на зовнішньоторговий обіг. Його</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сутність полягає у стягненні мита з імпортного товару, що</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прямо захищає внутрішній ринок і внутрішні ціни і дає змогу</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національним товаровиробникам одержувати додатковий</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прибуток за рахунок підвищення загального рівня цін на</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вітчизняні товари.</w:t>
      </w:r>
    </w:p>
    <w:p w14:paraId="01536074" w14:textId="32D2BD52" w:rsidR="00CB10B2" w:rsidRP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Тарифні методи неспроможні повністю захистити внутрішній ринок країн від зовнішньоекономічної експансії,</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дедалі більше активізуються тенденції заміни митних тарифів</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заходами нетарифного протекціонізму в зовнішньоекономічній сфері.</w:t>
      </w:r>
    </w:p>
    <w:p w14:paraId="7079C260" w14:textId="42C71283" w:rsidR="00CB10B2" w:rsidRP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r w:rsidRPr="00CB10B2">
        <w:rPr>
          <w:rFonts w:ascii="Times New Roman" w:eastAsia="Times New Roman" w:hAnsi="Times New Roman" w:cs="Times New Roman"/>
          <w:color w:val="000000"/>
          <w:kern w:val="0"/>
          <w:sz w:val="28"/>
          <w:szCs w:val="28"/>
          <w14:ligatures w14:val="none"/>
        </w:rPr>
        <w:lastRenderedPageBreak/>
        <w:t>Внаслідок узгоджених у рамках Генеральної угоди</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 тарифів і торгівлі (ГАТТ) СОТ поступових знижень ставок</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мита, а також застосування пільг (преференцій) зі сплати</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мита на умовах угод про вільну торгівлю тарифні заходи</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регулювання дедалі втрачають своє значення. Натомість</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набувають розповсюдження нетарифні, тобто всі інші заходи</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державного регулювання.</w:t>
      </w:r>
    </w:p>
    <w:p w14:paraId="6B939F1D" w14:textId="43FD95E8" w:rsidR="00CB10B2" w:rsidRP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i/>
          <w:iCs/>
          <w:color w:val="000000"/>
          <w:kern w:val="0"/>
          <w:sz w:val="28"/>
          <w:szCs w:val="28"/>
          <w14:ligatures w14:val="none"/>
        </w:rPr>
        <w:t>Нетарифні заходи регулювання</w:t>
      </w:r>
      <w:r w:rsidRPr="00CB10B2">
        <w:rPr>
          <w:rFonts w:ascii="Times New Roman" w:eastAsia="Times New Roman" w:hAnsi="Times New Roman" w:cs="Times New Roman"/>
          <w:color w:val="000000"/>
          <w:kern w:val="0"/>
          <w:sz w:val="28"/>
          <w:szCs w:val="28"/>
          <w14:ligatures w14:val="none"/>
        </w:rPr>
        <w:t xml:space="preserve"> – не пов’язані із застосуванням мита заборони чи обмеження щодо переміщення</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товарів через митний кордон України.</w:t>
      </w:r>
    </w:p>
    <w:p w14:paraId="6545DCBD" w14:textId="52C183CF" w:rsidR="00CB10B2" w:rsidRP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У міжнародній торгівлі нараховується не одна сотня</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заходів нетарифного регулювання, які прямо, опосередковано</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або приховано впливають на зовнішньоекономічну діяльність. Не всі з наведених нижче заходів застосовуються</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в Україні. Деякі – застосовувалися у минулому, деякі – ніколи</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не застосовувались, але не виключена можливість їх використання в майбутньому.</w:t>
      </w:r>
    </w:p>
    <w:p w14:paraId="032B219D" w14:textId="77777777" w:rsidR="00CB10B2" w:rsidRP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p>
    <w:p w14:paraId="699E55D8" w14:textId="77777777" w:rsidR="00FD5FDE" w:rsidRPr="00CB10B2" w:rsidRDefault="00FD5FDE" w:rsidP="00FD5FDE">
      <w:pPr>
        <w:pStyle w:val="p1"/>
        <w:ind w:firstLine="709"/>
        <w:jc w:val="both"/>
        <w:rPr>
          <w:rFonts w:ascii="Times New Roman" w:hAnsi="Times New Roman"/>
          <w:b/>
          <w:bCs/>
          <w:color w:val="000000"/>
          <w:sz w:val="28"/>
          <w:szCs w:val="28"/>
          <w:lang w:val="uk-UA"/>
        </w:rPr>
      </w:pPr>
      <w:r w:rsidRPr="00CB10B2">
        <w:rPr>
          <w:rFonts w:ascii="Times New Roman" w:hAnsi="Times New Roman"/>
          <w:b/>
          <w:bCs/>
          <w:color w:val="000000"/>
          <w:sz w:val="28"/>
          <w:szCs w:val="28"/>
          <w:lang w:val="uk-UA"/>
        </w:rPr>
        <w:t>2</w:t>
      </w:r>
      <w:r>
        <w:rPr>
          <w:rFonts w:ascii="Times New Roman" w:hAnsi="Times New Roman"/>
          <w:color w:val="000000"/>
          <w:sz w:val="28"/>
          <w:szCs w:val="28"/>
          <w:lang w:val="uk-UA"/>
        </w:rPr>
        <w:t xml:space="preserve">. </w:t>
      </w:r>
      <w:r>
        <w:rPr>
          <w:rFonts w:ascii="Times New Roman" w:hAnsi="Times New Roman"/>
          <w:b/>
          <w:bCs/>
          <w:color w:val="000000"/>
          <w:sz w:val="28"/>
          <w:szCs w:val="28"/>
          <w:lang w:val="uk-UA"/>
        </w:rPr>
        <w:t>Н</w:t>
      </w:r>
      <w:r w:rsidRPr="00CB10B2">
        <w:rPr>
          <w:rFonts w:ascii="Times New Roman" w:hAnsi="Times New Roman"/>
          <w:b/>
          <w:bCs/>
          <w:color w:val="000000"/>
          <w:sz w:val="28"/>
          <w:szCs w:val="28"/>
        </w:rPr>
        <w:t>етарифні заходи державного</w:t>
      </w:r>
      <w:r w:rsidRPr="00CB10B2">
        <w:rPr>
          <w:rFonts w:ascii="Times New Roman" w:hAnsi="Times New Roman"/>
          <w:b/>
          <w:bCs/>
          <w:color w:val="000000"/>
          <w:sz w:val="28"/>
          <w:szCs w:val="28"/>
          <w:lang w:val="uk-UA"/>
        </w:rPr>
        <w:t xml:space="preserve"> </w:t>
      </w:r>
      <w:r w:rsidRPr="00CB10B2">
        <w:rPr>
          <w:rFonts w:ascii="Times New Roman" w:hAnsi="Times New Roman"/>
          <w:b/>
          <w:bCs/>
          <w:color w:val="000000"/>
          <w:sz w:val="28"/>
          <w:szCs w:val="28"/>
        </w:rPr>
        <w:t>регулювання зовнішньоекономічної діяльності</w:t>
      </w:r>
    </w:p>
    <w:p w14:paraId="42BD9336" w14:textId="77777777" w:rsidR="00CB10B2" w:rsidRPr="00CB10B2" w:rsidRDefault="00CB10B2" w:rsidP="00CB10B2">
      <w:pPr>
        <w:spacing w:after="0" w:line="240" w:lineRule="auto"/>
        <w:jc w:val="both"/>
        <w:rPr>
          <w:rFonts w:ascii="Times New Roman" w:eastAsia="Times New Roman" w:hAnsi="Times New Roman" w:cs="Times New Roman"/>
          <w:color w:val="000000"/>
          <w:kern w:val="0"/>
          <w:sz w:val="28"/>
          <w:szCs w:val="28"/>
          <w:lang w:val="uk-UA"/>
          <w14:ligatures w14:val="none"/>
        </w:rPr>
      </w:pPr>
    </w:p>
    <w:p w14:paraId="5FC2BCE5" w14:textId="3759B094"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FD5FDE">
        <w:rPr>
          <w:rFonts w:ascii="Times New Roman" w:eastAsia="Times New Roman" w:hAnsi="Times New Roman" w:cs="Times New Roman"/>
          <w:i/>
          <w:iCs/>
          <w:color w:val="000000"/>
          <w:kern w:val="0"/>
          <w:sz w:val="28"/>
          <w:szCs w:val="28"/>
          <w:u w:val="single"/>
          <w14:ligatures w14:val="none"/>
        </w:rPr>
        <w:t>Субсидія</w:t>
      </w:r>
      <w:r w:rsidRPr="00CB10B2">
        <w:rPr>
          <w:rFonts w:ascii="Times New Roman" w:eastAsia="Times New Roman" w:hAnsi="Times New Roman" w:cs="Times New Roman"/>
          <w:color w:val="000000"/>
          <w:kern w:val="0"/>
          <w:sz w:val="28"/>
          <w:szCs w:val="28"/>
          <w14:ligatures w14:val="none"/>
        </w:rPr>
        <w:t xml:space="preserve"> – фінансова або інша підтримка державними</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органами виробництва, переробки, продажу, транспортування,</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експорту, споживання певних товарів, внаслідок чого суб’єкти</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господарської діяльності отримують переваги (додаткові</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прибутки).</w:t>
      </w:r>
    </w:p>
    <w:p w14:paraId="0647AD7D" w14:textId="04D64781" w:rsidR="00CB10B2" w:rsidRP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З метою захисту національного товаровиробника держава</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може не лише обмежувати імпорт, а й заохочувати експорт.</w:t>
      </w:r>
      <w:r w:rsidR="00FD5FDE">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Завдяки таким заходам експортери мають змогу продавати</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товари на зовнішніх ринках за привабливішими цінами, ніж</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місцеві виробники.</w:t>
      </w:r>
    </w:p>
    <w:p w14:paraId="06D74963" w14:textId="77777777"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Експортні субсидії бувають двох видів:</w:t>
      </w:r>
    </w:p>
    <w:p w14:paraId="53CBDAEB" w14:textId="4DAF470A"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 прямі – у вигляді дотацій виробнику при його виході</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на зовнішні ринки;</w:t>
      </w:r>
    </w:p>
    <w:p w14:paraId="0E732768" w14:textId="6EEE4F21"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 непрямі – у вигляді пільгового оподаткування, кредитування, страхування тощо.</w:t>
      </w:r>
    </w:p>
    <w:p w14:paraId="3BA88A2C" w14:textId="2F47BA43" w:rsidR="00CB10B2" w:rsidRP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Відповідно до правил ГАТТ/СОТ застосування експортних субсидій заборонено. У разі застосування таких субсидій</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країнам імпорту дозволені відповідні компенсаційні заходи.</w:t>
      </w:r>
      <w:r w:rsidR="00FD5FDE">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Прикладом непрямої експортної субсидії є оподаткування за нульовою ставкою податком на додану вартість</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операцій з вивозу товарів.</w:t>
      </w:r>
    </w:p>
    <w:p w14:paraId="0D55ED0E" w14:textId="347ECD70"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FD5FDE">
        <w:rPr>
          <w:rFonts w:ascii="Times New Roman" w:eastAsia="Times New Roman" w:hAnsi="Times New Roman" w:cs="Times New Roman"/>
          <w:i/>
          <w:iCs/>
          <w:color w:val="000000"/>
          <w:kern w:val="0"/>
          <w:sz w:val="28"/>
          <w:szCs w:val="28"/>
          <w:u w:val="single"/>
          <w14:ligatures w14:val="none"/>
        </w:rPr>
        <w:t>Державна закупівля</w:t>
      </w:r>
      <w:r w:rsidRPr="00CB10B2">
        <w:rPr>
          <w:rFonts w:ascii="Times New Roman" w:eastAsia="Times New Roman" w:hAnsi="Times New Roman" w:cs="Times New Roman"/>
          <w:color w:val="000000"/>
          <w:kern w:val="0"/>
          <w:sz w:val="28"/>
          <w:szCs w:val="28"/>
          <w14:ligatures w14:val="none"/>
        </w:rPr>
        <w:t xml:space="preserve"> – придбання товарів, робіт і послуг</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за державні кошти.</w:t>
      </w:r>
    </w:p>
    <w:p w14:paraId="059ECDE8" w14:textId="24A85390"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Політика державних закупівель з наданням переваг товарам вітчизняного виробництва є вагомою дискримінацією</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іноземних товарів. Поясненням такої політики є вимоги</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національної безпеки, а також прагнення до економії валютних ресурсів.</w:t>
      </w:r>
    </w:p>
    <w:p w14:paraId="39A74C8C" w14:textId="2E490170"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r w:rsidRPr="00CB10B2">
        <w:rPr>
          <w:rFonts w:ascii="Times New Roman" w:eastAsia="Times New Roman" w:hAnsi="Times New Roman" w:cs="Times New Roman"/>
          <w:color w:val="000000"/>
          <w:kern w:val="0"/>
          <w:sz w:val="28"/>
          <w:szCs w:val="28"/>
          <w14:ligatures w14:val="none"/>
        </w:rPr>
        <w:t>Державні закупівлі по імпорту комплексного устаткування або масових партій інших товарів з використанням</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коштів Державного валютного фонду України мають обов’язково здійснюватися з використанням процедури міжнародних</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торгів.</w:t>
      </w:r>
    </w:p>
    <w:p w14:paraId="104B847E" w14:textId="77777777" w:rsidR="00FD5FDE" w:rsidRDefault="00CB10B2" w:rsidP="00FD5FDE">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r w:rsidRPr="00FD5FDE">
        <w:rPr>
          <w:rFonts w:ascii="Times New Roman" w:eastAsia="Times New Roman" w:hAnsi="Times New Roman" w:cs="Times New Roman"/>
          <w:i/>
          <w:iCs/>
          <w:color w:val="000000"/>
          <w:kern w:val="0"/>
          <w:sz w:val="28"/>
          <w:szCs w:val="28"/>
          <w:u w:val="single"/>
          <w14:ligatures w14:val="none"/>
        </w:rPr>
        <w:t>Кількісним обмеженням є квотування</w:t>
      </w:r>
      <w:r w:rsidRPr="00CB10B2">
        <w:rPr>
          <w:rFonts w:ascii="Times New Roman" w:eastAsia="Times New Roman" w:hAnsi="Times New Roman" w:cs="Times New Roman"/>
          <w:color w:val="000000"/>
          <w:kern w:val="0"/>
          <w:sz w:val="28"/>
          <w:szCs w:val="28"/>
          <w14:ligatures w14:val="none"/>
        </w:rPr>
        <w:t xml:space="preserve"> – встановлення державою експортних або імпортних квот.</w:t>
      </w:r>
      <w:r w:rsidR="00FD5FDE" w:rsidRPr="00FD5FDE">
        <w:rPr>
          <w:rFonts w:ascii="Times New Roman" w:eastAsia="Times New Roman" w:hAnsi="Times New Roman" w:cs="Times New Roman"/>
          <w:color w:val="000000"/>
          <w:kern w:val="0"/>
          <w:sz w:val="28"/>
          <w:szCs w:val="28"/>
          <w14:ligatures w14:val="none"/>
        </w:rPr>
        <w:t xml:space="preserve"> </w:t>
      </w:r>
    </w:p>
    <w:p w14:paraId="47E6028F" w14:textId="0761153C" w:rsidR="00CB10B2" w:rsidRPr="00FD5FDE" w:rsidRDefault="00FD5FDE" w:rsidP="00FD5FDE">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r w:rsidRPr="00FD5FDE">
        <w:rPr>
          <w:rFonts w:ascii="Times New Roman" w:eastAsia="Times New Roman" w:hAnsi="Times New Roman" w:cs="Times New Roman"/>
          <w:i/>
          <w:iCs/>
          <w:color w:val="000000"/>
          <w:kern w:val="0"/>
          <w:sz w:val="28"/>
          <w:szCs w:val="28"/>
          <w14:ligatures w14:val="none"/>
        </w:rPr>
        <w:lastRenderedPageBreak/>
        <w:t>Квота</w:t>
      </w:r>
      <w:r w:rsidRPr="00CB10B2">
        <w:rPr>
          <w:rFonts w:ascii="Times New Roman" w:eastAsia="Times New Roman" w:hAnsi="Times New Roman" w:cs="Times New Roman"/>
          <w:color w:val="000000"/>
          <w:kern w:val="0"/>
          <w:sz w:val="28"/>
          <w:szCs w:val="28"/>
          <w14:ligatures w14:val="none"/>
        </w:rPr>
        <w:t>, або контингент – граничний обсяг певної категорії товарів, який визначається у натуральних чи вартісних</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одиницях та який дозволено експортувати (імпортувати)</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протягом встановленого терміну.</w:t>
      </w:r>
    </w:p>
    <w:p w14:paraId="1B8F7604" w14:textId="77777777" w:rsidR="00FD5FDE" w:rsidRPr="00FD5FDE" w:rsidRDefault="00FD5FDE" w:rsidP="00FD5FDE">
      <w:pPr>
        <w:pStyle w:val="rvps2"/>
        <w:spacing w:before="0" w:beforeAutospacing="0" w:after="0" w:afterAutospacing="0"/>
        <w:ind w:firstLine="709"/>
        <w:jc w:val="both"/>
        <w:rPr>
          <w:color w:val="333333"/>
          <w:sz w:val="28"/>
          <w:szCs w:val="28"/>
        </w:rPr>
      </w:pPr>
      <w:r w:rsidRPr="00FD5FDE">
        <w:rPr>
          <w:i/>
          <w:iCs/>
          <w:color w:val="333333"/>
          <w:sz w:val="28"/>
          <w:szCs w:val="28"/>
        </w:rPr>
        <w:t>Квоти (контингенти) глобальні</w:t>
      </w:r>
      <w:r w:rsidRPr="00FD5FDE">
        <w:rPr>
          <w:color w:val="333333"/>
          <w:sz w:val="28"/>
          <w:szCs w:val="28"/>
        </w:rPr>
        <w:t xml:space="preserve"> - квоти, що встановлюються по товару (товарах) без зазначення конкретних країн (груп країн), куди товар (товари) експортується або з яких він (вони) імпортується;</w:t>
      </w:r>
    </w:p>
    <w:p w14:paraId="69AF490C"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53" w:name="n52"/>
      <w:bookmarkEnd w:id="53"/>
      <w:r w:rsidRPr="00FD5FDE">
        <w:rPr>
          <w:i/>
          <w:iCs/>
          <w:color w:val="333333"/>
          <w:sz w:val="28"/>
          <w:szCs w:val="28"/>
        </w:rPr>
        <w:t>Квоти (контингенти) групові</w:t>
      </w:r>
      <w:r w:rsidRPr="00FD5FDE">
        <w:rPr>
          <w:color w:val="333333"/>
          <w:sz w:val="28"/>
          <w:szCs w:val="28"/>
        </w:rPr>
        <w:t xml:space="preserve"> - квоти, що встановлюються по товару (товарах) з визначенням групи країн, куди товар (товари) експортується або з яких він (вони) імпортується;</w:t>
      </w:r>
    </w:p>
    <w:p w14:paraId="04924A26"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54" w:name="n53"/>
      <w:bookmarkEnd w:id="54"/>
      <w:r w:rsidRPr="00FD5FDE">
        <w:rPr>
          <w:i/>
          <w:iCs/>
          <w:color w:val="333333"/>
          <w:sz w:val="28"/>
          <w:szCs w:val="28"/>
        </w:rPr>
        <w:t>Квота експортна (імпортна)</w:t>
      </w:r>
      <w:r w:rsidRPr="00FD5FDE">
        <w:rPr>
          <w:color w:val="333333"/>
          <w:sz w:val="28"/>
          <w:szCs w:val="28"/>
        </w:rPr>
        <w:t xml:space="preserve"> - граничний обсяг певної категорії товарів, який дозволено експортувати з території України (імпортувати на територію України) протягом встановленого строку та який визначається у натуральних чи вартісних одиницях;</w:t>
      </w:r>
    </w:p>
    <w:p w14:paraId="7B333FC9"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55" w:name="n54"/>
      <w:bookmarkEnd w:id="55"/>
      <w:r w:rsidRPr="00FD5FDE">
        <w:rPr>
          <w:i/>
          <w:iCs/>
          <w:color w:val="333333"/>
          <w:sz w:val="28"/>
          <w:szCs w:val="28"/>
        </w:rPr>
        <w:t>Квоти (контингенти) індивідуальні</w:t>
      </w:r>
      <w:r w:rsidRPr="00FD5FDE">
        <w:rPr>
          <w:color w:val="333333"/>
          <w:sz w:val="28"/>
          <w:szCs w:val="28"/>
        </w:rPr>
        <w:t xml:space="preserve"> - квоти, що встановлюються по товару (товарах) з визначенням конкретної країни, куди товар (товари) може експортуватись або з якої він (вони) може імпортуватись;</w:t>
      </w:r>
    </w:p>
    <w:p w14:paraId="71C54579" w14:textId="4A6EACCE" w:rsidR="00FD5FDE" w:rsidRPr="00FD5FDE" w:rsidRDefault="00FD5FDE" w:rsidP="00FD5FDE">
      <w:pPr>
        <w:pStyle w:val="rvps2"/>
        <w:spacing w:before="0" w:beforeAutospacing="0" w:after="0" w:afterAutospacing="0"/>
        <w:ind w:firstLine="709"/>
        <w:jc w:val="both"/>
        <w:rPr>
          <w:color w:val="333333"/>
          <w:sz w:val="28"/>
          <w:szCs w:val="28"/>
          <w:lang w:val="uk-UA"/>
        </w:rPr>
      </w:pPr>
      <w:bookmarkStart w:id="56" w:name="n55"/>
      <w:bookmarkStart w:id="57" w:name="n57"/>
      <w:bookmarkEnd w:id="56"/>
      <w:bookmarkEnd w:id="57"/>
      <w:r w:rsidRPr="00FD5FDE">
        <w:rPr>
          <w:i/>
          <w:iCs/>
          <w:color w:val="333333"/>
          <w:sz w:val="28"/>
          <w:szCs w:val="28"/>
        </w:rPr>
        <w:t>Квоти спеціальні</w:t>
      </w:r>
      <w:r w:rsidRPr="00FD5FDE">
        <w:rPr>
          <w:color w:val="333333"/>
          <w:sz w:val="28"/>
          <w:szCs w:val="28"/>
        </w:rPr>
        <w:t xml:space="preserve"> - граничний обсяг імпорту в Україну певного товару (товарів), що є об'єктом спеціального розслідування та/або спеціальних заходів, який дозволено імпортувати в Україну протягом установленого строку та який визначається в натуральних та/або вартісних одиницях виміру;</w:t>
      </w:r>
    </w:p>
    <w:p w14:paraId="3FEE8823" w14:textId="52CF7D02" w:rsid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r w:rsidRPr="00FD5FDE">
        <w:rPr>
          <w:rFonts w:ascii="Times New Roman" w:eastAsia="Times New Roman" w:hAnsi="Times New Roman" w:cs="Times New Roman"/>
          <w:i/>
          <w:iCs/>
          <w:color w:val="000000"/>
          <w:kern w:val="0"/>
          <w:sz w:val="28"/>
          <w:szCs w:val="28"/>
          <w:u w:val="single"/>
          <w14:ligatures w14:val="none"/>
        </w:rPr>
        <w:t>Ліцензування</w:t>
      </w:r>
      <w:r w:rsidRPr="00CB10B2">
        <w:rPr>
          <w:rFonts w:ascii="Times New Roman" w:eastAsia="Times New Roman" w:hAnsi="Times New Roman" w:cs="Times New Roman"/>
          <w:color w:val="000000"/>
          <w:kern w:val="0"/>
          <w:sz w:val="28"/>
          <w:szCs w:val="28"/>
          <w14:ligatures w14:val="none"/>
        </w:rPr>
        <w:t xml:space="preserve"> – це адміністративна процедура з оформлення та видачі суб’єкту зовнішньоекономічної діяльності</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ліцензії, тобто дозволу на здійснення протягом визначеного</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періоду часу експорту (імпорту) окремих товарів.</w:t>
      </w:r>
    </w:p>
    <w:p w14:paraId="6B6B0D1A"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58" w:name="n342"/>
      <w:bookmarkEnd w:id="58"/>
      <w:r w:rsidRPr="00FD5FDE">
        <w:rPr>
          <w:color w:val="333333"/>
          <w:sz w:val="28"/>
          <w:szCs w:val="28"/>
        </w:rPr>
        <w:t>Ліцензування експорту (імпорту) товарів здійснюється у формі автоматичного або неавтоматичного ліцензування.</w:t>
      </w:r>
    </w:p>
    <w:p w14:paraId="04E28F5E"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59" w:name="n343"/>
      <w:bookmarkEnd w:id="59"/>
      <w:r w:rsidRPr="00FD5FDE">
        <w:rPr>
          <w:color w:val="333333"/>
          <w:sz w:val="28"/>
          <w:szCs w:val="28"/>
        </w:rPr>
        <w:t>Автоматичне ліцензування визначається як комплекс адміністративних дій органу виконавчої влади з питань економічної політики з надання суб'єкту зовнішньоекономічної діяльності дозволу на здійснення протягом визначеного періоду експорту (імпорту) товарів, щодо яких не встановлюються квоти (кількісні або інші обмеження). Автоматичне ліцензування експорту (імпорту) як адміністративна процедура з оформлення та видачі ліцензії не справляє обмежувального впливу на товари, експорт (імпорт) яких підлягає ліцензуванню.</w:t>
      </w:r>
    </w:p>
    <w:p w14:paraId="02A2B270"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60" w:name="n344"/>
      <w:bookmarkEnd w:id="60"/>
      <w:r w:rsidRPr="00FD5FDE">
        <w:rPr>
          <w:color w:val="333333"/>
          <w:sz w:val="28"/>
          <w:szCs w:val="28"/>
        </w:rPr>
        <w:t>Автоматичне ліцензування імпорту має бути скасовано в разі припинення обставин, що були підставою для його запровадження, а також у разі існування інших процедур, за допомогою яких можна розв'язати завдання, для вирішення яких запроваджується автоматичне ліцензування.</w:t>
      </w:r>
    </w:p>
    <w:p w14:paraId="36A42963"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61" w:name="n345"/>
      <w:bookmarkEnd w:id="61"/>
      <w:r w:rsidRPr="00FD5FDE">
        <w:rPr>
          <w:color w:val="333333"/>
          <w:sz w:val="28"/>
          <w:szCs w:val="28"/>
        </w:rPr>
        <w:t>Неавтоматичне ліцензування визначається як комплекс адміністративних дій органу виконавчої влади з питань економічної політики з надання суб'єкту зовнішньоекономічної діяльності дозволу на здійснення протягом визначеного періоду експорту (імпорту) товарів, щодо яких встановлюються певні квоти (кількісні або інші обмеження). Неавтоматичне ліцензування експорту (імпорту) як адміністративна процедура з оформлення та видачі ліцензії використовується в разі встановлення квот (кількісних або інших обмежень) на експорт (імпорт) товарів.</w:t>
      </w:r>
    </w:p>
    <w:p w14:paraId="52D4855F"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62" w:name="n346"/>
      <w:bookmarkEnd w:id="62"/>
      <w:r w:rsidRPr="00FD5FDE">
        <w:rPr>
          <w:color w:val="333333"/>
          <w:sz w:val="28"/>
          <w:szCs w:val="28"/>
        </w:rPr>
        <w:lastRenderedPageBreak/>
        <w:t>Кількісні обмеження застосовуються виключно на недискримінаційній основі, тобто ніякі заборони чи обмеження не застосовуються Україною щодо імпорту будь-якого товару на територію України чи щодо експорту будь-якого товару, призначеного для території будь-якої держави, якщо тільки імпорт аналогічного товару з усіх третіх держав в Україну або експорт до всіх третіх держав є аналогічним чином забороненим чи обмеженим, якщо інше не передбачено міжнародними договорами та законодавством України.</w:t>
      </w:r>
    </w:p>
    <w:p w14:paraId="3E0D6627"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63" w:name="n347"/>
      <w:bookmarkEnd w:id="63"/>
      <w:r w:rsidRPr="00FD5FDE">
        <w:rPr>
          <w:color w:val="333333"/>
          <w:sz w:val="28"/>
          <w:szCs w:val="28"/>
        </w:rPr>
        <w:t>Ліцензування експорту товарів запроваджується в Україні в разі:</w:t>
      </w:r>
    </w:p>
    <w:p w14:paraId="2314BB70" w14:textId="76B71C8A" w:rsidR="00FD5FDE" w:rsidRPr="00FD5FDE" w:rsidRDefault="00FD5FDE" w:rsidP="00FD5FDE">
      <w:pPr>
        <w:pStyle w:val="rvps2"/>
        <w:spacing w:before="0" w:beforeAutospacing="0" w:after="0" w:afterAutospacing="0"/>
        <w:ind w:firstLine="709"/>
        <w:jc w:val="both"/>
        <w:rPr>
          <w:color w:val="333333"/>
          <w:sz w:val="28"/>
          <w:szCs w:val="28"/>
        </w:rPr>
      </w:pPr>
      <w:bookmarkStart w:id="64" w:name="n348"/>
      <w:bookmarkEnd w:id="64"/>
      <w:r>
        <w:rPr>
          <w:color w:val="333333"/>
          <w:sz w:val="28"/>
          <w:szCs w:val="28"/>
          <w:lang w:val="uk-UA"/>
        </w:rPr>
        <w:t xml:space="preserve">- </w:t>
      </w:r>
      <w:r w:rsidRPr="00FD5FDE">
        <w:rPr>
          <w:color w:val="333333"/>
          <w:sz w:val="28"/>
          <w:szCs w:val="28"/>
        </w:rPr>
        <w:t>значного порушення рівноваги щодо певних товарів на внутрішньому ринку, що мають вагоме значення для життєдіяльності в Україні, особливо сільськогосподарської продукції, продуктів рибальства, продукції харчової промисловості та промислових товарів широкого вжитку першої необхідності або інших товарів. Таке ліцензування має тимчасовий характер і застосовується до моменту відновлення рівноваги щодо певних товарів на внутрішньому ринку;</w:t>
      </w:r>
    </w:p>
    <w:p w14:paraId="6D678649" w14:textId="3DF739DF" w:rsidR="00FD5FDE" w:rsidRPr="00FD5FDE" w:rsidRDefault="00FD5FDE" w:rsidP="00FD5FDE">
      <w:pPr>
        <w:pStyle w:val="rvps2"/>
        <w:spacing w:before="0" w:beforeAutospacing="0" w:after="0" w:afterAutospacing="0"/>
        <w:ind w:firstLine="709"/>
        <w:jc w:val="both"/>
        <w:rPr>
          <w:color w:val="333333"/>
          <w:sz w:val="28"/>
          <w:szCs w:val="28"/>
        </w:rPr>
      </w:pPr>
      <w:bookmarkStart w:id="65" w:name="n349"/>
      <w:bookmarkEnd w:id="65"/>
      <w:r>
        <w:rPr>
          <w:color w:val="333333"/>
          <w:sz w:val="28"/>
          <w:szCs w:val="28"/>
          <w:lang w:val="uk-UA"/>
        </w:rPr>
        <w:t xml:space="preserve">- </w:t>
      </w:r>
      <w:r w:rsidRPr="00FD5FDE">
        <w:rPr>
          <w:color w:val="333333"/>
          <w:sz w:val="28"/>
          <w:szCs w:val="28"/>
        </w:rPr>
        <w:t>необхідності забезпечення захисту життя, здоров'я людини, тварин або рослин, навколишнього природного середовища, громадської моралі, національного багатства художнього, історичного чи археологічного значення або захисту прав інтелектуальної власності, а також відповідно до вимог державної безпеки;</w:t>
      </w:r>
    </w:p>
    <w:p w14:paraId="37978D1D" w14:textId="0B6D5B92" w:rsidR="00FD5FDE" w:rsidRPr="00FD5FDE" w:rsidRDefault="00FD5FDE" w:rsidP="00FD5FDE">
      <w:pPr>
        <w:pStyle w:val="rvps2"/>
        <w:spacing w:before="0" w:beforeAutospacing="0" w:after="0" w:afterAutospacing="0"/>
        <w:ind w:firstLine="709"/>
        <w:jc w:val="both"/>
        <w:rPr>
          <w:color w:val="333333"/>
          <w:sz w:val="28"/>
          <w:szCs w:val="28"/>
        </w:rPr>
      </w:pPr>
      <w:bookmarkStart w:id="66" w:name="n350"/>
      <w:bookmarkEnd w:id="66"/>
      <w:r>
        <w:rPr>
          <w:color w:val="333333"/>
          <w:sz w:val="28"/>
          <w:szCs w:val="28"/>
          <w:lang w:val="uk-UA"/>
        </w:rPr>
        <w:t xml:space="preserve">- </w:t>
      </w:r>
      <w:r w:rsidRPr="00FD5FDE">
        <w:rPr>
          <w:color w:val="333333"/>
          <w:sz w:val="28"/>
          <w:szCs w:val="28"/>
        </w:rPr>
        <w:t>експорту золота та срібла, крім банківських металів;</w:t>
      </w:r>
    </w:p>
    <w:p w14:paraId="4C0D6F45" w14:textId="32F5EDA7" w:rsidR="00FD5FDE" w:rsidRPr="00FD5FDE" w:rsidRDefault="00FD5FDE" w:rsidP="00FD5FDE">
      <w:pPr>
        <w:pStyle w:val="rvps2"/>
        <w:spacing w:before="0" w:beforeAutospacing="0" w:after="0" w:afterAutospacing="0"/>
        <w:ind w:firstLine="709"/>
        <w:jc w:val="both"/>
        <w:rPr>
          <w:color w:val="333333"/>
          <w:sz w:val="28"/>
          <w:szCs w:val="28"/>
        </w:rPr>
      </w:pPr>
      <w:bookmarkStart w:id="67" w:name="n351"/>
      <w:bookmarkEnd w:id="67"/>
      <w:r>
        <w:rPr>
          <w:color w:val="333333"/>
          <w:sz w:val="28"/>
          <w:szCs w:val="28"/>
          <w:lang w:val="uk-UA"/>
        </w:rPr>
        <w:t xml:space="preserve">- </w:t>
      </w:r>
      <w:r w:rsidRPr="00FD5FDE">
        <w:rPr>
          <w:color w:val="333333"/>
          <w:sz w:val="28"/>
          <w:szCs w:val="28"/>
        </w:rPr>
        <w:t>необхідності застосування заходів щодо захисту вітчизняного товаровиробника в разі обмеження експорту вітчизняних матеріалів, необхідних для забезпечення достатньою кількістю таких матеріалів вітчизняної переробної промисловості протягом періодів, коли внутрішня ціна на такі матеріали тримається на рівні, нижчому за світову ціну, за умови впровадження Кабінетом Міністрів України плану стабілізації та за умови, що такі обмеження не повинні призводити до зростання експорту товарів такої галузі вітчизняної промисловості. Такі заходи застосовуються виключно на недискримінаційній основі;</w:t>
      </w:r>
    </w:p>
    <w:p w14:paraId="3A728CD3" w14:textId="7A6FA1B6" w:rsidR="00FD5FDE" w:rsidRPr="00FD5FDE" w:rsidRDefault="00FD5FDE" w:rsidP="00FD5FDE">
      <w:pPr>
        <w:pStyle w:val="rvps2"/>
        <w:spacing w:before="0" w:beforeAutospacing="0" w:after="0" w:afterAutospacing="0"/>
        <w:ind w:firstLine="709"/>
        <w:jc w:val="both"/>
        <w:rPr>
          <w:color w:val="333333"/>
          <w:sz w:val="28"/>
          <w:szCs w:val="28"/>
        </w:rPr>
      </w:pPr>
      <w:bookmarkStart w:id="68" w:name="n352"/>
      <w:bookmarkEnd w:id="68"/>
      <w:r>
        <w:rPr>
          <w:color w:val="333333"/>
          <w:sz w:val="28"/>
          <w:szCs w:val="28"/>
          <w:lang w:val="uk-UA"/>
        </w:rPr>
        <w:t xml:space="preserve">- </w:t>
      </w:r>
      <w:r w:rsidRPr="00FD5FDE">
        <w:rPr>
          <w:color w:val="333333"/>
          <w:sz w:val="28"/>
          <w:szCs w:val="28"/>
        </w:rPr>
        <w:t>необхідності забезпечення захисту патентів, торгових марок та авторських прав;</w:t>
      </w:r>
    </w:p>
    <w:p w14:paraId="57913D90" w14:textId="1A429956" w:rsidR="00FD5FDE" w:rsidRPr="00FD5FDE" w:rsidRDefault="00FD5FDE" w:rsidP="00FD5FDE">
      <w:pPr>
        <w:pStyle w:val="rvps2"/>
        <w:spacing w:before="0" w:beforeAutospacing="0" w:after="0" w:afterAutospacing="0"/>
        <w:ind w:firstLine="709"/>
        <w:jc w:val="both"/>
        <w:rPr>
          <w:color w:val="333333"/>
          <w:sz w:val="28"/>
          <w:szCs w:val="28"/>
        </w:rPr>
      </w:pPr>
      <w:bookmarkStart w:id="69" w:name="n353"/>
      <w:bookmarkEnd w:id="69"/>
      <w:r>
        <w:rPr>
          <w:color w:val="333333"/>
          <w:sz w:val="28"/>
          <w:szCs w:val="28"/>
          <w:lang w:val="uk-UA"/>
        </w:rPr>
        <w:t xml:space="preserve">- </w:t>
      </w:r>
      <w:r w:rsidRPr="00FD5FDE">
        <w:rPr>
          <w:color w:val="333333"/>
          <w:sz w:val="28"/>
          <w:szCs w:val="28"/>
        </w:rPr>
        <w:t>необхідності забезпечення виконання міжнародних договорів України.</w:t>
      </w:r>
    </w:p>
    <w:p w14:paraId="79F39F04"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70" w:name="n354"/>
      <w:bookmarkEnd w:id="70"/>
      <w:r w:rsidRPr="00FD5FDE">
        <w:rPr>
          <w:color w:val="333333"/>
          <w:sz w:val="28"/>
          <w:szCs w:val="28"/>
        </w:rPr>
        <w:t>Ліцензування імпорту товарів запроваджується в Україні в разі:</w:t>
      </w:r>
    </w:p>
    <w:p w14:paraId="12285744" w14:textId="2E866F5B" w:rsidR="00FD5FDE" w:rsidRPr="00FD5FDE" w:rsidRDefault="00FD5FDE" w:rsidP="00FD5FDE">
      <w:pPr>
        <w:pStyle w:val="rvps2"/>
        <w:spacing w:before="0" w:beforeAutospacing="0" w:after="0" w:afterAutospacing="0"/>
        <w:ind w:firstLine="709"/>
        <w:jc w:val="both"/>
        <w:rPr>
          <w:color w:val="333333"/>
          <w:sz w:val="28"/>
          <w:szCs w:val="28"/>
        </w:rPr>
      </w:pPr>
      <w:bookmarkStart w:id="71" w:name="n355"/>
      <w:bookmarkEnd w:id="71"/>
      <w:r>
        <w:rPr>
          <w:color w:val="333333"/>
          <w:sz w:val="28"/>
          <w:szCs w:val="28"/>
          <w:lang w:val="uk-UA"/>
        </w:rPr>
        <w:t xml:space="preserve">- </w:t>
      </w:r>
      <w:r w:rsidRPr="00FD5FDE">
        <w:rPr>
          <w:color w:val="333333"/>
          <w:sz w:val="28"/>
          <w:szCs w:val="28"/>
        </w:rPr>
        <w:t>різкого погіршення стану платіжного балансу та зовнішніх платежів (якщо інші заходи є неефективними);</w:t>
      </w:r>
    </w:p>
    <w:p w14:paraId="30A87417" w14:textId="7AB39C5A" w:rsidR="00FD5FDE" w:rsidRPr="00FD5FDE" w:rsidRDefault="00FD5FDE" w:rsidP="00FD5FDE">
      <w:pPr>
        <w:pStyle w:val="rvps2"/>
        <w:spacing w:before="0" w:beforeAutospacing="0" w:after="0" w:afterAutospacing="0"/>
        <w:ind w:firstLine="709"/>
        <w:jc w:val="both"/>
        <w:rPr>
          <w:color w:val="333333"/>
          <w:sz w:val="28"/>
          <w:szCs w:val="28"/>
        </w:rPr>
      </w:pPr>
      <w:bookmarkStart w:id="72" w:name="n356"/>
      <w:bookmarkEnd w:id="72"/>
      <w:r>
        <w:rPr>
          <w:color w:val="333333"/>
          <w:sz w:val="28"/>
          <w:szCs w:val="28"/>
          <w:lang w:val="uk-UA"/>
        </w:rPr>
        <w:t xml:space="preserve">- </w:t>
      </w:r>
      <w:r w:rsidRPr="00FD5FDE">
        <w:rPr>
          <w:color w:val="333333"/>
          <w:sz w:val="28"/>
          <w:szCs w:val="28"/>
        </w:rPr>
        <w:t>різкого скорочення або мінімального розміру золотовалютних резервів;</w:t>
      </w:r>
    </w:p>
    <w:p w14:paraId="497A6C86" w14:textId="37F78AD6" w:rsidR="00FD5FDE" w:rsidRPr="00FD5FDE" w:rsidRDefault="00FD5FDE" w:rsidP="00FD5FDE">
      <w:pPr>
        <w:pStyle w:val="rvps2"/>
        <w:spacing w:before="0" w:beforeAutospacing="0" w:after="0" w:afterAutospacing="0"/>
        <w:ind w:firstLine="709"/>
        <w:jc w:val="both"/>
        <w:rPr>
          <w:color w:val="333333"/>
          <w:sz w:val="28"/>
          <w:szCs w:val="28"/>
        </w:rPr>
      </w:pPr>
      <w:bookmarkStart w:id="73" w:name="n357"/>
      <w:bookmarkEnd w:id="73"/>
      <w:r>
        <w:rPr>
          <w:color w:val="333333"/>
          <w:sz w:val="28"/>
          <w:szCs w:val="28"/>
          <w:lang w:val="uk-UA"/>
        </w:rPr>
        <w:t xml:space="preserve">- </w:t>
      </w:r>
      <w:r w:rsidRPr="00FD5FDE">
        <w:rPr>
          <w:color w:val="333333"/>
          <w:sz w:val="28"/>
          <w:szCs w:val="28"/>
        </w:rPr>
        <w:t>необхідності забезпечення захисту життя, здоров'я людини, тварин або рослин, навколишнього природного середовища, громадської моралі, національного багатства художнього, історичного чи археологічного значення або захисту прав інтелектуальної власності, а також відповідно до вимог державної безпеки;</w:t>
      </w:r>
    </w:p>
    <w:p w14:paraId="78A2262B" w14:textId="4C6BCC1F" w:rsidR="00FD5FDE" w:rsidRPr="00FD5FDE" w:rsidRDefault="00FD5FDE" w:rsidP="00FD5FDE">
      <w:pPr>
        <w:pStyle w:val="rvps2"/>
        <w:spacing w:before="0" w:beforeAutospacing="0" w:after="0" w:afterAutospacing="0"/>
        <w:ind w:firstLine="709"/>
        <w:jc w:val="both"/>
        <w:rPr>
          <w:color w:val="333333"/>
          <w:sz w:val="28"/>
          <w:szCs w:val="28"/>
        </w:rPr>
      </w:pPr>
      <w:bookmarkStart w:id="74" w:name="n358"/>
      <w:bookmarkEnd w:id="74"/>
      <w:r>
        <w:rPr>
          <w:color w:val="333333"/>
          <w:sz w:val="28"/>
          <w:szCs w:val="28"/>
          <w:lang w:val="uk-UA"/>
        </w:rPr>
        <w:t xml:space="preserve">- </w:t>
      </w:r>
      <w:r w:rsidRPr="00FD5FDE">
        <w:rPr>
          <w:color w:val="333333"/>
          <w:sz w:val="28"/>
          <w:szCs w:val="28"/>
        </w:rPr>
        <w:t>імпорту золота та срібла, крім банківських металів;</w:t>
      </w:r>
    </w:p>
    <w:p w14:paraId="7F9F497C" w14:textId="53D2A2A0" w:rsidR="00FD5FDE" w:rsidRPr="00FD5FDE" w:rsidRDefault="00FD5FDE" w:rsidP="00FD5FDE">
      <w:pPr>
        <w:pStyle w:val="rvps2"/>
        <w:spacing w:before="0" w:beforeAutospacing="0" w:after="0" w:afterAutospacing="0"/>
        <w:ind w:firstLine="709"/>
        <w:jc w:val="both"/>
        <w:rPr>
          <w:color w:val="333333"/>
          <w:sz w:val="28"/>
          <w:szCs w:val="28"/>
        </w:rPr>
      </w:pPr>
      <w:bookmarkStart w:id="75" w:name="n359"/>
      <w:bookmarkEnd w:id="75"/>
      <w:r>
        <w:rPr>
          <w:color w:val="333333"/>
          <w:sz w:val="28"/>
          <w:szCs w:val="28"/>
          <w:lang w:val="uk-UA"/>
        </w:rPr>
        <w:t xml:space="preserve">- </w:t>
      </w:r>
      <w:r w:rsidRPr="00FD5FDE">
        <w:rPr>
          <w:color w:val="333333"/>
          <w:sz w:val="28"/>
          <w:szCs w:val="28"/>
        </w:rPr>
        <w:t xml:space="preserve">необхідності застосування заходів щодо захисту вітчизняного товаровиробника у випадках зростання імпорту в Україну, що завдає значної шкоди або загрожує завданням значної шкоди національному товаровиробнику </w:t>
      </w:r>
      <w:r w:rsidRPr="00FD5FDE">
        <w:rPr>
          <w:color w:val="333333"/>
          <w:sz w:val="28"/>
          <w:szCs w:val="28"/>
        </w:rPr>
        <w:lastRenderedPageBreak/>
        <w:t>подібного або безпосередньо конкуруючого товару. Таке ліцензування має тимчасовий характер і застосовується на строк, який дає змогу не допустити завдання значної шкоди або компенсувати завдану значну шкоду національному товаровиробнику і дає йому можливість відновити його прибутковість;</w:t>
      </w:r>
    </w:p>
    <w:p w14:paraId="1CD322A5" w14:textId="1F610896" w:rsidR="00FD5FDE" w:rsidRPr="00FD5FDE" w:rsidRDefault="00FD5FDE" w:rsidP="00FD5FDE">
      <w:pPr>
        <w:pStyle w:val="rvps2"/>
        <w:spacing w:before="0" w:beforeAutospacing="0" w:after="0" w:afterAutospacing="0"/>
        <w:ind w:firstLine="709"/>
        <w:jc w:val="both"/>
        <w:rPr>
          <w:color w:val="333333"/>
          <w:sz w:val="28"/>
          <w:szCs w:val="28"/>
        </w:rPr>
      </w:pPr>
      <w:bookmarkStart w:id="76" w:name="n360"/>
      <w:bookmarkEnd w:id="76"/>
      <w:r>
        <w:rPr>
          <w:color w:val="333333"/>
          <w:sz w:val="28"/>
          <w:szCs w:val="28"/>
          <w:lang w:val="uk-UA"/>
        </w:rPr>
        <w:t xml:space="preserve">- </w:t>
      </w:r>
      <w:r w:rsidRPr="00FD5FDE">
        <w:rPr>
          <w:color w:val="333333"/>
          <w:sz w:val="28"/>
          <w:szCs w:val="28"/>
        </w:rPr>
        <w:t>необхідності забезпечення захисту патентів, торгових марок та авторських прав;</w:t>
      </w:r>
    </w:p>
    <w:p w14:paraId="6AE4CC83" w14:textId="6EA1B28C" w:rsidR="00FD5FDE" w:rsidRPr="00FD5FDE" w:rsidRDefault="00FD5FDE" w:rsidP="00FD5FDE">
      <w:pPr>
        <w:pStyle w:val="rvps2"/>
        <w:spacing w:before="0" w:beforeAutospacing="0" w:after="0" w:afterAutospacing="0"/>
        <w:ind w:firstLine="709"/>
        <w:jc w:val="both"/>
        <w:rPr>
          <w:color w:val="333333"/>
          <w:sz w:val="28"/>
          <w:szCs w:val="28"/>
        </w:rPr>
      </w:pPr>
      <w:bookmarkStart w:id="77" w:name="n361"/>
      <w:bookmarkEnd w:id="77"/>
      <w:r>
        <w:rPr>
          <w:color w:val="333333"/>
          <w:sz w:val="28"/>
          <w:szCs w:val="28"/>
          <w:lang w:val="uk-UA"/>
        </w:rPr>
        <w:t xml:space="preserve">- </w:t>
      </w:r>
      <w:r w:rsidRPr="00FD5FDE">
        <w:rPr>
          <w:color w:val="333333"/>
          <w:sz w:val="28"/>
          <w:szCs w:val="28"/>
        </w:rPr>
        <w:t>необхідності забезпечення виконання міжнародних договорів України;</w:t>
      </w:r>
    </w:p>
    <w:p w14:paraId="66869CBF" w14:textId="0A2B2977" w:rsidR="00FD5FDE" w:rsidRPr="00FD5FDE" w:rsidRDefault="00FD5FDE" w:rsidP="00FD5FDE">
      <w:pPr>
        <w:pStyle w:val="rvps2"/>
        <w:spacing w:before="0" w:beforeAutospacing="0" w:after="0" w:afterAutospacing="0"/>
        <w:ind w:firstLine="709"/>
        <w:jc w:val="both"/>
        <w:rPr>
          <w:color w:val="333333"/>
          <w:sz w:val="28"/>
          <w:szCs w:val="28"/>
        </w:rPr>
      </w:pPr>
      <w:bookmarkStart w:id="78" w:name="n362"/>
      <w:bookmarkEnd w:id="78"/>
      <w:r>
        <w:rPr>
          <w:color w:val="333333"/>
          <w:sz w:val="28"/>
          <w:szCs w:val="28"/>
          <w:lang w:val="uk-UA"/>
        </w:rPr>
        <w:t xml:space="preserve">- </w:t>
      </w:r>
      <w:r w:rsidRPr="00FD5FDE">
        <w:rPr>
          <w:color w:val="333333"/>
          <w:sz w:val="28"/>
          <w:szCs w:val="28"/>
        </w:rPr>
        <w:t>необхідності застосування заходів у відповідь на дискримінаційні та/або недружні дії інших держав, митних союзів або економічних угруповань.</w:t>
      </w:r>
    </w:p>
    <w:p w14:paraId="69E7067A"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79" w:name="n363"/>
      <w:bookmarkStart w:id="80" w:name="n364"/>
      <w:bookmarkEnd w:id="79"/>
      <w:bookmarkEnd w:id="80"/>
      <w:r w:rsidRPr="00FD5FDE">
        <w:rPr>
          <w:color w:val="333333"/>
          <w:sz w:val="28"/>
          <w:szCs w:val="28"/>
        </w:rPr>
        <w:t>Рішення про застосування режиму ліцензування експорту (імпорту) товарів, у тому числі встановлення квот (кількісних або інших обмежень), приймається Кабінетом Міністрів України за поданням центрального органу виконавчої влади, що забезпечує формування та реалізує державну політику у сфері економічного розвитку, з визначенням переліку конкретних товарів, експорт (імпорт) яких підлягає ліцензуванню, періоду дії ліцензування та кількісних або інших обмежень щодо кожного товару.</w:t>
      </w:r>
    </w:p>
    <w:p w14:paraId="5EF05F25"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81" w:name="n365"/>
      <w:bookmarkEnd w:id="81"/>
      <w:r w:rsidRPr="00FD5FDE">
        <w:rPr>
          <w:color w:val="333333"/>
          <w:sz w:val="28"/>
          <w:szCs w:val="28"/>
        </w:rPr>
        <w:t>У разі застосування захисних заходів щодо захисту вітчизняного товаровиробника рішення про запровадження режиму ліцензування приймається Міжвідомчою комісією з міжнародної торгівлі згідно із законодавством.</w:t>
      </w:r>
    </w:p>
    <w:p w14:paraId="00E87CF5" w14:textId="34E27C51" w:rsidR="00FD5FDE" w:rsidRPr="00FD5FDE" w:rsidRDefault="00FD5FDE" w:rsidP="00FD5FDE">
      <w:pPr>
        <w:pStyle w:val="rvps2"/>
        <w:spacing w:before="0" w:beforeAutospacing="0" w:after="0" w:afterAutospacing="0"/>
        <w:ind w:firstLine="709"/>
        <w:jc w:val="both"/>
        <w:rPr>
          <w:color w:val="333333"/>
          <w:sz w:val="28"/>
          <w:szCs w:val="28"/>
          <w:lang w:val="uk-UA"/>
        </w:rPr>
      </w:pPr>
      <w:bookmarkStart w:id="82" w:name="n366"/>
      <w:bookmarkStart w:id="83" w:name="n367"/>
      <w:bookmarkEnd w:id="82"/>
      <w:bookmarkEnd w:id="83"/>
      <w:r w:rsidRPr="00FD5FDE">
        <w:rPr>
          <w:color w:val="333333"/>
          <w:sz w:val="28"/>
          <w:szCs w:val="28"/>
        </w:rPr>
        <w:t xml:space="preserve">Ліцензії видаються на підставі заявок суб'єктів зовнішньоекономічної діяльності центральним органом виконавчої влади, що забезпечує формування та реалізує державну політику у сфері економічного розвитку, а також у межах наданих ним повноважень - відповідним республіканським органом Автономної Республіки Крим, структурним підрозділом обласної, Київської і Севастопольської міських державних адміністрацій. </w:t>
      </w:r>
      <w:bookmarkStart w:id="84" w:name="n368"/>
      <w:bookmarkEnd w:id="84"/>
    </w:p>
    <w:p w14:paraId="59BEE549"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85" w:name="n369"/>
      <w:bookmarkStart w:id="86" w:name="n382"/>
      <w:bookmarkEnd w:id="85"/>
      <w:bookmarkEnd w:id="86"/>
      <w:r w:rsidRPr="00FD5FDE">
        <w:rPr>
          <w:color w:val="333333"/>
          <w:sz w:val="28"/>
          <w:szCs w:val="28"/>
        </w:rPr>
        <w:t>Неавтоматичне ліцензування не повинно справляти обмежувального або такого, що порушує торгівлю, впливу на товари на доповнення до того впливу, що виникає внаслідок запровадження режиму неавтоматичного ліцензування.</w:t>
      </w:r>
    </w:p>
    <w:p w14:paraId="0B6EFC43"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87" w:name="n383"/>
      <w:bookmarkEnd w:id="87"/>
      <w:r w:rsidRPr="00FD5FDE">
        <w:rPr>
          <w:color w:val="333333"/>
          <w:sz w:val="28"/>
          <w:szCs w:val="28"/>
        </w:rPr>
        <w:t>Забороняється обмеження імпорту товарів, щодо яких встановлюються певні квоти, до повного використання таких квот.</w:t>
      </w:r>
    </w:p>
    <w:p w14:paraId="3D538C7E" w14:textId="77777777" w:rsidR="00FD5FDE" w:rsidRPr="00FD5FDE" w:rsidRDefault="00FD5FDE" w:rsidP="00FD5FDE">
      <w:pPr>
        <w:pStyle w:val="rvps2"/>
        <w:spacing w:before="0" w:beforeAutospacing="0" w:after="0" w:afterAutospacing="0"/>
        <w:ind w:firstLine="709"/>
        <w:jc w:val="both"/>
        <w:rPr>
          <w:color w:val="333333"/>
          <w:sz w:val="28"/>
          <w:szCs w:val="28"/>
        </w:rPr>
      </w:pPr>
      <w:bookmarkStart w:id="88" w:name="n384"/>
      <w:bookmarkStart w:id="89" w:name="n395"/>
      <w:bookmarkStart w:id="90" w:name="n396"/>
      <w:bookmarkEnd w:id="88"/>
      <w:bookmarkEnd w:id="89"/>
      <w:bookmarkEnd w:id="90"/>
      <w:r w:rsidRPr="00FD5FDE">
        <w:rPr>
          <w:color w:val="333333"/>
          <w:sz w:val="28"/>
          <w:szCs w:val="28"/>
        </w:rPr>
        <w:t>Ліцензування товарообмінних (бартерних) операцій здійснюється в тому разі, якщо предметом цих операцій є товари, експорт (імпорт) яких підлягає ліцензуванню.</w:t>
      </w:r>
    </w:p>
    <w:p w14:paraId="7FBC6A90" w14:textId="74669AB7"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bookmarkStart w:id="91" w:name="n397"/>
      <w:bookmarkStart w:id="92" w:name="n398"/>
      <w:bookmarkStart w:id="93" w:name="n400"/>
      <w:bookmarkEnd w:id="91"/>
      <w:bookmarkEnd w:id="92"/>
      <w:bookmarkEnd w:id="93"/>
      <w:r w:rsidRPr="00FD5FDE">
        <w:rPr>
          <w:rFonts w:ascii="Times New Roman" w:eastAsia="Times New Roman" w:hAnsi="Times New Roman" w:cs="Times New Roman"/>
          <w:i/>
          <w:iCs/>
          <w:color w:val="000000"/>
          <w:kern w:val="0"/>
          <w:sz w:val="28"/>
          <w:szCs w:val="28"/>
          <w:u w:val="single"/>
          <w14:ligatures w14:val="none"/>
        </w:rPr>
        <w:t>Пільги (преференції)</w:t>
      </w:r>
      <w:r w:rsidRPr="00CB10B2">
        <w:rPr>
          <w:rFonts w:ascii="Times New Roman" w:eastAsia="Times New Roman" w:hAnsi="Times New Roman" w:cs="Times New Roman"/>
          <w:color w:val="000000"/>
          <w:kern w:val="0"/>
          <w:sz w:val="28"/>
          <w:szCs w:val="28"/>
          <w14:ligatures w14:val="none"/>
        </w:rPr>
        <w:t xml:space="preserve"> можуть надаватися у вигляді зниження ставок мита або звільнення від сплати мита. Товари,</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що ввозяться понад обсяги, встановлені тарифною квотою,</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оподатковуються на загальних підставах.</w:t>
      </w:r>
    </w:p>
    <w:p w14:paraId="1882E6C4" w14:textId="026FD924"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FD5FDE">
        <w:rPr>
          <w:rFonts w:ascii="Times New Roman" w:eastAsia="Times New Roman" w:hAnsi="Times New Roman" w:cs="Times New Roman"/>
          <w:i/>
          <w:iCs/>
          <w:color w:val="000000"/>
          <w:kern w:val="0"/>
          <w:sz w:val="28"/>
          <w:szCs w:val="28"/>
          <w:u w:val="single"/>
          <w14:ligatures w14:val="none"/>
        </w:rPr>
        <w:t>Ембарго</w:t>
      </w:r>
      <w:r w:rsidRPr="00CB10B2">
        <w:rPr>
          <w:rFonts w:ascii="Times New Roman" w:eastAsia="Times New Roman" w:hAnsi="Times New Roman" w:cs="Times New Roman"/>
          <w:color w:val="000000"/>
          <w:kern w:val="0"/>
          <w:sz w:val="28"/>
          <w:szCs w:val="28"/>
          <w14:ligatures w14:val="none"/>
        </w:rPr>
        <w:t xml:space="preserve"> – повна заборона торгівлі певними товарами</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 певною країною.</w:t>
      </w:r>
    </w:p>
    <w:p w14:paraId="2E150076" w14:textId="388A5A45" w:rsidR="00FD5FDE" w:rsidRDefault="00CB10B2" w:rsidP="00FD5FDE">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r w:rsidRPr="00CB10B2">
        <w:rPr>
          <w:rFonts w:ascii="Times New Roman" w:eastAsia="Times New Roman" w:hAnsi="Times New Roman" w:cs="Times New Roman"/>
          <w:color w:val="000000"/>
          <w:kern w:val="0"/>
          <w:sz w:val="28"/>
          <w:szCs w:val="28"/>
          <w14:ligatures w14:val="none"/>
        </w:rPr>
        <w:t>Зазвичай ембарго має політичний характер. За уставом</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ООН ембарго – колективний репресивний захід щодо певної</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країни, яка своїми діями становить загрозу міжнародній безпеці.</w:t>
      </w:r>
      <w:r w:rsidR="00FD5FDE">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Інколи ембарго вводиться з метою економії валютних</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резервів або захисту вітчизняної промисловості.</w:t>
      </w:r>
    </w:p>
    <w:p w14:paraId="0F6386D5" w14:textId="1F457BDE" w:rsidR="00FD5FDE" w:rsidRPr="00FD5FDE" w:rsidRDefault="00FD5FDE" w:rsidP="00FD5FDE">
      <w:pPr>
        <w:pStyle w:val="rvps2"/>
        <w:spacing w:before="0" w:beforeAutospacing="0" w:after="150" w:afterAutospacing="0"/>
        <w:ind w:firstLine="450"/>
        <w:jc w:val="both"/>
        <w:rPr>
          <w:i/>
          <w:iCs/>
          <w:color w:val="333333"/>
          <w:sz w:val="28"/>
          <w:szCs w:val="28"/>
          <w:u w:val="single"/>
        </w:rPr>
      </w:pPr>
      <w:r w:rsidRPr="00FD5FDE">
        <w:rPr>
          <w:i/>
          <w:iCs/>
          <w:color w:val="333333"/>
          <w:sz w:val="28"/>
          <w:szCs w:val="28"/>
          <w:u w:val="single"/>
        </w:rPr>
        <w:t>Заборона окремих видів експорту та імпорту</w:t>
      </w:r>
      <w:bookmarkStart w:id="94" w:name="n426"/>
      <w:bookmarkEnd w:id="94"/>
      <w:r>
        <w:rPr>
          <w:i/>
          <w:iCs/>
          <w:color w:val="333333"/>
          <w:sz w:val="28"/>
          <w:szCs w:val="28"/>
          <w:u w:val="single"/>
          <w:lang w:val="uk-UA"/>
        </w:rPr>
        <w:t xml:space="preserve"> </w:t>
      </w:r>
      <w:r w:rsidRPr="00FD5FDE">
        <w:rPr>
          <w:color w:val="333333"/>
          <w:sz w:val="28"/>
          <w:szCs w:val="28"/>
        </w:rPr>
        <w:t>В Україні забороняється:</w:t>
      </w:r>
    </w:p>
    <w:p w14:paraId="78386594" w14:textId="6CF9BC65" w:rsidR="00FD5FDE" w:rsidRPr="00FD5FDE" w:rsidRDefault="00FD5FDE" w:rsidP="00FD5FDE">
      <w:pPr>
        <w:pStyle w:val="rvps2"/>
        <w:spacing w:before="0" w:beforeAutospacing="0" w:after="0" w:afterAutospacing="0"/>
        <w:ind w:firstLine="709"/>
        <w:jc w:val="both"/>
        <w:rPr>
          <w:color w:val="333333"/>
          <w:sz w:val="28"/>
          <w:szCs w:val="28"/>
        </w:rPr>
      </w:pPr>
      <w:bookmarkStart w:id="95" w:name="n427"/>
      <w:bookmarkEnd w:id="95"/>
      <w:r>
        <w:rPr>
          <w:color w:val="333333"/>
          <w:sz w:val="28"/>
          <w:szCs w:val="28"/>
          <w:lang w:val="uk-UA"/>
        </w:rPr>
        <w:lastRenderedPageBreak/>
        <w:t xml:space="preserve">- </w:t>
      </w:r>
      <w:r w:rsidRPr="00FD5FDE">
        <w:rPr>
          <w:color w:val="333333"/>
          <w:sz w:val="28"/>
          <w:szCs w:val="28"/>
        </w:rPr>
        <w:t>експорт з території України предметів, які становлять національне, історичне, археологічне або культурне надбання українського народу, що визначається згідно із законами України;</w:t>
      </w:r>
    </w:p>
    <w:p w14:paraId="269DD48E" w14:textId="55EF51F4" w:rsidR="00FD5FDE" w:rsidRPr="00FD5FDE" w:rsidRDefault="00FD5FDE" w:rsidP="00FD5FDE">
      <w:pPr>
        <w:pStyle w:val="rvps2"/>
        <w:spacing w:before="0" w:beforeAutospacing="0" w:after="0" w:afterAutospacing="0"/>
        <w:ind w:firstLine="709"/>
        <w:jc w:val="both"/>
        <w:rPr>
          <w:color w:val="333333"/>
          <w:sz w:val="28"/>
          <w:szCs w:val="28"/>
        </w:rPr>
      </w:pPr>
      <w:bookmarkStart w:id="96" w:name="n428"/>
      <w:bookmarkEnd w:id="96"/>
      <w:r>
        <w:rPr>
          <w:color w:val="333333"/>
          <w:sz w:val="28"/>
          <w:szCs w:val="28"/>
          <w:lang w:val="uk-UA"/>
        </w:rPr>
        <w:t xml:space="preserve">- </w:t>
      </w:r>
      <w:r w:rsidRPr="00FD5FDE">
        <w:rPr>
          <w:color w:val="333333"/>
          <w:sz w:val="28"/>
          <w:szCs w:val="28"/>
        </w:rPr>
        <w:t>імпорт або транзит будь-яких товарів, про які заздалегідь відомо, що вони можуть завдати шкоди суспільній моралі, здоров'ю чи становити загрозу життю населення, тваринному світу та рослинам, або призвести до заподіяння шкоди навколишньому природному середовищу, якщо стосовно транзитних товарів не вжито необхідних заходів для запобігання такої шкоди;</w:t>
      </w:r>
    </w:p>
    <w:p w14:paraId="0FF013BF" w14:textId="02DD2AE2" w:rsidR="00FD5FDE" w:rsidRPr="00FD5FDE" w:rsidRDefault="00FD5FDE" w:rsidP="00FD5FDE">
      <w:pPr>
        <w:pStyle w:val="rvps2"/>
        <w:spacing w:before="0" w:beforeAutospacing="0" w:after="0" w:afterAutospacing="0"/>
        <w:ind w:firstLine="709"/>
        <w:jc w:val="both"/>
        <w:rPr>
          <w:color w:val="333333"/>
          <w:sz w:val="28"/>
          <w:szCs w:val="28"/>
          <w:lang w:val="uk-UA"/>
        </w:rPr>
      </w:pPr>
      <w:bookmarkStart w:id="97" w:name="n429"/>
      <w:bookmarkEnd w:id="97"/>
      <w:r>
        <w:rPr>
          <w:color w:val="333333"/>
          <w:sz w:val="28"/>
          <w:szCs w:val="28"/>
          <w:lang w:val="uk-UA"/>
        </w:rPr>
        <w:t xml:space="preserve">- </w:t>
      </w:r>
      <w:r w:rsidRPr="00FD5FDE">
        <w:rPr>
          <w:color w:val="333333"/>
          <w:sz w:val="28"/>
          <w:szCs w:val="28"/>
        </w:rPr>
        <w:t>імпорт продукції та послуг, що містять пропаганду ідей війни, расизму та расової дискримінації, геноциду тощо, які суперечать відповідним нормам</w:t>
      </w:r>
      <w:r w:rsidRPr="00FD5FDE">
        <w:rPr>
          <w:rStyle w:val="apple-converted-space"/>
          <w:rFonts w:eastAsiaTheme="majorEastAsia"/>
          <w:color w:val="333333"/>
          <w:sz w:val="28"/>
          <w:szCs w:val="28"/>
        </w:rPr>
        <w:t> </w:t>
      </w:r>
      <w:r>
        <w:rPr>
          <w:color w:val="333333"/>
          <w:sz w:val="28"/>
          <w:szCs w:val="28"/>
          <w:lang w:val="uk-UA"/>
        </w:rPr>
        <w:t>Конституції України;</w:t>
      </w:r>
    </w:p>
    <w:p w14:paraId="083236CB" w14:textId="0204BF54" w:rsidR="00FD5FDE" w:rsidRPr="00FD5FDE" w:rsidRDefault="00FD5FDE" w:rsidP="00FD5FDE">
      <w:pPr>
        <w:pStyle w:val="rvps2"/>
        <w:spacing w:before="0" w:beforeAutospacing="0" w:after="0" w:afterAutospacing="0"/>
        <w:ind w:firstLine="709"/>
        <w:jc w:val="both"/>
        <w:rPr>
          <w:color w:val="333333"/>
          <w:sz w:val="28"/>
          <w:szCs w:val="28"/>
        </w:rPr>
      </w:pPr>
      <w:bookmarkStart w:id="98" w:name="n430"/>
      <w:bookmarkEnd w:id="98"/>
      <w:r>
        <w:rPr>
          <w:color w:val="333333"/>
          <w:sz w:val="28"/>
          <w:szCs w:val="28"/>
          <w:lang w:val="uk-UA"/>
        </w:rPr>
        <w:t xml:space="preserve">- </w:t>
      </w:r>
      <w:r w:rsidRPr="00FD5FDE">
        <w:rPr>
          <w:color w:val="333333"/>
          <w:sz w:val="28"/>
          <w:szCs w:val="28"/>
        </w:rPr>
        <w:t>експорт природних ресурсів, які вичерпуються, якщо обмеження також застосовуються до внутрішнього споживання або виробництва;</w:t>
      </w:r>
    </w:p>
    <w:p w14:paraId="096CCA43" w14:textId="4D962B32" w:rsidR="00FD5FDE" w:rsidRPr="00FD5FDE" w:rsidRDefault="00FD5FDE" w:rsidP="00FD5FDE">
      <w:pPr>
        <w:pStyle w:val="rvps2"/>
        <w:spacing w:before="0" w:beforeAutospacing="0" w:after="0" w:afterAutospacing="0"/>
        <w:ind w:firstLine="709"/>
        <w:jc w:val="both"/>
        <w:rPr>
          <w:color w:val="333333"/>
          <w:sz w:val="28"/>
          <w:szCs w:val="28"/>
        </w:rPr>
      </w:pPr>
      <w:bookmarkStart w:id="99" w:name="n431"/>
      <w:bookmarkEnd w:id="99"/>
      <w:r>
        <w:rPr>
          <w:color w:val="333333"/>
          <w:sz w:val="28"/>
          <w:szCs w:val="28"/>
          <w:lang w:val="uk-UA"/>
        </w:rPr>
        <w:t xml:space="preserve">- </w:t>
      </w:r>
      <w:r w:rsidRPr="00FD5FDE">
        <w:rPr>
          <w:color w:val="333333"/>
          <w:sz w:val="28"/>
          <w:szCs w:val="28"/>
        </w:rPr>
        <w:t>експорт та імпорт товарів, які здійснюються з порушенням прав інтелектуальної власності;</w:t>
      </w:r>
    </w:p>
    <w:p w14:paraId="2D982EE1" w14:textId="5438963F" w:rsidR="00FD5FDE" w:rsidRPr="00FD5FDE" w:rsidRDefault="00FD5FDE" w:rsidP="00FD5FDE">
      <w:pPr>
        <w:pStyle w:val="rvps2"/>
        <w:spacing w:before="0" w:beforeAutospacing="0" w:after="0" w:afterAutospacing="0"/>
        <w:ind w:firstLine="709"/>
        <w:jc w:val="both"/>
        <w:rPr>
          <w:color w:val="333333"/>
          <w:sz w:val="28"/>
          <w:szCs w:val="28"/>
        </w:rPr>
      </w:pPr>
      <w:bookmarkStart w:id="100" w:name="n432"/>
      <w:bookmarkEnd w:id="100"/>
      <w:r>
        <w:rPr>
          <w:color w:val="333333"/>
          <w:sz w:val="28"/>
          <w:szCs w:val="28"/>
          <w:lang w:val="uk-UA"/>
        </w:rPr>
        <w:t xml:space="preserve">- </w:t>
      </w:r>
      <w:r w:rsidRPr="00FD5FDE">
        <w:rPr>
          <w:color w:val="333333"/>
          <w:sz w:val="28"/>
          <w:szCs w:val="28"/>
        </w:rPr>
        <w:t>експорт з території України товарів у межах виконання рішень Ради Безпеки Організації Об'єднаних Націй про застосування обмежень або ембарго на поставки товарів у відповідну державу.</w:t>
      </w:r>
    </w:p>
    <w:p w14:paraId="2F22266C" w14:textId="77777777" w:rsidR="00FD5FDE" w:rsidRPr="00FD5FDE" w:rsidRDefault="00FD5FDE" w:rsidP="00FD5FDE">
      <w:pPr>
        <w:pStyle w:val="rvps2"/>
        <w:spacing w:before="0" w:beforeAutospacing="0" w:after="0" w:afterAutospacing="0"/>
        <w:ind w:firstLine="709"/>
        <w:jc w:val="both"/>
        <w:rPr>
          <w:color w:val="333333"/>
          <w:sz w:val="28"/>
          <w:szCs w:val="28"/>
          <w:lang w:val="uk-UA"/>
        </w:rPr>
      </w:pPr>
      <w:bookmarkStart w:id="101" w:name="n433"/>
      <w:bookmarkEnd w:id="101"/>
      <w:r w:rsidRPr="00FD5FDE">
        <w:rPr>
          <w:color w:val="333333"/>
          <w:sz w:val="28"/>
          <w:szCs w:val="28"/>
        </w:rPr>
        <w:t>Впровадження заборони експорту або імпорту з інших підстав можливо лише, якщо це дозволено міжнародними договорами, учасником яких є Україна</w:t>
      </w:r>
      <w:bookmarkStart w:id="102" w:name="n434"/>
      <w:bookmarkEnd w:id="102"/>
      <w:r w:rsidRPr="00FD5FDE">
        <w:rPr>
          <w:color w:val="333333"/>
          <w:sz w:val="28"/>
          <w:szCs w:val="28"/>
          <w:lang w:val="uk-UA"/>
        </w:rPr>
        <w:t>.</w:t>
      </w:r>
    </w:p>
    <w:p w14:paraId="57E73358" w14:textId="420AB081" w:rsidR="00CB10B2" w:rsidRPr="00FD5FDE" w:rsidRDefault="00CB10B2" w:rsidP="00FD5FDE">
      <w:pPr>
        <w:pStyle w:val="rvps2"/>
        <w:spacing w:before="0" w:beforeAutospacing="0" w:after="0" w:afterAutospacing="0"/>
        <w:ind w:firstLine="709"/>
        <w:jc w:val="both"/>
        <w:rPr>
          <w:color w:val="333333"/>
          <w:lang w:val="uk-UA"/>
        </w:rPr>
      </w:pPr>
      <w:r w:rsidRPr="00857E95">
        <w:rPr>
          <w:i/>
          <w:iCs/>
          <w:color w:val="000000"/>
          <w:sz w:val="28"/>
          <w:szCs w:val="28"/>
          <w:u w:val="single"/>
        </w:rPr>
        <w:t>Експортний контроль</w:t>
      </w:r>
      <w:r w:rsidRPr="00CB10B2">
        <w:rPr>
          <w:color w:val="000000"/>
          <w:sz w:val="28"/>
          <w:szCs w:val="28"/>
        </w:rPr>
        <w:t xml:space="preserve"> – державний контроль за міжнародними передачами товарів військового призначення та</w:t>
      </w:r>
      <w:r w:rsidRPr="00CB10B2">
        <w:rPr>
          <w:color w:val="000000"/>
          <w:sz w:val="28"/>
          <w:szCs w:val="28"/>
          <w:lang w:val="uk-UA"/>
        </w:rPr>
        <w:t xml:space="preserve"> </w:t>
      </w:r>
      <w:r w:rsidRPr="00CB10B2">
        <w:rPr>
          <w:color w:val="000000"/>
          <w:sz w:val="28"/>
          <w:szCs w:val="28"/>
        </w:rPr>
        <w:t>подвійного використання з метою забезпечення захисту</w:t>
      </w:r>
      <w:r w:rsidRPr="00CB10B2">
        <w:rPr>
          <w:color w:val="000000"/>
          <w:sz w:val="28"/>
          <w:szCs w:val="28"/>
          <w:lang w:val="uk-UA"/>
        </w:rPr>
        <w:t xml:space="preserve"> </w:t>
      </w:r>
      <w:r w:rsidRPr="00CB10B2">
        <w:rPr>
          <w:color w:val="000000"/>
          <w:sz w:val="28"/>
          <w:szCs w:val="28"/>
        </w:rPr>
        <w:t>національних інтересів України, дотримання нею міжнародних зобов’язань щодо нерозповсюдження зброї масового</w:t>
      </w:r>
      <w:r w:rsidRPr="00CB10B2">
        <w:rPr>
          <w:color w:val="000000"/>
          <w:sz w:val="28"/>
          <w:szCs w:val="28"/>
          <w:lang w:val="uk-UA"/>
        </w:rPr>
        <w:t xml:space="preserve"> </w:t>
      </w:r>
      <w:r w:rsidRPr="00CB10B2">
        <w:rPr>
          <w:color w:val="000000"/>
          <w:sz w:val="28"/>
          <w:szCs w:val="28"/>
        </w:rPr>
        <w:t>ураження, засобів її доставки, обмеження передач звичайних</w:t>
      </w:r>
      <w:r w:rsidRPr="00CB10B2">
        <w:rPr>
          <w:color w:val="000000"/>
          <w:sz w:val="28"/>
          <w:szCs w:val="28"/>
          <w:lang w:val="uk-UA"/>
        </w:rPr>
        <w:t xml:space="preserve"> </w:t>
      </w:r>
      <w:r w:rsidRPr="00CB10B2">
        <w:rPr>
          <w:color w:val="000000"/>
          <w:sz w:val="28"/>
          <w:szCs w:val="28"/>
        </w:rPr>
        <w:t>видів озброєння, а також здійснення заходів щодо недопущення використання зазначених товарів у терористичних та</w:t>
      </w:r>
      <w:r w:rsidRPr="00CB10B2">
        <w:rPr>
          <w:color w:val="000000"/>
          <w:sz w:val="28"/>
          <w:szCs w:val="28"/>
          <w:lang w:val="uk-UA"/>
        </w:rPr>
        <w:t xml:space="preserve"> </w:t>
      </w:r>
      <w:r w:rsidRPr="00CB10B2">
        <w:rPr>
          <w:color w:val="000000"/>
          <w:sz w:val="28"/>
          <w:szCs w:val="28"/>
        </w:rPr>
        <w:t>інших протиправних цілях.</w:t>
      </w:r>
    </w:p>
    <w:p w14:paraId="57BD9F97" w14:textId="69EE3F68" w:rsidR="00CB10B2" w:rsidRP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Товари подвійного використання – товари, спеціально не</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призначені для військових цілей, але такі, що можуть бути</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використані у створенні звичайних видів озброєнь, військової</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чи спеціальної техніки, ракетної, ядерної, хімічної, бактеріологічної (біологічної) та токсичної зброї.</w:t>
      </w:r>
    </w:p>
    <w:p w14:paraId="47426632" w14:textId="41C5A209" w:rsidR="00CB10B2" w:rsidRPr="00CB10B2" w:rsidRDefault="00CB10B2" w:rsidP="00FD5FDE">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Порядок здійснення експортного контролю та контрольні</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списки таких товарів затверджуються Кабінетом Міністрів</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України. Безпосередній контроль здійснює Державна служба</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експортного контролю України (Держекспортконтроль України).</w:t>
      </w:r>
    </w:p>
    <w:p w14:paraId="5650CBAA" w14:textId="4B8FE22D"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Держекспортконтроль, зокрема, видає дозволи та висновки</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на право експорту, імпорту, тимчасового ввезення (вивезення)</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та транзиту контрольованих товарів.</w:t>
      </w:r>
    </w:p>
    <w:p w14:paraId="0254CBE0" w14:textId="35A0E5AC"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FD5FDE">
        <w:rPr>
          <w:rFonts w:ascii="Times New Roman" w:eastAsia="Times New Roman" w:hAnsi="Times New Roman" w:cs="Times New Roman"/>
          <w:i/>
          <w:iCs/>
          <w:color w:val="000000"/>
          <w:kern w:val="0"/>
          <w:sz w:val="28"/>
          <w:szCs w:val="28"/>
          <w14:ligatures w14:val="none"/>
        </w:rPr>
        <w:t>Контроль за переміщенням</w:t>
      </w:r>
      <w:r w:rsidRPr="00CB10B2">
        <w:rPr>
          <w:rFonts w:ascii="Times New Roman" w:eastAsia="Times New Roman" w:hAnsi="Times New Roman" w:cs="Times New Roman"/>
          <w:color w:val="000000"/>
          <w:kern w:val="0"/>
          <w:sz w:val="28"/>
          <w:szCs w:val="28"/>
          <w14:ligatures w14:val="none"/>
        </w:rPr>
        <w:t xml:space="preserve"> через митний кордон України</w:t>
      </w:r>
      <w:r w:rsidRPr="00CB10B2">
        <w:rPr>
          <w:rFonts w:ascii="Times New Roman" w:eastAsia="Times New Roman" w:hAnsi="Times New Roman" w:cs="Times New Roman"/>
          <w:color w:val="000000"/>
          <w:kern w:val="0"/>
          <w:sz w:val="28"/>
          <w:szCs w:val="28"/>
          <w:lang w:val="uk-UA"/>
          <w14:ligatures w14:val="none"/>
        </w:rPr>
        <w:t xml:space="preserve"> </w:t>
      </w:r>
      <w:r w:rsidRPr="00FD5FDE">
        <w:rPr>
          <w:rFonts w:ascii="Times New Roman" w:eastAsia="Times New Roman" w:hAnsi="Times New Roman" w:cs="Times New Roman"/>
          <w:i/>
          <w:iCs/>
          <w:color w:val="000000"/>
          <w:kern w:val="0"/>
          <w:sz w:val="28"/>
          <w:szCs w:val="28"/>
          <w14:ligatures w14:val="none"/>
        </w:rPr>
        <w:t>культурних цінностей</w:t>
      </w:r>
      <w:r w:rsidRPr="00CB10B2">
        <w:rPr>
          <w:rFonts w:ascii="Times New Roman" w:eastAsia="Times New Roman" w:hAnsi="Times New Roman" w:cs="Times New Roman"/>
          <w:color w:val="000000"/>
          <w:kern w:val="0"/>
          <w:sz w:val="28"/>
          <w:szCs w:val="28"/>
          <w14:ligatures w14:val="none"/>
        </w:rPr>
        <w:t>, спрямований на охорону національної</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культурної спадщини, запроваджений Законом України «Про</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вивезення, ввезення та повернення культурних цінностей».</w:t>
      </w:r>
    </w:p>
    <w:p w14:paraId="5BD4D330" w14:textId="7771EA52"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r w:rsidRPr="00FD5FDE">
        <w:rPr>
          <w:rFonts w:ascii="Times New Roman" w:eastAsia="Times New Roman" w:hAnsi="Times New Roman" w:cs="Times New Roman"/>
          <w:i/>
          <w:iCs/>
          <w:color w:val="000000"/>
          <w:kern w:val="0"/>
          <w:sz w:val="28"/>
          <w:szCs w:val="28"/>
          <w14:ligatures w14:val="none"/>
        </w:rPr>
        <w:lastRenderedPageBreak/>
        <w:t>Культурні цінності</w:t>
      </w:r>
      <w:r w:rsidRPr="00CB10B2">
        <w:rPr>
          <w:rFonts w:ascii="Times New Roman" w:eastAsia="Times New Roman" w:hAnsi="Times New Roman" w:cs="Times New Roman"/>
          <w:color w:val="000000"/>
          <w:kern w:val="0"/>
          <w:sz w:val="28"/>
          <w:szCs w:val="28"/>
          <w14:ligatures w14:val="none"/>
        </w:rPr>
        <w:t xml:space="preserve"> – об’єкти матеріальної та духовної</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культури, що мають художнє, історичне, етнографічне та наукове значення і підлягають збереженню, відтворенню та</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охороні відповідно до законодавства України</w:t>
      </w:r>
      <w:r w:rsidRPr="00CB10B2">
        <w:rPr>
          <w:rFonts w:ascii="Times New Roman" w:eastAsia="Times New Roman" w:hAnsi="Times New Roman" w:cs="Times New Roman"/>
          <w:color w:val="000000"/>
          <w:kern w:val="0"/>
          <w:sz w:val="28"/>
          <w:szCs w:val="28"/>
          <w:lang w:val="uk-UA"/>
          <w14:ligatures w14:val="none"/>
        </w:rPr>
        <w:t>.</w:t>
      </w:r>
    </w:p>
    <w:p w14:paraId="66AE6AF7" w14:textId="162E9111"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Вивезення культурних цінностей можливе за наявності</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свідоцтва на право вивезення (тимчасового вивезення) культурних цінностей з території України, виданого Міністерством</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культури України.</w:t>
      </w:r>
    </w:p>
    <w:p w14:paraId="68E3ED9E" w14:textId="44E78BE0"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Вивезенню з України не підлягають культурні цінності,</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занесені до Державного реєстру національного культурного</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надбання, включені до Національного архівного фонду,</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Музейного фонду України.</w:t>
      </w:r>
    </w:p>
    <w:p w14:paraId="01A1D4C2" w14:textId="5CF7A0BD"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Ввезення культурних цінностей на територію України</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здійснюється на підставі свідоцтва на право їх вивезення,</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якщо це передбачено законодавством держави, звідки ввозяться культурні цінності. За відсутності такого свідоцтва</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ввезені цінності підлягають затриманню митними органами</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України до встановлення їх власника та одержання його</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доручення щодо подальшого використання цих цінностей.</w:t>
      </w:r>
    </w:p>
    <w:p w14:paraId="0DEE79F8" w14:textId="35835678"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Ввезення культурних цінностей, щодо яких оголошено</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розшук, забороняється. Такі культурні цінності підлягають</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вилученню митними органами України з метою повернення</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їх у встановленому порядку власнику.</w:t>
      </w:r>
    </w:p>
    <w:p w14:paraId="54ED4AB2" w14:textId="34CB5C31" w:rsidR="00CB10B2" w:rsidRPr="00CB10B2" w:rsidRDefault="00CB10B2" w:rsidP="00FD5FDE">
      <w:pPr>
        <w:spacing w:after="0" w:line="240" w:lineRule="auto"/>
        <w:ind w:firstLine="709"/>
        <w:jc w:val="both"/>
        <w:rPr>
          <w:rFonts w:ascii="Times New Roman" w:eastAsia="Times New Roman" w:hAnsi="Times New Roman" w:cs="Times New Roman"/>
          <w:i/>
          <w:iCs/>
          <w:color w:val="000000"/>
          <w:kern w:val="0"/>
          <w:sz w:val="28"/>
          <w:szCs w:val="28"/>
          <w14:ligatures w14:val="none"/>
        </w:rPr>
      </w:pPr>
      <w:r w:rsidRPr="00FD5FDE">
        <w:rPr>
          <w:rFonts w:ascii="Times New Roman" w:eastAsia="Times New Roman" w:hAnsi="Times New Roman" w:cs="Times New Roman"/>
          <w:i/>
          <w:iCs/>
          <w:color w:val="000000"/>
          <w:kern w:val="0"/>
          <w:sz w:val="28"/>
          <w:szCs w:val="28"/>
          <w14:ligatures w14:val="none"/>
        </w:rPr>
        <w:t>Технічні бар’єри</w:t>
      </w:r>
      <w:r w:rsidRPr="00CB10B2">
        <w:rPr>
          <w:rFonts w:ascii="Times New Roman" w:eastAsia="Times New Roman" w:hAnsi="Times New Roman" w:cs="Times New Roman"/>
          <w:color w:val="000000"/>
          <w:kern w:val="0"/>
          <w:sz w:val="28"/>
          <w:szCs w:val="28"/>
          <w14:ligatures w14:val="none"/>
        </w:rPr>
        <w:t xml:space="preserve"> – засіб адміністративного регулювання, за якого</w:t>
      </w:r>
      <w:r w:rsidR="00FD5FDE">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відбувається дискримінація іноземних товарів</w:t>
      </w:r>
      <w:r w:rsidRPr="00CB10B2">
        <w:rPr>
          <w:rFonts w:ascii="Times New Roman" w:eastAsia="Times New Roman" w:hAnsi="Times New Roman" w:cs="Times New Roman"/>
          <w:i/>
          <w:iCs/>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 приводу їх невідповідності прийнятим у країні імпорту</w:t>
      </w:r>
      <w:r w:rsidRPr="00CB10B2">
        <w:rPr>
          <w:rFonts w:ascii="Times New Roman" w:eastAsia="Times New Roman" w:hAnsi="Times New Roman" w:cs="Times New Roman"/>
          <w:i/>
          <w:iCs/>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стандартам якості, нормам безпеки, санітарним обмеженням,</w:t>
      </w:r>
      <w:r w:rsidRPr="00CB10B2">
        <w:rPr>
          <w:rFonts w:ascii="Times New Roman" w:eastAsia="Times New Roman" w:hAnsi="Times New Roman" w:cs="Times New Roman"/>
          <w:i/>
          <w:iCs/>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вимогам до пакування та маркування тощо.</w:t>
      </w:r>
    </w:p>
    <w:p w14:paraId="1DA72487" w14:textId="52AD618A"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Особливо часто протекціоністський ефект дають санітарні</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та фітосанітарні норми, а також введення нових технічних та</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інших стандартів. При цьому уряди окремих країн природно</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захищають власні національні інтереси. Гармонізація норм</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і стандартів зазнає об’єктивних труднощів з огляду на різні</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рівні розвитку та традиції різних країн. Внаслідок цього одні</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й ті самі стандарти сприймаються різними країнами або як</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завищені, або як занижені.</w:t>
      </w:r>
    </w:p>
    <w:p w14:paraId="0481771F" w14:textId="2E2AC281"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Правові та організаційні засади державної політики у сфері</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відповідності продукції визначаються Законом України «Про</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технічні регламенти та оцінку відповідності».</w:t>
      </w:r>
    </w:p>
    <w:p w14:paraId="533138C0" w14:textId="77777777" w:rsidR="00FD5FDE" w:rsidRPr="00FD5FDE" w:rsidRDefault="00CB10B2" w:rsidP="00CB10B2">
      <w:pPr>
        <w:spacing w:after="0" w:line="240" w:lineRule="auto"/>
        <w:ind w:firstLine="709"/>
        <w:jc w:val="both"/>
        <w:rPr>
          <w:rFonts w:ascii="Times New Roman" w:hAnsi="Times New Roman" w:cs="Times New Roman"/>
          <w:color w:val="333333"/>
          <w:sz w:val="28"/>
          <w:szCs w:val="28"/>
          <w:shd w:val="clear" w:color="auto" w:fill="FFFFFF"/>
          <w:lang w:val="uk-UA"/>
        </w:rPr>
      </w:pPr>
      <w:r w:rsidRPr="00FD5FDE">
        <w:rPr>
          <w:rFonts w:ascii="Times New Roman" w:eastAsia="Times New Roman" w:hAnsi="Times New Roman" w:cs="Times New Roman"/>
          <w:i/>
          <w:iCs/>
          <w:color w:val="000000"/>
          <w:kern w:val="0"/>
          <w:sz w:val="28"/>
          <w:szCs w:val="28"/>
          <w14:ligatures w14:val="none"/>
        </w:rPr>
        <w:t>Технічний регламент</w:t>
      </w:r>
      <w:r w:rsidRPr="00FD5FDE">
        <w:rPr>
          <w:rFonts w:ascii="Times New Roman" w:eastAsia="Times New Roman" w:hAnsi="Times New Roman" w:cs="Times New Roman"/>
          <w:color w:val="000000"/>
          <w:kern w:val="0"/>
          <w:sz w:val="28"/>
          <w:szCs w:val="28"/>
          <w14:ligatures w14:val="none"/>
        </w:rPr>
        <w:t xml:space="preserve"> – </w:t>
      </w:r>
      <w:r w:rsidR="00FD5FDE" w:rsidRPr="00FD5FDE">
        <w:rPr>
          <w:rFonts w:ascii="Times New Roman" w:hAnsi="Times New Roman" w:cs="Times New Roman"/>
          <w:color w:val="333333"/>
          <w:sz w:val="28"/>
          <w:szCs w:val="28"/>
          <w:shd w:val="clear" w:color="auto" w:fill="FFFFFF"/>
        </w:rPr>
        <w:t>нормативно-правовий акт, в якому визначено характеристики продукції або пов’язані з ними процеси та методи виробництва, включаючи відповідні адміністративні положення, додержання яких є обов’язковим. Він може також включати або виключно стосуватися вимог до термінології, позначень, пакування, маркування чи етикетування в тій мірі, в якій вони застосовуються до продукції, процесу або методу виробництва</w:t>
      </w:r>
      <w:r w:rsidR="00FD5FDE" w:rsidRPr="00FD5FDE">
        <w:rPr>
          <w:rFonts w:ascii="Times New Roman" w:hAnsi="Times New Roman" w:cs="Times New Roman"/>
          <w:color w:val="333333"/>
          <w:sz w:val="28"/>
          <w:szCs w:val="28"/>
          <w:shd w:val="clear" w:color="auto" w:fill="FFFFFF"/>
          <w:lang w:val="uk-UA"/>
        </w:rPr>
        <w:t>.</w:t>
      </w:r>
    </w:p>
    <w:p w14:paraId="08B2BB5B" w14:textId="083B89FD"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Підтвердження відповідності продукції здійснюється як</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у законодавчо врегульованій сфері (обов’язково), так і у законодавчо неврегульованій сфері (на добровільних засадах). Як</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засіб нетарифного регулювання застосовується обов’язкове</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підтвердження відповідності.</w:t>
      </w:r>
    </w:p>
    <w:p w14:paraId="7E294BAA" w14:textId="4A11C3A8"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Обов’язкове підтвердження відповідності для окремих</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видів товарів, які можуть становити небезпеку, запроваджується технічними регламентами. Відповідно до Закону України</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 xml:space="preserve">«Про захист прав споживачів» підставою для </w:t>
      </w:r>
      <w:r w:rsidRPr="00CB10B2">
        <w:rPr>
          <w:rFonts w:ascii="Times New Roman" w:eastAsia="Times New Roman" w:hAnsi="Times New Roman" w:cs="Times New Roman"/>
          <w:color w:val="000000"/>
          <w:kern w:val="0"/>
          <w:sz w:val="28"/>
          <w:szCs w:val="28"/>
          <w14:ligatures w14:val="none"/>
        </w:rPr>
        <w:lastRenderedPageBreak/>
        <w:t>митного оформлення імпорту таких товарів на територію України є наявність</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передбачених законодавством документів, що засвідчують</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факт проходження ними процедури оцінки відповідності.</w:t>
      </w:r>
    </w:p>
    <w:p w14:paraId="1EA1A0EC" w14:textId="3E2B9E88"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Процедура оцінки відповідності – будь-яка процедура,</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яка прямо чи опосередковано використовується для визначення того, чи виконуються вимоги технічних регламентів</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або стандартів. Процедури оцінки відповідності включають</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процедури відбору зразків, випробування, контроль, оцінку,</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перевірку, реєстрацію, акредитацію та затвердження, а також</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їх поєднання.</w:t>
      </w:r>
    </w:p>
    <w:p w14:paraId="39A72ED0" w14:textId="575EDD36" w:rsidR="00CB10B2" w:rsidRPr="00FD5FDE" w:rsidRDefault="00FD5FDE" w:rsidP="00CB10B2">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r w:rsidRPr="00FD5FDE">
        <w:rPr>
          <w:rFonts w:ascii="Times New Roman" w:hAnsi="Times New Roman" w:cs="Times New Roman"/>
          <w:i/>
          <w:iCs/>
          <w:color w:val="333333"/>
          <w:sz w:val="28"/>
          <w:szCs w:val="28"/>
          <w:shd w:val="clear" w:color="auto" w:fill="FFFFFF"/>
          <w:lang w:val="uk-UA"/>
        </w:rPr>
        <w:t>Д</w:t>
      </w:r>
      <w:r w:rsidRPr="00FD5FDE">
        <w:rPr>
          <w:rFonts w:ascii="Times New Roman" w:hAnsi="Times New Roman" w:cs="Times New Roman"/>
          <w:i/>
          <w:iCs/>
          <w:color w:val="333333"/>
          <w:sz w:val="28"/>
          <w:szCs w:val="28"/>
          <w:shd w:val="clear" w:color="auto" w:fill="FFFFFF"/>
        </w:rPr>
        <w:t>окумент про відповідність</w:t>
      </w:r>
      <w:r w:rsidRPr="00FD5FDE">
        <w:rPr>
          <w:rFonts w:ascii="Times New Roman" w:hAnsi="Times New Roman" w:cs="Times New Roman"/>
          <w:color w:val="333333"/>
          <w:sz w:val="28"/>
          <w:szCs w:val="28"/>
          <w:shd w:val="clear" w:color="auto" w:fill="FFFFFF"/>
        </w:rPr>
        <w:t xml:space="preserve"> – </w:t>
      </w:r>
      <w:r w:rsidRPr="00FD5FDE">
        <w:rPr>
          <w:rFonts w:ascii="Times New Roman" w:hAnsi="Times New Roman" w:cs="Times New Roman"/>
          <w:color w:val="333333"/>
          <w:sz w:val="28"/>
          <w:szCs w:val="28"/>
          <w:shd w:val="clear" w:color="auto" w:fill="FFFFFF"/>
          <w:lang w:val="uk-UA"/>
        </w:rPr>
        <w:t xml:space="preserve">це </w:t>
      </w:r>
      <w:r w:rsidRPr="00FD5FDE">
        <w:rPr>
          <w:rFonts w:ascii="Times New Roman" w:hAnsi="Times New Roman" w:cs="Times New Roman"/>
          <w:color w:val="333333"/>
          <w:sz w:val="28"/>
          <w:szCs w:val="28"/>
          <w:shd w:val="clear" w:color="auto" w:fill="FFFFFF"/>
        </w:rPr>
        <w:t>декларація (в тому числі декларація про відповідність), звіт, висновок, свідоцтво, сертифікат (у тому числі сертифікат відповідності) або будь-який інший документ, що підтверджує виконання заданих вимог, які стосуються об’єкта оцінки відповідності</w:t>
      </w:r>
      <w:r w:rsidRPr="00FD5FDE">
        <w:rPr>
          <w:rFonts w:ascii="Times New Roman" w:hAnsi="Times New Roman" w:cs="Times New Roman"/>
          <w:color w:val="333333"/>
          <w:sz w:val="28"/>
          <w:szCs w:val="28"/>
          <w:shd w:val="clear" w:color="auto" w:fill="FFFFFF"/>
          <w:lang w:val="uk-UA"/>
        </w:rPr>
        <w:t>.</w:t>
      </w:r>
    </w:p>
    <w:p w14:paraId="42DB5B2B" w14:textId="0272E231" w:rsidR="00CB10B2" w:rsidRPr="00FD5FDE" w:rsidRDefault="00FD5FDE" w:rsidP="00CB10B2">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r w:rsidRPr="00FD5FDE">
        <w:rPr>
          <w:rFonts w:ascii="Times New Roman" w:eastAsia="Times New Roman" w:hAnsi="Times New Roman" w:cs="Times New Roman"/>
          <w:i/>
          <w:iCs/>
          <w:color w:val="000000"/>
          <w:kern w:val="0"/>
          <w:sz w:val="28"/>
          <w:szCs w:val="28"/>
          <w:lang w:val="uk-UA"/>
          <w14:ligatures w14:val="none"/>
        </w:rPr>
        <w:t>Д</w:t>
      </w:r>
      <w:r w:rsidR="00CB10B2" w:rsidRPr="00FD5FDE">
        <w:rPr>
          <w:rFonts w:ascii="Times New Roman" w:eastAsia="Times New Roman" w:hAnsi="Times New Roman" w:cs="Times New Roman"/>
          <w:i/>
          <w:iCs/>
          <w:color w:val="000000"/>
          <w:kern w:val="0"/>
          <w:sz w:val="28"/>
          <w:szCs w:val="28"/>
          <w14:ligatures w14:val="none"/>
        </w:rPr>
        <w:t>екларація про відповідність</w:t>
      </w:r>
      <w:r w:rsidR="00CB10B2" w:rsidRPr="00CB10B2">
        <w:rPr>
          <w:rFonts w:ascii="Times New Roman" w:eastAsia="Times New Roman" w:hAnsi="Times New Roman" w:cs="Times New Roman"/>
          <w:color w:val="000000"/>
          <w:kern w:val="0"/>
          <w:sz w:val="28"/>
          <w:szCs w:val="28"/>
          <w14:ligatures w14:val="none"/>
        </w:rPr>
        <w:t xml:space="preserve"> – документально оформлена в установленому порядку заява виробника, яка гарантує</w:t>
      </w:r>
      <w:r w:rsidR="00CB10B2" w:rsidRPr="00CB10B2">
        <w:rPr>
          <w:rFonts w:ascii="Times New Roman" w:eastAsia="Times New Roman" w:hAnsi="Times New Roman" w:cs="Times New Roman"/>
          <w:color w:val="000000"/>
          <w:kern w:val="0"/>
          <w:sz w:val="28"/>
          <w:szCs w:val="28"/>
          <w:lang w:val="uk-UA"/>
          <w14:ligatures w14:val="none"/>
        </w:rPr>
        <w:t xml:space="preserve"> </w:t>
      </w:r>
      <w:r w:rsidR="00CB10B2" w:rsidRPr="00CB10B2">
        <w:rPr>
          <w:rFonts w:ascii="Times New Roman" w:eastAsia="Times New Roman" w:hAnsi="Times New Roman" w:cs="Times New Roman"/>
          <w:color w:val="000000"/>
          <w:kern w:val="0"/>
          <w:sz w:val="28"/>
          <w:szCs w:val="28"/>
          <w14:ligatures w14:val="none"/>
        </w:rPr>
        <w:t>відповідність продукції вимогам, встановленим законодавством</w:t>
      </w:r>
      <w:r>
        <w:rPr>
          <w:rFonts w:ascii="Times New Roman" w:eastAsia="Times New Roman" w:hAnsi="Times New Roman" w:cs="Times New Roman"/>
          <w:color w:val="000000"/>
          <w:kern w:val="0"/>
          <w:sz w:val="28"/>
          <w:szCs w:val="28"/>
          <w:lang w:val="uk-UA"/>
          <w14:ligatures w14:val="none"/>
        </w:rPr>
        <w:t>.</w:t>
      </w:r>
    </w:p>
    <w:p w14:paraId="0BE1434D" w14:textId="1373A0FC" w:rsidR="00CB10B2" w:rsidRPr="00CB10B2" w:rsidRDefault="00FD5FDE"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FD5FDE">
        <w:rPr>
          <w:rFonts w:ascii="Times New Roman" w:eastAsia="Times New Roman" w:hAnsi="Times New Roman" w:cs="Times New Roman"/>
          <w:i/>
          <w:iCs/>
          <w:color w:val="000000"/>
          <w:kern w:val="0"/>
          <w:sz w:val="28"/>
          <w:szCs w:val="28"/>
          <w:lang w:val="uk-UA"/>
          <w14:ligatures w14:val="none"/>
        </w:rPr>
        <w:t>С</w:t>
      </w:r>
      <w:r w:rsidR="00CB10B2" w:rsidRPr="00FD5FDE">
        <w:rPr>
          <w:rFonts w:ascii="Times New Roman" w:eastAsia="Times New Roman" w:hAnsi="Times New Roman" w:cs="Times New Roman"/>
          <w:i/>
          <w:iCs/>
          <w:color w:val="000000"/>
          <w:kern w:val="0"/>
          <w:sz w:val="28"/>
          <w:szCs w:val="28"/>
          <w14:ligatures w14:val="none"/>
        </w:rPr>
        <w:t>ертифікат відповідності продукції</w:t>
      </w:r>
      <w:r w:rsidR="00CB10B2" w:rsidRPr="00CB10B2">
        <w:rPr>
          <w:rFonts w:ascii="Times New Roman" w:eastAsia="Times New Roman" w:hAnsi="Times New Roman" w:cs="Times New Roman"/>
          <w:color w:val="000000"/>
          <w:kern w:val="0"/>
          <w:sz w:val="28"/>
          <w:szCs w:val="28"/>
          <w14:ligatures w14:val="none"/>
        </w:rPr>
        <w:t xml:space="preserve"> – документ, який</w:t>
      </w:r>
      <w:r w:rsidR="00CB10B2" w:rsidRPr="00CB10B2">
        <w:rPr>
          <w:rFonts w:ascii="Times New Roman" w:eastAsia="Times New Roman" w:hAnsi="Times New Roman" w:cs="Times New Roman"/>
          <w:color w:val="000000"/>
          <w:kern w:val="0"/>
          <w:sz w:val="28"/>
          <w:szCs w:val="28"/>
          <w:lang w:val="uk-UA"/>
          <w14:ligatures w14:val="none"/>
        </w:rPr>
        <w:t xml:space="preserve"> </w:t>
      </w:r>
      <w:r w:rsidR="00CB10B2" w:rsidRPr="00CB10B2">
        <w:rPr>
          <w:rFonts w:ascii="Times New Roman" w:eastAsia="Times New Roman" w:hAnsi="Times New Roman" w:cs="Times New Roman"/>
          <w:color w:val="000000"/>
          <w:kern w:val="0"/>
          <w:sz w:val="28"/>
          <w:szCs w:val="28"/>
          <w14:ligatures w14:val="none"/>
        </w:rPr>
        <w:t>підтверджує, що продукція відповідає встановленим вимогам</w:t>
      </w:r>
      <w:r w:rsidR="00CB10B2" w:rsidRPr="00CB10B2">
        <w:rPr>
          <w:rFonts w:ascii="Times New Roman" w:eastAsia="Times New Roman" w:hAnsi="Times New Roman" w:cs="Times New Roman"/>
          <w:color w:val="000000"/>
          <w:kern w:val="0"/>
          <w:sz w:val="28"/>
          <w:szCs w:val="28"/>
          <w:lang w:val="uk-UA"/>
          <w14:ligatures w14:val="none"/>
        </w:rPr>
        <w:t xml:space="preserve"> </w:t>
      </w:r>
      <w:r w:rsidR="00CB10B2" w:rsidRPr="00CB10B2">
        <w:rPr>
          <w:rFonts w:ascii="Times New Roman" w:eastAsia="Times New Roman" w:hAnsi="Times New Roman" w:cs="Times New Roman"/>
          <w:color w:val="000000"/>
          <w:kern w:val="0"/>
          <w:sz w:val="28"/>
          <w:szCs w:val="28"/>
          <w14:ligatures w14:val="none"/>
        </w:rPr>
        <w:t>конкретного стандарту чи іншого нормативного документа,</w:t>
      </w:r>
      <w:r w:rsidR="00CB10B2" w:rsidRPr="00CB10B2">
        <w:rPr>
          <w:rFonts w:ascii="Times New Roman" w:eastAsia="Times New Roman" w:hAnsi="Times New Roman" w:cs="Times New Roman"/>
          <w:color w:val="000000"/>
          <w:kern w:val="0"/>
          <w:sz w:val="28"/>
          <w:szCs w:val="28"/>
          <w:lang w:val="uk-UA"/>
          <w14:ligatures w14:val="none"/>
        </w:rPr>
        <w:t xml:space="preserve"> </w:t>
      </w:r>
      <w:r w:rsidR="00CB10B2" w:rsidRPr="00CB10B2">
        <w:rPr>
          <w:rFonts w:ascii="Times New Roman" w:eastAsia="Times New Roman" w:hAnsi="Times New Roman" w:cs="Times New Roman"/>
          <w:color w:val="000000"/>
          <w:kern w:val="0"/>
          <w:sz w:val="28"/>
          <w:szCs w:val="28"/>
          <w14:ligatures w14:val="none"/>
        </w:rPr>
        <w:t>визначеного законодавством;</w:t>
      </w:r>
    </w:p>
    <w:p w14:paraId="4910CEFE" w14:textId="0E1757D9"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FD5FDE">
        <w:rPr>
          <w:rFonts w:ascii="Times New Roman" w:eastAsia="Times New Roman" w:hAnsi="Times New Roman" w:cs="Times New Roman"/>
          <w:i/>
          <w:iCs/>
          <w:color w:val="000000"/>
          <w:kern w:val="0"/>
          <w:sz w:val="28"/>
          <w:szCs w:val="28"/>
          <w14:ligatures w14:val="none"/>
        </w:rPr>
        <w:t>Сертифікація продукції</w:t>
      </w:r>
      <w:r w:rsidRPr="00CB10B2">
        <w:rPr>
          <w:rFonts w:ascii="Times New Roman" w:eastAsia="Times New Roman" w:hAnsi="Times New Roman" w:cs="Times New Roman"/>
          <w:color w:val="000000"/>
          <w:kern w:val="0"/>
          <w:sz w:val="28"/>
          <w:szCs w:val="28"/>
          <w14:ligatures w14:val="none"/>
        </w:rPr>
        <w:t xml:space="preserve"> – процедура, за допомогою якої</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уповноважений орган документально засвідчує відповідність</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продукції встановленим законодавством вимогам. Сертифікація в законодавчо регульованій сфері здійснюється згідно</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 вимогами технічних регламентів.</w:t>
      </w:r>
    </w:p>
    <w:p w14:paraId="4C3C8787" w14:textId="6A96BEAD" w:rsid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r w:rsidRPr="00CB10B2">
        <w:rPr>
          <w:rFonts w:ascii="Times New Roman" w:eastAsia="Times New Roman" w:hAnsi="Times New Roman" w:cs="Times New Roman"/>
          <w:color w:val="000000"/>
          <w:kern w:val="0"/>
          <w:sz w:val="28"/>
          <w:szCs w:val="28"/>
          <w14:ligatures w14:val="none"/>
        </w:rPr>
        <w:t>Відповідно до Закону України «Про державний ринковий нагляд і контроль нехарчової продукції» митні органи</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призупиняють митне оформлення продукції у разі, якщо ця</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продукція становить суттєвий ризик суспільним інтересам,</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або якщо відсутня документація, що має супроводжувати</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продукцію, або відсуне маркування продукції Національним</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знаком відповідності, якщо його нанесення передбачено технічним регламентом, або виявлено неналежне застосування</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Національного знака відповідності.</w:t>
      </w:r>
    </w:p>
    <w:p w14:paraId="4F889402" w14:textId="1711E868" w:rsidR="00FD5FDE" w:rsidRPr="00FD5FDE" w:rsidRDefault="00FD5FDE" w:rsidP="00CB10B2">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r w:rsidRPr="00FD5FDE">
        <w:rPr>
          <w:rFonts w:ascii="Times New Roman" w:hAnsi="Times New Roman" w:cs="Times New Roman"/>
          <w:color w:val="333333"/>
          <w:sz w:val="28"/>
          <w:szCs w:val="28"/>
          <w:shd w:val="clear" w:color="auto" w:fill="FFFFFF"/>
          <w:lang w:val="uk-UA"/>
        </w:rPr>
        <w:t>Д</w:t>
      </w:r>
      <w:r w:rsidRPr="00FD5FDE">
        <w:rPr>
          <w:rFonts w:ascii="Times New Roman" w:hAnsi="Times New Roman" w:cs="Times New Roman"/>
          <w:color w:val="333333"/>
          <w:sz w:val="28"/>
          <w:szCs w:val="28"/>
          <w:shd w:val="clear" w:color="auto" w:fill="FFFFFF"/>
        </w:rPr>
        <w:t>ержавний контроль продукції - сукупність заходів, що здійснюються митними органами в межах повноважень, визначених законом, з метою забезпечення додержання вимог законодавства України про ринковий нагляд і контроль продукції cтосовно продукції, що ввозиться на митну територію України</w:t>
      </w:r>
      <w:r w:rsidRPr="00FD5FDE">
        <w:rPr>
          <w:rFonts w:ascii="Times New Roman" w:hAnsi="Times New Roman" w:cs="Times New Roman"/>
          <w:color w:val="333333"/>
          <w:sz w:val="28"/>
          <w:szCs w:val="28"/>
          <w:shd w:val="clear" w:color="auto" w:fill="FFFFFF"/>
          <w:lang w:val="uk-UA"/>
        </w:rPr>
        <w:t>.</w:t>
      </w:r>
    </w:p>
    <w:p w14:paraId="6BD4B472" w14:textId="6CFE9FBE" w:rsidR="00CB10B2" w:rsidRPr="00FD5FDE" w:rsidRDefault="00CB10B2" w:rsidP="00CB10B2">
      <w:pPr>
        <w:spacing w:after="0" w:line="240" w:lineRule="auto"/>
        <w:ind w:firstLine="709"/>
        <w:jc w:val="both"/>
        <w:rPr>
          <w:rFonts w:ascii="Times New Roman" w:eastAsia="Times New Roman" w:hAnsi="Times New Roman" w:cs="Times New Roman"/>
          <w:i/>
          <w:iCs/>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Відповідно до Митного кодексу України, законів України</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«Про охорону навколишнього природного середовища»,</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«Про основні принципи та вимоги до безпечності та якості</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харчових продуктів», «Про карантин рослин», «Про ветеринарну медицину», товари, що переміщуються через митний</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кордон України, крім митного контролю, можуть підлягати</w:t>
      </w:r>
      <w:r w:rsidRPr="00CB10B2">
        <w:rPr>
          <w:rFonts w:ascii="Times New Roman" w:eastAsia="Times New Roman" w:hAnsi="Times New Roman" w:cs="Times New Roman"/>
          <w:color w:val="000000"/>
          <w:kern w:val="0"/>
          <w:sz w:val="28"/>
          <w:szCs w:val="28"/>
          <w:lang w:val="uk-UA"/>
          <w14:ligatures w14:val="none"/>
        </w:rPr>
        <w:t xml:space="preserve"> </w:t>
      </w:r>
      <w:r w:rsidRPr="00FD5FDE">
        <w:rPr>
          <w:rFonts w:ascii="Times New Roman" w:eastAsia="Times New Roman" w:hAnsi="Times New Roman" w:cs="Times New Roman"/>
          <w:i/>
          <w:iCs/>
          <w:color w:val="000000"/>
          <w:kern w:val="0"/>
          <w:sz w:val="28"/>
          <w:szCs w:val="28"/>
          <w14:ligatures w14:val="none"/>
        </w:rPr>
        <w:t>державному санітарно-епідеміологічному, ветеринарно-санітарному, фітосанітарному, екологічному та радіологічному</w:t>
      </w:r>
      <w:r w:rsidRPr="00FD5FDE">
        <w:rPr>
          <w:rFonts w:ascii="Times New Roman" w:eastAsia="Times New Roman" w:hAnsi="Times New Roman" w:cs="Times New Roman"/>
          <w:i/>
          <w:iCs/>
          <w:color w:val="000000"/>
          <w:kern w:val="0"/>
          <w:sz w:val="28"/>
          <w:szCs w:val="28"/>
          <w:lang w:val="uk-UA"/>
          <w14:ligatures w14:val="none"/>
        </w:rPr>
        <w:t xml:space="preserve"> </w:t>
      </w:r>
      <w:r w:rsidRPr="00FD5FDE">
        <w:rPr>
          <w:rFonts w:ascii="Times New Roman" w:eastAsia="Times New Roman" w:hAnsi="Times New Roman" w:cs="Times New Roman"/>
          <w:i/>
          <w:iCs/>
          <w:color w:val="000000"/>
          <w:kern w:val="0"/>
          <w:sz w:val="28"/>
          <w:szCs w:val="28"/>
          <w14:ligatures w14:val="none"/>
        </w:rPr>
        <w:t>контролю.</w:t>
      </w:r>
    </w:p>
    <w:p w14:paraId="5A1B6B01" w14:textId="77777777"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Зазначені види контролю здійснюються:</w:t>
      </w:r>
    </w:p>
    <w:p w14:paraId="31D2F426" w14:textId="50B92E2E"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 у пунктах пропуску через державний кордон України –</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стосовно встановлених законодавством України заборон щодо</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переміщення окремих товарів через митний кордон України;</w:t>
      </w:r>
    </w:p>
    <w:p w14:paraId="2199EA8F" w14:textId="0EB8C111"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lastRenderedPageBreak/>
        <w:t>– при поміщенні у митний режим – стосовно встановлених законодавством України обмежень щодо переміщення</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окремих товарів через митний кордон України.</w:t>
      </w:r>
    </w:p>
    <w:p w14:paraId="320C5A72" w14:textId="3C93B616"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У пунктах пропуску через державний кордон України</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зазначені види державного контролю (крім радіологічного)</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здійснюються митними органами у формі попереднього документального контролю.</w:t>
      </w:r>
    </w:p>
    <w:p w14:paraId="74DBAA9E" w14:textId="41A98DE4" w:rsidR="00CB10B2" w:rsidRPr="00FD5FDE" w:rsidRDefault="00CB10B2" w:rsidP="00FD5FDE">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Правовідносини, пов’язані із створенням, реєстрацією,</w:t>
      </w:r>
      <w:r w:rsidR="00FD5FDE">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 xml:space="preserve">виробництвом, </w:t>
      </w:r>
      <w:r w:rsidRPr="00FD5FDE">
        <w:rPr>
          <w:rFonts w:ascii="Times New Roman" w:eastAsia="Times New Roman" w:hAnsi="Times New Roman" w:cs="Times New Roman"/>
          <w:i/>
          <w:iCs/>
          <w:color w:val="000000"/>
          <w:kern w:val="0"/>
          <w:sz w:val="28"/>
          <w:szCs w:val="28"/>
          <w14:ligatures w14:val="none"/>
        </w:rPr>
        <w:t>контролем якості та реалізацією лікарських</w:t>
      </w:r>
      <w:r w:rsidRPr="00FD5FDE">
        <w:rPr>
          <w:rFonts w:ascii="Times New Roman" w:eastAsia="Times New Roman" w:hAnsi="Times New Roman" w:cs="Times New Roman"/>
          <w:i/>
          <w:iCs/>
          <w:color w:val="000000"/>
          <w:kern w:val="0"/>
          <w:sz w:val="28"/>
          <w:szCs w:val="28"/>
          <w:lang w:val="uk-UA"/>
          <w14:ligatures w14:val="none"/>
        </w:rPr>
        <w:t xml:space="preserve"> </w:t>
      </w:r>
      <w:r w:rsidRPr="00FD5FDE">
        <w:rPr>
          <w:rFonts w:ascii="Times New Roman" w:eastAsia="Times New Roman" w:hAnsi="Times New Roman" w:cs="Times New Roman"/>
          <w:i/>
          <w:iCs/>
          <w:color w:val="000000"/>
          <w:kern w:val="0"/>
          <w:sz w:val="28"/>
          <w:szCs w:val="28"/>
          <w14:ligatures w14:val="none"/>
        </w:rPr>
        <w:t>засобів</w:t>
      </w:r>
      <w:r w:rsidRPr="00CB10B2">
        <w:rPr>
          <w:rFonts w:ascii="Times New Roman" w:eastAsia="Times New Roman" w:hAnsi="Times New Roman" w:cs="Times New Roman"/>
          <w:color w:val="000000"/>
          <w:kern w:val="0"/>
          <w:sz w:val="28"/>
          <w:szCs w:val="28"/>
          <w14:ligatures w14:val="none"/>
        </w:rPr>
        <w:t xml:space="preserve"> врегульовані Законом України «Про лікарські засоби».</w:t>
      </w:r>
    </w:p>
    <w:p w14:paraId="454B3316" w14:textId="1C850CE6"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Лікарські засоби допускаються до застосування в Україні</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після їх державної реєстрації, крім випадків, передбачених</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цим Законом.</w:t>
      </w:r>
    </w:p>
    <w:p w14:paraId="775AA5E0" w14:textId="03151B06"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r w:rsidRPr="00CB10B2">
        <w:rPr>
          <w:rFonts w:ascii="Times New Roman" w:eastAsia="Times New Roman" w:hAnsi="Times New Roman" w:cs="Times New Roman"/>
          <w:color w:val="000000"/>
          <w:kern w:val="0"/>
          <w:sz w:val="28"/>
          <w:szCs w:val="28"/>
          <w14:ligatures w14:val="none"/>
        </w:rPr>
        <w:t>Державну реєстрацію (перереєстрацію) лікарського засобу</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здійснює Міністерство охорони здоров’я України (МОЗ) на</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підставі результатів експертизи реєстраційних матеріалів</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на такий засіб та контролю його якості. На зареєстрований</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 xml:space="preserve">лікарський засіб заявнику видається посвідчення про державну реєстрацію лікарського засобу. Термін дії посвідчення </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до 5 років. Після закінчення цього терміну лікарський засіб</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може застосовуватись за умови його перереєстрації.</w:t>
      </w:r>
    </w:p>
    <w:p w14:paraId="21F1F51E" w14:textId="1AA0F773"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Зареєстровані лікарські засоби вносяться до Державного</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реєстру лікарських засобів України.</w:t>
      </w:r>
    </w:p>
    <w:p w14:paraId="1E2948D7" w14:textId="5EBFA2F9"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На територію України можуть ввозитися лікарські</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засоби, зареєстровані в Україні, за наявності сертифіката</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якості серії лікарського засобу, що видається виробником, та</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ліцензії на імпорт лікарських засобів, що видається імпортеру</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(виробнику або особі, що представляє виробника лікарських</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засобів на території України). Для вивезення лікарських</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засобів з митної території України їх державна реєстрація не</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вимагається.</w:t>
      </w:r>
    </w:p>
    <w:p w14:paraId="4A83BBBE" w14:textId="415DC217"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Відповідно до Закону України «Про захист населення від</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інфекційних хвороб» хімічні речовини, біологічні чинники та</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засоби медичного призначення, що застосовуються для здійснення дезінфекційних заходів, підлягають гігієнічній регламентації та державній реєстрації. Застосування незареєстрованих в Україні дезінфекційних засобів забороняється.</w:t>
      </w:r>
    </w:p>
    <w:p w14:paraId="0825EEEC" w14:textId="6DABF71A"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Держсанепідслужба видає заявнику свідоцтво про державну реєстрацію і вносить засіб</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до Державного реєстру дезінфекційних засобів. Термін дії</w:t>
      </w:r>
      <w:r>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свідоцтва – до 5 років.</w:t>
      </w:r>
    </w:p>
    <w:p w14:paraId="35A48BB3" w14:textId="5EE064B9" w:rsidR="00CB10B2" w:rsidRP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CB10B2">
        <w:rPr>
          <w:rFonts w:ascii="Times New Roman" w:eastAsia="Times New Roman" w:hAnsi="Times New Roman" w:cs="Times New Roman"/>
          <w:color w:val="000000"/>
          <w:kern w:val="0"/>
          <w:sz w:val="28"/>
          <w:szCs w:val="28"/>
          <w14:ligatures w14:val="none"/>
        </w:rPr>
        <w:t>Законом України «Про пестициди і агрохімікати» забороняються ввезення на митну територію України пестицидів</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і агрохімікатів до їх державної реєстрації (крім дослідних</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партій, що використовуються для державних випробувань</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та наукових досліджень).</w:t>
      </w:r>
    </w:p>
    <w:p w14:paraId="4A8C08EC" w14:textId="42EADC53" w:rsidR="00CB10B2" w:rsidRDefault="00CB10B2" w:rsidP="00CB10B2">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r w:rsidRPr="00CB10B2">
        <w:rPr>
          <w:rFonts w:ascii="Times New Roman" w:eastAsia="Times New Roman" w:hAnsi="Times New Roman" w:cs="Times New Roman"/>
          <w:color w:val="000000"/>
          <w:kern w:val="0"/>
          <w:sz w:val="28"/>
          <w:szCs w:val="28"/>
          <w14:ligatures w14:val="none"/>
        </w:rPr>
        <w:t>Державна реєстрація пестицидів і агрохімікатів здійснює</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Міністерство екології та природних ресурсів України у порядку,</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встановленому Кабінетом Міністрів України. Зареєстровані</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препарати заносяться до Державного реєстру пестицидів</w:t>
      </w:r>
      <w:r w:rsidRPr="00CB10B2">
        <w:rPr>
          <w:rFonts w:ascii="Times New Roman" w:eastAsia="Times New Roman" w:hAnsi="Times New Roman" w:cs="Times New Roman"/>
          <w:color w:val="000000"/>
          <w:kern w:val="0"/>
          <w:sz w:val="28"/>
          <w:szCs w:val="28"/>
          <w:lang w:val="uk-UA"/>
          <w14:ligatures w14:val="none"/>
        </w:rPr>
        <w:t xml:space="preserve"> </w:t>
      </w:r>
      <w:r w:rsidRPr="00CB10B2">
        <w:rPr>
          <w:rFonts w:ascii="Times New Roman" w:eastAsia="Times New Roman" w:hAnsi="Times New Roman" w:cs="Times New Roman"/>
          <w:color w:val="000000"/>
          <w:kern w:val="0"/>
          <w:sz w:val="28"/>
          <w:szCs w:val="28"/>
          <w14:ligatures w14:val="none"/>
        </w:rPr>
        <w:t>і агрохімікатів, а заявникові видається реєстраційне посвідчення. Термін дії посвідчення – до 10 років.</w:t>
      </w:r>
    </w:p>
    <w:p w14:paraId="1550DA46" w14:textId="77777777" w:rsidR="00FD5FDE" w:rsidRDefault="00FD5FDE" w:rsidP="00CB10B2">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p>
    <w:p w14:paraId="1F32EEF0" w14:textId="77777777" w:rsidR="00FD5FDE" w:rsidRPr="00775086" w:rsidRDefault="00FD5FDE" w:rsidP="00FD5FDE">
      <w:pPr>
        <w:ind w:firstLine="709"/>
        <w:jc w:val="both"/>
        <w:rPr>
          <w:b/>
          <w:bCs/>
          <w:sz w:val="28"/>
          <w:szCs w:val="28"/>
          <w:lang w:val="uk-UA"/>
        </w:rPr>
      </w:pPr>
      <w:r>
        <w:rPr>
          <w:b/>
          <w:bCs/>
          <w:sz w:val="28"/>
          <w:szCs w:val="28"/>
          <w:lang w:val="uk-UA"/>
        </w:rPr>
        <w:lastRenderedPageBreak/>
        <w:t>Список рекомендованих джерел</w:t>
      </w:r>
      <w:r w:rsidRPr="00775086">
        <w:rPr>
          <w:b/>
          <w:bCs/>
          <w:sz w:val="28"/>
          <w:szCs w:val="28"/>
          <w:lang w:val="uk-UA"/>
        </w:rPr>
        <w:t xml:space="preserve">: </w:t>
      </w:r>
    </w:p>
    <w:p w14:paraId="00053ABE" w14:textId="77777777" w:rsidR="00FD5FDE" w:rsidRPr="00FD5FDE" w:rsidRDefault="00FD5FDE" w:rsidP="00FD5FDE">
      <w:pPr>
        <w:pStyle w:val="1"/>
        <w:spacing w:before="0" w:after="0" w:line="240" w:lineRule="auto"/>
        <w:ind w:firstLine="709"/>
        <w:jc w:val="both"/>
        <w:rPr>
          <w:rStyle w:val="rvts9"/>
          <w:rFonts w:ascii="Times New Roman" w:hAnsi="Times New Roman" w:cs="Times New Roman"/>
          <w:color w:val="000000" w:themeColor="text1"/>
          <w:sz w:val="28"/>
          <w:szCs w:val="28"/>
          <w:lang w:val="uk-UA"/>
        </w:rPr>
      </w:pPr>
      <w:r w:rsidRPr="00FD5FDE">
        <w:rPr>
          <w:rFonts w:ascii="Times New Roman" w:hAnsi="Times New Roman" w:cs="Times New Roman"/>
          <w:color w:val="000000" w:themeColor="text1"/>
          <w:sz w:val="28"/>
          <w:szCs w:val="28"/>
          <w:lang w:val="uk-UA"/>
        </w:rPr>
        <w:t xml:space="preserve">1. Митний кодекс України від </w:t>
      </w:r>
      <w:r w:rsidRPr="00FD5FDE">
        <w:rPr>
          <w:rStyle w:val="rvts9"/>
          <w:rFonts w:ascii="Times New Roman" w:hAnsi="Times New Roman" w:cs="Times New Roman"/>
          <w:color w:val="000000" w:themeColor="text1"/>
          <w:sz w:val="28"/>
          <w:szCs w:val="28"/>
        </w:rPr>
        <w:t>13 березня 2012 року</w:t>
      </w:r>
      <w:r w:rsidRPr="00FD5FDE">
        <w:rPr>
          <w:rFonts w:ascii="Times New Roman" w:hAnsi="Times New Roman" w:cs="Times New Roman"/>
          <w:color w:val="000000" w:themeColor="text1"/>
          <w:sz w:val="28"/>
          <w:szCs w:val="28"/>
          <w:lang w:val="uk-UA"/>
        </w:rPr>
        <w:t xml:space="preserve"> </w:t>
      </w:r>
      <w:r w:rsidRPr="00FD5FDE">
        <w:rPr>
          <w:rStyle w:val="rvts9"/>
          <w:rFonts w:ascii="Times New Roman" w:hAnsi="Times New Roman" w:cs="Times New Roman"/>
          <w:color w:val="000000" w:themeColor="text1"/>
          <w:sz w:val="28"/>
          <w:szCs w:val="28"/>
        </w:rPr>
        <w:t>№ 4495-VI</w:t>
      </w:r>
      <w:r w:rsidRPr="00FD5FDE">
        <w:rPr>
          <w:rStyle w:val="rvts9"/>
          <w:rFonts w:ascii="Times New Roman" w:hAnsi="Times New Roman" w:cs="Times New Roman"/>
          <w:color w:val="000000" w:themeColor="text1"/>
          <w:sz w:val="28"/>
          <w:szCs w:val="28"/>
          <w:lang w:val="uk-UA"/>
        </w:rPr>
        <w:t xml:space="preserve"> із змінами. </w:t>
      </w:r>
      <w:hyperlink r:id="rId4" w:anchor="Text" w:history="1">
        <w:r w:rsidRPr="00FD5FDE">
          <w:rPr>
            <w:rStyle w:val="ac"/>
            <w:rFonts w:ascii="Times New Roman" w:hAnsi="Times New Roman" w:cs="Times New Roman"/>
            <w:color w:val="000000" w:themeColor="text1"/>
            <w:sz w:val="28"/>
            <w:szCs w:val="28"/>
            <w:lang w:val="uk-UA"/>
          </w:rPr>
          <w:t>https://zakon.rada.gov.ua/laws/show/4495-17#Text</w:t>
        </w:r>
      </w:hyperlink>
      <w:r w:rsidRPr="00FD5FDE">
        <w:rPr>
          <w:rStyle w:val="rvts9"/>
          <w:rFonts w:ascii="Times New Roman" w:hAnsi="Times New Roman" w:cs="Times New Roman"/>
          <w:color w:val="000000" w:themeColor="text1"/>
          <w:sz w:val="28"/>
          <w:szCs w:val="28"/>
          <w:lang w:val="uk-UA"/>
        </w:rPr>
        <w:t>.</w:t>
      </w:r>
    </w:p>
    <w:p w14:paraId="78A49EE1" w14:textId="26EBF505" w:rsidR="00FD5FDE" w:rsidRPr="00FD5FDE" w:rsidRDefault="00FD5FDE" w:rsidP="00FD5FDE">
      <w:pPr>
        <w:spacing w:after="0" w:line="240" w:lineRule="auto"/>
        <w:ind w:firstLine="709"/>
        <w:jc w:val="both"/>
        <w:rPr>
          <w:rStyle w:val="rvts44"/>
          <w:rFonts w:ascii="Times New Roman" w:hAnsi="Times New Roman" w:cs="Times New Roman"/>
          <w:color w:val="333333"/>
          <w:sz w:val="28"/>
          <w:szCs w:val="28"/>
          <w:lang w:val="uk-UA"/>
        </w:rPr>
      </w:pPr>
      <w:r w:rsidRPr="00FD5FDE">
        <w:rPr>
          <w:rFonts w:ascii="Times New Roman" w:eastAsia="Times New Roman" w:hAnsi="Times New Roman" w:cs="Times New Roman"/>
          <w:color w:val="000000"/>
          <w:kern w:val="0"/>
          <w:sz w:val="28"/>
          <w:szCs w:val="28"/>
          <w:lang w:val="uk-UA"/>
          <w14:ligatures w14:val="none"/>
        </w:rPr>
        <w:t xml:space="preserve">2. Закон України «Про </w:t>
      </w:r>
      <w:r w:rsidRPr="00FD5FDE">
        <w:rPr>
          <w:rFonts w:ascii="Times New Roman" w:hAnsi="Times New Roman" w:cs="Times New Roman"/>
          <w:color w:val="333333"/>
          <w:sz w:val="28"/>
          <w:szCs w:val="28"/>
          <w:shd w:val="clear" w:color="auto" w:fill="FFFFFF"/>
        </w:rPr>
        <w:t>зовнішньоекономічну діяльність</w:t>
      </w:r>
      <w:r w:rsidRPr="00FD5FDE">
        <w:rPr>
          <w:rFonts w:ascii="Times New Roman" w:hAnsi="Times New Roman" w:cs="Times New Roman"/>
          <w:color w:val="333333"/>
          <w:sz w:val="28"/>
          <w:szCs w:val="28"/>
          <w:shd w:val="clear" w:color="auto" w:fill="FFFFFF"/>
          <w:lang w:val="uk-UA"/>
        </w:rPr>
        <w:t xml:space="preserve">» від </w:t>
      </w:r>
      <w:r w:rsidRPr="00FD5FDE">
        <w:rPr>
          <w:rStyle w:val="rvts44"/>
          <w:rFonts w:ascii="Times New Roman" w:hAnsi="Times New Roman" w:cs="Times New Roman"/>
          <w:color w:val="333333"/>
          <w:sz w:val="28"/>
          <w:szCs w:val="28"/>
        </w:rPr>
        <w:t>16 квітня 1991 року</w:t>
      </w:r>
      <w:r w:rsidRPr="00FD5FDE">
        <w:rPr>
          <w:rStyle w:val="apple-converted-space"/>
          <w:rFonts w:ascii="Times New Roman" w:hAnsi="Times New Roman" w:cs="Times New Roman"/>
          <w:color w:val="333333"/>
          <w:sz w:val="28"/>
          <w:szCs w:val="28"/>
        </w:rPr>
        <w:t> </w:t>
      </w:r>
      <w:r w:rsidRPr="00FD5FDE">
        <w:rPr>
          <w:rStyle w:val="rvts44"/>
          <w:rFonts w:ascii="Times New Roman" w:hAnsi="Times New Roman" w:cs="Times New Roman"/>
          <w:color w:val="333333"/>
          <w:sz w:val="28"/>
          <w:szCs w:val="28"/>
        </w:rPr>
        <w:t>№ 959-XII</w:t>
      </w:r>
      <w:r w:rsidRPr="00FD5FDE">
        <w:rPr>
          <w:rStyle w:val="rvts44"/>
          <w:rFonts w:ascii="Times New Roman" w:hAnsi="Times New Roman" w:cs="Times New Roman"/>
          <w:color w:val="333333"/>
          <w:sz w:val="28"/>
          <w:szCs w:val="28"/>
          <w:lang w:val="uk-UA"/>
        </w:rPr>
        <w:t xml:space="preserve">. </w:t>
      </w:r>
      <w:hyperlink r:id="rId5" w:anchor="Text" w:history="1">
        <w:r w:rsidRPr="00FD5FDE">
          <w:rPr>
            <w:rStyle w:val="ac"/>
            <w:rFonts w:ascii="Times New Roman" w:hAnsi="Times New Roman" w:cs="Times New Roman"/>
            <w:sz w:val="28"/>
            <w:szCs w:val="28"/>
            <w:lang w:val="uk-UA"/>
          </w:rPr>
          <w:t>https://zakon.rada.gov.ua/laws/show/959-12#Text</w:t>
        </w:r>
      </w:hyperlink>
    </w:p>
    <w:p w14:paraId="0163E5F0" w14:textId="0D2118E1" w:rsidR="00FD5FDE" w:rsidRPr="00FD5FDE" w:rsidRDefault="00FD5FDE" w:rsidP="00FD5FDE">
      <w:pPr>
        <w:spacing w:after="0" w:line="240" w:lineRule="auto"/>
        <w:ind w:firstLine="709"/>
        <w:jc w:val="both"/>
        <w:rPr>
          <w:rStyle w:val="rvts44"/>
          <w:rFonts w:ascii="Times New Roman" w:hAnsi="Times New Roman" w:cs="Times New Roman"/>
          <w:color w:val="333333"/>
          <w:sz w:val="28"/>
          <w:szCs w:val="28"/>
          <w:lang w:val="uk-UA"/>
        </w:rPr>
      </w:pPr>
      <w:r w:rsidRPr="00FD5FDE">
        <w:rPr>
          <w:rStyle w:val="rvts44"/>
          <w:rFonts w:ascii="Times New Roman" w:hAnsi="Times New Roman" w:cs="Times New Roman"/>
          <w:color w:val="333333"/>
          <w:sz w:val="28"/>
          <w:szCs w:val="28"/>
          <w:lang w:val="uk-UA"/>
        </w:rPr>
        <w:t>3. Закон України «</w:t>
      </w:r>
      <w:r w:rsidRPr="00FD5FDE">
        <w:rPr>
          <w:rFonts w:ascii="Times New Roman" w:hAnsi="Times New Roman" w:cs="Times New Roman"/>
          <w:color w:val="333333"/>
          <w:sz w:val="28"/>
          <w:szCs w:val="28"/>
          <w:shd w:val="clear" w:color="auto" w:fill="FFFFFF"/>
        </w:rPr>
        <w:t>Про вивезення, ввезення та повернення культурних цінностей</w:t>
      </w:r>
      <w:r w:rsidRPr="00FD5FDE">
        <w:rPr>
          <w:rFonts w:ascii="Times New Roman" w:hAnsi="Times New Roman" w:cs="Times New Roman"/>
          <w:color w:val="333333"/>
          <w:sz w:val="28"/>
          <w:szCs w:val="28"/>
          <w:shd w:val="clear" w:color="auto" w:fill="FFFFFF"/>
          <w:lang w:val="uk-UA"/>
        </w:rPr>
        <w:t xml:space="preserve">» від </w:t>
      </w:r>
      <w:r w:rsidRPr="00FD5FDE">
        <w:rPr>
          <w:rStyle w:val="rvts44"/>
          <w:rFonts w:ascii="Times New Roman" w:hAnsi="Times New Roman" w:cs="Times New Roman"/>
          <w:color w:val="333333"/>
          <w:sz w:val="28"/>
          <w:szCs w:val="28"/>
        </w:rPr>
        <w:t>21 вересня 1999 року</w:t>
      </w:r>
      <w:r w:rsidRPr="00FD5FDE">
        <w:rPr>
          <w:rStyle w:val="apple-converted-space"/>
          <w:rFonts w:ascii="Times New Roman" w:hAnsi="Times New Roman" w:cs="Times New Roman"/>
          <w:color w:val="333333"/>
          <w:sz w:val="28"/>
          <w:szCs w:val="28"/>
        </w:rPr>
        <w:t> </w:t>
      </w:r>
      <w:r w:rsidRPr="00FD5FDE">
        <w:rPr>
          <w:rFonts w:ascii="Times New Roman" w:hAnsi="Times New Roman" w:cs="Times New Roman"/>
          <w:color w:val="333333"/>
          <w:sz w:val="28"/>
          <w:szCs w:val="28"/>
          <w:lang w:val="uk-UA"/>
        </w:rPr>
        <w:t xml:space="preserve"> </w:t>
      </w:r>
      <w:r w:rsidRPr="00FD5FDE">
        <w:rPr>
          <w:rStyle w:val="rvts44"/>
          <w:rFonts w:ascii="Times New Roman" w:hAnsi="Times New Roman" w:cs="Times New Roman"/>
          <w:color w:val="333333"/>
          <w:sz w:val="28"/>
          <w:szCs w:val="28"/>
        </w:rPr>
        <w:t xml:space="preserve"> 1068-XIV</w:t>
      </w:r>
      <w:r w:rsidRPr="00FD5FDE">
        <w:rPr>
          <w:rStyle w:val="rvts44"/>
          <w:rFonts w:ascii="Times New Roman" w:hAnsi="Times New Roman" w:cs="Times New Roman"/>
          <w:color w:val="333333"/>
          <w:sz w:val="28"/>
          <w:szCs w:val="28"/>
          <w:lang w:val="uk-UA"/>
        </w:rPr>
        <w:t>.</w:t>
      </w:r>
      <w:r w:rsidRPr="00FD5FDE">
        <w:rPr>
          <w:rFonts w:ascii="Times New Roman" w:hAnsi="Times New Roman" w:cs="Times New Roman"/>
          <w:sz w:val="28"/>
          <w:szCs w:val="28"/>
        </w:rPr>
        <w:t xml:space="preserve"> </w:t>
      </w:r>
      <w:hyperlink r:id="rId6" w:anchor="Text" w:history="1">
        <w:r w:rsidRPr="00FD5FDE">
          <w:rPr>
            <w:rStyle w:val="ac"/>
            <w:rFonts w:ascii="Times New Roman" w:hAnsi="Times New Roman" w:cs="Times New Roman"/>
            <w:sz w:val="28"/>
            <w:szCs w:val="28"/>
            <w:lang w:val="uk-UA"/>
          </w:rPr>
          <w:t>https://zakon.rada.gov.ua/laws/show/1068-14#Text</w:t>
        </w:r>
      </w:hyperlink>
    </w:p>
    <w:p w14:paraId="3507E9AD" w14:textId="014ADE59" w:rsidR="00FD5FDE" w:rsidRPr="00FD5FDE" w:rsidRDefault="00FD5FDE" w:rsidP="00FD5FDE">
      <w:pPr>
        <w:spacing w:after="0" w:line="240" w:lineRule="auto"/>
        <w:ind w:firstLine="709"/>
        <w:jc w:val="both"/>
        <w:rPr>
          <w:rStyle w:val="rvts44"/>
          <w:rFonts w:ascii="Times New Roman" w:hAnsi="Times New Roman" w:cs="Times New Roman"/>
          <w:color w:val="333333"/>
          <w:sz w:val="28"/>
          <w:szCs w:val="28"/>
          <w:lang w:val="uk-UA"/>
        </w:rPr>
      </w:pPr>
      <w:r w:rsidRPr="00FD5FDE">
        <w:rPr>
          <w:rStyle w:val="rvts44"/>
          <w:rFonts w:ascii="Times New Roman" w:hAnsi="Times New Roman" w:cs="Times New Roman"/>
          <w:color w:val="333333"/>
          <w:sz w:val="28"/>
          <w:szCs w:val="28"/>
          <w:lang w:val="uk-UA"/>
        </w:rPr>
        <w:t>4. Закон України «</w:t>
      </w:r>
      <w:r w:rsidRPr="00FD5FDE">
        <w:rPr>
          <w:rFonts w:ascii="Times New Roman" w:hAnsi="Times New Roman" w:cs="Times New Roman"/>
          <w:color w:val="333333"/>
          <w:sz w:val="28"/>
          <w:szCs w:val="28"/>
          <w:shd w:val="clear" w:color="auto" w:fill="FFFFFF"/>
        </w:rPr>
        <w:t>Про технічні регламенти та оцінку відповідності</w:t>
      </w:r>
      <w:r w:rsidRPr="00FD5FDE">
        <w:rPr>
          <w:rFonts w:ascii="Times New Roman" w:hAnsi="Times New Roman" w:cs="Times New Roman"/>
          <w:color w:val="333333"/>
          <w:sz w:val="28"/>
          <w:szCs w:val="28"/>
          <w:shd w:val="clear" w:color="auto" w:fill="FFFFFF"/>
          <w:lang w:val="uk-UA"/>
        </w:rPr>
        <w:t xml:space="preserve">» від </w:t>
      </w:r>
      <w:r w:rsidRPr="00FD5FDE">
        <w:rPr>
          <w:rStyle w:val="rvts44"/>
          <w:rFonts w:ascii="Times New Roman" w:hAnsi="Times New Roman" w:cs="Times New Roman"/>
          <w:color w:val="333333"/>
          <w:sz w:val="28"/>
          <w:szCs w:val="28"/>
        </w:rPr>
        <w:t>15 січня 2015 року</w:t>
      </w:r>
      <w:r w:rsidRPr="00FD5FDE">
        <w:rPr>
          <w:rStyle w:val="apple-converted-space"/>
          <w:rFonts w:ascii="Times New Roman" w:hAnsi="Times New Roman" w:cs="Times New Roman"/>
          <w:color w:val="333333"/>
          <w:sz w:val="28"/>
          <w:szCs w:val="28"/>
        </w:rPr>
        <w:t> </w:t>
      </w:r>
      <w:r w:rsidRPr="00FD5FDE">
        <w:rPr>
          <w:rStyle w:val="rvts44"/>
          <w:rFonts w:ascii="Times New Roman" w:hAnsi="Times New Roman" w:cs="Times New Roman"/>
          <w:color w:val="333333"/>
          <w:sz w:val="28"/>
          <w:szCs w:val="28"/>
        </w:rPr>
        <w:t>№ 124-VIII</w:t>
      </w:r>
      <w:r w:rsidRPr="00FD5FDE">
        <w:rPr>
          <w:rStyle w:val="rvts44"/>
          <w:rFonts w:ascii="Times New Roman" w:hAnsi="Times New Roman" w:cs="Times New Roman"/>
          <w:color w:val="333333"/>
          <w:sz w:val="28"/>
          <w:szCs w:val="28"/>
          <w:lang w:val="uk-UA"/>
        </w:rPr>
        <w:t xml:space="preserve">. </w:t>
      </w:r>
      <w:hyperlink r:id="rId7" w:anchor="Text" w:history="1">
        <w:r w:rsidRPr="00FD5FDE">
          <w:rPr>
            <w:rStyle w:val="ac"/>
            <w:rFonts w:ascii="Times New Roman" w:hAnsi="Times New Roman" w:cs="Times New Roman"/>
            <w:sz w:val="28"/>
            <w:szCs w:val="28"/>
            <w:lang w:val="uk-UA"/>
          </w:rPr>
          <w:t>https://zakon.rada.gov.ua/laws/show/124-19#Text</w:t>
        </w:r>
      </w:hyperlink>
    </w:p>
    <w:p w14:paraId="5BE9FC22" w14:textId="4C6E7297" w:rsidR="00FD5FDE" w:rsidRPr="00FD5FDE" w:rsidRDefault="00FD5FDE" w:rsidP="00FD5FDE">
      <w:pPr>
        <w:spacing w:after="0" w:line="240" w:lineRule="auto"/>
        <w:ind w:firstLine="709"/>
        <w:jc w:val="both"/>
        <w:rPr>
          <w:rStyle w:val="rvts44"/>
          <w:rFonts w:ascii="Times New Roman" w:hAnsi="Times New Roman" w:cs="Times New Roman"/>
          <w:color w:val="333333"/>
          <w:sz w:val="28"/>
          <w:szCs w:val="28"/>
          <w:lang w:val="uk-UA"/>
        </w:rPr>
      </w:pPr>
      <w:r w:rsidRPr="00FD5FDE">
        <w:rPr>
          <w:rStyle w:val="rvts44"/>
          <w:rFonts w:ascii="Times New Roman" w:hAnsi="Times New Roman" w:cs="Times New Roman"/>
          <w:color w:val="333333"/>
          <w:sz w:val="28"/>
          <w:szCs w:val="28"/>
          <w:lang w:val="uk-UA"/>
        </w:rPr>
        <w:t>5. Закон України «</w:t>
      </w:r>
      <w:r w:rsidRPr="00FD5FDE">
        <w:rPr>
          <w:rFonts w:ascii="Times New Roman" w:hAnsi="Times New Roman" w:cs="Times New Roman"/>
          <w:color w:val="333333"/>
          <w:sz w:val="28"/>
          <w:szCs w:val="28"/>
          <w:shd w:val="clear" w:color="auto" w:fill="FFFFFF"/>
        </w:rPr>
        <w:t>Про державний ринковий нагляд і контроль нехарчової продукції</w:t>
      </w:r>
      <w:r w:rsidRPr="00FD5FDE">
        <w:rPr>
          <w:rFonts w:ascii="Times New Roman" w:hAnsi="Times New Roman" w:cs="Times New Roman"/>
          <w:color w:val="333333"/>
          <w:sz w:val="28"/>
          <w:szCs w:val="28"/>
          <w:shd w:val="clear" w:color="auto" w:fill="FFFFFF"/>
          <w:lang w:val="uk-UA"/>
        </w:rPr>
        <w:t xml:space="preserve">» </w:t>
      </w:r>
      <w:r w:rsidRPr="00FD5FDE">
        <w:rPr>
          <w:rStyle w:val="rvts44"/>
          <w:rFonts w:ascii="Times New Roman" w:hAnsi="Times New Roman" w:cs="Times New Roman"/>
          <w:color w:val="333333"/>
          <w:sz w:val="28"/>
          <w:szCs w:val="28"/>
        </w:rPr>
        <w:t>2 грудня 2010 року</w:t>
      </w:r>
      <w:r w:rsidRPr="00FD5FDE">
        <w:rPr>
          <w:rFonts w:ascii="Times New Roman" w:hAnsi="Times New Roman" w:cs="Times New Roman"/>
          <w:color w:val="333333"/>
          <w:sz w:val="28"/>
          <w:szCs w:val="28"/>
          <w:lang w:val="uk-UA"/>
        </w:rPr>
        <w:t xml:space="preserve"> </w:t>
      </w:r>
      <w:r w:rsidRPr="00FD5FDE">
        <w:rPr>
          <w:rStyle w:val="rvts44"/>
          <w:rFonts w:ascii="Times New Roman" w:hAnsi="Times New Roman" w:cs="Times New Roman"/>
          <w:color w:val="333333"/>
          <w:sz w:val="28"/>
          <w:szCs w:val="28"/>
        </w:rPr>
        <w:t>№ 2735-VI</w:t>
      </w:r>
      <w:r w:rsidRPr="00FD5FDE">
        <w:rPr>
          <w:rStyle w:val="rvts44"/>
          <w:rFonts w:ascii="Times New Roman" w:hAnsi="Times New Roman" w:cs="Times New Roman"/>
          <w:color w:val="333333"/>
          <w:sz w:val="28"/>
          <w:szCs w:val="28"/>
          <w:lang w:val="uk-UA"/>
        </w:rPr>
        <w:t xml:space="preserve">. </w:t>
      </w:r>
      <w:hyperlink r:id="rId8" w:anchor="Text" w:history="1">
        <w:r w:rsidRPr="00FD5FDE">
          <w:rPr>
            <w:rStyle w:val="ac"/>
            <w:rFonts w:ascii="Times New Roman" w:hAnsi="Times New Roman" w:cs="Times New Roman"/>
            <w:sz w:val="28"/>
            <w:szCs w:val="28"/>
            <w:lang w:val="uk-UA"/>
          </w:rPr>
          <w:t>https://zakon.rada.gov.ua/laws/show/2735-17#Text</w:t>
        </w:r>
      </w:hyperlink>
    </w:p>
    <w:p w14:paraId="3AADE295" w14:textId="4F820BFC" w:rsidR="00FD5FDE" w:rsidRPr="00FD5FDE" w:rsidRDefault="00FD5FDE" w:rsidP="00FD5FDE">
      <w:pPr>
        <w:spacing w:after="0" w:line="240" w:lineRule="auto"/>
        <w:ind w:firstLine="709"/>
        <w:jc w:val="both"/>
        <w:rPr>
          <w:rStyle w:val="rvts44"/>
          <w:rFonts w:ascii="Times New Roman" w:hAnsi="Times New Roman" w:cs="Times New Roman"/>
          <w:color w:val="333333"/>
          <w:sz w:val="28"/>
          <w:szCs w:val="28"/>
          <w:lang w:val="uk-UA"/>
        </w:rPr>
      </w:pPr>
      <w:r w:rsidRPr="00FD5FDE">
        <w:rPr>
          <w:rStyle w:val="rvts44"/>
          <w:rFonts w:ascii="Times New Roman" w:hAnsi="Times New Roman" w:cs="Times New Roman"/>
          <w:color w:val="333333"/>
          <w:sz w:val="28"/>
          <w:szCs w:val="28"/>
          <w:lang w:val="uk-UA"/>
        </w:rPr>
        <w:t>6. Закон України «</w:t>
      </w:r>
      <w:r w:rsidRPr="00FD5FDE">
        <w:rPr>
          <w:rFonts w:ascii="Times New Roman" w:hAnsi="Times New Roman" w:cs="Times New Roman"/>
          <w:color w:val="333333"/>
          <w:sz w:val="28"/>
          <w:szCs w:val="28"/>
          <w:shd w:val="clear" w:color="auto" w:fill="FFFFFF"/>
        </w:rPr>
        <w:t>Про охорону навколишнього природного середовища</w:t>
      </w:r>
      <w:r w:rsidRPr="00FD5FDE">
        <w:rPr>
          <w:rFonts w:ascii="Times New Roman" w:hAnsi="Times New Roman" w:cs="Times New Roman"/>
          <w:color w:val="333333"/>
          <w:sz w:val="28"/>
          <w:szCs w:val="28"/>
          <w:shd w:val="clear" w:color="auto" w:fill="FFFFFF"/>
          <w:lang w:val="uk-UA"/>
        </w:rPr>
        <w:t xml:space="preserve">» від </w:t>
      </w:r>
      <w:r w:rsidRPr="00FD5FDE">
        <w:rPr>
          <w:rStyle w:val="rvts44"/>
          <w:rFonts w:ascii="Times New Roman" w:hAnsi="Times New Roman" w:cs="Times New Roman"/>
          <w:color w:val="333333"/>
          <w:sz w:val="28"/>
          <w:szCs w:val="28"/>
        </w:rPr>
        <w:t>25 червня 1991 року</w:t>
      </w:r>
      <w:r w:rsidRPr="00FD5FDE">
        <w:rPr>
          <w:rFonts w:ascii="Times New Roman" w:hAnsi="Times New Roman" w:cs="Times New Roman"/>
          <w:color w:val="333333"/>
          <w:sz w:val="28"/>
          <w:szCs w:val="28"/>
          <w:lang w:val="uk-UA"/>
        </w:rPr>
        <w:t xml:space="preserve"> </w:t>
      </w:r>
      <w:r w:rsidRPr="00FD5FDE">
        <w:rPr>
          <w:rStyle w:val="rvts44"/>
          <w:rFonts w:ascii="Times New Roman" w:hAnsi="Times New Roman" w:cs="Times New Roman"/>
          <w:color w:val="333333"/>
          <w:sz w:val="28"/>
          <w:szCs w:val="28"/>
        </w:rPr>
        <w:t>№ 1264-XII</w:t>
      </w:r>
      <w:r w:rsidRPr="00FD5FDE">
        <w:rPr>
          <w:rStyle w:val="rvts44"/>
          <w:rFonts w:ascii="Times New Roman" w:hAnsi="Times New Roman" w:cs="Times New Roman"/>
          <w:color w:val="333333"/>
          <w:sz w:val="28"/>
          <w:szCs w:val="28"/>
          <w:lang w:val="uk-UA"/>
        </w:rPr>
        <w:t xml:space="preserve">. </w:t>
      </w:r>
      <w:hyperlink r:id="rId9" w:anchor="Text" w:history="1">
        <w:r w:rsidRPr="00FD5FDE">
          <w:rPr>
            <w:rStyle w:val="ac"/>
            <w:rFonts w:ascii="Times New Roman" w:hAnsi="Times New Roman" w:cs="Times New Roman"/>
            <w:sz w:val="28"/>
            <w:szCs w:val="28"/>
            <w:lang w:val="uk-UA"/>
          </w:rPr>
          <w:t>https://zakon.rada.gov.ua/laws/show/1264-12#Text</w:t>
        </w:r>
      </w:hyperlink>
    </w:p>
    <w:p w14:paraId="3E790E65" w14:textId="44E38798" w:rsidR="00FD5FDE" w:rsidRPr="00FD5FDE" w:rsidRDefault="00FD5FDE" w:rsidP="00FD5FDE">
      <w:pPr>
        <w:spacing w:after="0" w:line="240" w:lineRule="auto"/>
        <w:ind w:firstLine="709"/>
        <w:jc w:val="both"/>
        <w:rPr>
          <w:rStyle w:val="rvts44"/>
          <w:rFonts w:ascii="Times New Roman" w:hAnsi="Times New Roman" w:cs="Times New Roman"/>
          <w:color w:val="333333"/>
          <w:sz w:val="28"/>
          <w:szCs w:val="28"/>
          <w:lang w:val="uk-UA"/>
        </w:rPr>
      </w:pPr>
      <w:r w:rsidRPr="00FD5FDE">
        <w:rPr>
          <w:rStyle w:val="rvts44"/>
          <w:rFonts w:ascii="Times New Roman" w:hAnsi="Times New Roman" w:cs="Times New Roman"/>
          <w:color w:val="333333"/>
          <w:sz w:val="28"/>
          <w:szCs w:val="28"/>
          <w:lang w:val="uk-UA"/>
        </w:rPr>
        <w:t>7. Закон України «</w:t>
      </w:r>
      <w:r w:rsidRPr="00FD5FDE">
        <w:rPr>
          <w:rFonts w:ascii="Times New Roman" w:hAnsi="Times New Roman" w:cs="Times New Roman"/>
          <w:color w:val="333333"/>
          <w:sz w:val="28"/>
          <w:szCs w:val="28"/>
          <w:shd w:val="clear" w:color="auto" w:fill="FFFFFF"/>
        </w:rPr>
        <w:t>Про основні принципи та вимоги до безпечності та якості харчових продуктів</w:t>
      </w:r>
      <w:r w:rsidRPr="00FD5FDE">
        <w:rPr>
          <w:rFonts w:ascii="Times New Roman" w:hAnsi="Times New Roman" w:cs="Times New Roman"/>
          <w:color w:val="333333"/>
          <w:sz w:val="28"/>
          <w:szCs w:val="28"/>
          <w:shd w:val="clear" w:color="auto" w:fill="FFFFFF"/>
          <w:lang w:val="uk-UA"/>
        </w:rPr>
        <w:t xml:space="preserve">» </w:t>
      </w:r>
      <w:r w:rsidRPr="00FD5FDE">
        <w:rPr>
          <w:rStyle w:val="rvts44"/>
          <w:rFonts w:ascii="Times New Roman" w:hAnsi="Times New Roman" w:cs="Times New Roman"/>
          <w:color w:val="333333"/>
          <w:sz w:val="28"/>
          <w:szCs w:val="28"/>
        </w:rPr>
        <w:t>23 грудня 1997 року</w:t>
      </w:r>
      <w:r w:rsidRPr="00FD5FDE">
        <w:rPr>
          <w:rStyle w:val="apple-converted-space"/>
          <w:rFonts w:ascii="Times New Roman" w:hAnsi="Times New Roman" w:cs="Times New Roman"/>
          <w:color w:val="333333"/>
          <w:sz w:val="28"/>
          <w:szCs w:val="28"/>
        </w:rPr>
        <w:t> </w:t>
      </w:r>
      <w:r w:rsidRPr="00FD5FDE">
        <w:rPr>
          <w:rFonts w:ascii="Times New Roman" w:hAnsi="Times New Roman" w:cs="Times New Roman"/>
          <w:color w:val="333333"/>
          <w:sz w:val="28"/>
          <w:szCs w:val="28"/>
          <w:lang w:val="uk-UA"/>
        </w:rPr>
        <w:t xml:space="preserve"> </w:t>
      </w:r>
      <w:r w:rsidRPr="00FD5FDE">
        <w:rPr>
          <w:rStyle w:val="rvts44"/>
          <w:rFonts w:ascii="Times New Roman" w:hAnsi="Times New Roman" w:cs="Times New Roman"/>
          <w:color w:val="333333"/>
          <w:sz w:val="28"/>
          <w:szCs w:val="28"/>
        </w:rPr>
        <w:t>№ 771/97-ВР</w:t>
      </w:r>
      <w:r w:rsidRPr="00FD5FDE">
        <w:rPr>
          <w:rStyle w:val="rvts44"/>
          <w:rFonts w:ascii="Times New Roman" w:hAnsi="Times New Roman" w:cs="Times New Roman"/>
          <w:color w:val="333333"/>
          <w:sz w:val="28"/>
          <w:szCs w:val="28"/>
          <w:lang w:val="uk-UA"/>
        </w:rPr>
        <w:t xml:space="preserve">. </w:t>
      </w:r>
      <w:r w:rsidRPr="00FD5FDE">
        <w:rPr>
          <w:rStyle w:val="rvts44"/>
          <w:rFonts w:ascii="Times New Roman" w:hAnsi="Times New Roman" w:cs="Times New Roman"/>
          <w:color w:val="333333"/>
          <w:sz w:val="28"/>
          <w:szCs w:val="28"/>
        </w:rPr>
        <w:t>23 грудня 1997 року</w:t>
      </w:r>
      <w:r w:rsidRPr="00FD5FDE">
        <w:rPr>
          <w:rStyle w:val="apple-converted-space"/>
          <w:rFonts w:ascii="Times New Roman" w:hAnsi="Times New Roman" w:cs="Times New Roman"/>
          <w:color w:val="333333"/>
          <w:sz w:val="28"/>
          <w:szCs w:val="28"/>
        </w:rPr>
        <w:t> </w:t>
      </w:r>
      <w:r w:rsidRPr="00FD5FDE">
        <w:rPr>
          <w:rFonts w:ascii="Times New Roman" w:hAnsi="Times New Roman" w:cs="Times New Roman"/>
          <w:color w:val="333333"/>
          <w:sz w:val="28"/>
          <w:szCs w:val="28"/>
          <w:lang w:val="uk-UA"/>
        </w:rPr>
        <w:t xml:space="preserve"> </w:t>
      </w:r>
      <w:r w:rsidRPr="00FD5FDE">
        <w:rPr>
          <w:rStyle w:val="rvts44"/>
          <w:rFonts w:ascii="Times New Roman" w:hAnsi="Times New Roman" w:cs="Times New Roman"/>
          <w:color w:val="333333"/>
          <w:sz w:val="28"/>
          <w:szCs w:val="28"/>
        </w:rPr>
        <w:t>№ 771/97-ВР</w:t>
      </w:r>
      <w:r w:rsidRPr="00FD5FDE">
        <w:rPr>
          <w:rStyle w:val="rvts44"/>
          <w:rFonts w:ascii="Times New Roman" w:hAnsi="Times New Roman" w:cs="Times New Roman"/>
          <w:color w:val="333333"/>
          <w:sz w:val="28"/>
          <w:szCs w:val="28"/>
          <w:lang w:val="uk-UA"/>
        </w:rPr>
        <w:t xml:space="preserve"> </w:t>
      </w:r>
      <w:hyperlink r:id="rId10" w:anchor="Text" w:history="1">
        <w:r w:rsidRPr="00FD5FDE">
          <w:rPr>
            <w:rStyle w:val="ac"/>
            <w:rFonts w:ascii="Times New Roman" w:hAnsi="Times New Roman" w:cs="Times New Roman"/>
            <w:sz w:val="28"/>
            <w:szCs w:val="28"/>
            <w:lang w:val="uk-UA"/>
          </w:rPr>
          <w:t>https://zakon.rada.gov.ua/laws/show/771/97-вр#Text</w:t>
        </w:r>
      </w:hyperlink>
    </w:p>
    <w:p w14:paraId="0195ADBC" w14:textId="42E4B576" w:rsidR="00FD5FDE" w:rsidRPr="00FD5FDE" w:rsidRDefault="00FD5FDE" w:rsidP="00FD5FDE">
      <w:pPr>
        <w:spacing w:after="0" w:line="240" w:lineRule="auto"/>
        <w:ind w:firstLine="709"/>
        <w:jc w:val="both"/>
        <w:rPr>
          <w:rStyle w:val="rvts44"/>
          <w:rFonts w:ascii="Times New Roman" w:hAnsi="Times New Roman" w:cs="Times New Roman"/>
          <w:color w:val="333333"/>
          <w:sz w:val="28"/>
          <w:szCs w:val="28"/>
          <w:lang w:val="uk-UA"/>
        </w:rPr>
      </w:pPr>
      <w:r w:rsidRPr="00FD5FDE">
        <w:rPr>
          <w:rStyle w:val="rvts44"/>
          <w:rFonts w:ascii="Times New Roman" w:hAnsi="Times New Roman" w:cs="Times New Roman"/>
          <w:color w:val="333333"/>
          <w:sz w:val="28"/>
          <w:szCs w:val="28"/>
          <w:lang w:val="uk-UA"/>
        </w:rPr>
        <w:t xml:space="preserve">8. Закон України « </w:t>
      </w:r>
      <w:r w:rsidRPr="00FD5FDE">
        <w:rPr>
          <w:rFonts w:ascii="Times New Roman" w:hAnsi="Times New Roman" w:cs="Times New Roman"/>
          <w:color w:val="333333"/>
          <w:sz w:val="28"/>
          <w:szCs w:val="28"/>
          <w:shd w:val="clear" w:color="auto" w:fill="FFFFFF"/>
        </w:rPr>
        <w:t>Про карантин рослин</w:t>
      </w:r>
      <w:r w:rsidRPr="00FD5FDE">
        <w:rPr>
          <w:rFonts w:ascii="Times New Roman" w:hAnsi="Times New Roman" w:cs="Times New Roman"/>
          <w:color w:val="333333"/>
          <w:sz w:val="28"/>
          <w:szCs w:val="28"/>
          <w:shd w:val="clear" w:color="auto" w:fill="FFFFFF"/>
          <w:lang w:val="uk-UA"/>
        </w:rPr>
        <w:t xml:space="preserve">» від </w:t>
      </w:r>
      <w:r w:rsidRPr="00FD5FDE">
        <w:rPr>
          <w:rStyle w:val="rvts44"/>
          <w:rFonts w:ascii="Times New Roman" w:hAnsi="Times New Roman" w:cs="Times New Roman"/>
          <w:color w:val="333333"/>
          <w:sz w:val="28"/>
          <w:szCs w:val="28"/>
        </w:rPr>
        <w:t>30 червня 1993 року</w:t>
      </w:r>
      <w:r w:rsidRPr="00FD5FDE">
        <w:rPr>
          <w:rStyle w:val="apple-converted-space"/>
          <w:rFonts w:ascii="Times New Roman" w:hAnsi="Times New Roman" w:cs="Times New Roman"/>
          <w:color w:val="333333"/>
          <w:sz w:val="28"/>
          <w:szCs w:val="28"/>
        </w:rPr>
        <w:t> </w:t>
      </w:r>
      <w:r w:rsidRPr="00FD5FDE">
        <w:rPr>
          <w:rFonts w:ascii="Times New Roman" w:hAnsi="Times New Roman" w:cs="Times New Roman"/>
          <w:color w:val="333333"/>
          <w:sz w:val="28"/>
          <w:szCs w:val="28"/>
          <w:lang w:val="uk-UA"/>
        </w:rPr>
        <w:t xml:space="preserve"> </w:t>
      </w:r>
      <w:r w:rsidRPr="00FD5FDE">
        <w:rPr>
          <w:rStyle w:val="rvts44"/>
          <w:rFonts w:ascii="Times New Roman" w:hAnsi="Times New Roman" w:cs="Times New Roman"/>
          <w:color w:val="333333"/>
          <w:sz w:val="28"/>
          <w:szCs w:val="28"/>
        </w:rPr>
        <w:t>№ 3348-XII</w:t>
      </w:r>
      <w:r w:rsidRPr="00FD5FDE">
        <w:rPr>
          <w:rStyle w:val="rvts44"/>
          <w:rFonts w:ascii="Times New Roman" w:hAnsi="Times New Roman" w:cs="Times New Roman"/>
          <w:color w:val="333333"/>
          <w:sz w:val="28"/>
          <w:szCs w:val="28"/>
          <w:lang w:val="uk-UA"/>
        </w:rPr>
        <w:t xml:space="preserve">. </w:t>
      </w:r>
      <w:hyperlink r:id="rId11" w:anchor="Text" w:history="1">
        <w:r w:rsidRPr="00FD5FDE">
          <w:rPr>
            <w:rStyle w:val="ac"/>
            <w:rFonts w:ascii="Times New Roman" w:hAnsi="Times New Roman" w:cs="Times New Roman"/>
            <w:sz w:val="28"/>
            <w:szCs w:val="28"/>
            <w:lang w:val="uk-UA"/>
          </w:rPr>
          <w:t>https://zakon.rada.gov.ua/laws/show/3348-12#Text</w:t>
        </w:r>
      </w:hyperlink>
    </w:p>
    <w:p w14:paraId="04FB6EA1" w14:textId="112455FE" w:rsidR="00FD5FDE" w:rsidRPr="00FD5FDE" w:rsidRDefault="00FD5FDE" w:rsidP="00FD5FDE">
      <w:pPr>
        <w:spacing w:after="0" w:line="240" w:lineRule="auto"/>
        <w:ind w:firstLine="709"/>
        <w:jc w:val="both"/>
        <w:rPr>
          <w:rStyle w:val="rvts44"/>
          <w:rFonts w:ascii="Times New Roman" w:hAnsi="Times New Roman" w:cs="Times New Roman"/>
          <w:color w:val="333333"/>
          <w:sz w:val="28"/>
          <w:szCs w:val="28"/>
          <w:lang w:val="uk-UA"/>
        </w:rPr>
      </w:pPr>
      <w:r w:rsidRPr="00FD5FDE">
        <w:rPr>
          <w:rStyle w:val="rvts44"/>
          <w:rFonts w:ascii="Times New Roman" w:hAnsi="Times New Roman" w:cs="Times New Roman"/>
          <w:color w:val="333333"/>
          <w:sz w:val="28"/>
          <w:szCs w:val="28"/>
          <w:lang w:val="uk-UA"/>
        </w:rPr>
        <w:t>9. Закон України «</w:t>
      </w:r>
      <w:r w:rsidRPr="00FD5FDE">
        <w:rPr>
          <w:rFonts w:ascii="Times New Roman" w:hAnsi="Times New Roman" w:cs="Times New Roman"/>
          <w:color w:val="333333"/>
          <w:sz w:val="28"/>
          <w:szCs w:val="28"/>
          <w:shd w:val="clear" w:color="auto" w:fill="FFFFFF"/>
        </w:rPr>
        <w:t>Про ветеринарну медицину</w:t>
      </w:r>
      <w:r w:rsidRPr="00FD5FDE">
        <w:rPr>
          <w:rFonts w:ascii="Times New Roman" w:hAnsi="Times New Roman" w:cs="Times New Roman"/>
          <w:color w:val="333333"/>
          <w:sz w:val="28"/>
          <w:szCs w:val="28"/>
          <w:shd w:val="clear" w:color="auto" w:fill="FFFFFF"/>
          <w:lang w:val="uk-UA"/>
        </w:rPr>
        <w:t xml:space="preserve">» </w:t>
      </w:r>
      <w:r w:rsidRPr="00FD5FDE">
        <w:rPr>
          <w:rStyle w:val="rvts44"/>
          <w:rFonts w:ascii="Times New Roman" w:hAnsi="Times New Roman" w:cs="Times New Roman"/>
          <w:color w:val="333333"/>
          <w:sz w:val="28"/>
          <w:szCs w:val="28"/>
        </w:rPr>
        <w:t>25 червня 1992 року</w:t>
      </w:r>
      <w:r w:rsidRPr="00FD5FDE">
        <w:rPr>
          <w:rStyle w:val="apple-converted-space"/>
          <w:rFonts w:ascii="Times New Roman" w:hAnsi="Times New Roman" w:cs="Times New Roman"/>
          <w:color w:val="333333"/>
          <w:sz w:val="28"/>
          <w:szCs w:val="28"/>
        </w:rPr>
        <w:t> </w:t>
      </w:r>
      <w:r w:rsidRPr="00FD5FDE">
        <w:rPr>
          <w:rStyle w:val="rvts44"/>
          <w:rFonts w:ascii="Times New Roman" w:hAnsi="Times New Roman" w:cs="Times New Roman"/>
          <w:color w:val="333333"/>
          <w:sz w:val="28"/>
          <w:szCs w:val="28"/>
        </w:rPr>
        <w:t>№ 2498-XII</w:t>
      </w:r>
      <w:r w:rsidRPr="00FD5FDE">
        <w:rPr>
          <w:rStyle w:val="rvts44"/>
          <w:rFonts w:ascii="Times New Roman" w:hAnsi="Times New Roman" w:cs="Times New Roman"/>
          <w:color w:val="333333"/>
          <w:sz w:val="28"/>
          <w:szCs w:val="28"/>
          <w:lang w:val="uk-UA"/>
        </w:rPr>
        <w:t xml:space="preserve">. </w:t>
      </w:r>
      <w:hyperlink r:id="rId12" w:anchor="Text" w:history="1">
        <w:r w:rsidRPr="00FD5FDE">
          <w:rPr>
            <w:rStyle w:val="ac"/>
            <w:rFonts w:ascii="Times New Roman" w:hAnsi="Times New Roman" w:cs="Times New Roman"/>
            <w:sz w:val="28"/>
            <w:szCs w:val="28"/>
            <w:lang w:val="uk-UA"/>
          </w:rPr>
          <w:t>https://zakon.rada.gov.ua/laws/show/2498-12#Text</w:t>
        </w:r>
      </w:hyperlink>
    </w:p>
    <w:p w14:paraId="0D5C4645" w14:textId="2D09AE0A" w:rsidR="00FD5FDE" w:rsidRPr="00FD5FDE" w:rsidRDefault="00FD5FDE" w:rsidP="00FD5FDE">
      <w:pPr>
        <w:spacing w:after="0" w:line="240" w:lineRule="auto"/>
        <w:ind w:firstLine="709"/>
        <w:jc w:val="both"/>
        <w:rPr>
          <w:rStyle w:val="rvts44"/>
          <w:rFonts w:ascii="Times New Roman" w:hAnsi="Times New Roman" w:cs="Times New Roman"/>
          <w:color w:val="333333"/>
          <w:sz w:val="28"/>
          <w:szCs w:val="28"/>
          <w:lang w:val="uk-UA"/>
        </w:rPr>
      </w:pPr>
      <w:r w:rsidRPr="00FD5FDE">
        <w:rPr>
          <w:rStyle w:val="rvts44"/>
          <w:rFonts w:ascii="Times New Roman" w:hAnsi="Times New Roman" w:cs="Times New Roman"/>
          <w:color w:val="333333"/>
          <w:sz w:val="28"/>
          <w:szCs w:val="28"/>
          <w:lang w:val="uk-UA"/>
        </w:rPr>
        <w:t>10. Закон України «</w:t>
      </w:r>
      <w:r w:rsidRPr="00FD5FDE">
        <w:rPr>
          <w:rFonts w:ascii="Times New Roman" w:hAnsi="Times New Roman" w:cs="Times New Roman"/>
          <w:color w:val="333333"/>
          <w:sz w:val="28"/>
          <w:szCs w:val="28"/>
          <w:shd w:val="clear" w:color="auto" w:fill="FFFFFF"/>
        </w:rPr>
        <w:t>Про захист населення від інфекційних хвороб</w:t>
      </w:r>
      <w:r w:rsidRPr="00FD5FDE">
        <w:rPr>
          <w:rFonts w:ascii="Times New Roman" w:hAnsi="Times New Roman" w:cs="Times New Roman"/>
          <w:color w:val="333333"/>
          <w:sz w:val="28"/>
          <w:szCs w:val="28"/>
          <w:shd w:val="clear" w:color="auto" w:fill="FFFFFF"/>
          <w:lang w:val="uk-UA"/>
        </w:rPr>
        <w:t xml:space="preserve">» від </w:t>
      </w:r>
      <w:r w:rsidRPr="00FD5FDE">
        <w:rPr>
          <w:rStyle w:val="rvts44"/>
          <w:rFonts w:ascii="Times New Roman" w:hAnsi="Times New Roman" w:cs="Times New Roman"/>
          <w:color w:val="333333"/>
          <w:sz w:val="28"/>
          <w:szCs w:val="28"/>
        </w:rPr>
        <w:t>6 квітня 2000 року</w:t>
      </w:r>
      <w:r w:rsidRPr="00FD5FDE">
        <w:rPr>
          <w:rStyle w:val="apple-converted-space"/>
          <w:rFonts w:ascii="Times New Roman" w:hAnsi="Times New Roman" w:cs="Times New Roman"/>
          <w:color w:val="333333"/>
          <w:sz w:val="28"/>
          <w:szCs w:val="28"/>
        </w:rPr>
        <w:t> </w:t>
      </w:r>
      <w:r w:rsidRPr="00FD5FDE">
        <w:rPr>
          <w:rStyle w:val="rvts44"/>
          <w:rFonts w:ascii="Times New Roman" w:hAnsi="Times New Roman" w:cs="Times New Roman"/>
          <w:color w:val="333333"/>
          <w:sz w:val="28"/>
          <w:szCs w:val="28"/>
        </w:rPr>
        <w:t>№ 1645-III</w:t>
      </w:r>
      <w:r w:rsidRPr="00FD5FDE">
        <w:rPr>
          <w:rStyle w:val="rvts44"/>
          <w:rFonts w:ascii="Times New Roman" w:hAnsi="Times New Roman" w:cs="Times New Roman"/>
          <w:color w:val="333333"/>
          <w:sz w:val="28"/>
          <w:szCs w:val="28"/>
          <w:lang w:val="uk-UA"/>
        </w:rPr>
        <w:t xml:space="preserve">. </w:t>
      </w:r>
      <w:hyperlink r:id="rId13" w:anchor="Text" w:history="1">
        <w:r w:rsidRPr="00FD5FDE">
          <w:rPr>
            <w:rStyle w:val="ac"/>
            <w:rFonts w:ascii="Times New Roman" w:hAnsi="Times New Roman" w:cs="Times New Roman"/>
            <w:sz w:val="28"/>
            <w:szCs w:val="28"/>
            <w:lang w:val="uk-UA"/>
          </w:rPr>
          <w:t>https://zakon.rada.gov.ua/laws/show/1645-14#Text</w:t>
        </w:r>
      </w:hyperlink>
    </w:p>
    <w:p w14:paraId="1D85A62A" w14:textId="256A5344" w:rsidR="00FD5FDE" w:rsidRPr="00FD5FDE" w:rsidRDefault="00FD5FDE" w:rsidP="00FD5FDE">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r w:rsidRPr="00FD5FDE">
        <w:rPr>
          <w:rStyle w:val="rvts44"/>
          <w:rFonts w:ascii="Times New Roman" w:hAnsi="Times New Roman" w:cs="Times New Roman"/>
          <w:color w:val="333333"/>
          <w:sz w:val="28"/>
          <w:szCs w:val="28"/>
          <w:lang w:val="uk-UA"/>
        </w:rPr>
        <w:t xml:space="preserve">11. Закон України «Про </w:t>
      </w:r>
      <w:r w:rsidRPr="00FD5FDE">
        <w:rPr>
          <w:rFonts w:ascii="Times New Roman" w:hAnsi="Times New Roman" w:cs="Times New Roman"/>
          <w:color w:val="333333"/>
          <w:sz w:val="28"/>
          <w:szCs w:val="28"/>
          <w:shd w:val="clear" w:color="auto" w:fill="FFFFFF"/>
        </w:rPr>
        <w:t>пестициди і агрохімікати</w:t>
      </w:r>
      <w:r w:rsidRPr="00FD5FDE">
        <w:rPr>
          <w:rFonts w:ascii="Times New Roman" w:hAnsi="Times New Roman" w:cs="Times New Roman"/>
          <w:color w:val="333333"/>
          <w:sz w:val="28"/>
          <w:szCs w:val="28"/>
          <w:shd w:val="clear" w:color="auto" w:fill="FFFFFF"/>
          <w:lang w:val="uk-UA"/>
        </w:rPr>
        <w:t xml:space="preserve">» від </w:t>
      </w:r>
      <w:r w:rsidRPr="00FD5FDE">
        <w:rPr>
          <w:rStyle w:val="rvts44"/>
          <w:rFonts w:ascii="Times New Roman" w:hAnsi="Times New Roman" w:cs="Times New Roman"/>
          <w:color w:val="333333"/>
          <w:sz w:val="28"/>
          <w:szCs w:val="28"/>
        </w:rPr>
        <w:t>2 березня 1995 року</w:t>
      </w:r>
      <w:r w:rsidRPr="00FD5FDE">
        <w:rPr>
          <w:rFonts w:ascii="Times New Roman" w:hAnsi="Times New Roman" w:cs="Times New Roman"/>
          <w:color w:val="333333"/>
          <w:sz w:val="28"/>
          <w:szCs w:val="28"/>
          <w:lang w:val="uk-UA"/>
        </w:rPr>
        <w:t xml:space="preserve"> </w:t>
      </w:r>
      <w:r w:rsidRPr="00FD5FDE">
        <w:rPr>
          <w:rStyle w:val="rvts44"/>
          <w:rFonts w:ascii="Times New Roman" w:hAnsi="Times New Roman" w:cs="Times New Roman"/>
          <w:color w:val="333333"/>
          <w:sz w:val="28"/>
          <w:szCs w:val="28"/>
        </w:rPr>
        <w:t>№ 86/95-ВР</w:t>
      </w:r>
      <w:r w:rsidRPr="00FD5FDE">
        <w:rPr>
          <w:rStyle w:val="rvts44"/>
          <w:rFonts w:ascii="Times New Roman" w:hAnsi="Times New Roman" w:cs="Times New Roman"/>
          <w:color w:val="333333"/>
          <w:sz w:val="28"/>
          <w:szCs w:val="28"/>
          <w:lang w:val="uk-UA"/>
        </w:rPr>
        <w:t>.</w:t>
      </w:r>
      <w:r w:rsidRPr="00FD5FDE">
        <w:rPr>
          <w:rFonts w:ascii="Times New Roman" w:hAnsi="Times New Roman" w:cs="Times New Roman"/>
          <w:sz w:val="28"/>
          <w:szCs w:val="28"/>
        </w:rPr>
        <w:t xml:space="preserve"> </w:t>
      </w:r>
      <w:r w:rsidRPr="00FD5FDE">
        <w:rPr>
          <w:rStyle w:val="rvts44"/>
          <w:rFonts w:ascii="Times New Roman" w:hAnsi="Times New Roman" w:cs="Times New Roman"/>
          <w:color w:val="333333"/>
          <w:sz w:val="28"/>
          <w:szCs w:val="28"/>
          <w:lang w:val="uk-UA"/>
        </w:rPr>
        <w:t>https://zakon.rada.gov.ua/laws/show/86/95-вр#Text</w:t>
      </w:r>
    </w:p>
    <w:p w14:paraId="54A12B00" w14:textId="77777777" w:rsidR="00CB10B2" w:rsidRPr="00FD5FDE" w:rsidRDefault="00CB10B2" w:rsidP="00FD5FDE">
      <w:pPr>
        <w:spacing w:after="0" w:line="240" w:lineRule="auto"/>
        <w:ind w:firstLine="709"/>
        <w:jc w:val="both"/>
        <w:rPr>
          <w:rFonts w:ascii="Times New Roman" w:eastAsia="Times New Roman" w:hAnsi="Times New Roman" w:cs="Times New Roman"/>
          <w:color w:val="000000"/>
          <w:kern w:val="0"/>
          <w:sz w:val="28"/>
          <w:szCs w:val="28"/>
          <w14:ligatures w14:val="none"/>
        </w:rPr>
      </w:pPr>
    </w:p>
    <w:p w14:paraId="6805C5FD" w14:textId="77777777" w:rsidR="00CB10B2" w:rsidRPr="00FD5FDE" w:rsidRDefault="00CB10B2" w:rsidP="00FD5FDE">
      <w:pPr>
        <w:spacing w:after="0" w:line="240" w:lineRule="auto"/>
        <w:ind w:firstLine="709"/>
        <w:jc w:val="both"/>
        <w:rPr>
          <w:rFonts w:ascii="Times New Roman" w:eastAsia="Times New Roman" w:hAnsi="Times New Roman" w:cs="Times New Roman"/>
          <w:color w:val="000000"/>
          <w:kern w:val="0"/>
          <w:sz w:val="28"/>
          <w:szCs w:val="28"/>
          <w:lang w:val="uk-UA"/>
          <w14:ligatures w14:val="none"/>
        </w:rPr>
      </w:pPr>
    </w:p>
    <w:p w14:paraId="72188BA8" w14:textId="77777777" w:rsidR="00CB10B2" w:rsidRPr="00FD5FDE" w:rsidRDefault="00CB10B2" w:rsidP="00FD5FDE">
      <w:pPr>
        <w:pStyle w:val="p1"/>
        <w:ind w:firstLine="709"/>
        <w:jc w:val="both"/>
        <w:rPr>
          <w:rFonts w:ascii="Times New Roman" w:hAnsi="Times New Roman"/>
          <w:sz w:val="28"/>
          <w:szCs w:val="28"/>
          <w:lang w:val="uk-UA"/>
        </w:rPr>
      </w:pPr>
    </w:p>
    <w:p w14:paraId="2D00979C" w14:textId="77777777" w:rsidR="00CB10B2" w:rsidRPr="00FD5FDE" w:rsidRDefault="00CB10B2" w:rsidP="00FD5FDE">
      <w:pPr>
        <w:spacing w:after="0" w:line="240" w:lineRule="auto"/>
        <w:ind w:firstLine="709"/>
        <w:jc w:val="both"/>
        <w:rPr>
          <w:rFonts w:ascii="Times New Roman" w:hAnsi="Times New Roman" w:cs="Times New Roman"/>
          <w:sz w:val="28"/>
          <w:szCs w:val="28"/>
          <w:lang w:val="uk-UA"/>
        </w:rPr>
      </w:pPr>
    </w:p>
    <w:sectPr w:rsidR="00CB10B2" w:rsidRPr="00FD5FDE" w:rsidSect="00CB10B2">
      <w:pgSz w:w="11906" w:h="16838"/>
      <w:pgMar w:top="1134" w:right="567"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B2"/>
    <w:rsid w:val="00857E95"/>
    <w:rsid w:val="00927F88"/>
    <w:rsid w:val="00AE4493"/>
    <w:rsid w:val="00CB10B2"/>
    <w:rsid w:val="00FD5FDE"/>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AECC25A"/>
  <w15:chartTrackingRefBased/>
  <w15:docId w15:val="{8071DA20-3D71-FD42-9EF4-0BB609A9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B1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B1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B10B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B10B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B10B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B10B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10B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10B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10B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10B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B10B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B10B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B10B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B10B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B10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10B2"/>
    <w:rPr>
      <w:rFonts w:eastAsiaTheme="majorEastAsia" w:cstheme="majorBidi"/>
      <w:color w:val="595959" w:themeColor="text1" w:themeTint="A6"/>
    </w:rPr>
  </w:style>
  <w:style w:type="character" w:customStyle="1" w:styleId="80">
    <w:name w:val="Заголовок 8 Знак"/>
    <w:basedOn w:val="a0"/>
    <w:link w:val="8"/>
    <w:uiPriority w:val="9"/>
    <w:semiHidden/>
    <w:rsid w:val="00CB10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10B2"/>
    <w:rPr>
      <w:rFonts w:eastAsiaTheme="majorEastAsia" w:cstheme="majorBidi"/>
      <w:color w:val="272727" w:themeColor="text1" w:themeTint="D8"/>
    </w:rPr>
  </w:style>
  <w:style w:type="paragraph" w:styleId="a3">
    <w:name w:val="Title"/>
    <w:basedOn w:val="a"/>
    <w:next w:val="a"/>
    <w:link w:val="a4"/>
    <w:uiPriority w:val="10"/>
    <w:qFormat/>
    <w:rsid w:val="00CB1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B10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10B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B10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10B2"/>
    <w:pPr>
      <w:spacing w:before="160"/>
      <w:jc w:val="center"/>
    </w:pPr>
    <w:rPr>
      <w:i/>
      <w:iCs/>
      <w:color w:val="404040" w:themeColor="text1" w:themeTint="BF"/>
    </w:rPr>
  </w:style>
  <w:style w:type="character" w:customStyle="1" w:styleId="22">
    <w:name w:val="Цитата 2 Знак"/>
    <w:basedOn w:val="a0"/>
    <w:link w:val="21"/>
    <w:uiPriority w:val="29"/>
    <w:rsid w:val="00CB10B2"/>
    <w:rPr>
      <w:i/>
      <w:iCs/>
      <w:color w:val="404040" w:themeColor="text1" w:themeTint="BF"/>
    </w:rPr>
  </w:style>
  <w:style w:type="paragraph" w:styleId="a7">
    <w:name w:val="List Paragraph"/>
    <w:basedOn w:val="a"/>
    <w:uiPriority w:val="34"/>
    <w:qFormat/>
    <w:rsid w:val="00CB10B2"/>
    <w:pPr>
      <w:ind w:left="720"/>
      <w:contextualSpacing/>
    </w:pPr>
  </w:style>
  <w:style w:type="character" w:styleId="a8">
    <w:name w:val="Intense Emphasis"/>
    <w:basedOn w:val="a0"/>
    <w:uiPriority w:val="21"/>
    <w:qFormat/>
    <w:rsid w:val="00CB10B2"/>
    <w:rPr>
      <w:i/>
      <w:iCs/>
      <w:color w:val="0F4761" w:themeColor="accent1" w:themeShade="BF"/>
    </w:rPr>
  </w:style>
  <w:style w:type="paragraph" w:styleId="a9">
    <w:name w:val="Intense Quote"/>
    <w:basedOn w:val="a"/>
    <w:next w:val="a"/>
    <w:link w:val="aa"/>
    <w:uiPriority w:val="30"/>
    <w:qFormat/>
    <w:rsid w:val="00CB1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B10B2"/>
    <w:rPr>
      <w:i/>
      <w:iCs/>
      <w:color w:val="0F4761" w:themeColor="accent1" w:themeShade="BF"/>
    </w:rPr>
  </w:style>
  <w:style w:type="character" w:styleId="ab">
    <w:name w:val="Intense Reference"/>
    <w:basedOn w:val="a0"/>
    <w:uiPriority w:val="32"/>
    <w:qFormat/>
    <w:rsid w:val="00CB10B2"/>
    <w:rPr>
      <w:b/>
      <w:bCs/>
      <w:smallCaps/>
      <w:color w:val="0F4761" w:themeColor="accent1" w:themeShade="BF"/>
      <w:spacing w:val="5"/>
    </w:rPr>
  </w:style>
  <w:style w:type="paragraph" w:customStyle="1" w:styleId="p1">
    <w:name w:val="p1"/>
    <w:basedOn w:val="a"/>
    <w:rsid w:val="00CB10B2"/>
    <w:pPr>
      <w:spacing w:after="0" w:line="240" w:lineRule="auto"/>
    </w:pPr>
    <w:rPr>
      <w:rFonts w:ascii="Garamond" w:eastAsia="Times New Roman" w:hAnsi="Garamond" w:cs="Times New Roman"/>
      <w:color w:val="000207"/>
      <w:kern w:val="0"/>
      <w:sz w:val="22"/>
      <w:szCs w:val="22"/>
      <w14:ligatures w14:val="none"/>
    </w:rPr>
  </w:style>
  <w:style w:type="paragraph" w:customStyle="1" w:styleId="p2">
    <w:name w:val="p2"/>
    <w:basedOn w:val="a"/>
    <w:rsid w:val="00CB10B2"/>
    <w:pPr>
      <w:spacing w:after="0" w:line="240" w:lineRule="auto"/>
    </w:pPr>
    <w:rPr>
      <w:rFonts w:ascii="Helvetica" w:eastAsia="Times New Roman" w:hAnsi="Helvetica" w:cs="Times New Roman"/>
      <w:color w:val="000000"/>
      <w:kern w:val="0"/>
      <w:sz w:val="20"/>
      <w:szCs w:val="20"/>
      <w14:ligatures w14:val="none"/>
    </w:rPr>
  </w:style>
  <w:style w:type="character" w:customStyle="1" w:styleId="s1">
    <w:name w:val="s1"/>
    <w:basedOn w:val="a0"/>
    <w:rsid w:val="00CB10B2"/>
    <w:rPr>
      <w:rFonts w:ascii="Helvetica" w:hAnsi="Helvetica" w:hint="default"/>
      <w:sz w:val="24"/>
      <w:szCs w:val="24"/>
    </w:rPr>
  </w:style>
  <w:style w:type="character" w:customStyle="1" w:styleId="s2">
    <w:name w:val="s2"/>
    <w:basedOn w:val="a0"/>
    <w:rsid w:val="00CB10B2"/>
    <w:rPr>
      <w:rFonts w:ascii="Helvetica" w:hAnsi="Helvetica" w:hint="default"/>
      <w:sz w:val="20"/>
      <w:szCs w:val="20"/>
    </w:rPr>
  </w:style>
  <w:style w:type="character" w:customStyle="1" w:styleId="s3">
    <w:name w:val="s3"/>
    <w:basedOn w:val="a0"/>
    <w:rsid w:val="00CB10B2"/>
    <w:rPr>
      <w:rFonts w:ascii="Arial" w:hAnsi="Arial" w:cs="Arial" w:hint="default"/>
      <w:sz w:val="26"/>
      <w:szCs w:val="26"/>
    </w:rPr>
  </w:style>
  <w:style w:type="character" w:customStyle="1" w:styleId="s4">
    <w:name w:val="s4"/>
    <w:basedOn w:val="a0"/>
    <w:rsid w:val="00CB10B2"/>
    <w:rPr>
      <w:rFonts w:ascii="Arial" w:hAnsi="Arial" w:cs="Arial" w:hint="default"/>
      <w:sz w:val="26"/>
      <w:szCs w:val="26"/>
    </w:rPr>
  </w:style>
  <w:style w:type="paragraph" w:customStyle="1" w:styleId="rvps2">
    <w:name w:val="rvps2"/>
    <w:basedOn w:val="a"/>
    <w:rsid w:val="00FD5FD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vts46">
    <w:name w:val="rvts46"/>
    <w:basedOn w:val="a0"/>
    <w:rsid w:val="00FD5FDE"/>
  </w:style>
  <w:style w:type="character" w:customStyle="1" w:styleId="apple-converted-space">
    <w:name w:val="apple-converted-space"/>
    <w:basedOn w:val="a0"/>
    <w:rsid w:val="00FD5FDE"/>
  </w:style>
  <w:style w:type="character" w:styleId="ac">
    <w:name w:val="Hyperlink"/>
    <w:basedOn w:val="a0"/>
    <w:uiPriority w:val="99"/>
    <w:unhideWhenUsed/>
    <w:rsid w:val="00FD5FDE"/>
    <w:rPr>
      <w:color w:val="0000FF"/>
      <w:u w:val="single"/>
    </w:rPr>
  </w:style>
  <w:style w:type="character" w:customStyle="1" w:styleId="rvts9">
    <w:name w:val="rvts9"/>
    <w:basedOn w:val="a0"/>
    <w:rsid w:val="00FD5FDE"/>
  </w:style>
  <w:style w:type="character" w:customStyle="1" w:styleId="rvts44">
    <w:name w:val="rvts44"/>
    <w:basedOn w:val="a0"/>
    <w:rsid w:val="00FD5FDE"/>
  </w:style>
  <w:style w:type="character" w:styleId="ad">
    <w:name w:val="Unresolved Mention"/>
    <w:basedOn w:val="a0"/>
    <w:uiPriority w:val="99"/>
    <w:semiHidden/>
    <w:unhideWhenUsed/>
    <w:rsid w:val="00FD5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35-17" TargetMode="External"/><Relationship Id="rId13" Type="http://schemas.openxmlformats.org/officeDocument/2006/relationships/hyperlink" Target="https://zakon.rada.gov.ua/laws/show/1645-14" TargetMode="External"/><Relationship Id="rId3" Type="http://schemas.openxmlformats.org/officeDocument/2006/relationships/webSettings" Target="webSettings.xml"/><Relationship Id="rId7" Type="http://schemas.openxmlformats.org/officeDocument/2006/relationships/hyperlink" Target="https://zakon.rada.gov.ua/laws/show/124-19" TargetMode="External"/><Relationship Id="rId12" Type="http://schemas.openxmlformats.org/officeDocument/2006/relationships/hyperlink" Target="https://zakon.rada.gov.ua/laws/show/2498-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068-14" TargetMode="External"/><Relationship Id="rId11" Type="http://schemas.openxmlformats.org/officeDocument/2006/relationships/hyperlink" Target="https://zakon.rada.gov.ua/laws/show/3348-12" TargetMode="External"/><Relationship Id="rId5" Type="http://schemas.openxmlformats.org/officeDocument/2006/relationships/hyperlink" Target="https://zakon.rada.gov.ua/laws/show/959-12" TargetMode="External"/><Relationship Id="rId15" Type="http://schemas.openxmlformats.org/officeDocument/2006/relationships/theme" Target="theme/theme1.xml"/><Relationship Id="rId10" Type="http://schemas.openxmlformats.org/officeDocument/2006/relationships/hyperlink" Target="https://zakon.rada.gov.ua/laws/show/771/97-&#1074;&#1088;" TargetMode="External"/><Relationship Id="rId4" Type="http://schemas.openxmlformats.org/officeDocument/2006/relationships/hyperlink" Target="https://zakon.rada.gov.ua/laws/show/4495-17" TargetMode="External"/><Relationship Id="rId9" Type="http://schemas.openxmlformats.org/officeDocument/2006/relationships/hyperlink" Target="https://zakon.rada.gov.ua/laws/show/1264-1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13</Pages>
  <Words>5262</Words>
  <Characters>29995</Characters>
  <Application>Microsoft Office Word</Application>
  <DocSecurity>0</DocSecurity>
  <Lines>249</Lines>
  <Paragraphs>70</Paragraphs>
  <ScaleCrop>false</ScaleCrop>
  <Company/>
  <LinksUpToDate>false</LinksUpToDate>
  <CharactersWithSpaces>35187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4</cp:revision>
  <dcterms:created xsi:type="dcterms:W3CDTF">2025-09-18T10:17:00Z</dcterms:created>
  <dcterms:modified xsi:type="dcterms:W3CDTF">2025-09-23T08:01:00Z</dcterms:modified>
</cp:coreProperties>
</file>