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02" w:rsidRPr="00B91602" w:rsidRDefault="00B91602" w:rsidP="004C355B">
      <w:pPr>
        <w:ind w:firstLine="567"/>
        <w:jc w:val="both"/>
        <w:rPr>
          <w:sz w:val="28"/>
          <w:szCs w:val="28"/>
        </w:rPr>
      </w:pPr>
      <w:r w:rsidRPr="00B91602">
        <w:rPr>
          <w:b/>
          <w:sz w:val="28"/>
          <w:szCs w:val="28"/>
        </w:rPr>
        <w:t>Лекція 2</w:t>
      </w:r>
      <w:r w:rsidRPr="00B91602">
        <w:rPr>
          <w:sz w:val="28"/>
          <w:szCs w:val="28"/>
        </w:rPr>
        <w:t xml:space="preserve">. </w:t>
      </w:r>
      <w:r w:rsidRPr="00B91602">
        <w:rPr>
          <w:b/>
          <w:sz w:val="28"/>
          <w:szCs w:val="28"/>
        </w:rPr>
        <w:t>Доісторична доба української історії та культури (4 год)</w:t>
      </w:r>
      <w:r w:rsidRPr="00B91602">
        <w:rPr>
          <w:sz w:val="28"/>
          <w:szCs w:val="28"/>
        </w:rPr>
        <w:t>.</w:t>
      </w:r>
    </w:p>
    <w:p w:rsidR="0052791F" w:rsidRDefault="0052791F" w:rsidP="004C355B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52791F">
        <w:rPr>
          <w:sz w:val="28"/>
          <w:szCs w:val="28"/>
        </w:rPr>
        <w:t xml:space="preserve">Початок формування людської цивілізації на території України. Ранні форми культури на українських землях. </w:t>
      </w:r>
    </w:p>
    <w:p w:rsidR="0052791F" w:rsidRDefault="0052791F" w:rsidP="004C355B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52791F">
        <w:rPr>
          <w:sz w:val="28"/>
          <w:szCs w:val="28"/>
        </w:rPr>
        <w:t>Трипільська культура та її місце в історії України.</w:t>
      </w:r>
    </w:p>
    <w:p w:rsidR="0052791F" w:rsidRDefault="0052791F" w:rsidP="004C355B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52791F">
        <w:rPr>
          <w:sz w:val="28"/>
          <w:szCs w:val="28"/>
        </w:rPr>
        <w:t xml:space="preserve">Первісні державні утворення на території України (кіммерійці, скіфи, сармати, грецькі міста-держави Північного Причорномор’я). </w:t>
      </w:r>
    </w:p>
    <w:p w:rsidR="0052791F" w:rsidRPr="0052791F" w:rsidRDefault="0052791F" w:rsidP="004C355B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52791F">
        <w:rPr>
          <w:sz w:val="28"/>
          <w:szCs w:val="28"/>
        </w:rPr>
        <w:t>Культура епохи раннього залізного віку.</w:t>
      </w:r>
    </w:p>
    <w:p w:rsid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</w:rPr>
      </w:pPr>
    </w:p>
    <w:p w:rsidR="0052791F" w:rsidRPr="0052791F" w:rsidRDefault="0052791F" w:rsidP="004C355B">
      <w:pPr>
        <w:pStyle w:val="a4"/>
        <w:numPr>
          <w:ilvl w:val="0"/>
          <w:numId w:val="3"/>
        </w:numPr>
        <w:jc w:val="both"/>
        <w:rPr>
          <w:b/>
          <w:i/>
          <w:sz w:val="28"/>
          <w:szCs w:val="28"/>
        </w:rPr>
      </w:pPr>
      <w:r w:rsidRPr="0052791F">
        <w:rPr>
          <w:b/>
          <w:i/>
          <w:sz w:val="28"/>
          <w:szCs w:val="28"/>
        </w:rPr>
        <w:t xml:space="preserve">Початок формування людської цивілізації на території України. Ранні форми культури на українських землях. 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r w:rsidRPr="0052791F">
        <w:rPr>
          <w:color w:val="333333"/>
          <w:sz w:val="28"/>
          <w:szCs w:val="28"/>
        </w:rPr>
        <w:t>Давня історія є найтривалішим періодом у розвитку людства. Вона охоплює часи від появи первісної людини</w:t>
      </w:r>
      <w:r>
        <w:rPr>
          <w:color w:val="333333"/>
          <w:sz w:val="28"/>
          <w:szCs w:val="28"/>
        </w:rPr>
        <w:t>.</w:t>
      </w:r>
      <w:r w:rsidRPr="0052791F">
        <w:rPr>
          <w:color w:val="333333"/>
          <w:sz w:val="28"/>
          <w:szCs w:val="28"/>
        </w:rPr>
        <w:t xml:space="preserve"> Цей шлях людство долало більше 3</w:t>
      </w:r>
      <w:r w:rsidRPr="0052791F">
        <w:rPr>
          <w:color w:val="333333"/>
          <w:sz w:val="28"/>
          <w:szCs w:val="28"/>
          <w:lang w:val="ru-RU"/>
        </w:rPr>
        <w:t> </w:t>
      </w:r>
      <w:r w:rsidRPr="0052791F">
        <w:rPr>
          <w:color w:val="333333"/>
          <w:sz w:val="28"/>
          <w:szCs w:val="28"/>
        </w:rPr>
        <w:t>млн. років.</w:t>
      </w:r>
    </w:p>
    <w:p w:rsid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</w:rPr>
        <w:t>При вивченні давньої історії найчастіше послуговуют</w:t>
      </w:r>
      <w:r>
        <w:rPr>
          <w:color w:val="333333"/>
          <w:sz w:val="28"/>
          <w:szCs w:val="28"/>
        </w:rPr>
        <w:t>ься археологічною періодизацією, яка</w:t>
      </w:r>
      <w:r w:rsidRPr="0052791F">
        <w:rPr>
          <w:color w:val="333333"/>
          <w:sz w:val="28"/>
          <w:szCs w:val="28"/>
        </w:rPr>
        <w:t xml:space="preserve"> бере за кр</w:t>
      </w:r>
      <w:bookmarkStart w:id="0" w:name="_GoBack"/>
      <w:bookmarkEnd w:id="0"/>
      <w:r w:rsidRPr="0052791F">
        <w:rPr>
          <w:color w:val="333333"/>
          <w:sz w:val="28"/>
          <w:szCs w:val="28"/>
        </w:rPr>
        <w:t xml:space="preserve">итерій поділу на великі проміжки часу природні матеріали, які переважно використовувались у виробництві та побутовому вжитку. </w:t>
      </w:r>
      <w:r w:rsidRPr="0052791F">
        <w:rPr>
          <w:color w:val="333333"/>
          <w:sz w:val="28"/>
          <w:szCs w:val="28"/>
          <w:lang w:val="ru-RU"/>
        </w:rPr>
        <w:t xml:space="preserve">Ними були камінь, мідь, бронза та залізо. 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>Згідно з археологічною періодизацією, історія поділяється на ві</w:t>
      </w:r>
      <w:proofErr w:type="gramStart"/>
      <w:r w:rsidRPr="0052791F">
        <w:rPr>
          <w:color w:val="333333"/>
          <w:sz w:val="28"/>
          <w:szCs w:val="28"/>
          <w:lang w:val="ru-RU"/>
        </w:rPr>
        <w:t>ки: кам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’яний, мідно-кам’яний, бронзовий, залізний. Археологічна періодизація </w:t>
      </w:r>
      <w:proofErr w:type="gramStart"/>
      <w:r w:rsidRPr="0052791F">
        <w:rPr>
          <w:color w:val="333333"/>
          <w:sz w:val="28"/>
          <w:szCs w:val="28"/>
          <w:lang w:val="ru-RU"/>
        </w:rPr>
        <w:t>посл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ідовно відображає найважливіші зрушення у матеріально-технічному розвитку людства. Однак вона не враховує змін у господарському, </w:t>
      </w:r>
      <w:proofErr w:type="gramStart"/>
      <w:r w:rsidRPr="0052791F">
        <w:rPr>
          <w:color w:val="333333"/>
          <w:sz w:val="28"/>
          <w:szCs w:val="28"/>
          <w:lang w:val="ru-RU"/>
        </w:rPr>
        <w:t>духовному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, суспільному розвитку. 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>Оскільки первісне суспільство пройшло кілька етапів господарського розвитку, то існує й історико-економічна періодизація. Вчен</w:t>
      </w:r>
      <w:proofErr w:type="gramStart"/>
      <w:r w:rsidRPr="0052791F">
        <w:rPr>
          <w:color w:val="333333"/>
          <w:sz w:val="28"/>
          <w:szCs w:val="28"/>
          <w:lang w:val="ru-RU"/>
        </w:rPr>
        <w:t>і-</w:t>
      </w:r>
      <w:proofErr w:type="gramEnd"/>
      <w:r w:rsidRPr="0052791F">
        <w:rPr>
          <w:color w:val="333333"/>
          <w:sz w:val="28"/>
          <w:szCs w:val="28"/>
          <w:lang w:val="ru-RU"/>
        </w:rPr>
        <w:t>економісти визначають два найсуттєвіші періоди: привласнювального господарства (збиральництво, мисливство і згодом рибальство) та відтворювального господарства (землеробство і скотарство).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 xml:space="preserve">Кам’яний </w:t>
      </w:r>
      <w:proofErr w:type="gramStart"/>
      <w:r w:rsidRPr="0052791F">
        <w:rPr>
          <w:color w:val="333333"/>
          <w:sz w:val="28"/>
          <w:szCs w:val="28"/>
          <w:lang w:val="ru-RU"/>
        </w:rPr>
        <w:t>в</w:t>
      </w:r>
      <w:proofErr w:type="gramEnd"/>
      <w:r w:rsidRPr="0052791F">
        <w:rPr>
          <w:color w:val="333333"/>
          <w:sz w:val="28"/>
          <w:szCs w:val="28"/>
          <w:lang w:val="ru-RU"/>
        </w:rPr>
        <w:t>ік, що поділяється на три епохи:</w:t>
      </w:r>
    </w:p>
    <w:p w:rsidR="0052791F" w:rsidRPr="0052791F" w:rsidRDefault="0052791F" w:rsidP="004C355B">
      <w:pPr>
        <w:widowControl/>
        <w:numPr>
          <w:ilvl w:val="0"/>
          <w:numId w:val="1"/>
        </w:numPr>
        <w:shd w:val="clear" w:color="auto" w:fill="FFFFFF"/>
        <w:ind w:left="375"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>палеоліт (у перекладі з грецької – давній кам’яний вік) – близько 1 млн. років до н. е. – до 10 тис</w:t>
      </w:r>
      <w:proofErr w:type="gramStart"/>
      <w:r w:rsidRPr="0052791F">
        <w:rPr>
          <w:color w:val="333333"/>
          <w:sz w:val="28"/>
          <w:szCs w:val="28"/>
          <w:lang w:val="ru-RU"/>
        </w:rPr>
        <w:t>.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 </w:t>
      </w:r>
      <w:proofErr w:type="gramStart"/>
      <w:r w:rsidRPr="0052791F">
        <w:rPr>
          <w:color w:val="333333"/>
          <w:sz w:val="28"/>
          <w:szCs w:val="28"/>
          <w:lang w:val="ru-RU"/>
        </w:rPr>
        <w:t>р</w:t>
      </w:r>
      <w:proofErr w:type="gramEnd"/>
      <w:r w:rsidRPr="0052791F">
        <w:rPr>
          <w:color w:val="333333"/>
          <w:sz w:val="28"/>
          <w:szCs w:val="28"/>
          <w:lang w:val="ru-RU"/>
        </w:rPr>
        <w:t>оків до н. е.;</w:t>
      </w:r>
    </w:p>
    <w:p w:rsidR="0052791F" w:rsidRPr="0052791F" w:rsidRDefault="0052791F" w:rsidP="004C355B">
      <w:pPr>
        <w:widowControl/>
        <w:numPr>
          <w:ilvl w:val="0"/>
          <w:numId w:val="1"/>
        </w:numPr>
        <w:shd w:val="clear" w:color="auto" w:fill="FFFFFF"/>
        <w:ind w:left="375"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>мезоліт (середній кам’яний вік) – від 10 тис</w:t>
      </w:r>
      <w:proofErr w:type="gramStart"/>
      <w:r w:rsidRPr="0052791F">
        <w:rPr>
          <w:color w:val="333333"/>
          <w:sz w:val="28"/>
          <w:szCs w:val="28"/>
          <w:lang w:val="ru-RU"/>
        </w:rPr>
        <w:t>.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 </w:t>
      </w:r>
      <w:proofErr w:type="gramStart"/>
      <w:r w:rsidRPr="0052791F">
        <w:rPr>
          <w:color w:val="333333"/>
          <w:sz w:val="28"/>
          <w:szCs w:val="28"/>
          <w:lang w:val="ru-RU"/>
        </w:rPr>
        <w:t>р</w:t>
      </w:r>
      <w:proofErr w:type="gramEnd"/>
      <w:r w:rsidRPr="0052791F">
        <w:rPr>
          <w:color w:val="333333"/>
          <w:sz w:val="28"/>
          <w:szCs w:val="28"/>
          <w:lang w:val="ru-RU"/>
        </w:rPr>
        <w:t>оків до н. е. до 8 тис. років до н. е.;</w:t>
      </w:r>
    </w:p>
    <w:p w:rsidR="0052791F" w:rsidRPr="0052791F" w:rsidRDefault="0052791F" w:rsidP="004C355B">
      <w:pPr>
        <w:widowControl/>
        <w:numPr>
          <w:ilvl w:val="0"/>
          <w:numId w:val="1"/>
        </w:numPr>
        <w:shd w:val="clear" w:color="auto" w:fill="FFFFFF"/>
        <w:ind w:left="375" w:firstLine="567"/>
        <w:jc w:val="both"/>
        <w:rPr>
          <w:color w:val="333333"/>
          <w:sz w:val="28"/>
          <w:szCs w:val="28"/>
          <w:lang w:val="ru-RU"/>
        </w:rPr>
      </w:pPr>
      <w:proofErr w:type="gramStart"/>
      <w:r w:rsidRPr="0052791F">
        <w:rPr>
          <w:color w:val="333333"/>
          <w:sz w:val="28"/>
          <w:szCs w:val="28"/>
          <w:lang w:val="ru-RU"/>
        </w:rPr>
        <w:t>неол</w:t>
      </w:r>
      <w:proofErr w:type="gramEnd"/>
      <w:r w:rsidRPr="0052791F">
        <w:rPr>
          <w:color w:val="333333"/>
          <w:sz w:val="28"/>
          <w:szCs w:val="28"/>
          <w:lang w:val="ru-RU"/>
        </w:rPr>
        <w:t>іт (новий кам’яний вік) – від 7 до 6 тис. років до н. е.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>Енеоліт (міднокам’яний вік) датується 5–4 тисячоліттями до н. е.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>Бронзовий вік (3–2 тисячоліття до н. е.).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 xml:space="preserve">Ранній залізний </w:t>
      </w:r>
      <w:proofErr w:type="gramStart"/>
      <w:r w:rsidRPr="0052791F">
        <w:rPr>
          <w:color w:val="333333"/>
          <w:sz w:val="28"/>
          <w:szCs w:val="28"/>
          <w:lang w:val="ru-RU"/>
        </w:rPr>
        <w:t>в</w:t>
      </w:r>
      <w:proofErr w:type="gramEnd"/>
      <w:r w:rsidRPr="0052791F">
        <w:rPr>
          <w:color w:val="333333"/>
          <w:sz w:val="28"/>
          <w:szCs w:val="28"/>
          <w:lang w:val="ru-RU"/>
        </w:rPr>
        <w:t>ік (9 ст. до н. е. – 4 ст. н. е.), коли археологічні джерела з давньої історії України доповнюються писемними.</w:t>
      </w:r>
    </w:p>
    <w:p w:rsid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>Палеоліт є епохою існування викопної людини, котра ві</w:t>
      </w:r>
      <w:proofErr w:type="gramStart"/>
      <w:r w:rsidRPr="0052791F">
        <w:rPr>
          <w:color w:val="333333"/>
          <w:sz w:val="28"/>
          <w:szCs w:val="28"/>
          <w:lang w:val="ru-RU"/>
        </w:rPr>
        <w:t>др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ізнялася своїм зовнішнім виглядом від сучасної. Початок палеоліту збігається з появою на Землі найдавніших мавпоподібних людей. До середини ХХ ст. були знайдені рештки найдавніших людей, вік яких становив 1 млн. років. В останні десятиліття в Африці знайдено рештки людиноподібних істот, вік яких майже 3 млн. років. Найдавніші сліди первісних людей в Україні сягають біля 1 млн. років. Від цього часу і веде </w:t>
      </w:r>
      <w:proofErr w:type="gramStart"/>
      <w:r w:rsidRPr="0052791F">
        <w:rPr>
          <w:color w:val="333333"/>
          <w:sz w:val="28"/>
          <w:szCs w:val="28"/>
          <w:lang w:val="ru-RU"/>
        </w:rPr>
        <w:t>св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ій початок давня історія України. 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>Кінець палеоліту пов’язують із потеплінням клімату і зникненням льодовика. Сталося це майже 10 тис</w:t>
      </w:r>
      <w:proofErr w:type="gramStart"/>
      <w:r w:rsidRPr="0052791F">
        <w:rPr>
          <w:color w:val="333333"/>
          <w:sz w:val="28"/>
          <w:szCs w:val="28"/>
          <w:lang w:val="ru-RU"/>
        </w:rPr>
        <w:t>.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 </w:t>
      </w:r>
      <w:proofErr w:type="gramStart"/>
      <w:r w:rsidRPr="0052791F">
        <w:rPr>
          <w:color w:val="333333"/>
          <w:sz w:val="28"/>
          <w:szCs w:val="28"/>
          <w:lang w:val="ru-RU"/>
        </w:rPr>
        <w:t>р</w:t>
      </w:r>
      <w:proofErr w:type="gramEnd"/>
      <w:r w:rsidRPr="0052791F">
        <w:rPr>
          <w:color w:val="333333"/>
          <w:sz w:val="28"/>
          <w:szCs w:val="28"/>
          <w:lang w:val="ru-RU"/>
        </w:rPr>
        <w:t>оків до н. е.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lastRenderedPageBreak/>
        <w:t xml:space="preserve">Почалася наступна археологічна епоха – мезоліт або середньокам’яний вік. Тоді люди винайшли лук і </w:t>
      </w:r>
      <w:proofErr w:type="gramStart"/>
      <w:r w:rsidRPr="0052791F">
        <w:rPr>
          <w:color w:val="333333"/>
          <w:sz w:val="28"/>
          <w:szCs w:val="28"/>
          <w:lang w:val="ru-RU"/>
        </w:rPr>
        <w:t>стр</w:t>
      </w:r>
      <w:proofErr w:type="gramEnd"/>
      <w:r w:rsidRPr="0052791F">
        <w:rPr>
          <w:color w:val="333333"/>
          <w:sz w:val="28"/>
          <w:szCs w:val="28"/>
          <w:lang w:val="ru-RU"/>
        </w:rPr>
        <w:t>іли, приручили собаку. Ця епоха закінчилася близько 8 тис</w:t>
      </w:r>
      <w:proofErr w:type="gramStart"/>
      <w:r w:rsidRPr="0052791F">
        <w:rPr>
          <w:color w:val="333333"/>
          <w:sz w:val="28"/>
          <w:szCs w:val="28"/>
          <w:lang w:val="ru-RU"/>
        </w:rPr>
        <w:t>.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 </w:t>
      </w:r>
      <w:proofErr w:type="gramStart"/>
      <w:r w:rsidRPr="0052791F">
        <w:rPr>
          <w:color w:val="333333"/>
          <w:sz w:val="28"/>
          <w:szCs w:val="28"/>
          <w:lang w:val="ru-RU"/>
        </w:rPr>
        <w:t>р</w:t>
      </w:r>
      <w:proofErr w:type="gramEnd"/>
      <w:r w:rsidRPr="0052791F">
        <w:rPr>
          <w:color w:val="333333"/>
          <w:sz w:val="28"/>
          <w:szCs w:val="28"/>
          <w:lang w:val="ru-RU"/>
        </w:rPr>
        <w:t>оків до н. е.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 xml:space="preserve">Відбулося чергове потепління. Природні умови нагадували сучасні, але було тепліше і випадало більше опадів. Наступила епоха </w:t>
      </w:r>
      <w:proofErr w:type="gramStart"/>
      <w:r w:rsidRPr="0052791F">
        <w:rPr>
          <w:color w:val="333333"/>
          <w:sz w:val="28"/>
          <w:szCs w:val="28"/>
          <w:lang w:val="ru-RU"/>
        </w:rPr>
        <w:t>неол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іту, вона датується VII–VI тисячоліттями до н. е. Початком неоліту вважають винайдення глиняного посуду і появу землеробства. Кінець </w:t>
      </w:r>
      <w:proofErr w:type="gramStart"/>
      <w:r w:rsidRPr="0052791F">
        <w:rPr>
          <w:color w:val="333333"/>
          <w:sz w:val="28"/>
          <w:szCs w:val="28"/>
          <w:lang w:val="ru-RU"/>
        </w:rPr>
        <w:t>неол</w:t>
      </w:r>
      <w:proofErr w:type="gramEnd"/>
      <w:r w:rsidRPr="0052791F">
        <w:rPr>
          <w:color w:val="333333"/>
          <w:sz w:val="28"/>
          <w:szCs w:val="28"/>
          <w:lang w:val="ru-RU"/>
        </w:rPr>
        <w:t>ітичної епохи часто пов’язують з винайденням і поширенням металургії. У неоліті відбувся перехід від привласнювального господарства до відтворювального (землеробства, скотарства). Цей стрибок у веденні господарства був таким значним, що його нерідко називають «</w:t>
      </w:r>
      <w:proofErr w:type="gramStart"/>
      <w:r w:rsidRPr="0052791F">
        <w:rPr>
          <w:color w:val="333333"/>
          <w:sz w:val="28"/>
          <w:szCs w:val="28"/>
          <w:lang w:val="ru-RU"/>
        </w:rPr>
        <w:t>неол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ітичною революцією». На межі мезоліту і </w:t>
      </w:r>
      <w:proofErr w:type="gramStart"/>
      <w:r w:rsidRPr="0052791F">
        <w:rPr>
          <w:color w:val="333333"/>
          <w:sz w:val="28"/>
          <w:szCs w:val="28"/>
          <w:lang w:val="ru-RU"/>
        </w:rPr>
        <w:t>неол</w:t>
      </w:r>
      <w:proofErr w:type="gramEnd"/>
      <w:r w:rsidRPr="0052791F">
        <w:rPr>
          <w:color w:val="333333"/>
          <w:sz w:val="28"/>
          <w:szCs w:val="28"/>
          <w:lang w:val="ru-RU"/>
        </w:rPr>
        <w:t>іту відбувався процес приручення, а згодом одомашнення диких тварин, хоча полювання, рибальство і збиральництво ще продовжували відігравати значну роль.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 xml:space="preserve">В епоху </w:t>
      </w:r>
      <w:proofErr w:type="gramStart"/>
      <w:r w:rsidRPr="0052791F">
        <w:rPr>
          <w:color w:val="333333"/>
          <w:sz w:val="28"/>
          <w:szCs w:val="28"/>
          <w:lang w:val="ru-RU"/>
        </w:rPr>
        <w:t>неол</w:t>
      </w:r>
      <w:proofErr w:type="gramEnd"/>
      <w:r w:rsidRPr="0052791F">
        <w:rPr>
          <w:color w:val="333333"/>
          <w:sz w:val="28"/>
          <w:szCs w:val="28"/>
          <w:lang w:val="ru-RU"/>
        </w:rPr>
        <w:t>іту знаряддя з каменю шліфувалися, свердлилися; крім ліпки глиняного посуду, люди навчилися прясти і ткати.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 xml:space="preserve">Наступний </w:t>
      </w:r>
      <w:proofErr w:type="gramStart"/>
      <w:r w:rsidRPr="0052791F">
        <w:rPr>
          <w:color w:val="333333"/>
          <w:sz w:val="28"/>
          <w:szCs w:val="28"/>
          <w:lang w:val="ru-RU"/>
        </w:rPr>
        <w:t>в</w:t>
      </w:r>
      <w:proofErr w:type="gramEnd"/>
      <w:r w:rsidRPr="0052791F">
        <w:rPr>
          <w:color w:val="333333"/>
          <w:sz w:val="28"/>
          <w:szCs w:val="28"/>
          <w:lang w:val="ru-RU"/>
        </w:rPr>
        <w:t>ік – енеоліт – характерний вживанням як традиційних виробів з каменю й кістки, так і використанням нового матеріалу – міді.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 xml:space="preserve">Протягом ІІІ–ІІ  тисячоліть до н. е. тривала бронзова доба. </w:t>
      </w:r>
      <w:proofErr w:type="gramStart"/>
      <w:r w:rsidRPr="0052791F">
        <w:rPr>
          <w:color w:val="333333"/>
          <w:sz w:val="28"/>
          <w:szCs w:val="28"/>
          <w:lang w:val="ru-RU"/>
        </w:rPr>
        <w:t>Бронза (переважно сплав міді з оловом) плавиться при нижчій температурі, ніж чиста мідь, а вироби з неї твердіші.</w:t>
      </w:r>
      <w:proofErr w:type="gramEnd"/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>Від І тис</w:t>
      </w:r>
      <w:proofErr w:type="gramStart"/>
      <w:r w:rsidRPr="0052791F">
        <w:rPr>
          <w:color w:val="333333"/>
          <w:sz w:val="28"/>
          <w:szCs w:val="28"/>
          <w:lang w:val="ru-RU"/>
        </w:rPr>
        <w:t>.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 </w:t>
      </w:r>
      <w:proofErr w:type="gramStart"/>
      <w:r w:rsidRPr="0052791F">
        <w:rPr>
          <w:color w:val="333333"/>
          <w:sz w:val="28"/>
          <w:szCs w:val="28"/>
          <w:lang w:val="ru-RU"/>
        </w:rPr>
        <w:t>д</w:t>
      </w:r>
      <w:proofErr w:type="gramEnd"/>
      <w:r w:rsidRPr="0052791F">
        <w:rPr>
          <w:color w:val="333333"/>
          <w:sz w:val="28"/>
          <w:szCs w:val="28"/>
          <w:lang w:val="ru-RU"/>
        </w:rPr>
        <w:t>о н. е. розпочалася залізна доба. Вона триває і досі. Тож коли мова йде про життя наших предків у першому тисячолі</w:t>
      </w:r>
      <w:proofErr w:type="gramStart"/>
      <w:r w:rsidRPr="0052791F">
        <w:rPr>
          <w:color w:val="333333"/>
          <w:sz w:val="28"/>
          <w:szCs w:val="28"/>
          <w:lang w:val="ru-RU"/>
        </w:rPr>
        <w:t>тт</w:t>
      </w:r>
      <w:proofErr w:type="gramEnd"/>
      <w:r w:rsidRPr="0052791F">
        <w:rPr>
          <w:color w:val="333333"/>
          <w:sz w:val="28"/>
          <w:szCs w:val="28"/>
          <w:lang w:val="ru-RU"/>
        </w:rPr>
        <w:t>і до н. е. – перших століттях нашої ери, говорять «рання залізна доба».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>Таким чином, поділ давньої історії людства на великі періоди, хоч і є умовним, проте ґрунтується на реальних поді</w:t>
      </w:r>
      <w:proofErr w:type="gramStart"/>
      <w:r w:rsidRPr="0052791F">
        <w:rPr>
          <w:color w:val="333333"/>
          <w:sz w:val="28"/>
          <w:szCs w:val="28"/>
          <w:lang w:val="ru-RU"/>
        </w:rPr>
        <w:t>ях та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 явищах: чи то змінах клімату на Землі, чи використанні давніми людьми інших матеріалів для виготовлення знарядь праці і зброї, чи то зміні способів ведення господарства, чи трансформації первісного суспільства загалом.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proofErr w:type="gramStart"/>
      <w:r w:rsidRPr="0052791F">
        <w:rPr>
          <w:color w:val="333333"/>
          <w:sz w:val="28"/>
          <w:szCs w:val="28"/>
          <w:lang w:val="ru-RU"/>
        </w:rPr>
        <w:t>Досл</w:t>
      </w:r>
      <w:proofErr w:type="gramEnd"/>
      <w:r w:rsidRPr="0052791F">
        <w:rPr>
          <w:color w:val="333333"/>
          <w:sz w:val="28"/>
          <w:szCs w:val="28"/>
          <w:lang w:val="ru-RU"/>
        </w:rPr>
        <w:t>ідження археологічних знахідок свідчать, що найдавніші люди примандрували на територію України з Передньої Азії через Балкани, а дещо пізніше – з Центральної Європи. Цей процес відбувався протягом багатьох тисячоліть.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>В Україні найдавніша людина з’явилася в ранньому палеоліті (майже 1 млн. рокі</w:t>
      </w:r>
      <w:proofErr w:type="gramStart"/>
      <w:r w:rsidRPr="0052791F">
        <w:rPr>
          <w:color w:val="333333"/>
          <w:sz w:val="28"/>
          <w:szCs w:val="28"/>
          <w:lang w:val="ru-RU"/>
        </w:rPr>
        <w:t>в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 до н. е.). Тут проживали мавпоподібні людські істоти – архантропи.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>Наступний період розселення давньої людини на території України відбувся у часи середнього палеоліту (150–35 тис</w:t>
      </w:r>
      <w:proofErr w:type="gramStart"/>
      <w:r w:rsidRPr="0052791F">
        <w:rPr>
          <w:color w:val="333333"/>
          <w:sz w:val="28"/>
          <w:szCs w:val="28"/>
          <w:lang w:val="ru-RU"/>
        </w:rPr>
        <w:t>.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 </w:t>
      </w:r>
      <w:proofErr w:type="gramStart"/>
      <w:r w:rsidRPr="0052791F">
        <w:rPr>
          <w:color w:val="333333"/>
          <w:sz w:val="28"/>
          <w:szCs w:val="28"/>
          <w:lang w:val="ru-RU"/>
        </w:rPr>
        <w:t>р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оків до н. е.). Первісна людина досягла басейну Десни. Цей тип людей називають </w:t>
      </w:r>
      <w:r>
        <w:rPr>
          <w:color w:val="333333"/>
          <w:sz w:val="28"/>
          <w:szCs w:val="28"/>
          <w:lang w:val="ru-RU"/>
        </w:rPr>
        <w:t>неандертальцями, які</w:t>
      </w:r>
      <w:r w:rsidRPr="0052791F">
        <w:rPr>
          <w:color w:val="333333"/>
          <w:sz w:val="28"/>
          <w:szCs w:val="28"/>
          <w:lang w:val="ru-RU"/>
        </w:rPr>
        <w:t xml:space="preserve"> виглядали більшими і масивнішими від сучасної людини, а їхній мозок був не набагато меншим від нашого.</w:t>
      </w:r>
      <w:r w:rsidR="009F4F34">
        <w:rPr>
          <w:color w:val="333333"/>
          <w:sz w:val="28"/>
          <w:szCs w:val="28"/>
          <w:lang w:val="ru-RU"/>
        </w:rPr>
        <w:t xml:space="preserve"> </w:t>
      </w:r>
      <w:proofErr w:type="gramStart"/>
      <w:r w:rsidRPr="0052791F">
        <w:rPr>
          <w:color w:val="333333"/>
          <w:sz w:val="28"/>
          <w:szCs w:val="28"/>
          <w:lang w:val="ru-RU"/>
        </w:rPr>
        <w:t>У пер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іод середнього палеоліту знаряддя праці вдосконалюються: кремінні вістря замінюються списами, ножами, шкреблами. Первісні люди починають будувати житла. </w:t>
      </w:r>
      <w:proofErr w:type="gramStart"/>
      <w:r w:rsidRPr="0052791F">
        <w:rPr>
          <w:color w:val="333333"/>
          <w:sz w:val="28"/>
          <w:szCs w:val="28"/>
          <w:lang w:val="ru-RU"/>
        </w:rPr>
        <w:t>Останні споруджувалися з велетенських кісток, черепів і бивнів мамонтів, дерева, а зверху накривалися шкірами тварин.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 Та найважливішим досягненням неандертальців було опанування вогню. У найдавніших людей зароджується мова, з’</w:t>
      </w:r>
      <w:proofErr w:type="gramStart"/>
      <w:r w:rsidRPr="0052791F">
        <w:rPr>
          <w:color w:val="333333"/>
          <w:sz w:val="28"/>
          <w:szCs w:val="28"/>
          <w:lang w:val="ru-RU"/>
        </w:rPr>
        <w:t>являється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 рахунок. У цей час людина, очевидно, виготовляє перший одяг зі шкіри, </w:t>
      </w:r>
      <w:proofErr w:type="gramStart"/>
      <w:r w:rsidRPr="0052791F">
        <w:rPr>
          <w:color w:val="333333"/>
          <w:sz w:val="28"/>
          <w:szCs w:val="28"/>
          <w:lang w:val="ru-RU"/>
        </w:rPr>
        <w:t>св</w:t>
      </w:r>
      <w:proofErr w:type="gramEnd"/>
      <w:r w:rsidRPr="0052791F">
        <w:rPr>
          <w:color w:val="333333"/>
          <w:sz w:val="28"/>
          <w:szCs w:val="28"/>
          <w:lang w:val="ru-RU"/>
        </w:rPr>
        <w:t>ідченням цього є знахідки кістяних голок.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lastRenderedPageBreak/>
        <w:t>Прогресивна гілка пралюдей, яка проживала, очевидно, в Західній Африці, трансформувалась у людей сучасного фізичного типу – Людину розумну (Но</w:t>
      </w:r>
      <w:proofErr w:type="gramStart"/>
      <w:r w:rsidRPr="0052791F">
        <w:rPr>
          <w:color w:val="333333"/>
          <w:sz w:val="28"/>
          <w:szCs w:val="28"/>
          <w:lang w:val="ru-RU"/>
        </w:rPr>
        <w:t>mo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 sapiens). Протягом </w:t>
      </w:r>
      <w:proofErr w:type="gramStart"/>
      <w:r w:rsidRPr="0052791F">
        <w:rPr>
          <w:color w:val="333333"/>
          <w:sz w:val="28"/>
          <w:szCs w:val="28"/>
          <w:lang w:val="ru-RU"/>
        </w:rPr>
        <w:t>п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ізнього палеоліту (35–10 тис. років до н. е.) люди сучасного фізичного типу – неоантропи (Homo sapiens) розселилися всією Європою. Знаряддя праці стали набагато складнішими: з’явилися шкребки і скобелі для обробки шкіри, </w:t>
      </w:r>
      <w:proofErr w:type="gramStart"/>
      <w:r w:rsidRPr="0052791F">
        <w:rPr>
          <w:color w:val="333333"/>
          <w:sz w:val="28"/>
          <w:szCs w:val="28"/>
          <w:lang w:val="ru-RU"/>
        </w:rPr>
        <w:t>р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ізці для розкроювання шкіри та обробки кісток і дерева, свердла, вістря для зброї, шила, досконаліші голки з кісток. Люди жили за рахунок полювання і збиральництва. Основною їжею було </w:t>
      </w:r>
      <w:proofErr w:type="gramStart"/>
      <w:r w:rsidRPr="0052791F">
        <w:rPr>
          <w:color w:val="333333"/>
          <w:sz w:val="28"/>
          <w:szCs w:val="28"/>
          <w:lang w:val="ru-RU"/>
        </w:rPr>
        <w:t>м’ясо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 впольованих тварин. Тому чисельність людей залежала від кількості мисливських зві</w:t>
      </w:r>
      <w:proofErr w:type="gramStart"/>
      <w:r w:rsidRPr="0052791F">
        <w:rPr>
          <w:color w:val="333333"/>
          <w:sz w:val="28"/>
          <w:szCs w:val="28"/>
          <w:lang w:val="ru-RU"/>
        </w:rPr>
        <w:t>р</w:t>
      </w:r>
      <w:proofErr w:type="gramEnd"/>
      <w:r w:rsidRPr="0052791F">
        <w:rPr>
          <w:color w:val="333333"/>
          <w:sz w:val="28"/>
          <w:szCs w:val="28"/>
          <w:lang w:val="ru-RU"/>
        </w:rPr>
        <w:t>ів, які могли знайти корм на певній території. Середній вік людини тривав 25 років. Учені підрахували, що населення України у той час становило майже 20 тис. осіб.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 xml:space="preserve">Добу мезоліту (10–8 тис. років до н. е.) образно називають часом мисливців-лучників. Водночас, як вважають сучасні </w:t>
      </w:r>
      <w:proofErr w:type="gramStart"/>
      <w:r w:rsidRPr="0052791F">
        <w:rPr>
          <w:color w:val="333333"/>
          <w:sz w:val="28"/>
          <w:szCs w:val="28"/>
          <w:lang w:val="ru-RU"/>
        </w:rPr>
        <w:t>досл</w:t>
      </w:r>
      <w:proofErr w:type="gramEnd"/>
      <w:r w:rsidRPr="0052791F">
        <w:rPr>
          <w:color w:val="333333"/>
          <w:sz w:val="28"/>
          <w:szCs w:val="28"/>
          <w:lang w:val="ru-RU"/>
        </w:rPr>
        <w:t>ідники, люди звертають більшу увагу й на інші ресурси, що почали збагачуватися завдяки потеплінню, – рослинний (збиральництво) та водний (рибальство) світи. Люди навчились заготовляти продукти про запас. Таке ускладнене збиральництво було кроком до виникнення відтворювального господарства – землеробства й скотарства.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 xml:space="preserve">За </w:t>
      </w:r>
      <w:proofErr w:type="gramStart"/>
      <w:r w:rsidRPr="0052791F">
        <w:rPr>
          <w:color w:val="333333"/>
          <w:sz w:val="28"/>
          <w:szCs w:val="28"/>
          <w:lang w:val="ru-RU"/>
        </w:rPr>
        <w:t>неол</w:t>
      </w:r>
      <w:proofErr w:type="gramEnd"/>
      <w:r w:rsidRPr="0052791F">
        <w:rPr>
          <w:color w:val="333333"/>
          <w:sz w:val="28"/>
          <w:szCs w:val="28"/>
          <w:lang w:val="ru-RU"/>
        </w:rPr>
        <w:t>іту (7–6 тис. років до н. е.) в житті давніх людей України відбулись величезні зміни. Нерідко їх називають «</w:t>
      </w:r>
      <w:proofErr w:type="gramStart"/>
      <w:r w:rsidRPr="0052791F">
        <w:rPr>
          <w:color w:val="333333"/>
          <w:sz w:val="28"/>
          <w:szCs w:val="28"/>
          <w:lang w:val="ru-RU"/>
        </w:rPr>
        <w:t>неол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ітичною революцією». Клімат і природні умови стали схожими на сучасні. Сформувалися сучасні русла </w:t>
      </w:r>
      <w:proofErr w:type="gramStart"/>
      <w:r w:rsidRPr="0052791F">
        <w:rPr>
          <w:color w:val="333333"/>
          <w:sz w:val="28"/>
          <w:szCs w:val="28"/>
          <w:lang w:val="ru-RU"/>
        </w:rPr>
        <w:t>р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ічок. Близьким до нинішнього став тваринний </w:t>
      </w:r>
      <w:proofErr w:type="gramStart"/>
      <w:r w:rsidRPr="0052791F">
        <w:rPr>
          <w:color w:val="333333"/>
          <w:sz w:val="28"/>
          <w:szCs w:val="28"/>
          <w:lang w:val="ru-RU"/>
        </w:rPr>
        <w:t>св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іт. Осілість стала однією із причин надзвичайно важливого винаходу людства – глиняного посуду. 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 xml:space="preserve">Землеробство з’явилося в Україні у межиріччі </w:t>
      </w:r>
      <w:proofErr w:type="gramStart"/>
      <w:r w:rsidRPr="0052791F">
        <w:rPr>
          <w:color w:val="333333"/>
          <w:sz w:val="28"/>
          <w:szCs w:val="28"/>
          <w:lang w:val="ru-RU"/>
        </w:rPr>
        <w:t>П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івденного Бугу та Дністра приблизно у VI тисячолітті до н. е. Буго-Дністровська археологічна культура (серед.6 – поч.4 тис. до н. е.) вважається найдавнішою землеробсько-скотарською серед неолітичних культур України. Другою в часі поширеною на території України була Сурсько-Дніпровська </w:t>
      </w:r>
      <w:proofErr w:type="gramStart"/>
      <w:r w:rsidRPr="0052791F">
        <w:rPr>
          <w:color w:val="333333"/>
          <w:sz w:val="28"/>
          <w:szCs w:val="28"/>
          <w:lang w:val="ru-RU"/>
        </w:rPr>
        <w:t>неол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ітична археологічна культура (5-4 тис. років до н. е.). Зона її поширення – Нижнє Подніпров’я і Приазов’я </w:t>
      </w:r>
      <w:proofErr w:type="gramStart"/>
      <w:r w:rsidRPr="0052791F">
        <w:rPr>
          <w:color w:val="333333"/>
          <w:sz w:val="28"/>
          <w:szCs w:val="28"/>
          <w:lang w:val="ru-RU"/>
        </w:rPr>
        <w:t>–з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а природно-кліматичними умовами більше сприяла розвиткові скотарства. Ще однією землеробсько-скотарською культурою </w:t>
      </w:r>
      <w:proofErr w:type="gramStart"/>
      <w:r w:rsidRPr="0052791F">
        <w:rPr>
          <w:color w:val="333333"/>
          <w:sz w:val="28"/>
          <w:szCs w:val="28"/>
          <w:lang w:val="ru-RU"/>
        </w:rPr>
        <w:t>неол</w:t>
      </w:r>
      <w:proofErr w:type="gramEnd"/>
      <w:r w:rsidRPr="0052791F">
        <w:rPr>
          <w:color w:val="333333"/>
          <w:sz w:val="28"/>
          <w:szCs w:val="28"/>
          <w:lang w:val="ru-RU"/>
        </w:rPr>
        <w:t>іту в Україні була культура Лінійно-стрічкової кераміки. Її носії з Середнього Дунаю, рухаючись на північ, досягли Південної Польщі, а звідти, обминувши Карпати, прийшли на Волинь і Верхнє Подністров’я. За наявними нині археологічними матеріалами, ця культура не справила великого впливу на місцеве населення.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 xml:space="preserve">Давні землероби </w:t>
      </w:r>
      <w:proofErr w:type="gramStart"/>
      <w:r w:rsidRPr="0052791F">
        <w:rPr>
          <w:color w:val="333333"/>
          <w:sz w:val="28"/>
          <w:szCs w:val="28"/>
          <w:lang w:val="ru-RU"/>
        </w:rPr>
        <w:t>ще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 не вміли орати землю, тобто не використовували тяглову худобу і не перевертали пласт ґрунту, а лише розпушували верхній шар. Землю розворушували для засіву загостреними палицями, </w:t>
      </w:r>
      <w:proofErr w:type="gramStart"/>
      <w:r w:rsidRPr="0052791F">
        <w:rPr>
          <w:color w:val="333333"/>
          <w:sz w:val="28"/>
          <w:szCs w:val="28"/>
          <w:lang w:val="ru-RU"/>
        </w:rPr>
        <w:t>п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ізніше – ручними дерев’яними, кам’яними або кістяними мотиками. На початках засіяні поля були </w:t>
      </w:r>
      <w:proofErr w:type="gramStart"/>
      <w:r w:rsidRPr="0052791F">
        <w:rPr>
          <w:color w:val="333333"/>
          <w:sz w:val="28"/>
          <w:szCs w:val="28"/>
          <w:lang w:val="ru-RU"/>
        </w:rPr>
        <w:t>невеликими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. Для засівання використовували </w:t>
      </w:r>
      <w:proofErr w:type="gramStart"/>
      <w:r w:rsidRPr="0052791F">
        <w:rPr>
          <w:color w:val="333333"/>
          <w:sz w:val="28"/>
          <w:szCs w:val="28"/>
          <w:lang w:val="ru-RU"/>
        </w:rPr>
        <w:t>р</w:t>
      </w:r>
      <w:proofErr w:type="gramEnd"/>
      <w:r w:rsidRPr="0052791F">
        <w:rPr>
          <w:color w:val="333333"/>
          <w:sz w:val="28"/>
          <w:szCs w:val="28"/>
          <w:lang w:val="ru-RU"/>
        </w:rPr>
        <w:t>ічкові заплави, де після спаду повені зерно висівали у вологий мул. Сіяли просо, ячмінь, пшеницю.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>Згодом наші пращури перейшли до орного обробітку землі. Було винайдене дерев’яне рало – примітивне знаряддя для оранки землі. Вирощений урожай збирали кремінними, дерев’яними та роговими серпами. Зерно розтирали на муку кам’яними зернотерками або товкли в ступах</w:t>
      </w:r>
      <w:proofErr w:type="gramStart"/>
      <w:r w:rsidRPr="0052791F">
        <w:rPr>
          <w:color w:val="333333"/>
          <w:sz w:val="28"/>
          <w:szCs w:val="28"/>
          <w:lang w:val="ru-RU"/>
        </w:rPr>
        <w:t>.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 І</w:t>
      </w:r>
      <w:proofErr w:type="gramStart"/>
      <w:r w:rsidRPr="0052791F">
        <w:rPr>
          <w:color w:val="333333"/>
          <w:sz w:val="28"/>
          <w:szCs w:val="28"/>
          <w:lang w:val="ru-RU"/>
        </w:rPr>
        <w:t>з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 розвитком землеробства люди починають застосовувати тяглову силу. Для цього використовують волів. Первісне рало було </w:t>
      </w:r>
      <w:r w:rsidRPr="0052791F">
        <w:rPr>
          <w:color w:val="333333"/>
          <w:sz w:val="28"/>
          <w:szCs w:val="28"/>
          <w:lang w:val="ru-RU"/>
        </w:rPr>
        <w:lastRenderedPageBreak/>
        <w:t xml:space="preserve">видозміненою </w:t>
      </w:r>
      <w:proofErr w:type="gramStart"/>
      <w:r w:rsidRPr="0052791F">
        <w:rPr>
          <w:color w:val="333333"/>
          <w:sz w:val="28"/>
          <w:szCs w:val="28"/>
          <w:lang w:val="ru-RU"/>
        </w:rPr>
        <w:t>великою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 мотикою. Його перші знахідки датовані тим же періодом, що й скелети волів із деформованими шийними хребцями (внаслідок використання первісного ярма).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 xml:space="preserve">Незабаром з’являються пересувні засоби: спочатку сани, згодом колісні вози і кибитки, в які запрягали волів. Найдавніші колеса були суцільними, а тому дуже важкими, отож тягнути </w:t>
      </w:r>
      <w:proofErr w:type="gramStart"/>
      <w:r w:rsidRPr="0052791F">
        <w:rPr>
          <w:color w:val="333333"/>
          <w:sz w:val="28"/>
          <w:szCs w:val="28"/>
          <w:lang w:val="ru-RU"/>
        </w:rPr>
        <w:t>вози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 могли переважно воли. Коли винайшли легке колесо, що складалося з обода, шпиць і втулки (а це стало можливим при появі металу – міді), почали запрягати </w:t>
      </w:r>
      <w:proofErr w:type="gramStart"/>
      <w:r w:rsidRPr="0052791F">
        <w:rPr>
          <w:color w:val="333333"/>
          <w:sz w:val="28"/>
          <w:szCs w:val="28"/>
          <w:lang w:val="ru-RU"/>
        </w:rPr>
        <w:t>у вози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 коней.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 xml:space="preserve">Житла землеробів-орачів були </w:t>
      </w:r>
      <w:proofErr w:type="gramStart"/>
      <w:r w:rsidRPr="0052791F">
        <w:rPr>
          <w:color w:val="333333"/>
          <w:sz w:val="28"/>
          <w:szCs w:val="28"/>
          <w:lang w:val="ru-RU"/>
        </w:rPr>
        <w:t>р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ізноманітними: великі наземні споруди, напівземлянки і землянки розташовані вище заплавних терас річок та на островах. Для їх спорудження використовувались камінь, дерево, глина. Чоловіки обробляли землю, займалися скотарством. </w:t>
      </w:r>
      <w:proofErr w:type="gramStart"/>
      <w:r w:rsidRPr="0052791F">
        <w:rPr>
          <w:color w:val="333333"/>
          <w:sz w:val="28"/>
          <w:szCs w:val="28"/>
          <w:lang w:val="ru-RU"/>
        </w:rPr>
        <w:t>Ж</w:t>
      </w:r>
      <w:proofErr w:type="gramEnd"/>
      <w:r w:rsidRPr="0052791F">
        <w:rPr>
          <w:color w:val="333333"/>
          <w:sz w:val="28"/>
          <w:szCs w:val="28"/>
          <w:lang w:val="ru-RU"/>
        </w:rPr>
        <w:t>інки готували їжу, доглядали за дітьми, шили одяг. Зароджується перві</w:t>
      </w:r>
      <w:proofErr w:type="gramStart"/>
      <w:r w:rsidRPr="0052791F">
        <w:rPr>
          <w:color w:val="333333"/>
          <w:sz w:val="28"/>
          <w:szCs w:val="28"/>
          <w:lang w:val="ru-RU"/>
        </w:rPr>
        <w:t>сне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 ремісниче виробництво.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 xml:space="preserve">У басейні Сіверського Дінця і на Волині </w:t>
      </w:r>
      <w:proofErr w:type="gramStart"/>
      <w:r w:rsidRPr="0052791F">
        <w:rPr>
          <w:color w:val="333333"/>
          <w:sz w:val="28"/>
          <w:szCs w:val="28"/>
          <w:lang w:val="ru-RU"/>
        </w:rPr>
        <w:t>досл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ідники виявили залишки майстерень з обробки каменю. Тоді ж виникли невідомі раніше способи обробки цього матеріалу: шліфування, розпилювання, свердління. Первісні майстри налагодили виробництво кам’яних шліфованих сокир і тесел. Це започаткувало речовий обмін на території України в епоху </w:t>
      </w:r>
      <w:proofErr w:type="gramStart"/>
      <w:r w:rsidRPr="0052791F">
        <w:rPr>
          <w:color w:val="333333"/>
          <w:sz w:val="28"/>
          <w:szCs w:val="28"/>
          <w:lang w:val="ru-RU"/>
        </w:rPr>
        <w:t>неол</w:t>
      </w:r>
      <w:proofErr w:type="gramEnd"/>
      <w:r w:rsidRPr="0052791F">
        <w:rPr>
          <w:color w:val="333333"/>
          <w:sz w:val="28"/>
          <w:szCs w:val="28"/>
          <w:lang w:val="ru-RU"/>
        </w:rPr>
        <w:t>іту.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 xml:space="preserve">Скотарство на території України з’явилося в степах Приазов’я і Причорномор’я. </w:t>
      </w:r>
      <w:proofErr w:type="gramStart"/>
      <w:r w:rsidRPr="0052791F">
        <w:rPr>
          <w:color w:val="333333"/>
          <w:sz w:val="28"/>
          <w:szCs w:val="28"/>
          <w:lang w:val="ru-RU"/>
        </w:rPr>
        <w:t>Пров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ідну роль у цьому процесі, напевно, відіграли зв’язки з Кавказом. Вказані впливи, а також природні умови </w:t>
      </w:r>
      <w:proofErr w:type="gramStart"/>
      <w:r w:rsidRPr="0052791F">
        <w:rPr>
          <w:color w:val="333333"/>
          <w:sz w:val="28"/>
          <w:szCs w:val="28"/>
          <w:lang w:val="ru-RU"/>
        </w:rPr>
        <w:t>п</w:t>
      </w:r>
      <w:proofErr w:type="gramEnd"/>
      <w:r w:rsidRPr="0052791F">
        <w:rPr>
          <w:color w:val="333333"/>
          <w:sz w:val="28"/>
          <w:szCs w:val="28"/>
          <w:lang w:val="ru-RU"/>
        </w:rPr>
        <w:t>івденноукраїнських степів, визначили тут провідну роль тваринництва.</w:t>
      </w:r>
    </w:p>
    <w:p w:rsidR="0052791F" w:rsidRP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 xml:space="preserve">Деякі вчені вважають, що лісостеп </w:t>
      </w:r>
      <w:proofErr w:type="gramStart"/>
      <w:r w:rsidRPr="0052791F">
        <w:rPr>
          <w:color w:val="333333"/>
          <w:sz w:val="28"/>
          <w:szCs w:val="28"/>
          <w:lang w:val="ru-RU"/>
        </w:rPr>
        <w:t>П</w:t>
      </w:r>
      <w:proofErr w:type="gramEnd"/>
      <w:r w:rsidRPr="0052791F">
        <w:rPr>
          <w:color w:val="333333"/>
          <w:sz w:val="28"/>
          <w:szCs w:val="28"/>
          <w:lang w:val="ru-RU"/>
        </w:rPr>
        <w:t xml:space="preserve">івденного Заходу та Півдня України став місцем найдавнішого приручення та розведення великої рогатої худоби і коней. Населення українських територій зробило </w:t>
      </w:r>
      <w:proofErr w:type="gramStart"/>
      <w:r w:rsidRPr="0052791F">
        <w:rPr>
          <w:color w:val="333333"/>
          <w:sz w:val="28"/>
          <w:szCs w:val="28"/>
          <w:lang w:val="ru-RU"/>
        </w:rPr>
        <w:t>св</w:t>
      </w:r>
      <w:proofErr w:type="gramEnd"/>
      <w:r w:rsidRPr="0052791F">
        <w:rPr>
          <w:color w:val="333333"/>
          <w:sz w:val="28"/>
          <w:szCs w:val="28"/>
          <w:lang w:val="ru-RU"/>
        </w:rPr>
        <w:t>ій внесок у розвиток людської цивілізації, зокрема, приручення коня.</w:t>
      </w:r>
    </w:p>
    <w:p w:rsidR="0052791F" w:rsidRDefault="0052791F" w:rsidP="004C355B">
      <w:pPr>
        <w:widowControl/>
        <w:shd w:val="clear" w:color="auto" w:fill="FFFFFF"/>
        <w:ind w:firstLine="567"/>
        <w:jc w:val="both"/>
        <w:rPr>
          <w:color w:val="333333"/>
          <w:sz w:val="28"/>
          <w:szCs w:val="28"/>
          <w:lang w:val="ru-RU"/>
        </w:rPr>
      </w:pPr>
      <w:r w:rsidRPr="0052791F">
        <w:rPr>
          <w:color w:val="333333"/>
          <w:sz w:val="28"/>
          <w:szCs w:val="28"/>
          <w:lang w:val="ru-RU"/>
        </w:rPr>
        <w:t xml:space="preserve">Землеробство і скотарство дали поштовх розвиткові й інших видів людської діяльності: виготовленню кераміки, вдосконаленню будівельної справи, створенню нових знарядь праці, що було зумовлено потребами нових форм господарювання. В </w:t>
      </w:r>
      <w:proofErr w:type="gramStart"/>
      <w:r w:rsidRPr="0052791F">
        <w:rPr>
          <w:color w:val="333333"/>
          <w:sz w:val="28"/>
          <w:szCs w:val="28"/>
          <w:lang w:val="ru-RU"/>
        </w:rPr>
        <w:t>неол</w:t>
      </w:r>
      <w:proofErr w:type="gramEnd"/>
      <w:r w:rsidRPr="0052791F">
        <w:rPr>
          <w:color w:val="333333"/>
          <w:sz w:val="28"/>
          <w:szCs w:val="28"/>
          <w:lang w:val="ru-RU"/>
        </w:rPr>
        <w:t>іті починає формуватися третя галузь відтворювальної діяльності – ремесло. А втім варто відзначити, що відтворювальні форми економіки остаточно утвердилися на чорноземах Правобережної України лише з приходом сюди з Нижнього Дунаю та басейну Серету в нинішній Румунії носіїв археологічної культури Кукутен</w:t>
      </w:r>
      <w:proofErr w:type="gramStart"/>
      <w:r w:rsidRPr="0052791F">
        <w:rPr>
          <w:color w:val="333333"/>
          <w:sz w:val="28"/>
          <w:szCs w:val="28"/>
          <w:lang w:val="ru-RU"/>
        </w:rPr>
        <w:t>і-</w:t>
      </w:r>
      <w:proofErr w:type="gramEnd"/>
      <w:r w:rsidRPr="0052791F">
        <w:rPr>
          <w:color w:val="333333"/>
          <w:sz w:val="28"/>
          <w:szCs w:val="28"/>
          <w:lang w:val="ru-RU"/>
        </w:rPr>
        <w:t>Трипілля у наступному віці – мідно-кам’яному.</w:t>
      </w:r>
    </w:p>
    <w:p w:rsidR="009F4F34" w:rsidRPr="009F4F34" w:rsidRDefault="009F4F34" w:rsidP="004C355B">
      <w:pPr>
        <w:pStyle w:val="a4"/>
        <w:numPr>
          <w:ilvl w:val="0"/>
          <w:numId w:val="3"/>
        </w:numPr>
        <w:jc w:val="both"/>
        <w:rPr>
          <w:b/>
          <w:i/>
          <w:sz w:val="28"/>
          <w:szCs w:val="28"/>
        </w:rPr>
      </w:pPr>
      <w:r w:rsidRPr="009F4F34">
        <w:rPr>
          <w:b/>
          <w:i/>
          <w:sz w:val="28"/>
          <w:szCs w:val="28"/>
        </w:rPr>
        <w:t>Трипільська культура та її місце в історії України.</w:t>
      </w:r>
    </w:p>
    <w:p w:rsidR="009F4F34" w:rsidRPr="009F4F34" w:rsidRDefault="009F4F34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9F4F34">
        <w:rPr>
          <w:rFonts w:eastAsiaTheme="minorHAnsi"/>
          <w:sz w:val="28"/>
          <w:szCs w:val="28"/>
          <w:lang w:val="ru-RU" w:eastAsia="en-US"/>
        </w:rPr>
        <w:t>В епоху мідного віку, як і в попередню добу, територію сучасної України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заселяли дві основні групи племен. Першу складали землероби з досить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 xml:space="preserve">високою культурою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р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ільництва (це були прийшлі племена), котрі проживали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на Правобережжі. Другу - місцеві скотарі, які мешкали на степових і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лісостепових просторах Півдня та Південного Сходу.</w:t>
      </w:r>
    </w:p>
    <w:p w:rsidR="009F4F34" w:rsidRPr="009F4F34" w:rsidRDefault="009F4F34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9F4F34">
        <w:rPr>
          <w:rFonts w:eastAsiaTheme="minorHAnsi"/>
          <w:sz w:val="28"/>
          <w:szCs w:val="28"/>
          <w:lang w:val="ru-RU" w:eastAsia="en-US"/>
        </w:rPr>
        <w:t>Найяскравішою археологічною культурою енеолітичної епохи була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Трипільська культура (за назвою села на Київщині, де в кінці ХІ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Х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 xml:space="preserve"> ст. її відкрив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В.В.Хвойка), поселення якої займали в IV - першій половині ІІІ тисячоліття до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н.е. лісостепове Правобережжя й Подніпров’я, а на пізньому етапі свого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існування поширилися на Волинь і в степове Причорномор’я. На сьогодні вчені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 xml:space="preserve">не прийшли </w:t>
      </w:r>
      <w:r w:rsidRPr="009F4F34">
        <w:rPr>
          <w:rFonts w:eastAsiaTheme="minorHAnsi"/>
          <w:sz w:val="28"/>
          <w:szCs w:val="28"/>
          <w:lang w:val="ru-RU" w:eastAsia="en-US"/>
        </w:rPr>
        <w:lastRenderedPageBreak/>
        <w:t>остаточно до єдиної думки про точне походження трипільців, та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важливим є те, що ці племена були близькі і стали попередниками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індоєвропейської сім’ї народі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в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.</w:t>
      </w:r>
    </w:p>
    <w:p w:rsidR="009F4F34" w:rsidRPr="009F4F34" w:rsidRDefault="009F4F34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9F4F34">
        <w:rPr>
          <w:rFonts w:eastAsiaTheme="minorHAnsi"/>
          <w:sz w:val="28"/>
          <w:szCs w:val="28"/>
          <w:lang w:val="ru-RU" w:eastAsia="en-US"/>
        </w:rPr>
        <w:t>Забудова поселень трипільцями здійснювалася по колу, в центрі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 xml:space="preserve">поселення залишалося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в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ільне місце для загону худоби. Поселення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 xml:space="preserve">розташовувалися, як правило, поблизу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р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ічок і були досить великими. Це були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 xml:space="preserve">давні протоміста, навколо яких розташовувались менші за площею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населен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і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пункти. Свої будинки (одно- та двоповерхові) трипільці споруджували з глини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на дерев’яному каркасі. Приміщення фарбувалося, що свідчило про знання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основних вимог гі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г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ієни. Перший поверх приміщення відводився для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 xml:space="preserve">господарського реманенту, там же стояла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п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іч; другий поверх призначався для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проживання членів сім’ї.</w:t>
      </w:r>
    </w:p>
    <w:p w:rsidR="009F4F34" w:rsidRPr="009F4F34" w:rsidRDefault="009F4F34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9F4F34">
        <w:rPr>
          <w:rFonts w:eastAsiaTheme="minorHAnsi"/>
          <w:sz w:val="28"/>
          <w:szCs w:val="28"/>
          <w:lang w:val="ru-RU" w:eastAsia="en-US"/>
        </w:rPr>
        <w:t>Основою господарської діяльності трипільців було зернове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землеробство. Вони раніше за сусідів почали використовувати рало, що значно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п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ідвищило продуктивність праці і врожайність. Вирощували пшеницю, просо,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ячмінь, вику, горох. Злакові культури збирали дерев’яними серпами з роговими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чи кам’яними вкладками. У домашньому господарстві були вівці, корови,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свині. Вирощували також сливи, абрикоси, аличу та інші фрукти.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 xml:space="preserve">Трипільці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першими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 xml:space="preserve"> на території України почали використовувати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вироби з міді, які спочатку завозилися з інших територій, а згодом почали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виробляти їх самостійно.</w:t>
      </w:r>
    </w:p>
    <w:p w:rsidR="009F4F34" w:rsidRPr="009F4F34" w:rsidRDefault="009F4F34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9F4F34">
        <w:rPr>
          <w:rFonts w:eastAsiaTheme="minorHAnsi"/>
          <w:sz w:val="28"/>
          <w:szCs w:val="28"/>
          <w:lang w:val="ru-RU" w:eastAsia="en-US"/>
        </w:rPr>
        <w:t>Керамічне виробництво трипільців було одним із найбільш високих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 xml:space="preserve">проявів матеріального та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культурного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 xml:space="preserve"> їх розвитку. Посуд ділився на кухонний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та столовий. Кухонний посуд був простий за формами і виготовлявся з глини з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домішками потовчених черепків; орнамент складався з окремих налі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п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ів.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Столовий був значно досконалішим. Його виготовляли із відмуленої глини,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добре випалювали в печах. Виготовлялися глечики, горщики, миски. Орнамент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столового посуду на ранньому етапі культури прокреслювався на вогкій глині,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п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ізніше - розфарбовувався й випалювався. У розписах були зображення людей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і тварин.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 xml:space="preserve">Трипільці створили чудову пластику.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З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 xml:space="preserve"> глини вони виліплювали моделі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жител, жіночі статуетки, фігурки тварин тощо. Разом із керамікою ці вироби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образотворчого мистецтва становлять прекрасну ознаку спільноти племен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трипільської культури. Наукою поки-що не з’ясована подальша доля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 xml:space="preserve">трипільських племен. Можливо, частина їх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п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ід тиском обставин покинула свою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територію і пішла в інші місцевості, інші ж зосталися, але не залишили по собі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яскравих свідчень. Археологічні трипільські шари зникають, їх змінюють шари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культур інших народі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в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.</w:t>
      </w:r>
    </w:p>
    <w:p w:rsidR="009F4F34" w:rsidRPr="009F4F34" w:rsidRDefault="009F4F34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9F4F34">
        <w:rPr>
          <w:rFonts w:eastAsiaTheme="minorHAnsi"/>
          <w:sz w:val="28"/>
          <w:szCs w:val="28"/>
          <w:lang w:val="ru-RU" w:eastAsia="en-US"/>
        </w:rPr>
        <w:t xml:space="preserve">У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п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іслятрипільську добу в розвитку продуктивних сил суспільства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відбулися суттєві зміни (важка фізична робота перейшла до рук чоловіків), що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призвело до переходу керівної ролі в роді від матері до батька. Матріархат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поступився перед патріархатом.</w:t>
      </w:r>
    </w:p>
    <w:p w:rsidR="009F4F34" w:rsidRPr="009F4F34" w:rsidRDefault="009F4F34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9F4F34">
        <w:rPr>
          <w:rFonts w:eastAsiaTheme="minorHAnsi"/>
          <w:sz w:val="28"/>
          <w:szCs w:val="28"/>
          <w:lang w:val="ru-RU" w:eastAsia="en-US"/>
        </w:rPr>
        <w:t>Наступний період історії країни був пов’язаний з епохою бронзи, яка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датується другою половиною ІІІ тисячоліття і початком І тисячоліття до н.е.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 xml:space="preserve">Вироби з бронзи були твердішими за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м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ідні, хоч й вони існували із кам’яними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знаряддями праці і зброєю ще довгі століття. Спочатку бронзові вироби в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Україну потрапляли з Кавказу та Карпато-Дунайського регіону, але згодом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місцеві умільці самі навчилися додавати до сплав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 xml:space="preserve"> міді з оловом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р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ізні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компоненти, започаткувавши свою металургію.</w:t>
      </w:r>
    </w:p>
    <w:p w:rsidR="009F4F34" w:rsidRPr="009F4F34" w:rsidRDefault="009F4F34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9F4F34">
        <w:rPr>
          <w:rFonts w:eastAsiaTheme="minorHAnsi"/>
          <w:sz w:val="28"/>
          <w:szCs w:val="28"/>
          <w:lang w:val="ru-RU" w:eastAsia="en-US"/>
        </w:rPr>
        <w:lastRenderedPageBreak/>
        <w:t>В Україні з’являються племена, які за культурними ознаками були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близькими до трипільців, у чомусь їх повторювали, але в поступальному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розвитку і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шли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 xml:space="preserve"> далі. Основою їхнього господарського життя було землеробство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та скотарство. Подальше вдосконалення знарядь праці сприяло ще більшому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майновному розшаруванню в середині роду та племені. На цьому етапі швидко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вдосконалюється зброя як основа не тільки захисту від зазіхань з боку сусідів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 xml:space="preserve">та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р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ізних зайд, а й і в свою чергу для нападу на інші племена з метою заволодіти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їхніми луками та майном. Іде швидкий процес поділу племен на землеробські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та скотарські.</w:t>
      </w:r>
    </w:p>
    <w:p w:rsidR="009F4F34" w:rsidRPr="009F4F34" w:rsidRDefault="009F4F34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9F4F34">
        <w:rPr>
          <w:rFonts w:eastAsiaTheme="minorHAnsi"/>
          <w:sz w:val="28"/>
          <w:szCs w:val="28"/>
          <w:lang w:val="ru-RU" w:eastAsia="en-US"/>
        </w:rPr>
        <w:t>На початку ІІ тисячоліття до н.е. на території України з’являються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 xml:space="preserve">племена ямної культури ( їх називають так за поховання небіжчиків у ямах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п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ід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 xml:space="preserve">насипними курганами). Витіснивши трипільців,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вони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 xml:space="preserve"> зайняли майже все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 xml:space="preserve">Правобережжя, а згодом заселили степову зону.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Ц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і племена були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неоднорідними (археологи виділяють кілька споріднених культур). Основою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господарства цих племен було скотарство.</w:t>
      </w:r>
    </w:p>
    <w:p w:rsidR="009F4F34" w:rsidRPr="009F4F34" w:rsidRDefault="009F4F34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9F4F34">
        <w:rPr>
          <w:rFonts w:eastAsiaTheme="minorHAnsi"/>
          <w:sz w:val="28"/>
          <w:szCs w:val="28"/>
          <w:lang w:val="ru-RU" w:eastAsia="en-US"/>
        </w:rPr>
        <w:t>Одночасно і протягом кількох століть з району Сіверського Дінця по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території сучасних Харківської, Донецької та Миколаївської областей почали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просуватися нові племена, асимілюючись з народами ямної культури і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збагачували їх здобутками своєї людності.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 xml:space="preserve">Полісся та зону лісостепу в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р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ізні часи населяли племена шнурової</w:t>
      </w:r>
      <w:r w:rsidR="00E42CFF"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кераміки. Як гадають деякі вчені, ці племена належали до групи давніх</w:t>
      </w:r>
      <w:r w:rsidR="00E42CFF"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 xml:space="preserve">індоєвропейців, від яких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п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>ішли германці, балти та слов’яни.</w:t>
      </w:r>
    </w:p>
    <w:p w:rsidR="009F4F34" w:rsidRDefault="009F4F34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9F4F34">
        <w:rPr>
          <w:rFonts w:eastAsiaTheme="minorHAnsi"/>
          <w:sz w:val="28"/>
          <w:szCs w:val="28"/>
          <w:lang w:val="ru-RU" w:eastAsia="en-US"/>
        </w:rPr>
        <w:t xml:space="preserve">Та вже з середини ІІ тисячоліття до н.е. історія стала </w:t>
      </w:r>
      <w:proofErr w:type="gramStart"/>
      <w:r w:rsidRPr="009F4F34">
        <w:rPr>
          <w:rFonts w:eastAsiaTheme="minorHAnsi"/>
          <w:sz w:val="28"/>
          <w:szCs w:val="28"/>
          <w:lang w:val="ru-RU" w:eastAsia="en-US"/>
        </w:rPr>
        <w:t>перед</w:t>
      </w:r>
      <w:proofErr w:type="gramEnd"/>
      <w:r w:rsidRPr="009F4F34">
        <w:rPr>
          <w:rFonts w:eastAsiaTheme="minorHAnsi"/>
          <w:sz w:val="28"/>
          <w:szCs w:val="28"/>
          <w:lang w:val="ru-RU" w:eastAsia="en-US"/>
        </w:rPr>
        <w:t xml:space="preserve"> новою</w:t>
      </w:r>
      <w:r w:rsidR="00E42CFF">
        <w:rPr>
          <w:rFonts w:eastAsiaTheme="minorHAnsi"/>
          <w:sz w:val="28"/>
          <w:szCs w:val="28"/>
          <w:lang w:val="ru-RU" w:eastAsia="en-US"/>
        </w:rPr>
        <w:t xml:space="preserve"> </w:t>
      </w:r>
      <w:r w:rsidRPr="009F4F34">
        <w:rPr>
          <w:rFonts w:eastAsiaTheme="minorHAnsi"/>
          <w:sz w:val="28"/>
          <w:szCs w:val="28"/>
          <w:lang w:val="ru-RU" w:eastAsia="en-US"/>
        </w:rPr>
        <w:t>епохою - віком заліза.</w:t>
      </w:r>
    </w:p>
    <w:p w:rsidR="00566F81" w:rsidRPr="00566F81" w:rsidRDefault="00566F81" w:rsidP="004C355B">
      <w:pPr>
        <w:ind w:left="284"/>
        <w:jc w:val="both"/>
        <w:rPr>
          <w:b/>
          <w:i/>
          <w:sz w:val="28"/>
          <w:szCs w:val="28"/>
        </w:rPr>
      </w:pPr>
      <w:r w:rsidRPr="00566F81">
        <w:rPr>
          <w:b/>
          <w:i/>
          <w:sz w:val="28"/>
          <w:szCs w:val="28"/>
        </w:rPr>
        <w:t xml:space="preserve">3. Первісні державні утворення на території України (кіммерійці, скіфи, сармати, грецькі міста-держави Північного Причорномор’я). </w:t>
      </w:r>
    </w:p>
    <w:p w:rsidR="00566F81" w:rsidRPr="00566F81" w:rsidRDefault="00566F81" w:rsidP="004C355B">
      <w:pPr>
        <w:widowControl/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</w:rPr>
      </w:pPr>
      <w:r w:rsidRPr="00566F81">
        <w:rPr>
          <w:color w:val="333333"/>
          <w:sz w:val="28"/>
          <w:szCs w:val="28"/>
        </w:rPr>
        <w:t>Винайдення заліза в середині ІІ тисячоліття до н.е.</w:t>
      </w:r>
      <w:r>
        <w:rPr>
          <w:color w:val="333333"/>
          <w:sz w:val="28"/>
          <w:szCs w:val="28"/>
        </w:rPr>
        <w:t xml:space="preserve"> призвело до великих змін. </w:t>
      </w:r>
      <w:r w:rsidRPr="00566F81">
        <w:rPr>
          <w:color w:val="333333"/>
          <w:sz w:val="28"/>
          <w:szCs w:val="28"/>
        </w:rPr>
        <w:t xml:space="preserve">На просторах Причорноморських степів з’являються величезні отари </w:t>
      </w:r>
      <w:r>
        <w:rPr>
          <w:color w:val="333333"/>
          <w:sz w:val="28"/>
          <w:szCs w:val="28"/>
        </w:rPr>
        <w:t xml:space="preserve">худоби, які </w:t>
      </w:r>
      <w:r w:rsidRPr="00566F81">
        <w:rPr>
          <w:color w:val="333333"/>
          <w:sz w:val="28"/>
          <w:szCs w:val="28"/>
        </w:rPr>
        <w:t>належал</w:t>
      </w:r>
      <w:r>
        <w:rPr>
          <w:color w:val="333333"/>
          <w:sz w:val="28"/>
          <w:szCs w:val="28"/>
        </w:rPr>
        <w:t>и</w:t>
      </w:r>
      <w:r w:rsidRPr="00566F81">
        <w:rPr>
          <w:color w:val="333333"/>
          <w:sz w:val="28"/>
          <w:szCs w:val="28"/>
        </w:rPr>
        <w:t xml:space="preserve"> багатолюдним і могутнім кочовим племенам кіммерійців.</w:t>
      </w:r>
    </w:p>
    <w:p w:rsidR="00566F81" w:rsidRPr="00566F81" w:rsidRDefault="00566F81" w:rsidP="004C355B">
      <w:pPr>
        <w:widowControl/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</w:rPr>
      </w:pPr>
      <w:r w:rsidRPr="00566F81">
        <w:rPr>
          <w:color w:val="333333"/>
          <w:sz w:val="28"/>
          <w:szCs w:val="28"/>
        </w:rPr>
        <w:t>Кіммерійці - це перший народ Східной Європи, чия справжня назва,</w:t>
      </w:r>
      <w:r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 xml:space="preserve">зафіксована в писаних джерелах, дійшла до наших часів. </w:t>
      </w:r>
      <w:r>
        <w:rPr>
          <w:color w:val="333333"/>
          <w:sz w:val="28"/>
          <w:szCs w:val="28"/>
        </w:rPr>
        <w:t>К</w:t>
      </w:r>
      <w:r w:rsidRPr="00566F81">
        <w:rPr>
          <w:color w:val="333333"/>
          <w:sz w:val="28"/>
          <w:szCs w:val="28"/>
        </w:rPr>
        <w:t>іммерійська культура формувалася в період із Х до початку VII ст. до</w:t>
      </w:r>
      <w:r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н.е. Спорідненість кіммерійців з іраномовними зрубниками дає</w:t>
      </w:r>
      <w:r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підставу багатьом дослідникам стверджувати, що цей етнос має іраномовну</w:t>
      </w:r>
      <w:r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основу.</w:t>
      </w:r>
    </w:p>
    <w:p w:rsidR="00566F81" w:rsidRPr="00566F81" w:rsidRDefault="00566F81" w:rsidP="004C355B">
      <w:pPr>
        <w:widowControl/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</w:rPr>
      </w:pPr>
      <w:r w:rsidRPr="00566F81">
        <w:rPr>
          <w:color w:val="333333"/>
          <w:sz w:val="28"/>
          <w:szCs w:val="28"/>
        </w:rPr>
        <w:t>Кочове скотарство було основою господарства кіммерійців. Конярство відігравало провідну роль у цій галузі. Осідлавши коня, цей народ створив могутнє кінне військо - легкоозброєну кінноту.</w:t>
      </w:r>
    </w:p>
    <w:p w:rsidR="00566F81" w:rsidRPr="00566F81" w:rsidRDefault="00566F81" w:rsidP="004C355B">
      <w:pPr>
        <w:widowControl/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Наступними володарями причорноморських степів стали с</w:t>
      </w:r>
      <w:r w:rsidRPr="00566F81">
        <w:rPr>
          <w:color w:val="333333"/>
          <w:sz w:val="28"/>
          <w:szCs w:val="28"/>
        </w:rPr>
        <w:t>кіф</w:t>
      </w:r>
      <w:r>
        <w:rPr>
          <w:color w:val="333333"/>
          <w:sz w:val="28"/>
          <w:szCs w:val="28"/>
        </w:rPr>
        <w:t>и (7 – 3 ст. до н. е.)</w:t>
      </w:r>
      <w:r w:rsidRPr="00566F81">
        <w:rPr>
          <w:color w:val="333333"/>
          <w:sz w:val="28"/>
          <w:szCs w:val="28"/>
        </w:rPr>
        <w:t>. Скіфи першими</w:t>
      </w:r>
      <w:r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серед кочовиків усвідомили всі вигоди Нижнього Подніпров’я як ключового</w:t>
      </w:r>
      <w:r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пункту транзитної торгівлі, що також давало можливість здійснювати</w:t>
      </w:r>
      <w:r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економічний і військовий тиск на населення Лісостепу.</w:t>
      </w:r>
    </w:p>
    <w:p w:rsidR="00566F81" w:rsidRPr="00566F81" w:rsidRDefault="00566F81" w:rsidP="004C355B">
      <w:pPr>
        <w:widowControl/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</w:rPr>
      </w:pPr>
      <w:r w:rsidRPr="00566F81">
        <w:rPr>
          <w:color w:val="333333"/>
          <w:sz w:val="28"/>
          <w:szCs w:val="28"/>
        </w:rPr>
        <w:t>Протягом кіл</w:t>
      </w:r>
      <w:r w:rsidR="00065DAB">
        <w:rPr>
          <w:color w:val="333333"/>
          <w:sz w:val="28"/>
          <w:szCs w:val="28"/>
        </w:rPr>
        <w:t>ькох десятиліть “царські” скіфи</w:t>
      </w:r>
      <w:r w:rsidRPr="00566F81">
        <w:rPr>
          <w:color w:val="333333"/>
          <w:sz w:val="28"/>
          <w:szCs w:val="28"/>
        </w:rPr>
        <w:t xml:space="preserve"> здійснили підкорення народів Північного Причорномор’я, і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велетенська територія від Дунаю до Дону і від Чорного моря до Києва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опинилася під їхньою владою. Утворилася держава Скіфія зі столицею поблизу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 xml:space="preserve">сучасного міста Кам’янки-Дніпровської на Запоріжжі. </w:t>
      </w:r>
      <w:r w:rsidR="00065DAB">
        <w:rPr>
          <w:color w:val="333333"/>
          <w:sz w:val="28"/>
          <w:szCs w:val="28"/>
        </w:rPr>
        <w:t>С</w:t>
      </w:r>
      <w:r w:rsidRPr="00566F81">
        <w:rPr>
          <w:color w:val="333333"/>
          <w:sz w:val="28"/>
          <w:szCs w:val="28"/>
        </w:rPr>
        <w:t>кіфська держава була тогочасною спадковою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монархією, основну верству у суспільстві складали общинники, де значну роль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відігравали жерці.</w:t>
      </w:r>
    </w:p>
    <w:p w:rsidR="00566F81" w:rsidRPr="00566F81" w:rsidRDefault="00566F81" w:rsidP="004C355B">
      <w:pPr>
        <w:widowControl/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</w:rPr>
      </w:pPr>
      <w:r w:rsidRPr="00566F81">
        <w:rPr>
          <w:color w:val="333333"/>
          <w:sz w:val="28"/>
          <w:szCs w:val="28"/>
        </w:rPr>
        <w:lastRenderedPageBreak/>
        <w:t>Скіфські воїни, виховані на глибоких традиціях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патріотизму і братерської взаємовиручки, були безстрашними в бою і цим іще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більше підносили авторитет і непереможність своєї армії.</w:t>
      </w:r>
      <w:r w:rsidR="00065DAB">
        <w:rPr>
          <w:color w:val="333333"/>
          <w:sz w:val="28"/>
          <w:szCs w:val="28"/>
        </w:rPr>
        <w:t xml:space="preserve"> </w:t>
      </w:r>
    </w:p>
    <w:p w:rsidR="00566F81" w:rsidRPr="00566F81" w:rsidRDefault="00566F81" w:rsidP="004C355B">
      <w:pPr>
        <w:widowControl/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</w:rPr>
      </w:pPr>
      <w:r w:rsidRPr="00566F81">
        <w:rPr>
          <w:color w:val="333333"/>
          <w:sz w:val="28"/>
          <w:szCs w:val="28"/>
        </w:rPr>
        <w:t>Основою економіки скіфів-кочовиків було скотарство. Воно повністю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забезпечувало потреби суспільства в харчах та одязі. Поступово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основна маса цього багатства кочовиків зосереджувалася в руках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родоплемінної аристократії.</w:t>
      </w:r>
    </w:p>
    <w:p w:rsidR="00566F81" w:rsidRPr="00566F81" w:rsidRDefault="00566F81" w:rsidP="004C355B">
      <w:pPr>
        <w:widowControl/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</w:rPr>
      </w:pPr>
      <w:r w:rsidRPr="00566F81">
        <w:rPr>
          <w:color w:val="333333"/>
          <w:sz w:val="28"/>
          <w:szCs w:val="28"/>
        </w:rPr>
        <w:t>До скіфів - землеробів Геродот відносив місцеве осіле населення,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основою економіки якого було землеробство. Ці земелеробські племена вирощували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пшеницю, жито, просо, ячмінь, горох та інші культури. Надлишки врожаю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активно продавалися грецьким колоністам і в саму Грецію.</w:t>
      </w:r>
    </w:p>
    <w:p w:rsidR="00566F81" w:rsidRPr="00566F81" w:rsidRDefault="00065DAB" w:rsidP="004C355B">
      <w:pPr>
        <w:widowControl/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</w:t>
      </w:r>
      <w:r w:rsidR="00566F81" w:rsidRPr="00566F81">
        <w:rPr>
          <w:color w:val="333333"/>
          <w:sz w:val="28"/>
          <w:szCs w:val="28"/>
        </w:rPr>
        <w:t>же в ІІІ ст. до</w:t>
      </w:r>
      <w:r>
        <w:rPr>
          <w:color w:val="333333"/>
          <w:sz w:val="28"/>
          <w:szCs w:val="28"/>
        </w:rPr>
        <w:t xml:space="preserve"> </w:t>
      </w:r>
      <w:r w:rsidR="00566F81" w:rsidRPr="00566F81">
        <w:rPr>
          <w:color w:val="333333"/>
          <w:sz w:val="28"/>
          <w:szCs w:val="28"/>
        </w:rPr>
        <w:t>н.е. держава “царських” і кочових скіфів занепадає. Під ударами нових</w:t>
      </w:r>
      <w:r>
        <w:rPr>
          <w:color w:val="333333"/>
          <w:sz w:val="28"/>
          <w:szCs w:val="28"/>
        </w:rPr>
        <w:t xml:space="preserve"> </w:t>
      </w:r>
      <w:r w:rsidR="00566F81" w:rsidRPr="00566F81">
        <w:rPr>
          <w:color w:val="333333"/>
          <w:sz w:val="28"/>
          <w:szCs w:val="28"/>
        </w:rPr>
        <w:t>кочовиків - сарматів, зазнавши нищівних поразок, колишні володарі</w:t>
      </w:r>
      <w:r>
        <w:rPr>
          <w:color w:val="333333"/>
          <w:sz w:val="28"/>
          <w:szCs w:val="28"/>
        </w:rPr>
        <w:t xml:space="preserve"> </w:t>
      </w:r>
      <w:r w:rsidR="00566F81" w:rsidRPr="00566F81">
        <w:rPr>
          <w:color w:val="333333"/>
          <w:sz w:val="28"/>
          <w:szCs w:val="28"/>
        </w:rPr>
        <w:t>Північного Причорномор’я відступають у Нижнє Придніпров’я та Крим. Вони</w:t>
      </w:r>
      <w:r>
        <w:rPr>
          <w:color w:val="333333"/>
          <w:sz w:val="28"/>
          <w:szCs w:val="28"/>
        </w:rPr>
        <w:t xml:space="preserve"> </w:t>
      </w:r>
      <w:r w:rsidR="00566F81" w:rsidRPr="00566F81">
        <w:rPr>
          <w:color w:val="333333"/>
          <w:sz w:val="28"/>
          <w:szCs w:val="28"/>
        </w:rPr>
        <w:t>створюють державу Малу Скіфію, переходять до осідлого способу життя,</w:t>
      </w:r>
      <w:r>
        <w:rPr>
          <w:color w:val="333333"/>
          <w:sz w:val="28"/>
          <w:szCs w:val="28"/>
        </w:rPr>
        <w:t xml:space="preserve"> </w:t>
      </w:r>
      <w:r w:rsidR="00566F81" w:rsidRPr="00566F81">
        <w:rPr>
          <w:color w:val="333333"/>
          <w:sz w:val="28"/>
          <w:szCs w:val="28"/>
        </w:rPr>
        <w:t xml:space="preserve">займаються землеробством, торгівлею. </w:t>
      </w:r>
    </w:p>
    <w:p w:rsidR="00566F81" w:rsidRPr="00566F81" w:rsidRDefault="00566F81" w:rsidP="004C355B">
      <w:pPr>
        <w:widowControl/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</w:rPr>
      </w:pPr>
      <w:r w:rsidRPr="00566F81">
        <w:rPr>
          <w:color w:val="333333"/>
          <w:sz w:val="28"/>
          <w:szCs w:val="28"/>
        </w:rPr>
        <w:t>Сармати, сформувавшись у Волзько-Приуральському регіоні,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могутньою хвилею увірвалися в Північне Причорномор’я. Їхні численні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племена, розпочинаючи з ІІІ ст. до н.е., захопили величезні території від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Північного Кавказу до сучасних Румунії та Угорщини включно. На території сучасної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 xml:space="preserve">України спочатку розселилися сарматські племена роксоланів, а згодом </w:t>
      </w:r>
      <w:r w:rsidR="00065DAB">
        <w:rPr>
          <w:color w:val="333333"/>
          <w:sz w:val="28"/>
          <w:szCs w:val="28"/>
        </w:rPr>
        <w:t>–</w:t>
      </w:r>
      <w:r w:rsidRPr="00566F81">
        <w:rPr>
          <w:color w:val="333333"/>
          <w:sz w:val="28"/>
          <w:szCs w:val="28"/>
        </w:rPr>
        <w:t xml:space="preserve"> аорси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та алани.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У кінці І ст. до н.е. сармати почали активно турбувати Римську імперію</w:t>
      </w:r>
      <w:r w:rsidR="00065DAB">
        <w:rPr>
          <w:color w:val="333333"/>
          <w:sz w:val="28"/>
          <w:szCs w:val="28"/>
        </w:rPr>
        <w:t xml:space="preserve">. </w:t>
      </w:r>
      <w:r w:rsidRPr="00566F81">
        <w:rPr>
          <w:color w:val="333333"/>
          <w:sz w:val="28"/>
          <w:szCs w:val="28"/>
        </w:rPr>
        <w:t>Сармати майже 600 років наводили жах на землеробське населення</w:t>
      </w:r>
      <w:r w:rsidR="00065DAB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Півдня України та на Римську імперію. Однак у ІІІ ст. н.е. їхньому пануванню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в Україні настав кінець. Спочатку нищівного удару завдали їм готи, що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прийшли з Північного Заходу, а в другій половині IV ст. н.е. їх добили гуни.</w:t>
      </w:r>
    </w:p>
    <w:p w:rsidR="00566F81" w:rsidRPr="00566F81" w:rsidRDefault="00566F81" w:rsidP="004C355B">
      <w:pPr>
        <w:widowControl/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</w:rPr>
      </w:pPr>
      <w:r w:rsidRPr="00566F81">
        <w:rPr>
          <w:color w:val="333333"/>
          <w:sz w:val="28"/>
          <w:szCs w:val="28"/>
        </w:rPr>
        <w:t>Так сармати зійшли з історичної арени.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Вони внесли певні корективи в саму сутність бойового мистецтва: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удосконалили мечі та лук, зробивши їх більш зручними і вразливішими для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ворога. Сармати модернізували кінське облаштування, що зробило коня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покірним волі вершника під час бою і більш захищеним від зброї ворога. Була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також створена важкоозброєна кіннота</w:t>
      </w:r>
      <w:r w:rsidR="008A446D">
        <w:rPr>
          <w:color w:val="333333"/>
          <w:sz w:val="28"/>
          <w:szCs w:val="28"/>
        </w:rPr>
        <w:t>.</w:t>
      </w:r>
    </w:p>
    <w:p w:rsidR="00566F81" w:rsidRPr="00566F81" w:rsidRDefault="00566F81" w:rsidP="004C355B">
      <w:pPr>
        <w:widowControl/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</w:rPr>
      </w:pPr>
      <w:r w:rsidRPr="00566F81">
        <w:rPr>
          <w:color w:val="333333"/>
          <w:sz w:val="28"/>
          <w:szCs w:val="28"/>
        </w:rPr>
        <w:t>Мистецтво сарматів було тісно пов’язане з війною. Зброя та кінські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облаштунки прикрашалися чудовими витворами ювелірного мистецтва із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застосуванням дорогоцінних каменів та емалі. Серед жіночих прикрас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археологи знаходять вишукані золоті вироби з вмонтованими рубінами та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сапфірами. Широкою популярністю користувалися люстерка в різних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футлярах.</w:t>
      </w:r>
    </w:p>
    <w:p w:rsidR="00566F81" w:rsidRPr="00566F81" w:rsidRDefault="00566F81" w:rsidP="004C355B">
      <w:pPr>
        <w:widowControl/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</w:rPr>
      </w:pPr>
      <w:r w:rsidRPr="00566F81">
        <w:rPr>
          <w:color w:val="333333"/>
          <w:sz w:val="28"/>
          <w:szCs w:val="28"/>
        </w:rPr>
        <w:t>Яскравою і дивовижною сторінкою давньої історії України є античність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на Північному Причорномор’ї. Колонізація греками цього регіону була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пов’язана в значній мірі з тим, що в самій Елладі вже не було вільних земель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для зростаючого населення. Тому “зайве” населення змушене було шукати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кращої долі в інших місцях. Греки - засновники північнопричорноморських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міст були в основній своїй масі малоземельними землеробами, ремісниками,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частково - торговцями. На ранньому етапі колоністи займалися сільським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господарством, садівництвом. Ремісництво і торгівля - носили другорядний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характер. Там, де селилися греки, ніхто не проживав, тобто це було мирне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освоєння територій.</w:t>
      </w:r>
    </w:p>
    <w:p w:rsidR="00566F81" w:rsidRPr="00566F81" w:rsidRDefault="00566F81" w:rsidP="004C355B">
      <w:pPr>
        <w:widowControl/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</w:rPr>
      </w:pPr>
      <w:r w:rsidRPr="00566F81">
        <w:rPr>
          <w:color w:val="333333"/>
          <w:sz w:val="28"/>
          <w:szCs w:val="28"/>
        </w:rPr>
        <w:lastRenderedPageBreak/>
        <w:t>Освоєння Північного Причорномор’я греками розпочалось з середини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VII ст. до н.е., і цей процес проходив у чотири етапи. На першому етапі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(середина VII ст. до н.е.) колоністи засновують міста Істрію в пониззі Дунаю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та Борисфен (тоді на півострові, а нині це острів Березань). Другий етап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(середина VI ст. до н.е.) - зростають старі міста і виникають нові: Ольвія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(поблизу м. Очакова), Пантікапей (нині м. Керч), Феодосія. На третьому етапі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(друга половина VI - початок V ст. до н.е.) будуються міста Тір (Білгород-Дністровський), Керкінітід (Євпаторія). На четвертому етапі (V ст. до н.е.)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виник Херсонес (поблизу Севастополя). Усі міста, окрім Херсонесу, були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засновані вихідцями з малоазійського міста Мілет. Усі міста жили за законами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рабовласницької демократії, тобто відтворювали державні порядки Греції.</w:t>
      </w:r>
    </w:p>
    <w:p w:rsidR="00566F81" w:rsidRPr="00566F81" w:rsidRDefault="00566F81" w:rsidP="004C355B">
      <w:pPr>
        <w:widowControl/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</w:rPr>
      </w:pPr>
      <w:r w:rsidRPr="00566F81">
        <w:rPr>
          <w:color w:val="333333"/>
          <w:sz w:val="28"/>
          <w:szCs w:val="28"/>
        </w:rPr>
        <w:t>У V ст. до н.е. Пантікапей підкорив своєму впливові більше 20 міст -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держав Керченського і Таманського півостровів і створив Боспорське царство,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куди входили території в дельті Дону, Східного узбережжя Азовського моря,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землі на Кубані.</w:t>
      </w:r>
    </w:p>
    <w:p w:rsidR="00566F81" w:rsidRPr="00566F81" w:rsidRDefault="00566F81" w:rsidP="004C355B">
      <w:pPr>
        <w:widowControl/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</w:rPr>
      </w:pPr>
      <w:r w:rsidRPr="00566F81">
        <w:rPr>
          <w:color w:val="333333"/>
          <w:sz w:val="28"/>
          <w:szCs w:val="28"/>
        </w:rPr>
        <w:t>В кінці ІІІ ст. до н.е. кризові явища рабовласницької системи послабили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міста-держави Північного Причорномор’я. Ольвія потрапляє під владу скіфів,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Херсонес - під владу Південнопонтійського царства. Пізніше Ольвія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захоплюється і руйнується фракійцями, але відроджується і потрапляє під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владу Риму.</w:t>
      </w:r>
    </w:p>
    <w:p w:rsidR="00566F81" w:rsidRDefault="00566F81" w:rsidP="004C355B">
      <w:pPr>
        <w:widowControl/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</w:rPr>
      </w:pPr>
      <w:r w:rsidRPr="00566F81">
        <w:rPr>
          <w:color w:val="333333"/>
          <w:sz w:val="28"/>
          <w:szCs w:val="28"/>
        </w:rPr>
        <w:t>Античні міста-держави залишили в історії України глибокий слід. Греки- колоністи принесли з собою найвищу на той час культуру, освіту, науку,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мистецтво. Багатовікові взаємини переселенців з народами-сусідами призвели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до того, що в Північному Причорномор’ї утворився своєрідний варіант</w:t>
      </w:r>
      <w:r w:rsidR="008A446D">
        <w:rPr>
          <w:color w:val="333333"/>
          <w:sz w:val="28"/>
          <w:szCs w:val="28"/>
        </w:rPr>
        <w:t xml:space="preserve"> </w:t>
      </w:r>
      <w:r w:rsidRPr="00566F81">
        <w:rPr>
          <w:color w:val="333333"/>
          <w:sz w:val="28"/>
          <w:szCs w:val="28"/>
        </w:rPr>
        <w:t>античної культури, який значною мірою вплинув на праукраїнські племена.</w:t>
      </w:r>
    </w:p>
    <w:p w:rsidR="008A446D" w:rsidRPr="008A446D" w:rsidRDefault="008A446D" w:rsidP="004C355B">
      <w:pPr>
        <w:ind w:left="284"/>
        <w:jc w:val="both"/>
        <w:rPr>
          <w:b/>
          <w:i/>
          <w:sz w:val="28"/>
          <w:szCs w:val="28"/>
        </w:rPr>
      </w:pPr>
      <w:r w:rsidRPr="008A446D">
        <w:rPr>
          <w:b/>
          <w:i/>
          <w:sz w:val="28"/>
          <w:szCs w:val="28"/>
        </w:rPr>
        <w:t>4. Культура епохи раннього залізного віку.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eastAsia="en-US"/>
        </w:rPr>
        <w:t>У Причорномор’ї, Приазов’ї і Середньому Подніпров’ї жили кіммерійці</w:t>
      </w:r>
      <w:r w:rsidR="00C158AF">
        <w:rPr>
          <w:rFonts w:eastAsia="Times-Roman"/>
          <w:sz w:val="28"/>
          <w:szCs w:val="28"/>
          <w:lang w:eastAsia="en-US"/>
        </w:rPr>
        <w:t xml:space="preserve">. </w:t>
      </w:r>
      <w:r w:rsidRPr="008A446D">
        <w:rPr>
          <w:rFonts w:eastAsia="Times-Roman"/>
          <w:sz w:val="28"/>
          <w:szCs w:val="28"/>
          <w:lang w:val="ru-RU" w:eastAsia="en-US"/>
        </w:rPr>
        <w:t>Образи їх кіннотників з луками,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мечами, списами відтворили давні митці на вазах, рельєфах як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звитяжних воїні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в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.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val="ru-RU" w:eastAsia="en-US"/>
        </w:rPr>
        <w:t xml:space="preserve">Для їх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рел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ігійного світогляду характерними були вірування в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життя після смерті. Про це свідчать поховання</w:t>
      </w:r>
      <w:r w:rsidRPr="008A446D">
        <w:rPr>
          <w:rFonts w:eastAsiaTheme="minorHAnsi"/>
          <w:b/>
          <w:bCs/>
          <w:sz w:val="28"/>
          <w:szCs w:val="28"/>
          <w:lang w:val="ru-RU" w:eastAsia="en-US"/>
        </w:rPr>
        <w:t xml:space="preserve">, </w:t>
      </w:r>
      <w:r w:rsidRPr="008A446D">
        <w:rPr>
          <w:rFonts w:eastAsia="Times-Roman"/>
          <w:sz w:val="28"/>
          <w:szCs w:val="28"/>
          <w:lang w:val="ru-RU" w:eastAsia="en-US"/>
        </w:rPr>
        <w:t>де знаходять речі, які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мав покійник за життя. Побутував у кіммерійців також культ Богин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і-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Матері,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про що свідчать стели з зображенням жінок. 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val="ru-RU" w:eastAsia="en-US"/>
        </w:rPr>
        <w:t>Кіммерійські пам’ятки культури подані переважно впускними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похованнями в курганах, залишками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арх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ітектури і скульптури, посуду,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знарядь праці тощо, які поширені від Дунаю до Волги.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val="ru-RU" w:eastAsia="en-US"/>
        </w:rPr>
        <w:t xml:space="preserve">Мистецтво кіммерійців презентовано в основному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р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ізноманітним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орнаментом та дрібною пластикою, що найчастіше прикрашали посуд,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ювелірні вироби, жіночі прикраси, зброю, збрую тощо.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Поширеним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у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 xml:space="preserve"> кіммерійців був геометричний і рослинний орнамент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у вигляді прямих та косих ліній, зигзагів, кутів, хрестиків,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трикутників,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ромбів, прямокутників, кілець та їх комбінацій. 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val="ru-RU" w:eastAsia="en-US"/>
        </w:rPr>
        <w:t>Посуд кіммерійців складався з товстостінних круглотілих горщиків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з наліпними валиками, кубків з циліндричними шийками та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черпаків, орнаментованих канелюрами. Були також поширені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лощен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та дерев’яні кубки оздоблені золотом. 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val="ru-RU" w:eastAsia="en-US"/>
        </w:rPr>
        <w:lastRenderedPageBreak/>
        <w:t>Важливою рисою культури кіммерійців є стели подібні до стел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бронзового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 xml:space="preserve"> віку.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Вони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 xml:space="preserve"> також не</w:t>
      </w:r>
      <w:r w:rsidR="00C158AF">
        <w:rPr>
          <w:rFonts w:eastAsia="Times-Roman"/>
          <w:sz w:val="28"/>
          <w:szCs w:val="28"/>
          <w:lang w:val="ru-RU" w:eastAsia="en-US"/>
        </w:rPr>
        <w:t xml:space="preserve"> мають виразно відтвореної голо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ви людини, але містять зображення одягу, зброї. 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З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 xml:space="preserve"> усіх культур доби заліза скіфська – є однією з найдивовижніших.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i/>
          <w:iCs/>
          <w:sz w:val="28"/>
          <w:szCs w:val="28"/>
          <w:lang w:val="ru-RU" w:eastAsia="en-US"/>
        </w:rPr>
        <w:t xml:space="preserve">Скіфська культура </w:t>
      </w:r>
      <w:r w:rsidRPr="008A446D">
        <w:rPr>
          <w:rFonts w:eastAsia="Times-Roman"/>
          <w:sz w:val="28"/>
          <w:szCs w:val="28"/>
          <w:lang w:val="ru-RU" w:eastAsia="en-US"/>
        </w:rPr>
        <w:t>– це поєднана творчість (акультурація) багатьох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кочових і землеробських племен, які жили на території України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приблизно протягом VII ст. до н. е – ІІІ ст. н. е., залишивши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п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ісля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себе велику кількість могильників і городищ.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Кочові племена тривалих поселень не мали, бо постійно змінювали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кочовища. Кочовий і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таб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ірний побут зумовлювали певну духовність: ідеологію,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вірування, магію, епос, звичаї. У багатьох кочових суспільствах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утворювались традиційні ритуали святкування народжень дітей,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ініціацій юнаків, одружень, поховань. У скіфській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рел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ігії культ зброї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посідав особливе місце. 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val="ru-RU" w:eastAsia="en-US"/>
        </w:rPr>
        <w:t xml:space="preserve">Специфічним видом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монументального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 xml:space="preserve"> мистецтва скіфського періоду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є рукотворні кургани для скіфської знаті. Деякі кургани завершувалися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кам’яними скульптурами.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Кр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ім кам’яної пластики, феноменом мистецтва є вироби із золота,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бронзи та інших металів, що становили предмети культу, розкоші,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прикрас, зброї, збруї тощо. Вони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св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ідчать про художній смак скіфів.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Всесвітню популярність отримала золота пектораль з кургану Товста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могила на Дніпропетровщині. В орнаментах, дрібній пластиці, прикрасах одне з головних місць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займає тваринний світ. Така тенденція у прикладному мистецтві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отримала назву «</w:t>
      </w:r>
      <w:r w:rsidRPr="008A446D">
        <w:rPr>
          <w:rFonts w:eastAsia="Times-Roman"/>
          <w:i/>
          <w:iCs/>
          <w:sz w:val="28"/>
          <w:szCs w:val="28"/>
          <w:lang w:val="ru-RU" w:eastAsia="en-US"/>
        </w:rPr>
        <w:t>звіриний стиль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». 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val="ru-RU" w:eastAsia="en-US"/>
        </w:rPr>
        <w:t>Скіфська епоха закінчилася появою в тогочасній Україні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i/>
          <w:iCs/>
          <w:sz w:val="28"/>
          <w:szCs w:val="28"/>
          <w:lang w:val="ru-RU" w:eastAsia="en-US"/>
        </w:rPr>
        <w:t xml:space="preserve">сарматів.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Їх племена становили значну частину населення.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Пам’ятки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 xml:space="preserve"> сарматів мають спільні риси зі скіфськими: подібні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орнаменти на посуді, литі з бронзи казани, котрі, мабуть, виконували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роль ритуального посуду. До культових предметів також відносять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бронзові дзеркала, глиняні курильниці, кам’яні тарелі, що застосовувались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для розпалювання жертовного вогню. Мистецтво звіриного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стилю притаманне сарматам такою ж мірою як і скіфам. Разом з цим на основі скіфського ужиткового мистецтва сармати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утворили так званий новий звіриний, поліхромн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о-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інкрустаційний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стиль. У золотарські вироби, виконувані на замовлення сарматської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знаті, майстри грецьких полісів вмонтовували велику кількість дорогоцінних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камені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в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.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val="ru-RU" w:eastAsia="en-US"/>
        </w:rPr>
        <w:t xml:space="preserve">Про вірування сарматів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в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ідомо значно менше, ніж про релігійні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уявлення скіфів, але багато в чому вони подібні. Так само сарматам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було притаманне семибожжя з провідним культом бога війни, якого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уособлює меч, а також поклонінням сонцю та вогню. Археологічними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доказами останнього є сліди вогнищ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п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ід курганами, обпаленість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дерев’яних поховальних конструкцій, вугілля в сарматських могилах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тощо. Також у сарматів був поширений культ предків.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П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ідтвердженням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цього є численні кургани, що досягають інколи 5 -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7 метрів у висоту, які найчастіше розташовувалися групами на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високих місцях. Сарматські поховання є складними поховальними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арх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 xml:space="preserve">ітектурними спорудами. 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val="ru-RU" w:eastAsia="en-US"/>
        </w:rPr>
        <w:t>Сарматська кераміка зроблена без допомоги гончарного круга.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Існувало ковальське, шкіряне, деревообробне, бронзоливарне виробництва,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але скіфського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р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івня культури вони не досягли.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val="ru-RU" w:eastAsia="en-US"/>
        </w:rPr>
        <w:t xml:space="preserve">Історія античних полісів у </w:t>
      </w:r>
      <w:proofErr w:type="gramStart"/>
      <w:r w:rsidR="00C158AF">
        <w:rPr>
          <w:rFonts w:eastAsia="Times-Roman"/>
          <w:sz w:val="28"/>
          <w:szCs w:val="28"/>
          <w:lang w:val="ru-RU" w:eastAsia="en-US"/>
        </w:rPr>
        <w:t>П</w:t>
      </w:r>
      <w:proofErr w:type="gramEnd"/>
      <w:r w:rsidR="00C158AF">
        <w:rPr>
          <w:rFonts w:eastAsia="Times-Roman"/>
          <w:sz w:val="28"/>
          <w:szCs w:val="28"/>
          <w:lang w:val="ru-RU" w:eastAsia="en-US"/>
        </w:rPr>
        <w:t>івнічному Причорномор’ї почина</w:t>
      </w:r>
      <w:r w:rsidRPr="008A446D">
        <w:rPr>
          <w:rFonts w:eastAsia="Times-Roman"/>
          <w:sz w:val="28"/>
          <w:szCs w:val="28"/>
          <w:lang w:val="ru-RU" w:eastAsia="en-US"/>
        </w:rPr>
        <w:t>ється з другої половини VII ст. до н.е. і завершується 70-ми роками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IV ст. н. е. До кінця VI ст. до н. е. антична культура остаточно визріла. В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полісах виникають держави. Характерною </w:t>
      </w:r>
      <w:r w:rsidRPr="008A446D">
        <w:rPr>
          <w:rFonts w:eastAsia="Times-Roman"/>
          <w:sz w:val="28"/>
          <w:szCs w:val="28"/>
          <w:lang w:val="ru-RU" w:eastAsia="en-US"/>
        </w:rPr>
        <w:lastRenderedPageBreak/>
        <w:t xml:space="preserve">рисою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рел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ігійних вірувань в полісах Північного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Причорномор’я був політеїзм. До їх пантеону входили грецькі боги</w:t>
      </w:r>
      <w:r w:rsidR="00C158AF">
        <w:rPr>
          <w:rFonts w:eastAsia="Times-Roman"/>
          <w:sz w:val="28"/>
          <w:szCs w:val="28"/>
          <w:lang w:val="ru-RU" w:eastAsia="en-US"/>
        </w:rPr>
        <w:t xml:space="preserve">. 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val="ru-RU" w:eastAsia="en-US"/>
        </w:rPr>
        <w:t>Чимала увага приділялася вихованню та освіті. Упродовж усієї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історії їх існування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пр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іоритетною тут була еллінська мова і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писемність з її різними діалектами. Численні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еп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іграфічні джерела засвідчують, що багато жителів</w:t>
      </w:r>
      <w:r w:rsidR="00C158AF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міст і сільських поселень знали грамоту, вміли писати й читати.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Поряд з початковими школами в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м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істах-державах функціонували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гімназії, які давали ґрунтовнішу освіту. 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val="ru-RU" w:eastAsia="en-US"/>
        </w:rPr>
        <w:t xml:space="preserve">Політика,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рел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ігія, міфологія, освіта були тісно поєднанні з раціональним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теоретичним мисленням та літературною творчістю. В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містах-державах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П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івнічного Причорномор’я набули слави вчені -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історики, філософи, хроністи. Інтерес до історії й філософії не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затухав протягом усього розвитку античних полісів. 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val="ru-RU" w:eastAsia="en-US"/>
        </w:rPr>
        <w:t xml:space="preserve">Населення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П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івнічного Причорномор’я надавало великого значення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медицині. 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val="ru-RU" w:eastAsia="en-US"/>
        </w:rPr>
        <w:t xml:space="preserve">В полісах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П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івнічного Причорномор’я, як правило оточених потужними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фортечними мурами та вежами, була добре розвинена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архітектура. Творчим надбанням античних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арх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ітекторів стала розробка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прямокутного планування міст. Для полісів Північного Причорномор’я характерною була наявність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храмів. Високого рівня досягло будівництво і декоративне оформлення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поховальних склепів. 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val="ru-RU" w:eastAsia="en-US"/>
        </w:rPr>
        <w:t>Уже в епоху архаїки формуються основні типи монументальної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скульптури – образи оголених юнаків-атлетів – куроси та їх аналоги,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що зображували дівочі фігури – кори. 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val="ru-RU" w:eastAsia="en-US"/>
        </w:rPr>
        <w:t xml:space="preserve">Значну роль у житті греків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в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 xml:space="preserve">ідігравав театр. Збереглися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р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ізноманітні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свідчення про театри Ольвії, Херсонеса, Пантікапея та ін.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Полюбляло грецьке суспільство й музику. Джерела засвідчують,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що з дитячих років населення міст-держав не лише слухало музику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й співи, а й само навчалося грати на лі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р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і, флейті кіфарі, арфі, аулосі,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органі, сурмі, трубі. Музична освіта входила до шкільної програми.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Спів був обов’язковим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п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ід час багатьох релігійних свят, весільних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обрядів тощо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val="ru-RU" w:eastAsia="en-US"/>
        </w:rPr>
        <w:t xml:space="preserve">Високого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р</w:t>
      </w:r>
      <w:proofErr w:type="gramEnd"/>
      <w:r w:rsidRPr="008A446D">
        <w:rPr>
          <w:rFonts w:eastAsia="Times-Roman"/>
          <w:sz w:val="28"/>
          <w:szCs w:val="28"/>
          <w:lang w:val="ru-RU" w:eastAsia="en-US"/>
        </w:rPr>
        <w:t>івня культури в полісах Північного Причорномор’я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val="ru-RU" w:eastAsia="en-US"/>
        </w:rPr>
        <w:t>набули ремесла: ткацтво, виробництво кераміки, склоробне, деревообробне,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косторізне, шкіряне виробництва, карбування монети тощо.</w:t>
      </w:r>
    </w:p>
    <w:p w:rsidR="008A446D" w:rsidRPr="008A446D" w:rsidRDefault="008A446D" w:rsidP="004C355B">
      <w:pPr>
        <w:widowControl/>
        <w:autoSpaceDE w:val="0"/>
        <w:autoSpaceDN w:val="0"/>
        <w:adjustRightInd w:val="0"/>
        <w:ind w:firstLine="567"/>
        <w:jc w:val="both"/>
        <w:rPr>
          <w:rFonts w:eastAsia="Times-Roman"/>
          <w:sz w:val="28"/>
          <w:szCs w:val="28"/>
          <w:lang w:val="ru-RU" w:eastAsia="en-US"/>
        </w:rPr>
      </w:pPr>
      <w:r w:rsidRPr="008A446D">
        <w:rPr>
          <w:rFonts w:eastAsia="Times-Roman"/>
          <w:sz w:val="28"/>
          <w:szCs w:val="28"/>
          <w:lang w:val="ru-RU" w:eastAsia="en-US"/>
        </w:rPr>
        <w:t>Роль античних держав-полісів полягала у тому, що вони сприяли</w:t>
      </w:r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 xml:space="preserve">подальшому прискоренню економічного, політичного і </w:t>
      </w:r>
      <w:proofErr w:type="gramStart"/>
      <w:r w:rsidRPr="008A446D">
        <w:rPr>
          <w:rFonts w:eastAsia="Times-Roman"/>
          <w:sz w:val="28"/>
          <w:szCs w:val="28"/>
          <w:lang w:val="ru-RU" w:eastAsia="en-US"/>
        </w:rPr>
        <w:t>культурного</w:t>
      </w:r>
      <w:proofErr w:type="gramEnd"/>
      <w:r w:rsidR="004C355B">
        <w:rPr>
          <w:rFonts w:eastAsia="Times-Roman"/>
          <w:sz w:val="28"/>
          <w:szCs w:val="28"/>
          <w:lang w:val="ru-RU" w:eastAsia="en-US"/>
        </w:rPr>
        <w:t xml:space="preserve"> </w:t>
      </w:r>
      <w:r w:rsidRPr="008A446D">
        <w:rPr>
          <w:rFonts w:eastAsia="Times-Roman"/>
          <w:sz w:val="28"/>
          <w:szCs w:val="28"/>
          <w:lang w:val="ru-RU" w:eastAsia="en-US"/>
        </w:rPr>
        <w:t>розвитку етносів України.</w:t>
      </w:r>
    </w:p>
    <w:sectPr w:rsidR="008A446D" w:rsidRPr="008A446D" w:rsidSect="0052791F">
      <w:headerReference w:type="default" r:id="rId8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951" w:rsidRDefault="00784951" w:rsidP="004C355B">
      <w:r>
        <w:separator/>
      </w:r>
    </w:p>
  </w:endnote>
  <w:endnote w:type="continuationSeparator" w:id="0">
    <w:p w:rsidR="00784951" w:rsidRDefault="00784951" w:rsidP="004C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951" w:rsidRDefault="00784951" w:rsidP="004C355B">
      <w:r>
        <w:separator/>
      </w:r>
    </w:p>
  </w:footnote>
  <w:footnote w:type="continuationSeparator" w:id="0">
    <w:p w:rsidR="00784951" w:rsidRDefault="00784951" w:rsidP="004C3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4061955"/>
      <w:docPartObj>
        <w:docPartGallery w:val="Page Numbers (Top of Page)"/>
        <w:docPartUnique/>
      </w:docPartObj>
    </w:sdtPr>
    <w:sdtContent>
      <w:p w:rsidR="004C355B" w:rsidRDefault="004C355B" w:rsidP="004C355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C355B">
          <w:rPr>
            <w:noProof/>
            <w:lang w:val="ru-RU"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64278"/>
    <w:multiLevelType w:val="hybridMultilevel"/>
    <w:tmpl w:val="A0880CD8"/>
    <w:lvl w:ilvl="0" w:tplc="821E30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8FE4200"/>
    <w:multiLevelType w:val="multilevel"/>
    <w:tmpl w:val="717C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A52499"/>
    <w:multiLevelType w:val="hybridMultilevel"/>
    <w:tmpl w:val="7CF06328"/>
    <w:lvl w:ilvl="0" w:tplc="821E30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6FB"/>
    <w:rsid w:val="00065DAB"/>
    <w:rsid w:val="0020117F"/>
    <w:rsid w:val="004C355B"/>
    <w:rsid w:val="0052791F"/>
    <w:rsid w:val="00566F81"/>
    <w:rsid w:val="00784951"/>
    <w:rsid w:val="007D7B21"/>
    <w:rsid w:val="008A446D"/>
    <w:rsid w:val="009F4F34"/>
    <w:rsid w:val="00B856FB"/>
    <w:rsid w:val="00B91602"/>
    <w:rsid w:val="00C158AF"/>
    <w:rsid w:val="00E4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160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paragraph" w:styleId="3">
    <w:name w:val="heading 3"/>
    <w:basedOn w:val="a"/>
    <w:link w:val="30"/>
    <w:uiPriority w:val="9"/>
    <w:qFormat/>
    <w:rsid w:val="0052791F"/>
    <w:pPr>
      <w:widowControl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79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2791F"/>
    <w:pPr>
      <w:widowControl/>
      <w:spacing w:before="100" w:beforeAutospacing="1" w:after="100" w:afterAutospacing="1"/>
    </w:pPr>
    <w:rPr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5279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C35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55B"/>
    <w:rPr>
      <w:rFonts w:ascii="Times New Roman" w:eastAsia="Times New Roman" w:hAnsi="Times New Roman" w:cs="Times New Roman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4C35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355B"/>
    <w:rPr>
      <w:rFonts w:ascii="Times New Roman" w:eastAsia="Times New Roman" w:hAnsi="Times New Roman" w:cs="Times New Roman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160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paragraph" w:styleId="3">
    <w:name w:val="heading 3"/>
    <w:basedOn w:val="a"/>
    <w:link w:val="30"/>
    <w:uiPriority w:val="9"/>
    <w:qFormat/>
    <w:rsid w:val="0052791F"/>
    <w:pPr>
      <w:widowControl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79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2791F"/>
    <w:pPr>
      <w:widowControl/>
      <w:spacing w:before="100" w:beforeAutospacing="1" w:after="100" w:afterAutospacing="1"/>
    </w:pPr>
    <w:rPr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5279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C35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55B"/>
    <w:rPr>
      <w:rFonts w:ascii="Times New Roman" w:eastAsia="Times New Roman" w:hAnsi="Times New Roman" w:cs="Times New Roman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4C35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355B"/>
    <w:rPr>
      <w:rFonts w:ascii="Times New Roman" w:eastAsia="Times New Roman" w:hAnsi="Times New Roman" w:cs="Times New Roman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10</Pages>
  <Words>4473</Words>
  <Characters>25498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2024-01-22T11:26:00Z</dcterms:created>
  <dcterms:modified xsi:type="dcterms:W3CDTF">2024-01-22T12:37:00Z</dcterms:modified>
</cp:coreProperties>
</file>