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02" w:rsidRPr="00B91602" w:rsidRDefault="00B91602" w:rsidP="004C355B">
      <w:pPr>
        <w:ind w:firstLine="567"/>
        <w:jc w:val="both"/>
        <w:rPr>
          <w:sz w:val="28"/>
          <w:szCs w:val="28"/>
        </w:rPr>
      </w:pPr>
      <w:r w:rsidRPr="00B91602">
        <w:rPr>
          <w:b/>
          <w:sz w:val="28"/>
          <w:szCs w:val="28"/>
        </w:rPr>
        <w:t>Лекція 2</w:t>
      </w:r>
      <w:r w:rsidRPr="00B91602">
        <w:rPr>
          <w:sz w:val="28"/>
          <w:szCs w:val="28"/>
        </w:rPr>
        <w:t xml:space="preserve">. </w:t>
      </w:r>
      <w:r w:rsidRPr="00B91602">
        <w:rPr>
          <w:b/>
          <w:sz w:val="28"/>
          <w:szCs w:val="28"/>
        </w:rPr>
        <w:t>Доісторична доба української історії та культури (4 год)</w:t>
      </w:r>
      <w:r w:rsidRPr="00B91602">
        <w:rPr>
          <w:sz w:val="28"/>
          <w:szCs w:val="28"/>
        </w:rPr>
        <w:t>.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 xml:space="preserve">Початок формування людської цивілізації на території України. Ранні форми культури на українських землях. 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>Трипільська культура та її місце в історії України.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 xml:space="preserve">Первісні державні утворення на території України (кіммерійці, скіфи, сармати, грецькі міста-держави Північного Причорномор’я). </w:t>
      </w:r>
    </w:p>
    <w:p w:rsidR="0052791F" w:rsidRP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>Культура епохи раннього залізного віку.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</w:rPr>
      </w:pPr>
    </w:p>
    <w:p w:rsidR="0052791F" w:rsidRPr="0052791F" w:rsidRDefault="0052791F" w:rsidP="004C355B">
      <w:pPr>
        <w:pStyle w:val="a4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52791F">
        <w:rPr>
          <w:b/>
          <w:i/>
          <w:sz w:val="28"/>
          <w:szCs w:val="28"/>
        </w:rPr>
        <w:t xml:space="preserve">Початок формування людської цивілізації на території України. Ранні форми культури на українських землях.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</w:rPr>
      </w:pPr>
      <w:r w:rsidRPr="0052791F">
        <w:rPr>
          <w:color w:val="333333"/>
          <w:sz w:val="28"/>
          <w:szCs w:val="28"/>
        </w:rPr>
        <w:t>Давня історія є найтривалішим періодом у розвитку людства. Вона охоплює часи від появи первісної людини</w:t>
      </w:r>
      <w:r>
        <w:rPr>
          <w:color w:val="333333"/>
          <w:sz w:val="28"/>
          <w:szCs w:val="28"/>
        </w:rPr>
        <w:t>.</w:t>
      </w:r>
      <w:r w:rsidRPr="0052791F">
        <w:rPr>
          <w:color w:val="333333"/>
          <w:sz w:val="28"/>
          <w:szCs w:val="28"/>
        </w:rPr>
        <w:t xml:space="preserve"> Цей шлях людство долало більше 3</w:t>
      </w:r>
      <w:r w:rsidRPr="0052791F">
        <w:rPr>
          <w:color w:val="333333"/>
          <w:sz w:val="28"/>
          <w:szCs w:val="28"/>
          <w:lang w:val="ru-RU"/>
        </w:rPr>
        <w:t> </w:t>
      </w:r>
      <w:r w:rsidRPr="0052791F">
        <w:rPr>
          <w:color w:val="333333"/>
          <w:sz w:val="28"/>
          <w:szCs w:val="28"/>
        </w:rPr>
        <w:t>млн. років.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</w:rPr>
        <w:t>При вивченні давньої історії найчастіше послуговуют</w:t>
      </w:r>
      <w:r>
        <w:rPr>
          <w:color w:val="333333"/>
          <w:sz w:val="28"/>
          <w:szCs w:val="28"/>
        </w:rPr>
        <w:t>ься археологічною періодизацією, яка</w:t>
      </w:r>
      <w:r w:rsidRPr="0052791F">
        <w:rPr>
          <w:color w:val="333333"/>
          <w:sz w:val="28"/>
          <w:szCs w:val="28"/>
        </w:rPr>
        <w:t xml:space="preserve"> бере за кр</w:t>
      </w:r>
      <w:bookmarkStart w:id="0" w:name="_GoBack"/>
      <w:bookmarkEnd w:id="0"/>
      <w:r w:rsidRPr="0052791F">
        <w:rPr>
          <w:color w:val="333333"/>
          <w:sz w:val="28"/>
          <w:szCs w:val="28"/>
        </w:rPr>
        <w:t xml:space="preserve">итерій поділу на великі проміжки часу природні матеріали, які переважно використовувались у виробництві та побутовому вжитку. </w:t>
      </w:r>
      <w:r w:rsidRPr="0052791F">
        <w:rPr>
          <w:color w:val="333333"/>
          <w:sz w:val="28"/>
          <w:szCs w:val="28"/>
          <w:lang w:val="ru-RU"/>
        </w:rPr>
        <w:t xml:space="preserve">Ними були камінь, мідь, бронза та залізо.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Згідно з археологічною періодизацією, історія поділяється на ві</w:t>
      </w:r>
      <w:proofErr w:type="gramStart"/>
      <w:r w:rsidRPr="0052791F">
        <w:rPr>
          <w:color w:val="333333"/>
          <w:sz w:val="28"/>
          <w:szCs w:val="28"/>
          <w:lang w:val="ru-RU"/>
        </w:rPr>
        <w:t>ки: кам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’яний, мідно-кам’яний, бронзовий, залізний. Археологічна періодизація </w:t>
      </w:r>
      <w:proofErr w:type="gramStart"/>
      <w:r w:rsidRPr="0052791F">
        <w:rPr>
          <w:color w:val="333333"/>
          <w:sz w:val="28"/>
          <w:szCs w:val="28"/>
          <w:lang w:val="ru-RU"/>
        </w:rPr>
        <w:t>посл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ідовно відображає найважливіші зрушення у матеріально-технічному розвитку людства. Однак вона не враховує змін у господарському, </w:t>
      </w:r>
      <w:proofErr w:type="gramStart"/>
      <w:r w:rsidRPr="0052791F">
        <w:rPr>
          <w:color w:val="333333"/>
          <w:sz w:val="28"/>
          <w:szCs w:val="28"/>
          <w:lang w:val="ru-RU"/>
        </w:rPr>
        <w:t>духовному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, суспільному розвитку.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Оскільки первісне суспільство пройшло кілька етапів господарського розвитку, то існує й історико-економічна періодизація. Вчен</w:t>
      </w:r>
      <w:proofErr w:type="gramStart"/>
      <w:r w:rsidRPr="0052791F">
        <w:rPr>
          <w:color w:val="333333"/>
          <w:sz w:val="28"/>
          <w:szCs w:val="28"/>
          <w:lang w:val="ru-RU"/>
        </w:rPr>
        <w:t>і-</w:t>
      </w:r>
      <w:proofErr w:type="gramEnd"/>
      <w:r w:rsidRPr="0052791F">
        <w:rPr>
          <w:color w:val="333333"/>
          <w:sz w:val="28"/>
          <w:szCs w:val="28"/>
          <w:lang w:val="ru-RU"/>
        </w:rPr>
        <w:t>економісти визначають два найсуттєвіші періоди: привласнювального господарства (збиральництво, мисливство і згодом рибальство) та відтворювального господарства (землеробство і скотарство).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Кам’яний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ік, що поділяється на три епохи: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палеоліт (у перекладі з грецької – давній кам’яний вік) – близько 1 млн. років до н. е. – до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е.;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мезоліт (середній кам’яний вік) – від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 до 8 тис. років до н. е.;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 (новий кам’яний вік) – від 7 до 6 тис. років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Енеоліт (міднокам’яний вік) датується 5–4 тисячоліттями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Бронзовий вік (3–2 тисячоліття до н. е.).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Ранній залізний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 (9 ст. до н. е. – 4 ст. н. е.), коли археологічні джерела з давньої історії України доповнюються писемними.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Палеоліт є епохою існування викопної людини, котра ві</w:t>
      </w:r>
      <w:proofErr w:type="gramStart"/>
      <w:r w:rsidRPr="0052791F">
        <w:rPr>
          <w:color w:val="333333"/>
          <w:sz w:val="28"/>
          <w:szCs w:val="28"/>
          <w:lang w:val="ru-RU"/>
        </w:rPr>
        <w:t>др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ізнялася своїм зовнішнім виглядом від сучасної. Початок палеоліту збігається з появою на Землі найдавніших мавпоподібних людей. До середини ХХ ст. були знайдені рештки найдавніших людей, вік яких становив 1 млн. років. В останні десятиліття в Африці знайдено рештки людиноподібних істот, вік яких майже 3 млн. років. Найдавніші сліди первісних людей в Україні сягають біля 1 млн. років. Від цього часу і веде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ій початок давня історія України.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Кінець палеоліту пов’язують із потеплінням клімату і зникненням льодовика. Сталося це майже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lastRenderedPageBreak/>
        <w:t xml:space="preserve">Почалася наступна археологічна епоха – мезоліт або середньокам’яний вік. Тоді люди винайшли лук і </w:t>
      </w:r>
      <w:proofErr w:type="gramStart"/>
      <w:r w:rsidRPr="0052791F">
        <w:rPr>
          <w:color w:val="333333"/>
          <w:sz w:val="28"/>
          <w:szCs w:val="28"/>
          <w:lang w:val="ru-RU"/>
        </w:rPr>
        <w:t>стр</w:t>
      </w:r>
      <w:proofErr w:type="gramEnd"/>
      <w:r w:rsidRPr="0052791F">
        <w:rPr>
          <w:color w:val="333333"/>
          <w:sz w:val="28"/>
          <w:szCs w:val="28"/>
          <w:lang w:val="ru-RU"/>
        </w:rPr>
        <w:t>іли, приручили собаку. Ця епоха закінчилася близько 8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Відбулося чергове потепління. Природні умови нагадували сучасні, але було тепліше і випадало більше опадів. Наступила епоха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іту, вона датується VII–VI тисячоліттями до н. е. Початком неоліту вважають винайдення глиняного посуду і появу землеробства. Кінець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ітичної епохи часто пов’язують з винайденням і поширенням металургії. У неоліті відбувся перехід від привласнювального господарства до відтворювального (землеробства, скотарства). Цей стрибок у веденні господарства був таким значним, що його нерідко називають «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ітичною революцією». На межі мезоліту і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відбувався процес приручення, а згодом одомашнення диких тварин, хоча полювання, рибальство і збиральництво ще продовжували відігравати значну роль.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В епоху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знаряддя з каменю шліфувалися, свердлилися; крім ліпки глиняного посуду, люди навчилися прясти і ткати.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Наступний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 – енеоліт – характерний вживанням як традиційних виробів з каменю й кістки, так і використанням нового матеріалу – міді.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Протягом ІІІ–ІІ  тисячоліть до н. е. тривала бронзова доба. </w:t>
      </w:r>
      <w:proofErr w:type="gramStart"/>
      <w:r w:rsidRPr="0052791F">
        <w:rPr>
          <w:color w:val="333333"/>
          <w:sz w:val="28"/>
          <w:szCs w:val="28"/>
          <w:lang w:val="ru-RU"/>
        </w:rPr>
        <w:t>Бронза (переважно сплав міді з оловом) плавиться при нижчій температурі, ніж чиста мідь, а вироби з неї твердіші.</w:t>
      </w:r>
      <w:proofErr w:type="gramEnd"/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Від І 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д</w:t>
      </w:r>
      <w:proofErr w:type="gramEnd"/>
      <w:r w:rsidRPr="0052791F">
        <w:rPr>
          <w:color w:val="333333"/>
          <w:sz w:val="28"/>
          <w:szCs w:val="28"/>
          <w:lang w:val="ru-RU"/>
        </w:rPr>
        <w:t>о н. е. розпочалася залізна доба. Вона триває і досі. Тож коли мова йде про життя наших предків у першому тисячолі</w:t>
      </w:r>
      <w:proofErr w:type="gramStart"/>
      <w:r w:rsidRPr="0052791F">
        <w:rPr>
          <w:color w:val="333333"/>
          <w:sz w:val="28"/>
          <w:szCs w:val="28"/>
          <w:lang w:val="ru-RU"/>
        </w:rPr>
        <w:t>тт</w:t>
      </w:r>
      <w:proofErr w:type="gramEnd"/>
      <w:r w:rsidRPr="0052791F">
        <w:rPr>
          <w:color w:val="333333"/>
          <w:sz w:val="28"/>
          <w:szCs w:val="28"/>
          <w:lang w:val="ru-RU"/>
        </w:rPr>
        <w:t>і до н. е. – перших століттях нашої ери, говорять «рання залізна доба».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Таким чином, поділ давньої історії людства на великі періоди, хоч і є умовним, проте ґрунтується на реальних поді</w:t>
      </w:r>
      <w:proofErr w:type="gramStart"/>
      <w:r w:rsidRPr="0052791F">
        <w:rPr>
          <w:color w:val="333333"/>
          <w:sz w:val="28"/>
          <w:szCs w:val="28"/>
          <w:lang w:val="ru-RU"/>
        </w:rPr>
        <w:t>ях та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явищах: чи то змінах клімату на Землі, чи використанні давніми людьми інших матеріалів для виготовлення знарядь праці і зброї, чи то зміні способів ведення господарства, чи трансформації первісного суспільства загалом.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>ідження археологічних знахідок свідчать, що найдавніші люди примандрували на територію України з Передньої Азії через Балкани, а дещо пізніше – з Центральної Європи. Цей процес відбувався протягом багатьох тисячоліть.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В Україні найдавніша людина з’явилася в ранньому палеоліті (майже 1 млн. рокі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до н. е.). Тут проживали мавпоподібні людські істоти – архантропи.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Наступний період розселення давньої людини на території України відбувся у часи середнього палеоліту (150–35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оків до н. е.). Первісна людина досягла басейну Десни. Цей тип людей називають </w:t>
      </w:r>
      <w:r>
        <w:rPr>
          <w:color w:val="333333"/>
          <w:sz w:val="28"/>
          <w:szCs w:val="28"/>
          <w:lang w:val="ru-RU"/>
        </w:rPr>
        <w:t>неандертальцями, які</w:t>
      </w:r>
      <w:r w:rsidRPr="0052791F">
        <w:rPr>
          <w:color w:val="333333"/>
          <w:sz w:val="28"/>
          <w:szCs w:val="28"/>
          <w:lang w:val="ru-RU"/>
        </w:rPr>
        <w:t xml:space="preserve"> виглядали більшими і масивнішими від сучасної людини, а їхній мозок був не набагато меншим від нашого.</w:t>
      </w:r>
      <w:r w:rsidR="009F4F34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У пер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іод середнього палеоліту знаряддя праці вдосконалюються: кремінні вістря замінюються списами, ножами, шкреблами. Первісні люди починають будувати житла. </w:t>
      </w:r>
      <w:proofErr w:type="gramStart"/>
      <w:r w:rsidRPr="0052791F">
        <w:rPr>
          <w:color w:val="333333"/>
          <w:sz w:val="28"/>
          <w:szCs w:val="28"/>
          <w:lang w:val="ru-RU"/>
        </w:rPr>
        <w:t>Останні споруджувалися з велетенських кісток, черепів і бивнів мамонтів, дерева, а зверху накривалися шкірами тварин.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Та найважливішим досягненням неандертальців було опанування вогню. У найдавніших людей зароджується мова, з’</w:t>
      </w:r>
      <w:proofErr w:type="gramStart"/>
      <w:r w:rsidRPr="0052791F">
        <w:rPr>
          <w:color w:val="333333"/>
          <w:sz w:val="28"/>
          <w:szCs w:val="28"/>
          <w:lang w:val="ru-RU"/>
        </w:rPr>
        <w:t>являється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рахунок. У цей час людина, очевидно, виготовляє перший одяг зі шкіри,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>ідченням цього є знахідки кістяних голок.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lastRenderedPageBreak/>
        <w:t>Прогресивна гілка пралюдей, яка проживала, очевидно, в Західній Африці, трансформувалась у людей сучасного фізичного типу – Людину розумну (Но</w:t>
      </w:r>
      <w:proofErr w:type="gramStart"/>
      <w:r w:rsidRPr="0052791F">
        <w:rPr>
          <w:color w:val="333333"/>
          <w:sz w:val="28"/>
          <w:szCs w:val="28"/>
          <w:lang w:val="ru-RU"/>
        </w:rPr>
        <w:t>mo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sapiens). Протягом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ізнього палеоліту (35–10 тис. років до н. е.) люди сучасного фізичного типу – неоантропи (Homo sapiens) розселилися всією Європою. Знаряддя праці стали набагато складнішими: з’явилися шкребки і скобелі для обробки шкіри,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ізці для розкроювання шкіри та обробки кісток і дерева, свердла, вістря для зброї, шила, досконаліші голки з кісток. Люди жили за рахунок полювання і збиральництва. Основною їжею було </w:t>
      </w:r>
      <w:proofErr w:type="gramStart"/>
      <w:r w:rsidRPr="0052791F">
        <w:rPr>
          <w:color w:val="333333"/>
          <w:sz w:val="28"/>
          <w:szCs w:val="28"/>
          <w:lang w:val="ru-RU"/>
        </w:rPr>
        <w:t>м’ясо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впольованих тварин. Тому чисельність людей залежала від кількості мисливських зві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ів, які могли знайти корм на певній території. Середній вік людини тривав 25 років. Учені підрахували, що населення України у той час становило майже 20 тис. осіб.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Добу мезоліту (10–8 тис. років до н. е.) образно називають часом мисливців-лучників. Водночас, як вважають сучасні </w:t>
      </w: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>ідники, люди звертають більшу увагу й на інші ресурси, що почали збагачуватися завдяки потеплінню, – рослинний (збиральництво) та водний (рибальство) світи. Люди навчились заготовляти продукти про запас. Таке ускладнене збиральництво було кроком до виникнення відтворювального господарства – землеробства й скотарства.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(7–6 тис. років до н. е.) в житті давніх людей України відбулись величезні зміни. Нерідко їх називають «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ітичною революцією». Клімат і природні умови стали схожими на сучасні. Сформувалися сучасні русла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ічок. Близьким до нинішнього став тваринний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іт. Осілість стала однією із причин надзвичайно важливого винаходу людства – глиняного посуду.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Землеробство з’явилося в Україні у межиріччі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івденного Бугу та Дністра приблизно у VI тисячолітті до н. е. Буго-Дністровська археологічна культура (серед.6 – поч.4 тис. до н. е.) вважається найдавнішою землеробсько-скотарською серед неолітичних культур України. Другою в часі поширеною на території України була Сурсько-Дніпровська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ітична археологічна культура (5-4 тис. років до н. е.). Зона її поширення – Нижнє Подніпров’я і Приазов’я </w:t>
      </w:r>
      <w:proofErr w:type="gramStart"/>
      <w:r w:rsidRPr="0052791F">
        <w:rPr>
          <w:color w:val="333333"/>
          <w:sz w:val="28"/>
          <w:szCs w:val="28"/>
          <w:lang w:val="ru-RU"/>
        </w:rPr>
        <w:t>–з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а природно-кліматичними умовами більше сприяла розвиткові скотарства. Ще однією землеробсько-скотарською культурою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в Україні була культура Лінійно-стрічкової кераміки. Її носії з Середнього Дунаю, рухаючись на північ, досягли Південної Польщі, а звідти, обминувши Карпати, прийшли на Волинь і Верхнє Подністров’я. За наявними нині археологічними матеріалами, ця культура не справила великого впливу на місцеве населення.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Давні землероби </w:t>
      </w:r>
      <w:proofErr w:type="gramStart"/>
      <w:r w:rsidRPr="0052791F">
        <w:rPr>
          <w:color w:val="333333"/>
          <w:sz w:val="28"/>
          <w:szCs w:val="28"/>
          <w:lang w:val="ru-RU"/>
        </w:rPr>
        <w:t>ще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не вміли орати землю, тобто не використовували тяглову худобу і не перевертали пласт ґрунту, а лише розпушували верхній шар. Землю розворушували для засіву загостреними палицями,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ізніше – ручними дерев’яними, кам’яними або кістяними мотиками. На початках засіяні поля були </w:t>
      </w:r>
      <w:proofErr w:type="gramStart"/>
      <w:r w:rsidRPr="0052791F">
        <w:rPr>
          <w:color w:val="333333"/>
          <w:sz w:val="28"/>
          <w:szCs w:val="28"/>
          <w:lang w:val="ru-RU"/>
        </w:rPr>
        <w:t>невеликими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. Для засівання використовували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ічкові заплави, де після спаду повені зерно висівали у вологий мул. Сіяли просо, ячмінь, пшеницю.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Згодом наші пращури перейшли до орного обробітку землі. Було винайдене дерев’яне рало – примітивне знаряддя для оранки землі. Вирощений урожай збирали кремінними, дерев’яними та роговими серпами. Зерно розтирали на муку кам’яними зернотерками або товкли в ступах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І</w:t>
      </w:r>
      <w:proofErr w:type="gramStart"/>
      <w:r w:rsidRPr="0052791F">
        <w:rPr>
          <w:color w:val="333333"/>
          <w:sz w:val="28"/>
          <w:szCs w:val="28"/>
          <w:lang w:val="ru-RU"/>
        </w:rPr>
        <w:t>з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розвитком землеробства люди починають застосовувати тяглову силу. Для цього використовують волів. Первісне рало було </w:t>
      </w:r>
      <w:r w:rsidRPr="0052791F">
        <w:rPr>
          <w:color w:val="333333"/>
          <w:sz w:val="28"/>
          <w:szCs w:val="28"/>
          <w:lang w:val="ru-RU"/>
        </w:rPr>
        <w:lastRenderedPageBreak/>
        <w:t xml:space="preserve">видозміненою </w:t>
      </w:r>
      <w:proofErr w:type="gramStart"/>
      <w:r w:rsidRPr="0052791F">
        <w:rPr>
          <w:color w:val="333333"/>
          <w:sz w:val="28"/>
          <w:szCs w:val="28"/>
          <w:lang w:val="ru-RU"/>
        </w:rPr>
        <w:t>великою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мотикою. Його перші знахідки датовані тим же періодом, що й скелети волів із деформованими шийними хребцями (внаслідок використання первісного ярма).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Незабаром з’являються пересувні засоби: спочатку сани, згодом колісні вози і кибитки, в які запрягали волів. Найдавніші колеса були суцільними, а тому дуже важкими, отож тягнути </w:t>
      </w:r>
      <w:proofErr w:type="gramStart"/>
      <w:r w:rsidRPr="0052791F">
        <w:rPr>
          <w:color w:val="333333"/>
          <w:sz w:val="28"/>
          <w:szCs w:val="28"/>
          <w:lang w:val="ru-RU"/>
        </w:rPr>
        <w:t>вози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могли переважно воли. Коли винайшли легке колесо, що складалося з обода, шпиць і втулки (а це стало можливим при появі металу – міді), почали запрягати </w:t>
      </w:r>
      <w:proofErr w:type="gramStart"/>
      <w:r w:rsidRPr="0052791F">
        <w:rPr>
          <w:color w:val="333333"/>
          <w:sz w:val="28"/>
          <w:szCs w:val="28"/>
          <w:lang w:val="ru-RU"/>
        </w:rPr>
        <w:t>у вози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коней.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Житла землеробів-орачів були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ізноманітними: великі наземні споруди, напівземлянки і землянки розташовані вище заплавних терас річок та на островах. Для їх спорудження використовувались камінь, дерево, глина. Чоловіки обробляли землю, займалися скотарством. </w:t>
      </w:r>
      <w:proofErr w:type="gramStart"/>
      <w:r w:rsidRPr="0052791F">
        <w:rPr>
          <w:color w:val="333333"/>
          <w:sz w:val="28"/>
          <w:szCs w:val="28"/>
          <w:lang w:val="ru-RU"/>
        </w:rPr>
        <w:t>Ж</w:t>
      </w:r>
      <w:proofErr w:type="gramEnd"/>
      <w:r w:rsidRPr="0052791F">
        <w:rPr>
          <w:color w:val="333333"/>
          <w:sz w:val="28"/>
          <w:szCs w:val="28"/>
          <w:lang w:val="ru-RU"/>
        </w:rPr>
        <w:t>інки готували їжу, доглядали за дітьми, шили одяг. Зароджується перві</w:t>
      </w:r>
      <w:proofErr w:type="gramStart"/>
      <w:r w:rsidRPr="0052791F">
        <w:rPr>
          <w:color w:val="333333"/>
          <w:sz w:val="28"/>
          <w:szCs w:val="28"/>
          <w:lang w:val="ru-RU"/>
        </w:rPr>
        <w:t>сне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ремісниче виробництво.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У басейні Сіверського Дінця і на Волині </w:t>
      </w: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ідники виявили залишки майстерень з обробки каменю. Тоді ж виникли невідомі раніше способи обробки цього матеріалу: шліфування, розпилювання, свердління. Первісні майстри налагодили виробництво кам’яних шліфованих сокир і тесел. Це започаткувало речовий обмін на території України в епоху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Скотарство на території України з’явилося в степах Приазов’я і Причорномор’я. </w:t>
      </w:r>
      <w:proofErr w:type="gramStart"/>
      <w:r w:rsidRPr="0052791F">
        <w:rPr>
          <w:color w:val="333333"/>
          <w:sz w:val="28"/>
          <w:szCs w:val="28"/>
          <w:lang w:val="ru-RU"/>
        </w:rPr>
        <w:t>Пров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ідну роль у цьому процесі, напевно, відіграли зв’язки з Кавказом. Вказані впливи, а також природні умови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>івденноукраїнських степів, визначили тут провідну роль тваринництва.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Деякі вчені вважають, що лісостеп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івденного Заходу та Півдня України став місцем найдавнішого приручення та розведення великої рогатої худоби і коней. Населення українських територій зробило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>ій внесок у розвиток людської цивілізації, зокрема, приручення коня.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Землеробство і скотарство дали поштовх розвиткові й інших видів людської діяльності: виготовленню кераміки, вдосконаленню будівельної справи, створенню нових знарядь праці, що було зумовлено потребами нових форм господарювання. В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іті починає формуватися третя галузь відтворювальної діяльності – ремесло. А втім варто відзначити, що відтворювальні форми економіки остаточно утвердилися на чорноземах Правобережної України лише з приходом сюди з Нижнього Дунаю та басейну Серету в нинішній Румунії носіїв археологічної культури Кукутен</w:t>
      </w:r>
      <w:proofErr w:type="gramStart"/>
      <w:r w:rsidRPr="0052791F">
        <w:rPr>
          <w:color w:val="333333"/>
          <w:sz w:val="28"/>
          <w:szCs w:val="28"/>
          <w:lang w:val="ru-RU"/>
        </w:rPr>
        <w:t>і-</w:t>
      </w:r>
      <w:proofErr w:type="gramEnd"/>
      <w:r w:rsidRPr="0052791F">
        <w:rPr>
          <w:color w:val="333333"/>
          <w:sz w:val="28"/>
          <w:szCs w:val="28"/>
          <w:lang w:val="ru-RU"/>
        </w:rPr>
        <w:t>Трипілля у наступному віці – мідно-кам’яному.</w:t>
      </w:r>
    </w:p>
    <w:p w:rsidR="009F4F34" w:rsidRPr="009F4F34" w:rsidRDefault="009F4F34" w:rsidP="004C355B">
      <w:pPr>
        <w:pStyle w:val="a4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F4F34">
        <w:rPr>
          <w:b/>
          <w:i/>
          <w:sz w:val="28"/>
          <w:szCs w:val="28"/>
        </w:rPr>
        <w:t>Трипільська культура та її місце в історії України.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В епоху мідного віку, як і в попередню добу, територію сучасної України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заселяли дві основні групи племен. Першу складали землероби з досить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високою культурою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ільництва (це були прийшлі племена), котрі проживали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на Правобережжі. Другу - місцеві скотарі, які мешкали на степових 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лісостепових просторах Півдня та Південного Сходу.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Найяскравішою археологічною культурою енеолітичної епохи була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Трипільська культура (за назвою села на Київщині, де в кінці ХІ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Х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ст. її відкрив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В.В.Хвойка), поселення якої займали в IV - першій половині ІІІ тисячоліття до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н.е. лісостепове Правобережжя й Подніпров’я, а на пізньому етапі свого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існування поширилися на Волинь і в степове Причорномор’я. На сьогодні вчені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не прийшли </w:t>
      </w:r>
      <w:r w:rsidRPr="009F4F34">
        <w:rPr>
          <w:rFonts w:eastAsiaTheme="minorHAnsi"/>
          <w:sz w:val="28"/>
          <w:szCs w:val="28"/>
          <w:lang w:val="ru-RU" w:eastAsia="en-US"/>
        </w:rPr>
        <w:lastRenderedPageBreak/>
        <w:t>остаточно до єдиної думки про точне походження трипільців, та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важливим є те, що ці племена були близькі і стали попередниками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індоєвропейської сім’ї народі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Забудова поселень трипільцями здійснювалася по колу, в центрі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поселення залишалося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ільне місце для загону худоби. Поселення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розташовувалися, як правило, поблизу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ічок і були досить великими. Це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давні протоміста, навколо яких розташовувались менші за площею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населен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пункти. Свої будинки (одно- та двоповерхові) трипільці споруджували з глини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на дерев’яному каркасі. Приміщення фарбувалося, що свідчило про знання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основних вимог гі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г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ієни. Перший поверх приміщення відводився для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господарського реманенту, там же стояла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іч; другий поверх призначався для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проживання членів сім’ї.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Основою господарської діяльності трипільців було зернове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землеробство. Вони раніше за сусідів почали використовувати рало, що значно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ідвищило продуктивність праці і врожайність. Вирощували пшеницю, просо,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ячмінь, вику, горох. Злакові культури збирали дерев’яними серпами з роговими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чи кам’яними вкладками. У домашньому господарстві були вівці, корови,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свині. Вирощували також сливи, абрикоси, аличу та інші фрукти.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Трипільці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першими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на території України почали використовувати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вироби з міді, які спочатку завозилися з інших територій, а згодом почали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виробляти їх самостійно.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Керамічне виробництво трипільців було одним із найбільш високих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проявів матеріального та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культурного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їх розвитку. Посуд ділився на кухонний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столовий. Кухонний посуд був простий за формами і виготовлявся з глини з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домішками потовчених черепків; орнамент складався з окремих налі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ів.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Столовий був значно досконалішим. Його виготовляли із відмуленої глини,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добре випалювали в печах. Виготовлялися глечики, горщики, миски. Орнамент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столового посуду на ранньому етапі культури прокреслювався на вогкій глині,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ізніше - розфарбовувався й випалювався. У розписах були зображення людей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 тварин.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Трипільці створили чудову пластику.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З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глини вони виліплювали моделі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жител, жіночі статуетки, фігурки тварин тощо. Разом із керамікою ці вироби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образотворчого мистецтва становлять прекрасну ознаку спільноти племен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трипільської культури. Наукою поки-що не з’ясована подальша доля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трипільських племен. Можливо, частина їх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 тиском обставин покинула свою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територію і пішла в інші місцевості, інші ж зосталися, але не залишили по собі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яскравих свідчень. Археологічні трипільські шари зникають, їх змінюють шари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культур інших народі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 xml:space="preserve">У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іслятрипільську добу в розвитку продуктивних сил суспільства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відбулися суттєві зміни (важка фізична робота перейшла до рук чоловіків), що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призвело до переходу керівної ролі в роді від матері до батька. Матріархат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поступився перед патріархатом.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Наступний період історії країни був пов’язаний з епохою бронзи, яка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датується другою половиною ІІІ тисячоліття і початком І тисячоліття до н.е.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Вироби з бронзи були твердішими за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м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ідні, хоч й вони існували із кам’яними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знаряддями праці і зброєю ще довгі століття. Спочатку бронзові вироби 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Україну потрапляли з Кавказу та Карпато-Дунайського регіону, але згодом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місцеві умільці самі навчилися додавати до сплав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 міді з оловом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компоненти, започаткувавши свою металургію.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lastRenderedPageBreak/>
        <w:t>В Україні з’являються племена, які за культурними ознаками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близькими до трипільців, у чомусь їх повторювали, але в поступальному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розвитку 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шли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далі. Основою їхнього господарського життя було землеробство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скотарство. Подальше вдосконалення знарядь праці сприяло ще більшому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майновному розшаруванню в середині роду та племені. На цьому етапі швидко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вдосконалюється зброя як основа не тільки захисту від зазіхань з боку сусідів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ізних зайд, а й і в свою чергу для нападу на інші племена з метою заволодіти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їхніми луками та майном. Іде швидкий процес поділу племен на землеробські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скотарські.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 початку ІІ тисячоліття до н.е. на території України з’являються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племена ямної культури ( їх називають так за поховання небіжчиків у ямах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насипними курганами). Витіснивши трипільців,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вони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зайняли майже все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Правобережжя, а згодом заселили степову зону.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Ц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 племена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неоднорідними (археологи виділяють кілька споріднених культур). Основою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господарства цих племен було скотарство.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Одночасно і протягом кількох століть з району Сіверського Дінця по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території сучасних Харківської, Донецької та Миколаївської областей почали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просуватися нові племена, асимілюючись з народами ямної культури 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збагачували їх здобутками своєї людності.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Полісся та зону лісостепу в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 часи населяли племена шнурової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кераміки. Як гадають деякі вчені, ці племена належали до групи давніх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індоєвропейців, від яких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ішли германці, балти та слов’яни.</w:t>
      </w:r>
    </w:p>
    <w:p w:rsid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 xml:space="preserve">Та вже з середини ІІ тисячоліття до н.е. історія стала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перед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новою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епохою - віком заліза.</w:t>
      </w:r>
    </w:p>
    <w:p w:rsidR="00566F81" w:rsidRPr="00566F81" w:rsidRDefault="00566F81" w:rsidP="004C355B">
      <w:pPr>
        <w:ind w:left="284"/>
        <w:jc w:val="both"/>
        <w:rPr>
          <w:b/>
          <w:i/>
          <w:sz w:val="28"/>
          <w:szCs w:val="28"/>
        </w:rPr>
      </w:pPr>
      <w:r w:rsidRPr="00566F81">
        <w:rPr>
          <w:b/>
          <w:i/>
          <w:sz w:val="28"/>
          <w:szCs w:val="28"/>
        </w:rPr>
        <w:t xml:space="preserve">3. Первісні державні утворення на території України (кіммерійці, скіфи, сармати, грецькі міста-держави Північного Причорномор’я).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Винайдення заліза в середині ІІ тисячоліття до н.е.</w:t>
      </w:r>
      <w:r>
        <w:rPr>
          <w:color w:val="333333"/>
          <w:sz w:val="28"/>
          <w:szCs w:val="28"/>
        </w:rPr>
        <w:t xml:space="preserve"> призвело до великих змін. </w:t>
      </w:r>
      <w:r w:rsidRPr="00566F81">
        <w:rPr>
          <w:color w:val="333333"/>
          <w:sz w:val="28"/>
          <w:szCs w:val="28"/>
        </w:rPr>
        <w:t xml:space="preserve">На просторах Причорноморських степів з’являються величезні отари </w:t>
      </w:r>
      <w:r>
        <w:rPr>
          <w:color w:val="333333"/>
          <w:sz w:val="28"/>
          <w:szCs w:val="28"/>
        </w:rPr>
        <w:t xml:space="preserve">худоби, які </w:t>
      </w:r>
      <w:r w:rsidRPr="00566F81">
        <w:rPr>
          <w:color w:val="333333"/>
          <w:sz w:val="28"/>
          <w:szCs w:val="28"/>
        </w:rPr>
        <w:t>належал</w:t>
      </w:r>
      <w:r>
        <w:rPr>
          <w:color w:val="333333"/>
          <w:sz w:val="28"/>
          <w:szCs w:val="28"/>
        </w:rPr>
        <w:t>и</w:t>
      </w:r>
      <w:r w:rsidRPr="00566F81">
        <w:rPr>
          <w:color w:val="333333"/>
          <w:sz w:val="28"/>
          <w:szCs w:val="28"/>
        </w:rPr>
        <w:t xml:space="preserve"> багатолюдним і могутнім кочовим племенам кіммерійців.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Кіммерійці - це перший народ Східной Європи, чия справжня назва,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зафіксована в писаних джерелах, дійшла до наших часів. </w:t>
      </w:r>
      <w:r>
        <w:rPr>
          <w:color w:val="333333"/>
          <w:sz w:val="28"/>
          <w:szCs w:val="28"/>
        </w:rPr>
        <w:t>К</w:t>
      </w:r>
      <w:r w:rsidRPr="00566F81">
        <w:rPr>
          <w:color w:val="333333"/>
          <w:sz w:val="28"/>
          <w:szCs w:val="28"/>
        </w:rPr>
        <w:t>іммерійська культура формувалася в період із Х до початку VII ст. до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н.е. Спорідненість кіммерійців з іраномовними зрубниками дає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підставу багатьом дослідникам стверджувати, що цей етнос має іраномовну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Кочове скотарство було основою господарства кіммерійців. Конярство відігравало провідну роль у цій галузі. Осідлавши коня, цей народ створив могутнє кінне військо - легкоозброєну кінноту.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Наступними володарями причорноморських степів стали с</w:t>
      </w:r>
      <w:r w:rsidRPr="00566F81">
        <w:rPr>
          <w:color w:val="333333"/>
          <w:sz w:val="28"/>
          <w:szCs w:val="28"/>
        </w:rPr>
        <w:t>кіф</w:t>
      </w:r>
      <w:r>
        <w:rPr>
          <w:color w:val="333333"/>
          <w:sz w:val="28"/>
          <w:szCs w:val="28"/>
        </w:rPr>
        <w:t>и (7 – 3 ст. до н. е.)</w:t>
      </w:r>
      <w:r w:rsidRPr="00566F81">
        <w:rPr>
          <w:color w:val="333333"/>
          <w:sz w:val="28"/>
          <w:szCs w:val="28"/>
        </w:rPr>
        <w:t>. Скіфи першими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серед кочовиків усвідомили всі вигоди Нижнього Подніпров’я як ключового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пункту транзитної торгівлі, що також давало можливість здійснювати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економічний і військовий тиск на населення Лісостепу.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Протягом кіл</w:t>
      </w:r>
      <w:r w:rsidR="00065DAB">
        <w:rPr>
          <w:color w:val="333333"/>
          <w:sz w:val="28"/>
          <w:szCs w:val="28"/>
        </w:rPr>
        <w:t>ькох десятиліть “царські” скіфи</w:t>
      </w:r>
      <w:r w:rsidRPr="00566F81">
        <w:rPr>
          <w:color w:val="333333"/>
          <w:sz w:val="28"/>
          <w:szCs w:val="28"/>
        </w:rPr>
        <w:t xml:space="preserve"> здійснили підкорення народів Північного Причорномор’я, і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велетенська територія від Дунаю до Дону і від Чорного моря до Києва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опинилася під їхньою владою. Утворилася держава Скіфія зі столицею поблизу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сучасного міста Кам’янки-Дніпровської на Запоріжжі. </w:t>
      </w:r>
      <w:r w:rsidR="00065DAB">
        <w:rPr>
          <w:color w:val="333333"/>
          <w:sz w:val="28"/>
          <w:szCs w:val="28"/>
        </w:rPr>
        <w:t>С</w:t>
      </w:r>
      <w:r w:rsidRPr="00566F81">
        <w:rPr>
          <w:color w:val="333333"/>
          <w:sz w:val="28"/>
          <w:szCs w:val="28"/>
        </w:rPr>
        <w:t>кіфська держава була тогочасною спадковою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монархією, основну верству у суспільстві складали общинники, де значну роль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відігравали жерці.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lastRenderedPageBreak/>
        <w:t>Скіфські воїни, виховані на глибоких традиціях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патріотизму і братерської взаємовиручки, були безстрашними в бою і цим іще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більше підносили авторитет і непереможність своєї армії.</w:t>
      </w:r>
      <w:r w:rsidR="00065DAB">
        <w:rPr>
          <w:color w:val="333333"/>
          <w:sz w:val="28"/>
          <w:szCs w:val="28"/>
        </w:rPr>
        <w:t xml:space="preserve">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Основою економіки скіфів-кочовиків було скотарство. Воно повністю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забезпечувало потреби суспільства в харчах та одязі. Поступово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основна маса цього багатства кочовиків зосереджувалася в руках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родоплемінної аристократії.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До скіфів - землеробів Геродот відносив місцеве осіле населення,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основою економіки якого було землеробство. Ці земелеробські племена вирощували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пшеницю, жито, просо, ячмінь, горох та інші культури. Надлишки врожаю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активно продавалися грецьким колоністам і в саму Грецію.</w:t>
      </w:r>
    </w:p>
    <w:p w:rsidR="00566F81" w:rsidRPr="00566F81" w:rsidRDefault="00065DAB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="00566F81" w:rsidRPr="00566F81">
        <w:rPr>
          <w:color w:val="333333"/>
          <w:sz w:val="28"/>
          <w:szCs w:val="28"/>
        </w:rPr>
        <w:t>же в ІІІ ст. до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н.е. держава “царських” і кочових скіфів занепадає. Під ударами нових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кочовиків - сарматів, зазнавши нищівних поразок, колишні володарі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Північного Причорномор’я відступають у Нижнє Придніпров’я та Крим. Вони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створюють державу Малу Скіфію, переходять до осідлого способу життя,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 xml:space="preserve">займаються землеробством, торгівлею.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Сармати, сформувавшись у Волзько-Приуральському регіоні,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могутньою хвилею увірвалися в Північне Причорномор’я. Їхні численні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племена, розпочинаючи з ІІІ ст. до н.е., захопили величезні території від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Північного Кавказу до сучасних Румунії та Угорщини включно. На території сучасної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України спочатку розселилися сарматські племена роксоланів, а згодом </w:t>
      </w:r>
      <w:r w:rsidR="00065DAB">
        <w:rPr>
          <w:color w:val="333333"/>
          <w:sz w:val="28"/>
          <w:szCs w:val="28"/>
        </w:rPr>
        <w:t>–</w:t>
      </w:r>
      <w:r w:rsidRPr="00566F81">
        <w:rPr>
          <w:color w:val="333333"/>
          <w:sz w:val="28"/>
          <w:szCs w:val="28"/>
        </w:rPr>
        <w:t xml:space="preserve"> аорси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 алани.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У кінці І ст. до н.е. сармати почали активно турбувати Римську імперію</w:t>
      </w:r>
      <w:r w:rsidR="00065DAB">
        <w:rPr>
          <w:color w:val="333333"/>
          <w:sz w:val="28"/>
          <w:szCs w:val="28"/>
        </w:rPr>
        <w:t xml:space="preserve">. </w:t>
      </w:r>
      <w:r w:rsidRPr="00566F81">
        <w:rPr>
          <w:color w:val="333333"/>
          <w:sz w:val="28"/>
          <w:szCs w:val="28"/>
        </w:rPr>
        <w:t>Сармати майже 600 років наводили жах на землеробське населення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Півдня України та на Римську імперію. Однак у ІІІ ст. н.е. їхньому пануванню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 Україні настав кінець. Спочатку нищівного удару завдали їм готи, що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прийшли з Північного Заходу, а в другій половині IV ст. н.е. їх добили гуни.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Так сармати зійшли з історичної арени.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Вони внесли певні корективи в саму сутність бойового мистецтва: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удосконалили мечі та лук, зробивши їх більш зручними і вразливішими для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ворога. Сармати модернізували кінське облаштування, що зробило коня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покірним волі вершника під час бою і більш захищеним від зброї ворога. Була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також створена важкоозброєна кіннота</w:t>
      </w:r>
      <w:r w:rsidR="008A446D">
        <w:rPr>
          <w:color w:val="333333"/>
          <w:sz w:val="28"/>
          <w:szCs w:val="28"/>
        </w:rPr>
        <w:t>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Мистецтво сарматів було тісно пов’язане з війною. Зброя та кінські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облаштунки прикрашалися чудовими витворами ювелірного мистецтва із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застосуванням дорогоцінних каменів та емалі. Серед жіночих прикрас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археологи знаходять вишукані золоті вироби з вмонтованими рубінами та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сапфірами. Широкою популярністю користувалися люстерка в різних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футлярах.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Яскравою і дивовижною сторінкою давньої історії України є античність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на Північному Причорномор’ї. Колонізація греками цього регіону була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пов’язана в значній мірі з тим, що в самій Елладі вже не було вільних земель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для зростаючого населення. Тому “зайве” населення змушене було шукати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кращої долі в інших місцях. Греки - засновники північнопричорноморських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міст були в основній своїй масі малоземельними землеробами, ремісниками,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частково - торговцями. На ранньому етапі колоністи займалися сільським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господарством, садівництвом. Ремісництво і торгівля - носили другорядний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характер. Там, де селилися греки, ніхто не проживав, тобто це було мирне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освоєння територій.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lastRenderedPageBreak/>
        <w:t>Освоєння Північного Причорномор’я греками розпочалось з середини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VII ст. до н.е., і цей процес проходив у чотири етапи. На першому етапі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(середина VII ст. до н.е.) колоністи засновують міста Істрію в пониззі Дунаю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 Борисфен (тоді на півострові, а нині це острів Березань). Другий етап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(середина VI ст. до н.е.) - зростають старі міста і виникають нові: Ольвія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(поблизу м. Очакова), Пантікапей (нині м. Керч), Феодосія. На третьому етапі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(друга половина VI - початок V ст. до н.е.) будуються міста Тір (Білгород-Дністровський), Керкінітід (Євпаторія). На четвертому етапі (V ст. до н.е.)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виник Херсонес (поблизу Севастополя). Усі міста, окрім Херсонесу, були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засновані вихідцями з малоазійського міста Мілет. Усі міста жили за законами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рабовласницької демократії, тобто відтворювали державні порядки Греції.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У V ст. до н.е. Пантікапей підкорив своєму впливові більше 20 міст -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держав Керченського і Таманського півостровів і створив Боспорське царство,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куди входили території в дельті Дону, Східного узбережжя Азовського моря,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землі на Кубані.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В кінці ІІІ ст. до н.е. кризові явища рабовласницької системи послабили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міста-держави Північного Причорномор’я. Ольвія потрапляє під владу скіфів,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Херсонес - під владу Південнопонтійського царства. Пізніше Ольвія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захоплюється і руйнується фракійцями, але відроджується і потрапляє під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владу Риму.</w:t>
      </w:r>
    </w:p>
    <w:p w:rsid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Античні міста-держави залишили в історії України глибокий слід. Греки- колоністи принесли з собою найвищу на той час культуру, освіту, науку,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мистецтво. Багатовікові взаємини переселенців з народами-сусідами призвели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до того, що в Північному Причорномор’ї утворився своєрідний варіант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античної культури, який значною мірою вплинув на праукраїнські племена.</w:t>
      </w:r>
    </w:p>
    <w:p w:rsidR="008A446D" w:rsidRPr="008A446D" w:rsidRDefault="008A446D" w:rsidP="004C355B">
      <w:pPr>
        <w:ind w:left="284"/>
        <w:jc w:val="both"/>
        <w:rPr>
          <w:b/>
          <w:i/>
          <w:sz w:val="28"/>
          <w:szCs w:val="28"/>
        </w:rPr>
      </w:pPr>
      <w:r w:rsidRPr="008A446D">
        <w:rPr>
          <w:b/>
          <w:i/>
          <w:sz w:val="28"/>
          <w:szCs w:val="28"/>
        </w:rPr>
        <w:t>4. Культура епохи раннього залізного віку.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eastAsia="en-US"/>
        </w:rPr>
        <w:t>У Причорномор’ї, Приазов’ї і Середньому Подніпров’ї жили кіммерійці</w:t>
      </w:r>
      <w:r w:rsidR="00C158AF">
        <w:rPr>
          <w:rFonts w:eastAsia="Times-Roman"/>
          <w:sz w:val="28"/>
          <w:szCs w:val="28"/>
          <w:lang w:eastAsia="en-US"/>
        </w:rPr>
        <w:t xml:space="preserve">. </w:t>
      </w:r>
      <w:r w:rsidRPr="008A446D">
        <w:rPr>
          <w:rFonts w:eastAsia="Times-Roman"/>
          <w:sz w:val="28"/>
          <w:szCs w:val="28"/>
          <w:lang w:val="ru-RU" w:eastAsia="en-US"/>
        </w:rPr>
        <w:t>Образи їх кіннотників з луками,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мечами, списами відтворили давні митці на вазах, рельєфах як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звитяжних воїні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Для їх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ігійного світогляду характерними були вірування 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життя після смерті. Про це свідчать поховання</w:t>
      </w:r>
      <w:r w:rsidRPr="008A446D">
        <w:rPr>
          <w:rFonts w:eastAsiaTheme="minorHAnsi"/>
          <w:b/>
          <w:bCs/>
          <w:sz w:val="28"/>
          <w:szCs w:val="28"/>
          <w:lang w:val="ru-RU" w:eastAsia="en-US"/>
        </w:rPr>
        <w:t xml:space="preserve">, </w:t>
      </w:r>
      <w:r w:rsidRPr="008A446D">
        <w:rPr>
          <w:rFonts w:eastAsia="Times-Roman"/>
          <w:sz w:val="28"/>
          <w:szCs w:val="28"/>
          <w:lang w:val="ru-RU" w:eastAsia="en-US"/>
        </w:rPr>
        <w:t>де знаходять речі, які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мав покійник за життя. Побутував у кіммерійців також культ Богин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і-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Матері,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про що свідчать стели з зображенням жінок.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Кіммерійські пам’ятки культури подані переважно впускними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похованнями в курганах, залишками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ітектури і скульптури, посуду,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знарядь праці тощо, які поширені від Дунаю до Волги.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Мистецтво кіммерійців презентовано в основному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ізноманітним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орнаментом та дрібною пластикою, що найчастіше прикрашали посуд,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ювелірні вироби, жіночі прикраси, зброю, збрую тощо.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Поширеним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у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кіммерійців був геометричний і рослинний орнамент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 вигляді прямих та косих ліній, зигзагів, кутів, хрестиків,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трикутників,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ромбів, прямокутників, кілець та їх комбінацій.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Посуд кіммерійців складався з товстостінних круглотілих горщиків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 наліпними валиками, кубків з циліндричними шийками та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черпаків, орнаментованих канелюрами. Були також поширені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лощен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та дерев’яні кубки оздоблені золотом.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lastRenderedPageBreak/>
        <w:t>Важливою рисою культури кіммерійців є стели подібні до стел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бронзового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віку.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Вони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також не</w:t>
      </w:r>
      <w:r w:rsidR="00C158AF">
        <w:rPr>
          <w:rFonts w:eastAsia="Times-Roman"/>
          <w:sz w:val="28"/>
          <w:szCs w:val="28"/>
          <w:lang w:val="ru-RU" w:eastAsia="en-US"/>
        </w:rPr>
        <w:t xml:space="preserve"> мають виразно відтвореної голо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ви людини, але містять зображення одягу, зброї.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З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усіх культур доби заліза скіфська – є однією з найдивовижніших.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 xml:space="preserve">Скіфська культура </w:t>
      </w:r>
      <w:r w:rsidRPr="008A446D">
        <w:rPr>
          <w:rFonts w:eastAsia="Times-Roman"/>
          <w:sz w:val="28"/>
          <w:szCs w:val="28"/>
          <w:lang w:val="ru-RU" w:eastAsia="en-US"/>
        </w:rPr>
        <w:t>– це поєднана творчість (акультурація) багатьох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кочових і землеробських племен, які жили на території України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приблизно протягом VII ст. до н. е – ІІІ ст. н. е., залишивши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ісля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себе велику кількість могильників і городищ.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Кочові племена тривалих поселень не мали, бо постійно змінювали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кочовища. Кочовий 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таб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ірний побут зумовлювали певну духовність: ідеологію,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вірування, магію, епос, звичаї. У багатьох кочових суспільствах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утворювались традиційні ритуали святкування народжень дітей,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ініціацій юнаків, одружень, поховань. У скіфській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ігії культ зброї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посідав особливе місце.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Специфічним видом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монументального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мистецтва скіфського періоду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є рукотворні кургани для скіфської знаті. Деякі кургани завершувалися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кам’яними скульптурами.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Кр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ім кам’яної пластики, феноменом мистецтва є вироби із золота,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бронзи та інших металів, що становили предмети культу, розкоші,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прикрас, зброї, збруї тощо. Вони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св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ідчать про художній смак скіфів.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Всесвітню популярність отримала золота пектораль з кургану Товста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могила на Дніпропетровщині. В орнаментах, дрібній пластиці, прикрасах одне з головних місць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займає тваринний світ. Така тенденція у прикладному мистецтві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отримала назву «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>звіриний стиль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».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Скіфська епоха закінчилася появою в тогочасній Україні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 xml:space="preserve">сарматів.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Їх племена становили значну частину населення.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Пам’ятки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сарматів мають спільні риси зі скіфськими: подібні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орнаменти на посуді, литі з бронзи казани, котрі, мабуть, виконували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роль ритуального посуду. До культових предметів також відносять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бронзові дзеркала, глиняні курильниці, кам’яні тарелі, що застосовувались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для розпалювання жертовного вогню. Мистецтво звіриного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стилю притаманне сарматам такою ж мірою як і скіфам. Разом з цим на основі скіфського ужиткового мистецтва сармати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утворили так званий новий звіриний, поліхромн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о-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інкрустаційний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стиль. У золотарські вироби, виконувані на замовлення сарматської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знаті, майстри грецьких полісів вмонтовували велику кількість дорогоцінних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камені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Про вірування сарматів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ідомо значно менше, ніж про релігійні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уявлення скіфів, але багато в чому вони подібні. Так само сарматам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було притаманне семибожжя з провідним культом бога війни, якого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уособлює меч, а також поклонінням сонцю та вогню. Археологічними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доказами останнього є сліди вогнищ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 курганами, обпаленість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дерев’яних поховальних конструкцій, вугілля в сарматських могилах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тощо. Також у сарматів був поширений культ предків.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ідтвердженням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цього є численні кургани, що досягають інколи 5 -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7 метрів у висоту, які найчастіше розташовувалися групами на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високих місцях. Сарматські поховання є складними поховальними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ітектурними спорудами.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Сарматська кераміка зроблена без допомоги гончарного круга.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Існувало ковальське, шкіряне, деревообробне, бронзоливарне виробництва,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але скіфського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івня культури вони не досягли.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Історія античних полісів у </w:t>
      </w:r>
      <w:proofErr w:type="gramStart"/>
      <w:r w:rsidR="00C158AF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="00C158AF">
        <w:rPr>
          <w:rFonts w:eastAsia="Times-Roman"/>
          <w:sz w:val="28"/>
          <w:szCs w:val="28"/>
          <w:lang w:val="ru-RU" w:eastAsia="en-US"/>
        </w:rPr>
        <w:t>івнічному Причорномор’ї почина</w:t>
      </w:r>
      <w:r w:rsidRPr="008A446D">
        <w:rPr>
          <w:rFonts w:eastAsia="Times-Roman"/>
          <w:sz w:val="28"/>
          <w:szCs w:val="28"/>
          <w:lang w:val="ru-RU" w:eastAsia="en-US"/>
        </w:rPr>
        <w:t>ється з другої половини VII ст. до н.е. і завершується 70-ми роками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IV ст. н. е. До кінця VI ст. до н. е. антична культура остаточно визріла. 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полісах виникають держави. Характерною </w:t>
      </w:r>
      <w:r w:rsidRPr="008A446D">
        <w:rPr>
          <w:rFonts w:eastAsia="Times-Roman"/>
          <w:sz w:val="28"/>
          <w:szCs w:val="28"/>
          <w:lang w:val="ru-RU" w:eastAsia="en-US"/>
        </w:rPr>
        <w:lastRenderedPageBreak/>
        <w:t xml:space="preserve">рисою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ігійних вірувань в полісах Північного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Причорномор’я був політеїзм. До їх пантеону входили грецькі боги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Чимала увага приділялася вихованню та освіті. Упродовж усієї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історії їх існування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іоритетною тут була еллінська мова 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писемність з її різними діалектами. Численні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еп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іграфічні джерела засвідчують, що багато жителів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міст і сільських поселень знали грамоту, вміли писати й читати.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Поряд з початковими школами 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м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істах-державах функціонували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гімназії, які давали ґрунтовнішу освіту.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Політика,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ігія, міфологія, освіта були тісно поєднанні з раціональним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теоретичним мисленням та літературною творчістю. В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містах-державах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 набули слави вчені -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історики, філософи, хроністи. Інтерес до історії й філософії не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затухав протягом усього розвитку античних полісів.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Населення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 надавало великого значення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медицині.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В полісах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Причорномор’я, як правило оточених потужними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фортечними мурами та вежами, була добре розвинена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архітектура. Творчим надбанням античних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ітекторів стала розробка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прямокутного планування міст. Для полісів Північного Причорномор’я характерною була наявність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храмів. Високого рівня досягло будівництво і декоративне оформлення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поховальних склепів.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Уже в епоху архаїки формуються основні типи монументальної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скульптури – образи оголених юнаків-атлетів – куроси та їх аналоги,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що зображували дівочі фігури – кори.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Значну роль у житті греків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ідігравав театр. Збереглися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ізноманітні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свідчення про театри Ольвії, Херсонеса, Пантікапея та ін.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Полюбляло грецьке суспільство й музику. Джерела засвідчують,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що з дитячих років населення міст-держав не лише слухало музику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й співи, а й само навчалося грати на лі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і, флейті кіфарі, арфі, аулосі,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органі, сурмі, трубі. Музична освіта входила до шкільної програми.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Спів був обов’язковим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 час багатьох релігійних свят, весільних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обрядів тощо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Високого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івня культури в полісах Північного Причорномор’я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набули ремесла: ткацтво, виробництво кераміки, склоробне, деревообробне,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косторізне, шкіряне виробництва, карбування монети тощо.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Роль античних держав-полісів полягала у тому, що вони сприяли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подальшому прискоренню економічного, політичного 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культурного</w:t>
      </w:r>
      <w:proofErr w:type="gramEnd"/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розвитку етносів України.</w:t>
      </w:r>
    </w:p>
    <w:sectPr w:rsidR="008A446D" w:rsidRPr="008A446D" w:rsidSect="0052791F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951" w:rsidRDefault="00784951" w:rsidP="004C355B">
      <w:r>
        <w:separator/>
      </w:r>
    </w:p>
  </w:endnote>
  <w:endnote w:type="continuationSeparator" w:id="0">
    <w:p w:rsidR="00784951" w:rsidRDefault="00784951" w:rsidP="004C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951" w:rsidRDefault="00784951" w:rsidP="004C355B">
      <w:r>
        <w:separator/>
      </w:r>
    </w:p>
  </w:footnote>
  <w:footnote w:type="continuationSeparator" w:id="0">
    <w:p w:rsidR="00784951" w:rsidRDefault="00784951" w:rsidP="004C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061955"/>
      <w:docPartObj>
        <w:docPartGallery w:val="Page Numbers (Top of Page)"/>
        <w:docPartUnique/>
      </w:docPartObj>
    </w:sdtPr>
    <w:sdtContent>
      <w:p w:rsidR="004C355B" w:rsidRDefault="004C355B" w:rsidP="004C35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355B">
          <w:rPr>
            <w:noProof/>
            <w:lang w:val="ru-RU"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4278"/>
    <w:multiLevelType w:val="hybridMultilevel"/>
    <w:tmpl w:val="A0880CD8"/>
    <w:lvl w:ilvl="0" w:tplc="821E30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FE4200"/>
    <w:multiLevelType w:val="multilevel"/>
    <w:tmpl w:val="717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52499"/>
    <w:multiLevelType w:val="hybridMultilevel"/>
    <w:tmpl w:val="7CF06328"/>
    <w:lvl w:ilvl="0" w:tplc="821E30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FB"/>
    <w:rsid w:val="00065DAB"/>
    <w:rsid w:val="0020117F"/>
    <w:rsid w:val="004C355B"/>
    <w:rsid w:val="0052791F"/>
    <w:rsid w:val="00566F81"/>
    <w:rsid w:val="00784951"/>
    <w:rsid w:val="007D7B21"/>
    <w:rsid w:val="008A446D"/>
    <w:rsid w:val="009F4F34"/>
    <w:rsid w:val="00B856FB"/>
    <w:rsid w:val="00B91602"/>
    <w:rsid w:val="00C158AF"/>
    <w:rsid w:val="00E4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0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ru-RU"/>
    </w:rPr>
  </w:style>
  <w:style w:type="paragraph" w:styleId="3">
    <w:name w:val="heading 3"/>
    <w:basedOn w:val="a"/>
    <w:link w:val="30"/>
    <w:uiPriority w:val="9"/>
    <w:qFormat/>
    <w:rsid w:val="0052791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91F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5279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355B"/>
    <w:rPr>
      <w:rFonts w:ascii="Times New Roman" w:eastAsia="Times New Roman" w:hAnsi="Times New Roman" w:cs="Times New Roman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355B"/>
    <w:rPr>
      <w:rFonts w:ascii="Times New Roman" w:eastAsia="Times New Roman" w:hAnsi="Times New Roman" w:cs="Times New Roman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0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ru-RU"/>
    </w:rPr>
  </w:style>
  <w:style w:type="paragraph" w:styleId="3">
    <w:name w:val="heading 3"/>
    <w:basedOn w:val="a"/>
    <w:link w:val="30"/>
    <w:uiPriority w:val="9"/>
    <w:qFormat/>
    <w:rsid w:val="0052791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91F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5279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355B"/>
    <w:rPr>
      <w:rFonts w:ascii="Times New Roman" w:eastAsia="Times New Roman" w:hAnsi="Times New Roman" w:cs="Times New Roman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355B"/>
    <w:rPr>
      <w:rFonts w:ascii="Times New Roman" w:eastAsia="Times New Roman" w:hAnsi="Times New Roman" w:cs="Times New Roman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4473</Words>
  <Characters>25498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2024-01-22T11:26:00Z</dcterms:created>
  <dcterms:modified xsi:type="dcterms:W3CDTF">2024-01-22T12:37:00Z</dcterms:modified>
</cp:coreProperties>
</file>