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EE" w:rsidRPr="00395678" w:rsidRDefault="008234EE" w:rsidP="008234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5678">
        <w:rPr>
          <w:rFonts w:ascii="Times New Roman" w:hAnsi="Times New Roman" w:cs="Times New Roman"/>
          <w:b/>
          <w:sz w:val="28"/>
          <w:szCs w:val="28"/>
          <w:lang w:val="uk-UA"/>
        </w:rPr>
        <w:t>Тести для самостійної роботи з курсу «Товарознавство»</w:t>
      </w:r>
    </w:p>
    <w:tbl>
      <w:tblPr>
        <w:tblStyle w:val="a3"/>
        <w:tblW w:w="9747" w:type="dxa"/>
        <w:jc w:val="center"/>
        <w:tblLook w:val="04A0"/>
      </w:tblPr>
      <w:tblGrid>
        <w:gridCol w:w="637"/>
        <w:gridCol w:w="3967"/>
        <w:gridCol w:w="5143"/>
      </w:tblGrid>
      <w:tr w:rsidR="008234EE" w:rsidRPr="00395678" w:rsidTr="00906E37">
        <w:trPr>
          <w:jc w:val="center"/>
        </w:trPr>
        <w:tc>
          <w:tcPr>
            <w:tcW w:w="9747" w:type="dxa"/>
            <w:gridSpan w:val="3"/>
          </w:tcPr>
          <w:p w:rsidR="008234EE" w:rsidRPr="00395678" w:rsidRDefault="008234EE" w:rsidP="0039567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Тема</w:t>
            </w:r>
            <w:r w:rsidR="0039567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1</w:t>
            </w:r>
          </w:p>
        </w:tc>
      </w:tr>
      <w:tr w:rsidR="008234EE" w:rsidRPr="00395678" w:rsidTr="00906E37">
        <w:trPr>
          <w:jc w:val="center"/>
        </w:trPr>
        <w:tc>
          <w:tcPr>
            <w:tcW w:w="637" w:type="dxa"/>
          </w:tcPr>
          <w:p w:rsidR="008234EE" w:rsidRPr="00395678" w:rsidRDefault="008234EE" w:rsidP="00906E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3967" w:type="dxa"/>
          </w:tcPr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Етап розвитку товарознавства, під час якого відбувався перехід від опису товарів до дослідження чинників, що формують і зберігають якість товарів, до розробки методів дослідження показників якості називається:</w:t>
            </w:r>
          </w:p>
        </w:tc>
        <w:tc>
          <w:tcPr>
            <w:tcW w:w="5143" w:type="dxa"/>
          </w:tcPr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А. </w:t>
            </w: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Товарознавчо-формуючим;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Б. Товарознавчо-описовим;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</w:t>
            </w: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Товарозновчо-технологічним</w:t>
            </w:r>
            <w:proofErr w:type="spellEnd"/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Г. Товарознавчо-функціональним;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Д. Немає правильної відповіді</w:t>
            </w:r>
          </w:p>
        </w:tc>
      </w:tr>
      <w:tr w:rsidR="008234EE" w:rsidRPr="00395678" w:rsidTr="00906E37">
        <w:trPr>
          <w:jc w:val="center"/>
        </w:trPr>
        <w:tc>
          <w:tcPr>
            <w:tcW w:w="637" w:type="dxa"/>
          </w:tcPr>
          <w:p w:rsidR="008234EE" w:rsidRPr="00395678" w:rsidRDefault="008234EE" w:rsidP="00906E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967" w:type="dxa"/>
          </w:tcPr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Етап розвитку товарознавства, під час якого відбувався опис товарів в алфавітному порядку без їх систематизації називається:</w:t>
            </w:r>
          </w:p>
        </w:tc>
        <w:tc>
          <w:tcPr>
            <w:tcW w:w="5143" w:type="dxa"/>
          </w:tcPr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А. Товарознавчо-формуючим;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Б.</w:t>
            </w: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Товарознавчо-описовим;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В. </w:t>
            </w:r>
            <w:proofErr w:type="spellStart"/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Товарозновчо-технологічним</w:t>
            </w:r>
            <w:proofErr w:type="spellEnd"/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Г. Товарознавчо-функціональним;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Д. Товарознавчо-прогресивним</w:t>
            </w:r>
          </w:p>
        </w:tc>
      </w:tr>
      <w:tr w:rsidR="008234EE" w:rsidRPr="00395678" w:rsidTr="00906E37">
        <w:trPr>
          <w:jc w:val="center"/>
        </w:trPr>
        <w:tc>
          <w:tcPr>
            <w:tcW w:w="637" w:type="dxa"/>
          </w:tcPr>
          <w:p w:rsidR="008234EE" w:rsidRPr="00395678" w:rsidRDefault="008234EE" w:rsidP="00906E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3967" w:type="dxa"/>
          </w:tcPr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Об’єктами товарознавства є:</w:t>
            </w:r>
          </w:p>
        </w:tc>
        <w:tc>
          <w:tcPr>
            <w:tcW w:w="5143" w:type="dxa"/>
          </w:tcPr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А. Товари, а також процеси їх зберігання, руху, підготовки до продажу, контролю</w:t>
            </w: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якості, упакування, маркування;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Б. Ті</w:t>
            </w: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льки процеси зберігання товарів;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В. Тільки процес виробництва продукції (товарів,</w:t>
            </w: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робіт, послуг);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Г. Тільки </w:t>
            </w: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товари;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Д. Споживні характеристики товарів.</w:t>
            </w:r>
          </w:p>
        </w:tc>
      </w:tr>
      <w:tr w:rsidR="008234EE" w:rsidRPr="00395678" w:rsidTr="00906E37">
        <w:trPr>
          <w:jc w:val="center"/>
        </w:trPr>
        <w:tc>
          <w:tcPr>
            <w:tcW w:w="637" w:type="dxa"/>
          </w:tcPr>
          <w:p w:rsidR="008234EE" w:rsidRPr="00395678" w:rsidRDefault="008234EE" w:rsidP="00906E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967" w:type="dxa"/>
          </w:tcPr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Принцип товарознавства, суть якого полягає у відсутності недопустимого ризику, пов’язаного з можливістю нанесення товаром чи послугою (процесом) шкоди життю, здоров’ю і майну – це:</w:t>
            </w:r>
          </w:p>
        </w:tc>
        <w:tc>
          <w:tcPr>
            <w:tcW w:w="5143" w:type="dxa"/>
          </w:tcPr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А. Систематизація;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Б.</w:t>
            </w: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Безпека;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В. Сумісність;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Г.</w:t>
            </w: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Ефективність;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Д. Взаємозамінність</w:t>
            </w:r>
          </w:p>
        </w:tc>
      </w:tr>
      <w:tr w:rsidR="008234EE" w:rsidRPr="00395678" w:rsidTr="00906E37">
        <w:trPr>
          <w:jc w:val="center"/>
        </w:trPr>
        <w:tc>
          <w:tcPr>
            <w:tcW w:w="637" w:type="dxa"/>
          </w:tcPr>
          <w:p w:rsidR="008234EE" w:rsidRPr="00395678" w:rsidRDefault="008234EE" w:rsidP="00906E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3967" w:type="dxa"/>
          </w:tcPr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Як називається принцип, який полягає у досягненні найбільш оптимального результату при виробництві, пакуванні, зберіганні, реалізації і споживанні (експлуатації) товарів?</w:t>
            </w:r>
          </w:p>
        </w:tc>
        <w:tc>
          <w:tcPr>
            <w:tcW w:w="5143" w:type="dxa"/>
          </w:tcPr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А. Взаємозамінність.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Б. Безпека.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В. Сумісність.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Г. Ефективність.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Д. Своєчасність.</w:t>
            </w:r>
          </w:p>
        </w:tc>
      </w:tr>
      <w:tr w:rsidR="008234EE" w:rsidRPr="00395678" w:rsidTr="00906E37">
        <w:trPr>
          <w:jc w:val="center"/>
        </w:trPr>
        <w:tc>
          <w:tcPr>
            <w:tcW w:w="637" w:type="dxa"/>
          </w:tcPr>
          <w:p w:rsidR="008234EE" w:rsidRPr="00395678" w:rsidRDefault="008234EE" w:rsidP="00906E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3967" w:type="dxa"/>
          </w:tcPr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Як називається характеристика товару як об’єкта товарознавчої діяльності, яка полягає в тому, що кожен товар має ціну?</w:t>
            </w:r>
          </w:p>
        </w:tc>
        <w:tc>
          <w:tcPr>
            <w:tcW w:w="5143" w:type="dxa"/>
          </w:tcPr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А. Асортиментна.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Б. Якісна.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В. Вартісна.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Г. Кількісна.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Д. Функціональна.</w:t>
            </w:r>
          </w:p>
        </w:tc>
      </w:tr>
      <w:tr w:rsidR="008234EE" w:rsidRPr="00395678" w:rsidTr="00906E37">
        <w:trPr>
          <w:jc w:val="center"/>
        </w:trPr>
        <w:tc>
          <w:tcPr>
            <w:tcW w:w="637" w:type="dxa"/>
          </w:tcPr>
          <w:p w:rsidR="008234EE" w:rsidRPr="00395678" w:rsidRDefault="008234EE" w:rsidP="00906E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3967" w:type="dxa"/>
          </w:tcPr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Принцип товарознавства, який полягає у встановленні певної послідовності однорідних, взаємопов’язаних товарів, процесів чи послуг – це:</w:t>
            </w:r>
          </w:p>
        </w:tc>
        <w:tc>
          <w:tcPr>
            <w:tcW w:w="5143" w:type="dxa"/>
          </w:tcPr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А. Систематизація.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Б. Безпека.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В. Сумісність.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Г. Ефективність.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Д. Взаємозамінність.</w:t>
            </w:r>
          </w:p>
        </w:tc>
      </w:tr>
      <w:tr w:rsidR="008234EE" w:rsidRPr="00395678" w:rsidTr="00906E37">
        <w:trPr>
          <w:jc w:val="center"/>
        </w:trPr>
        <w:tc>
          <w:tcPr>
            <w:tcW w:w="637" w:type="dxa"/>
          </w:tcPr>
          <w:p w:rsidR="008234EE" w:rsidRPr="00395678" w:rsidRDefault="008234EE" w:rsidP="00906E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3967" w:type="dxa"/>
          </w:tcPr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Суб’єктами товарознавчої </w:t>
            </w: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діяльності є:</w:t>
            </w:r>
          </w:p>
        </w:tc>
        <w:tc>
          <w:tcPr>
            <w:tcW w:w="5143" w:type="dxa"/>
          </w:tcPr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А. Керівники різних рівнів.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Б. Товарознавці і споживачі товару.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В. Виробники продукції.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Г. Працівники фінансового відділу.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Д. Продавці товару.</w:t>
            </w:r>
          </w:p>
        </w:tc>
      </w:tr>
      <w:tr w:rsidR="008234EE" w:rsidRPr="00395678" w:rsidTr="00906E37">
        <w:trPr>
          <w:jc w:val="center"/>
        </w:trPr>
        <w:tc>
          <w:tcPr>
            <w:tcW w:w="637" w:type="dxa"/>
          </w:tcPr>
          <w:p w:rsidR="008234EE" w:rsidRPr="00395678" w:rsidRDefault="008234EE" w:rsidP="00906E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9</w:t>
            </w:r>
          </w:p>
        </w:tc>
        <w:tc>
          <w:tcPr>
            <w:tcW w:w="3967" w:type="dxa"/>
          </w:tcPr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Товари як об’єкти товарознавчої діяльності мають наступні основоположні характеристики:</w:t>
            </w:r>
          </w:p>
        </w:tc>
        <w:tc>
          <w:tcPr>
            <w:tcW w:w="5143" w:type="dxa"/>
          </w:tcPr>
          <w:p w:rsidR="008234EE" w:rsidRPr="00395678" w:rsidRDefault="008234EE" w:rsidP="00906E3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А. Асортиментну, якісну, кількісну, вартісну.</w:t>
            </w:r>
          </w:p>
          <w:p w:rsidR="008234EE" w:rsidRPr="00395678" w:rsidRDefault="008234EE" w:rsidP="00906E3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Б. Асортиментну, якісну, функціональну, експлуатаційну.</w:t>
            </w:r>
          </w:p>
          <w:p w:rsidR="008234EE" w:rsidRPr="00395678" w:rsidRDefault="008234EE" w:rsidP="00906E3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В. Якісну, кількісну, функціональну, екологічну.</w:t>
            </w:r>
          </w:p>
          <w:p w:rsidR="008234EE" w:rsidRPr="00395678" w:rsidRDefault="008234EE" w:rsidP="00906E3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Г. Кількісну, функціональну, екологічну.</w:t>
            </w:r>
          </w:p>
          <w:p w:rsidR="008234EE" w:rsidRPr="00395678" w:rsidRDefault="008234EE" w:rsidP="00906E37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Д. Вартісну, експлуатаційну, функціональну.</w:t>
            </w:r>
          </w:p>
        </w:tc>
      </w:tr>
      <w:tr w:rsidR="008234EE" w:rsidRPr="00395678" w:rsidTr="00906E37">
        <w:trPr>
          <w:jc w:val="center"/>
        </w:trPr>
        <w:tc>
          <w:tcPr>
            <w:tcW w:w="637" w:type="dxa"/>
          </w:tcPr>
          <w:p w:rsidR="008234EE" w:rsidRPr="00395678" w:rsidRDefault="008234EE" w:rsidP="00906E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3967" w:type="dxa"/>
          </w:tcPr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 емпіричних методів пізнання відносять:</w:t>
            </w:r>
          </w:p>
        </w:tc>
        <w:tc>
          <w:tcPr>
            <w:tcW w:w="5143" w:type="dxa"/>
          </w:tcPr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А. Спостереження і синтез.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Б. Спостереження і експеримент.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В. Експеримент і аналіз.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Г. Синтез і аналіз.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Д. Спостереження і аналіз.</w:t>
            </w:r>
          </w:p>
        </w:tc>
      </w:tr>
      <w:tr w:rsidR="008234EE" w:rsidRPr="00395678" w:rsidTr="00906E37">
        <w:trPr>
          <w:jc w:val="center"/>
        </w:trPr>
        <w:tc>
          <w:tcPr>
            <w:tcW w:w="637" w:type="dxa"/>
          </w:tcPr>
          <w:p w:rsidR="008234EE" w:rsidRPr="00395678" w:rsidRDefault="008234EE" w:rsidP="00906E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3967" w:type="dxa"/>
          </w:tcPr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Як називається метод визначення рівня якості, заснований на сприйнятті органів відчуттів без застосування технічних вимірювальних або реєстраційних засобів? </w:t>
            </w:r>
          </w:p>
        </w:tc>
        <w:tc>
          <w:tcPr>
            <w:tcW w:w="5143" w:type="dxa"/>
          </w:tcPr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А. Експериментальний.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Б. Розрахунковий.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В. Економіко-статистичний.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Г. Органолептичний.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Д. Експертний.</w:t>
            </w:r>
          </w:p>
        </w:tc>
      </w:tr>
      <w:tr w:rsidR="008234EE" w:rsidRPr="00395678" w:rsidTr="00906E37">
        <w:trPr>
          <w:jc w:val="center"/>
        </w:trPr>
        <w:tc>
          <w:tcPr>
            <w:tcW w:w="637" w:type="dxa"/>
          </w:tcPr>
          <w:p w:rsidR="008234EE" w:rsidRPr="00395678" w:rsidRDefault="008234EE" w:rsidP="00906E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3967" w:type="dxa"/>
          </w:tcPr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Який метод дослідження рівня якості полягає в зборі і аналізі думок споживачів продукції?</w:t>
            </w:r>
          </w:p>
        </w:tc>
        <w:tc>
          <w:tcPr>
            <w:tcW w:w="5143" w:type="dxa"/>
          </w:tcPr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А. Соціологічний.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Б. Експертний.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В. Реєстраційний.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Г. Експериментальний.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Д. Економіко-статистичний.</w:t>
            </w:r>
          </w:p>
        </w:tc>
      </w:tr>
      <w:tr w:rsidR="008234EE" w:rsidRPr="00395678" w:rsidTr="00906E37">
        <w:trPr>
          <w:jc w:val="center"/>
        </w:trPr>
        <w:tc>
          <w:tcPr>
            <w:tcW w:w="637" w:type="dxa"/>
          </w:tcPr>
          <w:p w:rsidR="008234EE" w:rsidRPr="00395678" w:rsidRDefault="008234EE" w:rsidP="00906E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3967" w:type="dxa"/>
          </w:tcPr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 допомогою яких методів визначаються в процесі аналізу показників якості відхилення їх значень від прийнятих стандартів?</w:t>
            </w:r>
          </w:p>
        </w:tc>
        <w:tc>
          <w:tcPr>
            <w:tcW w:w="5143" w:type="dxa"/>
          </w:tcPr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А. Соціальних.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Б. Експериментальних.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В. Емпіричних.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Г. Сенсорних.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Д. Економіко-статистичних.</w:t>
            </w:r>
          </w:p>
        </w:tc>
      </w:tr>
      <w:tr w:rsidR="008234EE" w:rsidRPr="00395678" w:rsidTr="00906E37">
        <w:trPr>
          <w:jc w:val="center"/>
        </w:trPr>
        <w:tc>
          <w:tcPr>
            <w:tcW w:w="637" w:type="dxa"/>
          </w:tcPr>
          <w:p w:rsidR="008234EE" w:rsidRPr="00395678" w:rsidRDefault="008234EE" w:rsidP="00906E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3967" w:type="dxa"/>
          </w:tcPr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Які методи дозволяють за допомогою приборів, реактивів визначити фізичні, хімічні, мікробіологічні, фізіологічні властивості, енергетичну цінність тощо?</w:t>
            </w:r>
          </w:p>
        </w:tc>
        <w:tc>
          <w:tcPr>
            <w:tcW w:w="5143" w:type="dxa"/>
          </w:tcPr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А. Розрахункові.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Б. Математичні.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В. Лабораторні.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Г. Сенсорні.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Д. Соціологічні.</w:t>
            </w:r>
          </w:p>
        </w:tc>
      </w:tr>
      <w:tr w:rsidR="008234EE" w:rsidRPr="00395678" w:rsidTr="00906E37">
        <w:trPr>
          <w:jc w:val="center"/>
        </w:trPr>
        <w:tc>
          <w:tcPr>
            <w:tcW w:w="637" w:type="dxa"/>
          </w:tcPr>
          <w:p w:rsidR="008234EE" w:rsidRPr="00395678" w:rsidRDefault="008234EE" w:rsidP="00906E3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15.</w:t>
            </w:r>
          </w:p>
        </w:tc>
        <w:tc>
          <w:tcPr>
            <w:tcW w:w="3967" w:type="dxa"/>
          </w:tcPr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Які методи наукового пізнання товарів відносяться до аналітичних?</w:t>
            </w:r>
          </w:p>
        </w:tc>
        <w:tc>
          <w:tcPr>
            <w:tcW w:w="5143" w:type="dxa"/>
          </w:tcPr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А. Діагностика.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Б. Прогнозування.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В. Планування.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Г. Систематизація.</w:t>
            </w:r>
          </w:p>
          <w:p w:rsidR="008234EE" w:rsidRPr="00395678" w:rsidRDefault="008234EE" w:rsidP="00906E37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9567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Д. Всі відповіді вірні.</w:t>
            </w:r>
          </w:p>
        </w:tc>
      </w:tr>
    </w:tbl>
    <w:p w:rsidR="009B5090" w:rsidRPr="00395678" w:rsidRDefault="009B5090">
      <w:pPr>
        <w:rPr>
          <w:sz w:val="26"/>
          <w:szCs w:val="26"/>
          <w:lang w:val="uk-UA"/>
        </w:rPr>
      </w:pPr>
    </w:p>
    <w:sectPr w:rsidR="009B5090" w:rsidRPr="00395678" w:rsidSect="009B5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4EE"/>
    <w:rsid w:val="002703BA"/>
    <w:rsid w:val="00395678"/>
    <w:rsid w:val="008234EE"/>
    <w:rsid w:val="009B5090"/>
    <w:rsid w:val="009E5123"/>
    <w:rsid w:val="009F72E4"/>
    <w:rsid w:val="00F57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4E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ek_vvg</dc:creator>
  <cp:lastModifiedBy>ek_vvg</cp:lastModifiedBy>
  <cp:revision>1</cp:revision>
  <cp:lastPrinted>2019-09-16T10:10:00Z</cp:lastPrinted>
  <dcterms:created xsi:type="dcterms:W3CDTF">2019-09-16T09:52:00Z</dcterms:created>
  <dcterms:modified xsi:type="dcterms:W3CDTF">2019-09-16T10:13:00Z</dcterms:modified>
</cp:coreProperties>
</file>