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3E" w:rsidRPr="00FD3D3E" w:rsidRDefault="00FD3D3E" w:rsidP="00FD3D3E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uk-UA"/>
        </w:rPr>
        <w:t>Тести з індустріального маркетингу</w:t>
      </w:r>
      <w:r w:rsidRPr="00FD3D3E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ru-RU" w:eastAsia="uk-UA"/>
        </w:rPr>
        <w:t xml:space="preserve"> 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uk-UA"/>
        </w:rPr>
        <w:t>та Індустрії 4.0</w:t>
      </w:r>
      <w:bookmarkStart w:id="0" w:name="_GoBack"/>
      <w:bookmarkEnd w:id="0"/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1. Яка основна мета індустріального маркетингу (B2B), на відміну від споживчого (B2C)?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Швидке отримання прибутку від одноразових продажів.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Створення довгострокових відносин та забезпечення високої цінності для бізнесу-клієнта.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Максимальне охоплення масової аудиторії через телебачення.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Фокус на емоційних, а не раціональних покупках.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2. Що таке воронка індустріального маркетингу?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a) Простий процес, що складається лише з двох етапів: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lead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та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sale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b) Нелінійний шлях, яким проходить потенційний клієнт, від усвідомлення проблеми до покупки та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адвокації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бренду.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Стратегія, що використовується виключно для продажу товарів народного споживання.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Інструмент для аналізу тільки цінової політики конкурентів.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3. Який контент є найефективнішим для етапу «усвідомлення проблеми» (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Awareness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 у воронці?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a) Відгуки клієнтів і детальні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case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studies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b) Демонстраційні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вебінари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та безкоштовні пробні версії.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Детальні комерційні пропозиції.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d) Енциклопедії,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блоги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, дослідницькі звіти та інформаційні статті, які визначають проблему.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4. Що таке «абсолютне бачення» (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Absolute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Vision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 у контексті стратегії контенту?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Документ із технічними характеристиками продукту.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Уявлення вашого бренду про ідеальне майбутнє для галузі та ваших клієнтів.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Річний звіт про доходи компанії.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Детальний план продажів на наступний квартал.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5. Для чого використовуються «персони покупців» (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buyer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personas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Для зменшення бюджету на маркетинг.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Для створення узагальнених рекламних повідомлень для всієї аудиторії.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Щоб краще зрозуміти ідеального клієнта, його біль, цілі та процес прийняття рішень.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Виключно для підбору персоналу в відділ продажів.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6. Який інструмент є ключовим для вимірювання ефективності маркетингових кампаній?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Соціальні мережі для особистого спілкування.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Програмне забезпечення для автоматизації маркетингу (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Marketing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Automation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) з аналітикою.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Електронні таблиці для ручного запису даних.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Щорічні опитування клієнтів.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lastRenderedPageBreak/>
        <w:t>7. Який тип контенту найкраще підходить для етапу «вибір рішення» (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Decision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 у воронці?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Короткі пости в соціальних мережах.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Детальні звіти про успішні кейси (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case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studies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), відгуки та демонстрації продукту.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Загальні статті про тренди в галузі.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Інструкції з використання продукту.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8. Чому в індустріальному маркетингу важливо використовувати багатоканальний підхід?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Щоб один канал компенсував невдачі іншого.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Оскільки ваші потенційні клієнти використовують різні канали для пошуку інформації.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Це найдешевший спосіб охопити аудиторію.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d) Це вимога пошукових систем, таких як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Google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9. Яка основна мета стратегії контенту на етапі «розгляд» (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Consideration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Розважити аудиторію.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Показати, чому ваше рішення є найкращим варіантом для вирішення їхньої проблеми.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Продати продукт зі знижкою.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Приховати недоліки конкурентів.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10. Що таке «маркетинг на основі 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акаунтів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» (ABM - Account-Based 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Marketing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Масовий маркетинг для охоплення якомога більшої аудиторії.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Стратегія, зосереджена на індивідуальному підході до конкретних цільових компаній-клієнтів.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Стратегія зниження цін для великих клієнтів.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Метод обліку маркетингових витрат.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11. Яку роль відіграє SEO (пошукова оптимізація) в індустріальному маркетингу?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Не має значення, оскільки рішення приймаються людьми, а не пошуковими системами.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Допомагає потенційним клієнтам знайти ваш сайт і корисний контент, коли вони шукають рішення своєї проблеми.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c) Використовується лише для продажу товарів через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інтернет-магазини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Це миттєвий процес, який дає результати за один день.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12. Який із цих інструментів є прикладом платформи для автоматизації маркетингу?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Microsoft Excel.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b)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HubSpot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c)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Adobe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Photoshop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d)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Google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Translate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13. Чому 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вебінари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 є ефективним інструментом для індустріального маркетингу?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Вони не вимагають підготовки.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b) Вони дозволяють демонструвати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експертність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, навчати аудиторію та взаємодіяти з потенційними клієнтами в реальному часі.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lastRenderedPageBreak/>
        <w:t>c) Вони завжди є найдешевшим варіантом.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Їх переглядають лише після покупки.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14. Що таке «корисна пропозиція» (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lead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magnet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Знижка на продукт.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Безкоштовний цінний ресурс (наприклад, e-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book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, шаблон, звіт), який пропонується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обміня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на контактні дані відвідувача.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Рекламний банер на сайті.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Премія для співробітників відділу продажів.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15. Яка мета аналізу ефективності маркетингових кампаній?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Щоб виправдати бюджет перед керівництвом.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Зрозуміти, що працює, а що ні, і оптимізувати витрати для кращого ROI.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c) Збільшити кількість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лайків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у соціальних мережах.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Приховати помилки від клієнтів.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16. Який тип контенту найкраще підходить для етапу «удосконалення» (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Expansion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 у воронці?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Рекламні листівки.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Інструкції з використання, оновлення продукту, додаткові послуги, програми лояльності.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Статті про проблеми галузі.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Порівняння з конкурентами.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17. Що таке 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лід-скоринг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 (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lead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 xml:space="preserve"> </w:t>
      </w:r>
      <w:proofErr w:type="spellStart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scoring</w:t>
      </w:r>
      <w:proofErr w:type="spellEnd"/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)?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Система оцінки результатів роботи відділу продажів.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Метод визначення ціни на продукт.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c) Процес оцінки та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ранжування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потенційних клієнтів за їхньою готовністю до покупки та інтересом.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Система оцінки якості контенту.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18. Чому в B2B-маркетингу важливо мати на сайті чіткі та зрозумілі «заклики до дії» (CTA)?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Щоб сайт виглядав сучасніше.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Щоб відвідувач точно знав, яку наступну дію ви від нього очікуєте (завантажити, зареєструватися, замовити дзвінок).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c) Це вимога закону про рекламу.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d) Щоб збільшити час перебування на сайті.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19. Яка платформа є найважливішою для професійного B2B-нетворкінгу?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a)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Instagram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b)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TikTok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c)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LinkedIn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d)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Pinterest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.</w:t>
      </w:r>
    </w:p>
    <w:p w:rsidR="00FD3D3E" w:rsidRPr="00FD3D3E" w:rsidRDefault="00FD3D3E" w:rsidP="00FD3D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</w:pPr>
      <w:r w:rsidRPr="00FD3D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uk-UA"/>
        </w:rPr>
        <w:t>20. Який ключовий принцип відрізняє успішну індустріальну маркетингову стратегію?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a) Кількість продажних дзвінків на день.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>b) Фокус на довгострокових відносинах, якість контенту та вимірюваний результат.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lastRenderedPageBreak/>
        <w:t>c) Найнижча ціна на ринку.</w:t>
      </w:r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br/>
        <w:t xml:space="preserve">d) Кількість </w:t>
      </w:r>
      <w:proofErr w:type="spellStart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>підписників</w:t>
      </w:r>
      <w:proofErr w:type="spellEnd"/>
      <w:r w:rsidRPr="00FD3D3E">
        <w:rPr>
          <w:rFonts w:ascii="Segoe UI" w:eastAsia="Times New Roman" w:hAnsi="Segoe UI" w:cs="Segoe UI"/>
          <w:color w:val="0F1115"/>
          <w:sz w:val="24"/>
          <w:szCs w:val="24"/>
          <w:lang w:eastAsia="uk-UA"/>
        </w:rPr>
        <w:t xml:space="preserve"> у соціальних мережах.</w:t>
      </w:r>
    </w:p>
    <w:p w:rsidR="00614AE9" w:rsidRDefault="00614AE9"/>
    <w:sectPr w:rsidR="00614A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3E"/>
    <w:rsid w:val="00380DC7"/>
    <w:rsid w:val="00614AE9"/>
    <w:rsid w:val="00876DB9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3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3D3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ds-markdown-paragraph">
    <w:name w:val="ds-markdown-paragraph"/>
    <w:basedOn w:val="a"/>
    <w:rsid w:val="00FD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D3D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3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3D3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ds-markdown-paragraph">
    <w:name w:val="ds-markdown-paragraph"/>
    <w:basedOn w:val="a"/>
    <w:rsid w:val="00FD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D3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3710</Words>
  <Characters>2115</Characters>
  <Application>Microsoft Office Word</Application>
  <DocSecurity>0</DocSecurity>
  <Lines>17</Lines>
  <Paragraphs>11</Paragraphs>
  <ScaleCrop>false</ScaleCrop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Легенчук Сергій Федорович</dc:creator>
  <cp:lastModifiedBy>Легенчук Сергій Федорович</cp:lastModifiedBy>
  <cp:revision>1</cp:revision>
  <dcterms:created xsi:type="dcterms:W3CDTF">2025-09-18T05:45:00Z</dcterms:created>
  <dcterms:modified xsi:type="dcterms:W3CDTF">2025-09-18T05:46:00Z</dcterms:modified>
</cp:coreProperties>
</file>